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7249" w14:textId="77777777" w:rsidR="00A02E84" w:rsidRDefault="00A02E84" w:rsidP="000460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4864"/>
      </w:tblGrid>
      <w:tr w:rsidR="00BA717F" w14:paraId="217C2D74" w14:textId="77777777" w:rsidTr="00EF52D6">
        <w:trPr>
          <w:trHeight w:val="326"/>
        </w:trPr>
        <w:tc>
          <w:tcPr>
            <w:tcW w:w="1503" w:type="dxa"/>
            <w:vAlign w:val="bottom"/>
          </w:tcPr>
          <w:bookmarkStart w:id="0" w:name="JobTitle"/>
          <w:p w14:paraId="05AF50E9" w14:textId="77777777" w:rsidR="00BA717F" w:rsidRPr="006E772D" w:rsidRDefault="006E772D" w:rsidP="00EF52D6">
            <w:pPr>
              <w:rPr>
                <w:b/>
                <w:color w:val="000000" w:themeColor="text1"/>
                <w:sz w:val="24"/>
              </w:rPr>
            </w:pPr>
            <w:r w:rsidRPr="006E772D">
              <w:rPr>
                <w:b/>
                <w:color w:val="000000" w:themeColor="text1"/>
                <w:sz w:val="24"/>
              </w:rPr>
              <w:fldChar w:fldCharType="begin"/>
            </w:r>
            <w:r>
              <w:rPr>
                <w:b/>
                <w:color w:val="000000" w:themeColor="text1"/>
                <w:sz w:val="24"/>
              </w:rPr>
              <w:instrText>HYPERLINK "http://louisville.edu/hr/employment/comp/job-description-instructions/" \o "Include preferred job title. Compensation will recommend final titles to ensure accuracy and consistency across the university."</w:instrText>
            </w:r>
            <w:r w:rsidRPr="006E772D">
              <w:rPr>
                <w:b/>
                <w:color w:val="000000" w:themeColor="text1"/>
                <w:sz w:val="24"/>
              </w:rPr>
              <w:fldChar w:fldCharType="separate"/>
            </w:r>
            <w:r w:rsidR="00BA717F" w:rsidRPr="006E772D">
              <w:rPr>
                <w:rStyle w:val="Hyperlink"/>
                <w:b/>
                <w:color w:val="000000" w:themeColor="text1"/>
                <w:sz w:val="24"/>
                <w:u w:val="none"/>
              </w:rPr>
              <w:t>Job Title:</w:t>
            </w:r>
            <w:bookmarkEnd w:id="0"/>
            <w:r w:rsidRPr="006E772D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86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1BFADD2" w14:textId="6770CA86" w:rsidR="00215919" w:rsidRPr="005B2D3D" w:rsidRDefault="00B05278" w:rsidP="00046073">
            <w:pPr>
              <w:rPr>
                <w:sz w:val="24"/>
              </w:rPr>
            </w:pPr>
            <w:r>
              <w:rPr>
                <w:sz w:val="24"/>
              </w:rPr>
              <w:t>Vice President</w:t>
            </w:r>
            <w:r w:rsidR="00C1686B">
              <w:rPr>
                <w:sz w:val="24"/>
              </w:rPr>
              <w:t xml:space="preserve"> for Student Affairs</w:t>
            </w:r>
            <w:r w:rsidR="00D317E5">
              <w:rPr>
                <w:sz w:val="24"/>
              </w:rPr>
              <w:t xml:space="preserve"> and Dean of Students</w:t>
            </w:r>
          </w:p>
        </w:tc>
      </w:tr>
      <w:tr w:rsidR="00BA717F" w14:paraId="7DBC9187" w14:textId="77777777" w:rsidTr="00EF52D6">
        <w:trPr>
          <w:trHeight w:val="335"/>
        </w:trPr>
        <w:tc>
          <w:tcPr>
            <w:tcW w:w="1503" w:type="dxa"/>
            <w:vAlign w:val="bottom"/>
          </w:tcPr>
          <w:p w14:paraId="33E87EA7" w14:textId="77777777" w:rsidR="00BA717F" w:rsidRPr="006E772D" w:rsidRDefault="008C783A" w:rsidP="00EF52D6">
            <w:pPr>
              <w:rPr>
                <w:b/>
                <w:color w:val="000000" w:themeColor="text1"/>
                <w:sz w:val="24"/>
              </w:rPr>
            </w:pPr>
            <w:hyperlink r:id="rId8" w:tooltip="Use the title of the job to which this job reports, not the manager's name (e.g. Director-Total Rewards)" w:history="1">
              <w:r w:rsidR="00BA717F" w:rsidRPr="006E772D">
                <w:rPr>
                  <w:rStyle w:val="Hyperlink"/>
                  <w:b/>
                  <w:color w:val="000000" w:themeColor="text1"/>
                  <w:sz w:val="24"/>
                  <w:u w:val="none"/>
                </w:rPr>
                <w:t>Reports To:</w:t>
              </w:r>
            </w:hyperlink>
          </w:p>
        </w:tc>
        <w:tc>
          <w:tcPr>
            <w:tcW w:w="48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4F9964" w14:textId="5E4B94B3" w:rsidR="00BA717F" w:rsidRPr="005B2D3D" w:rsidRDefault="00C1686B" w:rsidP="00046073">
            <w:pPr>
              <w:rPr>
                <w:sz w:val="24"/>
              </w:rPr>
            </w:pPr>
            <w:r>
              <w:rPr>
                <w:sz w:val="24"/>
              </w:rPr>
              <w:t>Provost</w:t>
            </w:r>
          </w:p>
        </w:tc>
      </w:tr>
      <w:tr w:rsidR="00BA717F" w14:paraId="5DEF9D04" w14:textId="77777777" w:rsidTr="00EF52D6">
        <w:trPr>
          <w:trHeight w:val="335"/>
        </w:trPr>
        <w:tc>
          <w:tcPr>
            <w:tcW w:w="1503" w:type="dxa"/>
            <w:vAlign w:val="bottom"/>
          </w:tcPr>
          <w:p w14:paraId="4627E027" w14:textId="77777777" w:rsidR="00BA717F" w:rsidRPr="006E772D" w:rsidRDefault="008C783A" w:rsidP="00EF52D6">
            <w:pPr>
              <w:rPr>
                <w:b/>
                <w:color w:val="000000" w:themeColor="text1"/>
                <w:sz w:val="24"/>
              </w:rPr>
            </w:pPr>
            <w:hyperlink r:id="rId9" w:tooltip="Use the name of the department, not a department code or number (e.g., Human Resources)" w:history="1">
              <w:r w:rsidR="00BA717F" w:rsidRPr="006E772D">
                <w:rPr>
                  <w:rStyle w:val="Hyperlink"/>
                  <w:b/>
                  <w:color w:val="000000" w:themeColor="text1"/>
                  <w:sz w:val="24"/>
                  <w:u w:val="none"/>
                </w:rPr>
                <w:t>Department:</w:t>
              </w:r>
            </w:hyperlink>
          </w:p>
        </w:tc>
        <w:tc>
          <w:tcPr>
            <w:tcW w:w="4864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02CF189B" w14:textId="0F91C2A2" w:rsidR="00BA717F" w:rsidRPr="005B2D3D" w:rsidRDefault="00C1686B" w:rsidP="00046073">
            <w:pPr>
              <w:rPr>
                <w:sz w:val="24"/>
              </w:rPr>
            </w:pPr>
            <w:r>
              <w:rPr>
                <w:sz w:val="24"/>
              </w:rPr>
              <w:t>VP Student Affairs</w:t>
            </w:r>
          </w:p>
        </w:tc>
      </w:tr>
    </w:tbl>
    <w:p w14:paraId="4C6790D3" w14:textId="77777777" w:rsidR="00BA717F" w:rsidRDefault="00BA717F" w:rsidP="000460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A717F" w:rsidRPr="00BA717F" w14:paraId="779D5119" w14:textId="77777777" w:rsidTr="00BA717F">
        <w:tc>
          <w:tcPr>
            <w:tcW w:w="10070" w:type="dxa"/>
          </w:tcPr>
          <w:p w14:paraId="3C2BCE7C" w14:textId="6D16741B" w:rsidR="00BA717F" w:rsidRPr="005B2D3D" w:rsidRDefault="00BA717F" w:rsidP="0064536E">
            <w:pPr>
              <w:rPr>
                <w:rFonts w:cstheme="minorHAnsi"/>
                <w:sz w:val="24"/>
              </w:rPr>
            </w:pPr>
            <w:r w:rsidRPr="005B2D3D">
              <w:rPr>
                <w:rFonts w:cstheme="minorHAnsi"/>
                <w:b/>
                <w:bCs/>
                <w:sz w:val="24"/>
              </w:rPr>
              <w:t>I</w:t>
            </w:r>
            <w:r w:rsidR="001D4FEA">
              <w:rPr>
                <w:rFonts w:cstheme="minorHAnsi"/>
                <w:b/>
                <w:bCs/>
                <w:sz w:val="24"/>
              </w:rPr>
              <w:t>.</w:t>
            </w:r>
            <w:r w:rsidRPr="005B2D3D">
              <w:rPr>
                <w:rFonts w:cstheme="minorHAnsi"/>
                <w:b/>
                <w:bCs/>
                <w:sz w:val="24"/>
              </w:rPr>
              <w:t xml:space="preserve">  Job Summary</w:t>
            </w:r>
            <w:r w:rsidR="00985B8A">
              <w:rPr>
                <w:rFonts w:cstheme="minorHAnsi"/>
                <w:b/>
                <w:bCs/>
                <w:sz w:val="24"/>
              </w:rPr>
              <w:t xml:space="preserve"> </w:t>
            </w:r>
          </w:p>
        </w:tc>
      </w:tr>
      <w:tr w:rsidR="00BA717F" w:rsidRPr="00BA717F" w14:paraId="675DA65B" w14:textId="77777777" w:rsidTr="00BA717F">
        <w:trPr>
          <w:trHeight w:val="1080"/>
        </w:trPr>
        <w:tc>
          <w:tcPr>
            <w:tcW w:w="10070" w:type="dxa"/>
          </w:tcPr>
          <w:p w14:paraId="6CBE2E5B" w14:textId="77777777" w:rsidR="00BA717F" w:rsidRDefault="00BA717F" w:rsidP="00046073">
            <w:pPr>
              <w:ind w:left="252"/>
              <w:rPr>
                <w:rFonts w:cstheme="minorHAnsi"/>
              </w:rPr>
            </w:pPr>
          </w:p>
          <w:p w14:paraId="6CA41313" w14:textId="6932CE53" w:rsidR="00876116" w:rsidRPr="00876116" w:rsidRDefault="001E14CE" w:rsidP="00876116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876116" w:rsidRPr="00876116">
              <w:rPr>
                <w:rFonts w:asciiTheme="minorHAnsi" w:hAnsiTheme="minorHAnsi" w:cs="Times New Roman"/>
                <w:sz w:val="22"/>
                <w:szCs w:val="22"/>
              </w:rPr>
              <w:t xml:space="preserve">rovide leadership and vision in administering a comprehensive range of </w:t>
            </w:r>
            <w:r w:rsidR="00FF5229">
              <w:rPr>
                <w:rFonts w:asciiTheme="minorHAnsi" w:hAnsiTheme="minorHAnsi" w:cs="Times New Roman"/>
                <w:sz w:val="22"/>
                <w:szCs w:val="22"/>
              </w:rPr>
              <w:t>programs and services positively affecting student experiences, learning and success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876116" w:rsidRPr="0087611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876116" w:rsidRPr="00876116">
              <w:rPr>
                <w:rFonts w:asciiTheme="minorHAnsi" w:hAnsiTheme="minorHAnsi" w:cs="Times New Roman"/>
                <w:sz w:val="22"/>
                <w:szCs w:val="22"/>
              </w:rPr>
              <w:t>ssist in creating 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nd supporting a</w:t>
            </w:r>
            <w:r w:rsidR="00876116" w:rsidRPr="00876116">
              <w:rPr>
                <w:rFonts w:asciiTheme="minorHAnsi" w:hAnsiTheme="minorHAnsi" w:cs="Times New Roman"/>
                <w:sz w:val="22"/>
                <w:szCs w:val="22"/>
              </w:rPr>
              <w:t xml:space="preserve"> campus culture that promotes academic achievement, student success, and personal development of students (undergraduate, graduate, and professional)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876116" w:rsidRPr="0087611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876116" w:rsidRPr="00876116">
              <w:rPr>
                <w:rFonts w:asciiTheme="minorHAnsi" w:hAnsiTheme="minorHAnsi" w:cs="Times New Roman"/>
                <w:sz w:val="22"/>
                <w:szCs w:val="22"/>
              </w:rPr>
              <w:t xml:space="preserve">ssist with crisis response and institutional initiatives; advocates on behalf of students; and fosters collaborative relationships among students, faculty, staff, alumni, parents, and the community. </w:t>
            </w:r>
            <w:r w:rsidR="00876116" w:rsidRPr="00876116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  <w:p w14:paraId="63087E67" w14:textId="5AC9D763" w:rsidR="00876116" w:rsidRDefault="00876116" w:rsidP="00876116">
            <w:pPr>
              <w:pStyle w:val="PlainTex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34026">
              <w:rPr>
                <w:rFonts w:asciiTheme="minorHAnsi" w:hAnsiTheme="minorHAnsi" w:cs="Times New Roman"/>
                <w:sz w:val="22"/>
                <w:szCs w:val="22"/>
              </w:rPr>
              <w:t>The Division of Student Affairs</w:t>
            </w:r>
            <w:r w:rsidR="00FF5229">
              <w:rPr>
                <w:rFonts w:asciiTheme="minorHAnsi" w:hAnsiTheme="minorHAnsi" w:cs="Times New Roman"/>
                <w:sz w:val="22"/>
                <w:szCs w:val="22"/>
              </w:rPr>
              <w:t xml:space="preserve"> consists of the following areas</w:t>
            </w:r>
            <w:r w:rsidRPr="00634026">
              <w:rPr>
                <w:rFonts w:asciiTheme="minorHAnsi" w:hAnsiTheme="minorHAnsi" w:cs="Times New Roman"/>
                <w:sz w:val="22"/>
                <w:szCs w:val="22"/>
              </w:rPr>
              <w:t xml:space="preserve">: Campus Housing &amp; Residential Life; University Counseling Center; Career Development Center; Student Government Association; Dean of Students Office; Student Involvement; Student Activities Center; Fraternities &amp; Sororities; Clubs &amp; Organizations; Student Activities Board; Student Conduct; Civic Engagement, Leadership &amp; Service Learning; TRIO Student Support Services; Disability Resource Center; Title IX and ADA; Student Grievance Officer; Student Advocate; Parent Programs; </w:t>
            </w:r>
            <w:r w:rsidR="00A1059F">
              <w:rPr>
                <w:rFonts w:asciiTheme="minorHAnsi" w:hAnsiTheme="minorHAnsi" w:cs="Times New Roman"/>
                <w:sz w:val="22"/>
                <w:szCs w:val="22"/>
              </w:rPr>
              <w:t xml:space="preserve">Student Affairs </w:t>
            </w:r>
            <w:r w:rsidRPr="00634026">
              <w:rPr>
                <w:rFonts w:asciiTheme="minorHAnsi" w:hAnsiTheme="minorHAnsi" w:cs="Times New Roman"/>
                <w:sz w:val="22"/>
                <w:szCs w:val="22"/>
              </w:rPr>
              <w:t xml:space="preserve">Assessment &amp; Development; </w:t>
            </w:r>
            <w:r w:rsidR="00E00B0B">
              <w:rPr>
                <w:rFonts w:asciiTheme="minorHAnsi" w:hAnsiTheme="minorHAnsi" w:cs="Times New Roman"/>
                <w:sz w:val="22"/>
                <w:szCs w:val="22"/>
              </w:rPr>
              <w:t>Office of Study Ab</w:t>
            </w:r>
            <w:r w:rsidR="00A1059F">
              <w:rPr>
                <w:rFonts w:asciiTheme="minorHAnsi" w:hAnsiTheme="minorHAnsi" w:cs="Times New Roman"/>
                <w:sz w:val="22"/>
                <w:szCs w:val="22"/>
              </w:rPr>
              <w:t>road and International Travel; O</w:t>
            </w:r>
            <w:r w:rsidR="00E00B0B">
              <w:rPr>
                <w:rFonts w:asciiTheme="minorHAnsi" w:hAnsiTheme="minorHAnsi" w:cs="Times New Roman"/>
                <w:sz w:val="22"/>
                <w:szCs w:val="22"/>
              </w:rPr>
              <w:t xml:space="preserve">ffice of International Student and Scholar Services; International Service Learning; </w:t>
            </w:r>
            <w:r w:rsidRPr="00634026">
              <w:rPr>
                <w:rFonts w:asciiTheme="minorHAnsi" w:hAnsiTheme="minorHAnsi" w:cs="Times New Roman"/>
                <w:sz w:val="22"/>
                <w:szCs w:val="22"/>
              </w:rPr>
              <w:t>Int</w:t>
            </w:r>
            <w:r w:rsidR="00A1059F">
              <w:rPr>
                <w:rFonts w:asciiTheme="minorHAnsi" w:hAnsiTheme="minorHAnsi" w:cs="Times New Roman"/>
                <w:sz w:val="22"/>
                <w:szCs w:val="22"/>
              </w:rPr>
              <w:t>ramural and Recreational Sports</w:t>
            </w:r>
            <w:r w:rsidRPr="00634026">
              <w:rPr>
                <w:rFonts w:asciiTheme="minorHAnsi" w:hAnsiTheme="minorHAnsi" w:cs="Times New Roman"/>
                <w:sz w:val="22"/>
                <w:szCs w:val="22"/>
              </w:rPr>
              <w:t xml:space="preserve"> and Student Recreation Center.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14:paraId="693D150E" w14:textId="4CFEF905" w:rsidR="00C1686B" w:rsidRPr="00BA717F" w:rsidRDefault="00C1686B" w:rsidP="00046073">
            <w:pPr>
              <w:ind w:left="252"/>
              <w:rPr>
                <w:rFonts w:cstheme="minorHAnsi"/>
              </w:rPr>
            </w:pPr>
          </w:p>
        </w:tc>
      </w:tr>
      <w:tr w:rsidR="00AA696C" w:rsidRPr="00BA717F" w14:paraId="0B006C10" w14:textId="77777777" w:rsidTr="00AA696C">
        <w:trPr>
          <w:trHeight w:val="144"/>
        </w:trPr>
        <w:tc>
          <w:tcPr>
            <w:tcW w:w="10070" w:type="dxa"/>
          </w:tcPr>
          <w:p w14:paraId="0EC3DCF5" w14:textId="77777777" w:rsidR="00AA696C" w:rsidRPr="00AA696C" w:rsidRDefault="00AA696C" w:rsidP="00AA696C">
            <w:pPr>
              <w:ind w:firstLine="720"/>
              <w:rPr>
                <w:rFonts w:cstheme="minorHAnsi"/>
                <w:b/>
                <w:bCs/>
                <w:sz w:val="12"/>
                <w:szCs w:val="20"/>
              </w:rPr>
            </w:pPr>
          </w:p>
        </w:tc>
      </w:tr>
      <w:tr w:rsidR="00BA717F" w:rsidRPr="00BA717F" w14:paraId="34ED62F6" w14:textId="77777777" w:rsidTr="00BA717F">
        <w:tc>
          <w:tcPr>
            <w:tcW w:w="10070" w:type="dxa"/>
          </w:tcPr>
          <w:p w14:paraId="2A3E591C" w14:textId="11713290" w:rsidR="00BA717F" w:rsidRPr="005B2D3D" w:rsidRDefault="00BA717F" w:rsidP="0064536E">
            <w:pPr>
              <w:rPr>
                <w:rFonts w:cstheme="minorHAnsi"/>
                <w:sz w:val="24"/>
              </w:rPr>
            </w:pPr>
            <w:r w:rsidRPr="005B2D3D">
              <w:rPr>
                <w:rFonts w:cstheme="minorHAnsi"/>
                <w:b/>
                <w:bCs/>
                <w:sz w:val="24"/>
                <w:szCs w:val="20"/>
              </w:rPr>
              <w:t>II</w:t>
            </w:r>
            <w:r w:rsidR="0064536E">
              <w:rPr>
                <w:rFonts w:cstheme="minorHAnsi"/>
                <w:b/>
                <w:bCs/>
                <w:sz w:val="24"/>
                <w:szCs w:val="20"/>
              </w:rPr>
              <w:t>.</w:t>
            </w:r>
            <w:r w:rsidR="0064536E" w:rsidRPr="005B2D3D">
              <w:rPr>
                <w:rFonts w:cstheme="minorHAnsi"/>
                <w:b/>
                <w:bCs/>
                <w:sz w:val="24"/>
                <w:szCs w:val="20"/>
              </w:rPr>
              <w:t xml:space="preserve"> Essential</w:t>
            </w:r>
            <w:r w:rsidRPr="005B2D3D">
              <w:rPr>
                <w:rFonts w:cstheme="minorHAnsi"/>
                <w:b/>
                <w:bCs/>
                <w:sz w:val="24"/>
                <w:szCs w:val="20"/>
              </w:rPr>
              <w:t xml:space="preserve"> Duties and Responsibilities</w:t>
            </w:r>
            <w:r w:rsidR="0064536E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BA717F" w:rsidRPr="00BA717F" w14:paraId="4838B063" w14:textId="77777777" w:rsidTr="00BA717F">
        <w:trPr>
          <w:trHeight w:val="1080"/>
        </w:trPr>
        <w:tc>
          <w:tcPr>
            <w:tcW w:w="10070" w:type="dxa"/>
          </w:tcPr>
          <w:p w14:paraId="71DD9408" w14:textId="77777777" w:rsidR="00BA717F" w:rsidRPr="00876116" w:rsidRDefault="00BA717F" w:rsidP="00876116">
            <w:pPr>
              <w:spacing w:after="120"/>
              <w:ind w:left="252"/>
              <w:rPr>
                <w:rFonts w:cstheme="minorHAnsi"/>
              </w:rPr>
            </w:pPr>
          </w:p>
          <w:p w14:paraId="7952A86D" w14:textId="07D0C641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cs="Times New Roman"/>
              </w:rPr>
              <w:t xml:space="preserve">Provide leadership and management for the planning, organizing, and coordinating of the student affairs departments while achieving institutional goals and objectives. </w:t>
            </w:r>
            <w:r w:rsidRPr="00876116">
              <w:rPr>
                <w:rFonts w:eastAsia="Times New Roman" w:cs="Times New Roman"/>
              </w:rPr>
              <w:t xml:space="preserve">Establish and implement short and long-range organizational goals, objectives, strategic plans, policies, and operating procedures; monitor and evaluate program and operational effectiveness, and effect changes required for improvement. Ensure department compliance with university and divisional policies and procedures. </w:t>
            </w:r>
          </w:p>
          <w:p w14:paraId="731449F1" w14:textId="6E1CE472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eastAsia="Times New Roman" w:cs="Times New Roman"/>
              </w:rPr>
              <w:t>Develop, implement, and coordinate campus and community-based programs that meet the varying needs of a diverse student population on a metropolitan 24-hour residential campus.</w:t>
            </w:r>
            <w:r w:rsidRPr="00876116">
              <w:rPr>
                <w:rFonts w:cs="Times New Roman"/>
              </w:rPr>
              <w:t xml:space="preserve"> Promote a welcoming, accessible, and vibrant campus culture </w:t>
            </w:r>
            <w:r w:rsidR="001E14CE">
              <w:rPr>
                <w:rFonts w:cs="Times New Roman"/>
              </w:rPr>
              <w:t xml:space="preserve">for student </w:t>
            </w:r>
            <w:r w:rsidRPr="00876116">
              <w:rPr>
                <w:rFonts w:cs="Times New Roman"/>
              </w:rPr>
              <w:t xml:space="preserve">residents, fraternities &amp; sororities, and </w:t>
            </w:r>
            <w:r w:rsidR="001E14CE">
              <w:rPr>
                <w:rFonts w:cs="Times New Roman"/>
              </w:rPr>
              <w:t>various</w:t>
            </w:r>
            <w:r w:rsidRPr="00876116">
              <w:rPr>
                <w:rFonts w:cs="Times New Roman"/>
              </w:rPr>
              <w:t xml:space="preserve"> clubs and organizations. Work with students and student groups to provide support, advocacy, and resources. </w:t>
            </w:r>
          </w:p>
          <w:p w14:paraId="6C659590" w14:textId="50CE8899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 w:rsidRPr="00876116">
              <w:rPr>
                <w:rFonts w:cs="Times New Roman"/>
              </w:rPr>
              <w:t xml:space="preserve">Work closely with the provost, vice provosts, deans and departments to support student </w:t>
            </w:r>
            <w:r w:rsidR="001E14CE">
              <w:rPr>
                <w:rFonts w:cs="Times New Roman"/>
              </w:rPr>
              <w:t xml:space="preserve">success, </w:t>
            </w:r>
            <w:r w:rsidRPr="00876116">
              <w:rPr>
                <w:rFonts w:cs="Times New Roman"/>
              </w:rPr>
              <w:t>retention and graduation. Serve on the Chief Academic Officer</w:t>
            </w:r>
            <w:r w:rsidR="001E14CE">
              <w:rPr>
                <w:rFonts w:cs="Times New Roman"/>
              </w:rPr>
              <w:t>’s</w:t>
            </w:r>
            <w:r w:rsidRPr="00876116">
              <w:rPr>
                <w:rFonts w:cs="Times New Roman"/>
              </w:rPr>
              <w:t xml:space="preserve"> (CAO) leadership team.</w:t>
            </w:r>
          </w:p>
          <w:p w14:paraId="1027AEA0" w14:textId="0C4B5715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 w:rsidRPr="00876116">
              <w:rPr>
                <w:rFonts w:cs="Times New Roman"/>
              </w:rPr>
              <w:t>Serve as a mem</w:t>
            </w:r>
            <w:r w:rsidR="00A1059F">
              <w:rPr>
                <w:rFonts w:cs="Times New Roman"/>
              </w:rPr>
              <w:t xml:space="preserve">ber of the President’s Cabinet and collaborates with other units to accomplish university initiatives.  </w:t>
            </w:r>
          </w:p>
          <w:p w14:paraId="5D62E699" w14:textId="570D4115" w:rsid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42"/>
              <w:contextualSpacing w:val="0"/>
              <w:rPr>
                <w:rFonts w:cs="Times New Roman"/>
              </w:rPr>
            </w:pPr>
            <w:r w:rsidRPr="00876116">
              <w:rPr>
                <w:rFonts w:cs="Times New Roman"/>
              </w:rPr>
              <w:t>Represent the President at meetings on student matters; acts for the</w:t>
            </w:r>
            <w:r w:rsidR="00201EEE">
              <w:rPr>
                <w:rFonts w:cs="Times New Roman"/>
              </w:rPr>
              <w:t xml:space="preserve"> P</w:t>
            </w:r>
            <w:r w:rsidRPr="00876116">
              <w:rPr>
                <w:rFonts w:cs="Times New Roman"/>
              </w:rPr>
              <w:t>resident and EVP/provost on matters involving students;</w:t>
            </w:r>
            <w:r w:rsidRPr="00876116" w:rsidDel="00B65BFD">
              <w:rPr>
                <w:rFonts w:cs="Times New Roman"/>
              </w:rPr>
              <w:t xml:space="preserve"> </w:t>
            </w:r>
            <w:r w:rsidRPr="00876116">
              <w:rPr>
                <w:rFonts w:cs="Times New Roman"/>
              </w:rPr>
              <w:t>refer matters to the EVP/provost and communicates information when significant university-wide issues are at stake or the consequences of a decision appear to be important to the entire institution.</w:t>
            </w:r>
          </w:p>
          <w:p w14:paraId="3EF25D40" w14:textId="47E75051" w:rsidR="00FF5229" w:rsidRDefault="002F4AC9" w:rsidP="0021591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42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FF5229">
              <w:rPr>
                <w:rFonts w:cs="Times New Roman"/>
              </w:rPr>
              <w:t xml:space="preserve">anage the Student Affairs resources, budgets, and student fees, including over 20 buildings, residence halls, and Greek houses.  Ensure compliance with federal/state regulations and university policies. </w:t>
            </w:r>
          </w:p>
          <w:p w14:paraId="3286A277" w14:textId="627F0BBE" w:rsidR="00A1059F" w:rsidRPr="00876116" w:rsidRDefault="00A1059F" w:rsidP="0021591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42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Works closely with the Business Affairs in facility planning, food services, parking, procurement and campus safety. </w:t>
            </w:r>
          </w:p>
          <w:p w14:paraId="36355772" w14:textId="27911E8E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cs="Times New Roman"/>
              </w:rPr>
              <w:t>Actively promote student development and critical thinking by encouraging student participation and growth through active involvement on campus and utilization of services that will augment student success.</w:t>
            </w:r>
          </w:p>
          <w:p w14:paraId="37687E6A" w14:textId="054DF346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cs="Times New Roman"/>
              </w:rPr>
              <w:t xml:space="preserve">Provide oversight and risk management of student conduct; student advocacy; student grievance; student care; crisis response; </w:t>
            </w:r>
            <w:r w:rsidRPr="00876116">
              <w:rPr>
                <w:rFonts w:eastAsia="Times New Roman" w:cs="Times New Roman"/>
              </w:rPr>
              <w:t xml:space="preserve">student rights and responsibilities; use of grounds; speech and distribution of literature; persona non grata; protests; and demonstrations. </w:t>
            </w:r>
          </w:p>
          <w:p w14:paraId="3EC685B8" w14:textId="21750288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cs="Times New Roman"/>
              </w:rPr>
              <w:t xml:space="preserve">Approve and implement the Code of Student Conduct, Student Sexual Misconduct Policy, and other student policies after appropriate consultation. </w:t>
            </w:r>
          </w:p>
          <w:p w14:paraId="6104BC2F" w14:textId="1A7A7510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cs="Times New Roman"/>
              </w:rPr>
              <w:t>Help students identify a sense of purpose through development of their own personal understanding, social responsibility, and connect</w:t>
            </w:r>
            <w:r w:rsidR="00201EEE">
              <w:rPr>
                <w:rFonts w:cs="Times New Roman"/>
              </w:rPr>
              <w:t>ion</w:t>
            </w:r>
            <w:r w:rsidRPr="00876116">
              <w:rPr>
                <w:rFonts w:cs="Times New Roman"/>
              </w:rPr>
              <w:t xml:space="preserve"> to others.</w:t>
            </w:r>
          </w:p>
          <w:p w14:paraId="0DB436D6" w14:textId="39AE9315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eastAsia="Times New Roman" w:cs="Times New Roman"/>
              </w:rPr>
              <w:t>Design, implement, and maintain an organizational structure and staffing; accomplishes the organization's goals and objectives; oversee recruitment, training, supervision, professional development, and evaluation of division staff.</w:t>
            </w:r>
          </w:p>
          <w:p w14:paraId="55A86876" w14:textId="794D6857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eastAsia="Times New Roman" w:cs="Times New Roman"/>
              </w:rPr>
              <w:t xml:space="preserve">Maintain a visible profile both on campus and with external constituencies and engages with the faculty, student, staff, alumni, and parent communities. </w:t>
            </w:r>
          </w:p>
          <w:p w14:paraId="38BC63F7" w14:textId="29A8B809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eastAsia="Times New Roman" w:cs="Times New Roman"/>
              </w:rPr>
              <w:t>Promote positive experiences for graduate students, including opportunities for practicums and internships that supplement their classroom work.</w:t>
            </w:r>
          </w:p>
          <w:p w14:paraId="2E53C031" w14:textId="2BBAB0C9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876116">
              <w:rPr>
                <w:rFonts w:eastAsia="Times New Roman" w:cs="Times New Roman"/>
              </w:rPr>
              <w:t xml:space="preserve">Anticipate and maintain awareness of current and emerging </w:t>
            </w:r>
            <w:r w:rsidRPr="00876116">
              <w:rPr>
                <w:rFonts w:cs="Times New Roman"/>
              </w:rPr>
              <w:t xml:space="preserve">student development and legal issues in higher education and researches new ideas and methods. </w:t>
            </w:r>
            <w:r w:rsidRPr="00876116">
              <w:rPr>
                <w:rFonts w:eastAsia="Times New Roman" w:cs="Times New Roman"/>
              </w:rPr>
              <w:t>Promote strong professional development for the region and staff and remains professionally active in research, scholarship, and the student development profession.</w:t>
            </w:r>
          </w:p>
          <w:p w14:paraId="5E00D9E3" w14:textId="40D6C33C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 w:rsidRPr="00876116">
              <w:rPr>
                <w:rFonts w:eastAsia="Times New Roman" w:cs="Times New Roman"/>
              </w:rPr>
              <w:t xml:space="preserve">Oversee development and submission of internal and external reports, assessment and evaluation of programs, and initiate improvements. </w:t>
            </w:r>
            <w:r w:rsidRPr="00876116">
              <w:rPr>
                <w:rFonts w:cs="Times New Roman"/>
              </w:rPr>
              <w:t>Ensure the operation of Student Affairs to fulfill the academic and strategic mission of the university.</w:t>
            </w:r>
          </w:p>
          <w:p w14:paraId="47233B4D" w14:textId="34CD081A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 w:rsidRPr="00876116">
              <w:rPr>
                <w:rFonts w:cs="Times New Roman"/>
              </w:rPr>
              <w:t>Assist with campus-wide crisis/emergency response and provides support to students and families in emergencies.</w:t>
            </w:r>
          </w:p>
          <w:p w14:paraId="2DA6C387" w14:textId="3864AD73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 w:rsidRPr="00876116">
              <w:rPr>
                <w:rFonts w:cs="Times New Roman"/>
              </w:rPr>
              <w:t>Serve as the S</w:t>
            </w:r>
            <w:r w:rsidR="00201EEE">
              <w:rPr>
                <w:rFonts w:cs="Times New Roman"/>
              </w:rPr>
              <w:t xml:space="preserve">tudent </w:t>
            </w:r>
            <w:r w:rsidRPr="00876116">
              <w:rPr>
                <w:rFonts w:cs="Times New Roman"/>
              </w:rPr>
              <w:t>G</w:t>
            </w:r>
            <w:r w:rsidR="00201EEE">
              <w:rPr>
                <w:rFonts w:cs="Times New Roman"/>
              </w:rPr>
              <w:t xml:space="preserve">overnment </w:t>
            </w:r>
            <w:r w:rsidRPr="00876116">
              <w:rPr>
                <w:rFonts w:cs="Times New Roman"/>
              </w:rPr>
              <w:t>A</w:t>
            </w:r>
            <w:r w:rsidR="00201EEE">
              <w:rPr>
                <w:rFonts w:cs="Times New Roman"/>
              </w:rPr>
              <w:t>ssociation</w:t>
            </w:r>
            <w:r w:rsidRPr="00876116">
              <w:rPr>
                <w:rFonts w:cs="Times New Roman"/>
              </w:rPr>
              <w:t xml:space="preserve"> </w:t>
            </w:r>
            <w:r w:rsidR="00201EEE">
              <w:rPr>
                <w:rFonts w:cs="Times New Roman"/>
              </w:rPr>
              <w:t>(SGA) a</w:t>
            </w:r>
            <w:r w:rsidRPr="00876116">
              <w:rPr>
                <w:rFonts w:cs="Times New Roman"/>
              </w:rPr>
              <w:t>dvisor. Act as the president’s liaison to SGA and acts for the president, as appropriate, in the day-to-day management of operations and communications with the Student Senate and Student Government Association.</w:t>
            </w:r>
          </w:p>
          <w:p w14:paraId="71A7E19D" w14:textId="095EF66A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 w:rsidRPr="00876116">
              <w:rPr>
                <w:rFonts w:cs="Times New Roman"/>
              </w:rPr>
              <w:t>Supervise the university Title IX and ADA coordinator.</w:t>
            </w:r>
          </w:p>
          <w:p w14:paraId="5087407E" w14:textId="1B1FE79F" w:rsidR="00876116" w:rsidRP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 w:rsidRPr="00876116">
              <w:rPr>
                <w:rFonts w:cs="Times New Roman"/>
              </w:rPr>
              <w:t xml:space="preserve">Serve as the university ritualist, coordinating commencement and presidential inauguration.  </w:t>
            </w:r>
          </w:p>
          <w:p w14:paraId="6FC1F05F" w14:textId="0B687014" w:rsidR="00876116" w:rsidRDefault="00876116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 w:rsidRPr="00876116">
              <w:rPr>
                <w:rFonts w:cs="Times New Roman"/>
              </w:rPr>
              <w:t>Oversee the development of campus publications and social media resources that promote student success, spirit, and traditions.</w:t>
            </w:r>
          </w:p>
          <w:p w14:paraId="60A1F775" w14:textId="77777777" w:rsidR="0050742E" w:rsidRDefault="0050742E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Serve as university media spokesperson on selected areas of expertise.  </w:t>
            </w:r>
          </w:p>
          <w:p w14:paraId="6FB88FD2" w14:textId="77777777" w:rsidR="0050742E" w:rsidRDefault="0050742E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Provide input and guidance on governmental relations, legislative matters, and meet with elected officials to represent university interests.</w:t>
            </w:r>
          </w:p>
          <w:p w14:paraId="57097B60" w14:textId="06FE3E2F" w:rsidR="0050742E" w:rsidRDefault="00BE2327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Cultivate </w:t>
            </w:r>
            <w:r w:rsidR="0050742E">
              <w:rPr>
                <w:rFonts w:cs="Times New Roman"/>
              </w:rPr>
              <w:t xml:space="preserve">and </w:t>
            </w:r>
            <w:r>
              <w:rPr>
                <w:rFonts w:cs="Times New Roman"/>
              </w:rPr>
              <w:t>maintain</w:t>
            </w:r>
            <w:r w:rsidR="0050742E">
              <w:rPr>
                <w:rFonts w:cs="Times New Roman"/>
              </w:rPr>
              <w:t xml:space="preserve"> donor relations in support of advancement initiative</w:t>
            </w:r>
            <w:r>
              <w:rPr>
                <w:rFonts w:cs="Times New Roman"/>
              </w:rPr>
              <w:t>s</w:t>
            </w:r>
            <w:r w:rsidR="0050742E">
              <w:rPr>
                <w:rFonts w:cs="Times New Roman"/>
              </w:rPr>
              <w:t xml:space="preserve"> for Student Affairs and the university.        </w:t>
            </w:r>
          </w:p>
          <w:p w14:paraId="40A07938" w14:textId="1034DCDB" w:rsidR="00A1059F" w:rsidRPr="00876116" w:rsidRDefault="0050742E" w:rsidP="00215919">
            <w:pPr>
              <w:pStyle w:val="ListParagraph"/>
              <w:numPr>
                <w:ilvl w:val="0"/>
                <w:numId w:val="2"/>
              </w:numPr>
              <w:spacing w:after="120"/>
              <w:ind w:left="342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Perform other duties as assigned</w:t>
            </w:r>
          </w:p>
          <w:p w14:paraId="11FA3E67" w14:textId="10D28512" w:rsidR="00C1686B" w:rsidRPr="00876116" w:rsidRDefault="00C1686B" w:rsidP="008E304F">
            <w:pPr>
              <w:pStyle w:val="ListParagraph"/>
              <w:spacing w:after="120"/>
              <w:contextualSpacing w:val="0"/>
              <w:rPr>
                <w:rFonts w:cstheme="minorHAnsi"/>
              </w:rPr>
            </w:pPr>
          </w:p>
        </w:tc>
      </w:tr>
      <w:tr w:rsidR="00AA696C" w:rsidRPr="00BA717F" w14:paraId="6E5E96BD" w14:textId="77777777" w:rsidTr="00BA717F">
        <w:tc>
          <w:tcPr>
            <w:tcW w:w="10070" w:type="dxa"/>
          </w:tcPr>
          <w:p w14:paraId="41D39DEE" w14:textId="77777777" w:rsidR="00AA696C" w:rsidRPr="00AA696C" w:rsidRDefault="00AA696C" w:rsidP="00046073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BA717F" w:rsidRPr="00BA717F" w14:paraId="007E758F" w14:textId="77777777" w:rsidTr="00BA717F">
        <w:tc>
          <w:tcPr>
            <w:tcW w:w="10070" w:type="dxa"/>
          </w:tcPr>
          <w:p w14:paraId="3DC9C45A" w14:textId="3EAD7071" w:rsidR="00BA717F" w:rsidRPr="0064536E" w:rsidRDefault="001D4FEA" w:rsidP="0064536E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III</w:t>
            </w:r>
            <w:r w:rsidR="0064536E">
              <w:rPr>
                <w:rFonts w:cstheme="minorHAnsi"/>
                <w:b/>
                <w:bCs/>
                <w:sz w:val="24"/>
                <w:szCs w:val="20"/>
              </w:rPr>
              <w:t>.</w:t>
            </w:r>
            <w:r w:rsidR="0064536E" w:rsidRPr="005B2D3D">
              <w:rPr>
                <w:rFonts w:cstheme="minorHAnsi"/>
                <w:b/>
                <w:bCs/>
                <w:sz w:val="24"/>
                <w:szCs w:val="20"/>
              </w:rPr>
              <w:t xml:space="preserve"> Minimum</w:t>
            </w:r>
            <w:r w:rsidR="00BA717F" w:rsidRPr="005B2D3D">
              <w:rPr>
                <w:rFonts w:cstheme="minorHAnsi"/>
                <w:b/>
                <w:bCs/>
                <w:sz w:val="24"/>
                <w:szCs w:val="20"/>
              </w:rPr>
              <w:t xml:space="preserve"> Requirements</w:t>
            </w:r>
            <w:r w:rsidR="0064536E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BA717F" w:rsidRPr="00BA717F" w14:paraId="11A9A60F" w14:textId="77777777" w:rsidTr="00BA717F">
        <w:trPr>
          <w:trHeight w:val="1080"/>
        </w:trPr>
        <w:tc>
          <w:tcPr>
            <w:tcW w:w="10070" w:type="dxa"/>
          </w:tcPr>
          <w:p w14:paraId="2F64807B" w14:textId="77777777" w:rsidR="00BA717F" w:rsidRDefault="00BA717F" w:rsidP="00046073">
            <w:pPr>
              <w:ind w:left="252"/>
              <w:rPr>
                <w:rFonts w:cstheme="minorHAnsi"/>
              </w:rPr>
            </w:pPr>
          </w:p>
          <w:p w14:paraId="51312475" w14:textId="3250C0D8" w:rsidR="00215919" w:rsidRPr="00215919" w:rsidRDefault="00876116" w:rsidP="00215919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contextualSpacing w:val="0"/>
              <w:rPr>
                <w:rFonts w:eastAsia="Times New Roman" w:cs="Times New Roman"/>
              </w:rPr>
            </w:pPr>
            <w:r w:rsidRPr="00215919">
              <w:rPr>
                <w:rFonts w:cstheme="minorHAnsi"/>
              </w:rPr>
              <w:t xml:space="preserve">PhD in </w:t>
            </w:r>
            <w:r w:rsidR="009E7044">
              <w:rPr>
                <w:rFonts w:cstheme="minorHAnsi"/>
              </w:rPr>
              <w:t xml:space="preserve">Educational leadership, Higher Education, </w:t>
            </w:r>
            <w:r w:rsidRPr="00215919">
              <w:rPr>
                <w:rFonts w:cstheme="minorHAnsi"/>
              </w:rPr>
              <w:t>related field</w:t>
            </w:r>
            <w:r w:rsidR="009E7044">
              <w:rPr>
                <w:rFonts w:cstheme="minorHAnsi"/>
              </w:rPr>
              <w:t>,</w:t>
            </w:r>
            <w:r w:rsidR="00634026">
              <w:rPr>
                <w:rFonts w:cstheme="minorHAnsi"/>
              </w:rPr>
              <w:t xml:space="preserve"> or equivalent combination of education and work experience.</w:t>
            </w:r>
          </w:p>
          <w:p w14:paraId="6C97E947" w14:textId="5F885BB1" w:rsidR="00215919" w:rsidRPr="00215919" w:rsidRDefault="00215919" w:rsidP="00215919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contextualSpacing w:val="0"/>
              <w:rPr>
                <w:rFonts w:cstheme="minorHAnsi"/>
              </w:rPr>
            </w:pPr>
            <w:r w:rsidRPr="00215919">
              <w:rPr>
                <w:rFonts w:cstheme="minorHAnsi"/>
              </w:rPr>
              <w:t>T</w:t>
            </w:r>
            <w:r w:rsidR="00876116" w:rsidRPr="00215919">
              <w:rPr>
                <w:rFonts w:cstheme="minorHAnsi"/>
              </w:rPr>
              <w:t xml:space="preserve">en </w:t>
            </w:r>
            <w:r w:rsidR="00201EEE">
              <w:rPr>
                <w:rFonts w:cstheme="minorHAnsi"/>
              </w:rPr>
              <w:t>ye</w:t>
            </w:r>
            <w:r w:rsidR="00876116" w:rsidRPr="00215919">
              <w:rPr>
                <w:rFonts w:cstheme="minorHAnsi"/>
              </w:rPr>
              <w:t>ars</w:t>
            </w:r>
            <w:r w:rsidRPr="00215919">
              <w:rPr>
                <w:rFonts w:cstheme="minorHAnsi"/>
              </w:rPr>
              <w:t>’</w:t>
            </w:r>
            <w:r w:rsidR="00876116" w:rsidRPr="00215919">
              <w:rPr>
                <w:rFonts w:cstheme="minorHAnsi"/>
              </w:rPr>
              <w:t xml:space="preserve"> </w:t>
            </w:r>
            <w:r w:rsidR="00876116" w:rsidRPr="00215919">
              <w:rPr>
                <w:rFonts w:eastAsia="Times New Roman" w:cs="Times New Roman"/>
              </w:rPr>
              <w:t xml:space="preserve">progressive leadership experience </w:t>
            </w:r>
            <w:r w:rsidR="00201EEE">
              <w:rPr>
                <w:rFonts w:eastAsia="Times New Roman" w:cs="Times New Roman"/>
              </w:rPr>
              <w:t>in high</w:t>
            </w:r>
            <w:r w:rsidRPr="00215919">
              <w:rPr>
                <w:rFonts w:cstheme="minorHAnsi"/>
              </w:rPr>
              <w:t>er education</w:t>
            </w:r>
            <w:r w:rsidR="002F4AC9">
              <w:rPr>
                <w:rFonts w:cstheme="minorHAnsi"/>
              </w:rPr>
              <w:t xml:space="preserve"> with a focus in student a</w:t>
            </w:r>
            <w:r w:rsidR="009E7044">
              <w:rPr>
                <w:rFonts w:cstheme="minorHAnsi"/>
              </w:rPr>
              <w:t>ffairs administration</w:t>
            </w:r>
            <w:r w:rsidRPr="00215919">
              <w:rPr>
                <w:rFonts w:cstheme="minorHAnsi"/>
              </w:rPr>
              <w:t xml:space="preserve">. </w:t>
            </w:r>
          </w:p>
          <w:p w14:paraId="59DD81FF" w14:textId="77777777" w:rsidR="00215919" w:rsidRDefault="00215919" w:rsidP="00215919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Effective oral, written and interpersonal communication skills.</w:t>
            </w:r>
          </w:p>
          <w:p w14:paraId="6D56C9F4" w14:textId="77777777" w:rsidR="00215919" w:rsidRPr="00661600" w:rsidRDefault="00215919" w:rsidP="00215919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Demonstrated experience working with Board of Trustees or equivalent level governing body.</w:t>
            </w:r>
          </w:p>
          <w:p w14:paraId="0E709FA8" w14:textId="221F1152" w:rsidR="00215919" w:rsidRPr="00BA717F" w:rsidRDefault="00215919" w:rsidP="00046073">
            <w:pPr>
              <w:ind w:left="252"/>
              <w:rPr>
                <w:rFonts w:cstheme="minorHAnsi"/>
              </w:rPr>
            </w:pPr>
          </w:p>
        </w:tc>
      </w:tr>
      <w:tr w:rsidR="00AA696C" w:rsidRPr="00BA717F" w14:paraId="20CE3461" w14:textId="77777777" w:rsidTr="00BA717F">
        <w:tc>
          <w:tcPr>
            <w:tcW w:w="10070" w:type="dxa"/>
          </w:tcPr>
          <w:p w14:paraId="34544B01" w14:textId="77777777" w:rsidR="00AA696C" w:rsidRPr="00AA696C" w:rsidRDefault="00AA696C" w:rsidP="00046073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BA717F" w:rsidRPr="00BA717F" w14:paraId="497ACB80" w14:textId="77777777" w:rsidTr="00BA717F">
        <w:tc>
          <w:tcPr>
            <w:tcW w:w="10070" w:type="dxa"/>
          </w:tcPr>
          <w:p w14:paraId="21BC2241" w14:textId="1EBF6663" w:rsidR="00BA717F" w:rsidRPr="005B2D3D" w:rsidRDefault="001D4FEA" w:rsidP="0004607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IV</w:t>
            </w:r>
            <w:r w:rsidR="0064536E">
              <w:rPr>
                <w:rFonts w:cstheme="minorHAnsi"/>
                <w:b/>
                <w:bCs/>
                <w:sz w:val="24"/>
                <w:szCs w:val="20"/>
              </w:rPr>
              <w:t>.</w:t>
            </w:r>
            <w:r w:rsidR="0064536E" w:rsidRPr="005B2D3D">
              <w:rPr>
                <w:rFonts w:cstheme="minorHAnsi"/>
                <w:b/>
                <w:bCs/>
                <w:sz w:val="24"/>
                <w:szCs w:val="20"/>
              </w:rPr>
              <w:t xml:space="preserve"> Preferred</w:t>
            </w:r>
            <w:r w:rsidR="00BA717F" w:rsidRPr="005B2D3D">
              <w:rPr>
                <w:rFonts w:cstheme="minorHAnsi"/>
                <w:b/>
                <w:bCs/>
                <w:sz w:val="24"/>
                <w:szCs w:val="20"/>
              </w:rPr>
              <w:t xml:space="preserve"> Qualifications</w:t>
            </w:r>
            <w:r w:rsidR="0064536E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BA717F" w:rsidRPr="00BA717F" w14:paraId="06DA434C" w14:textId="77777777" w:rsidTr="00BA717F">
        <w:trPr>
          <w:trHeight w:val="1080"/>
        </w:trPr>
        <w:tc>
          <w:tcPr>
            <w:tcW w:w="10070" w:type="dxa"/>
          </w:tcPr>
          <w:p w14:paraId="48DAE031" w14:textId="77777777" w:rsidR="00BA717F" w:rsidRDefault="00BA717F" w:rsidP="00046073">
            <w:pPr>
              <w:ind w:left="252"/>
              <w:rPr>
                <w:rFonts w:cstheme="minorHAnsi"/>
                <w:bCs/>
                <w:sz w:val="20"/>
                <w:szCs w:val="20"/>
              </w:rPr>
            </w:pPr>
          </w:p>
          <w:p w14:paraId="0FD78AAD" w14:textId="77777777" w:rsidR="00215919" w:rsidRPr="00215919" w:rsidRDefault="00215919" w:rsidP="00E5728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201EEE">
              <w:rPr>
                <w:rFonts w:cstheme="minorHAnsi"/>
                <w:bCs/>
              </w:rPr>
              <w:t>Leadership experience in a nonprofit, public university with a strong emphasis on research</w:t>
            </w:r>
            <w:r w:rsidRPr="00215919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6DDD252" w14:textId="2760D512" w:rsidR="00215919" w:rsidRPr="009006C9" w:rsidRDefault="00215919" w:rsidP="00046073">
            <w:pPr>
              <w:ind w:left="252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A696C" w:rsidRPr="00BA717F" w14:paraId="08FBC910" w14:textId="77777777" w:rsidTr="00BA717F">
        <w:tc>
          <w:tcPr>
            <w:tcW w:w="10070" w:type="dxa"/>
          </w:tcPr>
          <w:p w14:paraId="7E54743A" w14:textId="77777777" w:rsidR="00AA696C" w:rsidRPr="00AA696C" w:rsidRDefault="00AA696C" w:rsidP="00046073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BA717F" w:rsidRPr="00BA717F" w14:paraId="166842A9" w14:textId="77777777" w:rsidTr="00BA717F">
        <w:tc>
          <w:tcPr>
            <w:tcW w:w="10070" w:type="dxa"/>
          </w:tcPr>
          <w:p w14:paraId="3E5D252F" w14:textId="2FC79472" w:rsidR="00BA717F" w:rsidRPr="005B2D3D" w:rsidRDefault="001D4FEA" w:rsidP="00046073">
            <w:pPr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V.</w:t>
            </w:r>
            <w:r w:rsidR="00BA717F" w:rsidRPr="005B2D3D">
              <w:rPr>
                <w:rFonts w:cstheme="minorHAnsi"/>
                <w:b/>
                <w:bCs/>
                <w:sz w:val="24"/>
                <w:szCs w:val="20"/>
              </w:rPr>
              <w:t xml:space="preserve">  Competencies</w:t>
            </w:r>
            <w:r w:rsidR="0064536E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BA717F" w:rsidRPr="00BA717F" w14:paraId="6C1375B3" w14:textId="77777777" w:rsidTr="00BA717F">
        <w:trPr>
          <w:trHeight w:val="1440"/>
        </w:trPr>
        <w:tc>
          <w:tcPr>
            <w:tcW w:w="10070" w:type="dxa"/>
          </w:tcPr>
          <w:p w14:paraId="3154E17B" w14:textId="77777777" w:rsidR="00BA717F" w:rsidRDefault="00BA717F" w:rsidP="00046073">
            <w:pPr>
              <w:ind w:left="252"/>
              <w:rPr>
                <w:rFonts w:cstheme="minorHAnsi"/>
                <w:bCs/>
                <w:sz w:val="20"/>
                <w:szCs w:val="20"/>
              </w:rPr>
            </w:pPr>
          </w:p>
          <w:p w14:paraId="000A4DBF" w14:textId="77777777" w:rsidR="00AB2DF6" w:rsidRPr="00AB2DF6" w:rsidRDefault="00AB2DF6" w:rsidP="008E304F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eastAsia="Times New Roman" w:cs="Times New Roman"/>
              </w:rPr>
            </w:pPr>
            <w:r w:rsidRPr="00AB2DF6">
              <w:rPr>
                <w:rFonts w:eastAsia="Times New Roman" w:cs="Times New Roman"/>
              </w:rPr>
              <w:t>Demonstrated effectiveness in planning, administration, personnel, facilities, and fiscal management.</w:t>
            </w:r>
          </w:p>
          <w:p w14:paraId="0655899E" w14:textId="77777777" w:rsidR="00AB2DF6" w:rsidRPr="00AB2DF6" w:rsidRDefault="00AB2DF6" w:rsidP="008E304F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eastAsia="Times New Roman" w:cs="Times New Roman"/>
              </w:rPr>
            </w:pPr>
            <w:r w:rsidRPr="00AB2DF6">
              <w:rPr>
                <w:rFonts w:eastAsia="Times New Roman" w:cs="Times New Roman"/>
              </w:rPr>
              <w:t xml:space="preserve">Demonstrated effectiveness in working with a diverse student body, faculty, staff, other university constituents, and external organizations. </w:t>
            </w:r>
          </w:p>
          <w:p w14:paraId="36A794E1" w14:textId="77777777" w:rsidR="00AB2DF6" w:rsidRPr="00AB2DF6" w:rsidRDefault="00AB2DF6" w:rsidP="008E304F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eastAsia="Times New Roman" w:cs="Times New Roman"/>
              </w:rPr>
            </w:pPr>
            <w:r w:rsidRPr="00AB2DF6">
              <w:rPr>
                <w:rFonts w:eastAsia="Times New Roman" w:cs="Times New Roman"/>
              </w:rPr>
              <w:t xml:space="preserve">Ability to work collaboratively with other campus units. </w:t>
            </w:r>
          </w:p>
          <w:p w14:paraId="72FD79D7" w14:textId="77777777" w:rsidR="00AB2DF6" w:rsidRPr="00AB2DF6" w:rsidRDefault="00AB2DF6" w:rsidP="008E304F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eastAsia="Times New Roman" w:cs="Times New Roman"/>
              </w:rPr>
            </w:pPr>
            <w:r w:rsidRPr="00AB2DF6">
              <w:rPr>
                <w:rFonts w:eastAsia="Times New Roman" w:cs="Times New Roman"/>
              </w:rPr>
              <w:t xml:space="preserve">A strong understanding of governmental programs, agencies, and laws that specifically address university and student issues. </w:t>
            </w:r>
          </w:p>
          <w:p w14:paraId="38D204EB" w14:textId="7FCD5EAD" w:rsidR="00AB2DF6" w:rsidRPr="008A3B09" w:rsidRDefault="00AB2DF6" w:rsidP="008A3B09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eastAsia="Times New Roman" w:cs="Times New Roman"/>
              </w:rPr>
            </w:pPr>
            <w:r w:rsidRPr="00AB2DF6">
              <w:rPr>
                <w:rFonts w:eastAsia="Times New Roman" w:cs="Times New Roman"/>
              </w:rPr>
              <w:t>Excellent interpersonal communication skills to represent Student Affairs and the university with enthusiasm and effectiveness.</w:t>
            </w:r>
          </w:p>
        </w:tc>
      </w:tr>
      <w:tr w:rsidR="00AA696C" w:rsidRPr="00BA717F" w14:paraId="60DB62FA" w14:textId="77777777" w:rsidTr="00BA717F">
        <w:tc>
          <w:tcPr>
            <w:tcW w:w="10070" w:type="dxa"/>
          </w:tcPr>
          <w:p w14:paraId="4197350F" w14:textId="77777777" w:rsidR="00AA696C" w:rsidRPr="00AA696C" w:rsidRDefault="00AA696C" w:rsidP="00046073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BA717F" w:rsidRPr="00BA717F" w14:paraId="1AD50E4B" w14:textId="77777777" w:rsidTr="00BA717F">
        <w:tc>
          <w:tcPr>
            <w:tcW w:w="10070" w:type="dxa"/>
          </w:tcPr>
          <w:p w14:paraId="5B710B8D" w14:textId="1696A0E6" w:rsidR="00BA717F" w:rsidRPr="005B2D3D" w:rsidRDefault="00BA717F" w:rsidP="001D4FEA">
            <w:pPr>
              <w:rPr>
                <w:rFonts w:cstheme="minorHAnsi"/>
                <w:b/>
                <w:bCs/>
                <w:sz w:val="24"/>
                <w:szCs w:val="20"/>
              </w:rPr>
            </w:pPr>
            <w:r w:rsidRPr="005B2D3D">
              <w:rPr>
                <w:rFonts w:cstheme="minorHAnsi"/>
                <w:b/>
                <w:bCs/>
                <w:sz w:val="24"/>
                <w:szCs w:val="20"/>
              </w:rPr>
              <w:t>VI</w:t>
            </w:r>
            <w:r w:rsidR="0064536E">
              <w:rPr>
                <w:rFonts w:cstheme="minorHAnsi"/>
                <w:b/>
                <w:bCs/>
                <w:sz w:val="24"/>
                <w:szCs w:val="20"/>
              </w:rPr>
              <w:t>.</w:t>
            </w:r>
            <w:r w:rsidR="0064536E" w:rsidRPr="005B2D3D">
              <w:rPr>
                <w:rFonts w:cstheme="minorHAnsi"/>
                <w:b/>
                <w:bCs/>
                <w:sz w:val="24"/>
                <w:szCs w:val="20"/>
              </w:rPr>
              <w:t xml:space="preserve"> Physical</w:t>
            </w:r>
            <w:r w:rsidRPr="005B2D3D">
              <w:rPr>
                <w:rFonts w:cstheme="minorHAnsi"/>
                <w:b/>
                <w:bCs/>
                <w:sz w:val="24"/>
                <w:szCs w:val="20"/>
              </w:rPr>
              <w:t xml:space="preserve"> Requirements</w:t>
            </w:r>
            <w:r w:rsidR="0064536E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BA717F" w:rsidRPr="00BA717F" w14:paraId="53DE61EA" w14:textId="77777777" w:rsidTr="001C2096">
        <w:trPr>
          <w:trHeight w:val="1080"/>
        </w:trPr>
        <w:tc>
          <w:tcPr>
            <w:tcW w:w="10070" w:type="dxa"/>
          </w:tcPr>
          <w:p w14:paraId="6E62745C" w14:textId="77777777" w:rsidR="00BA717F" w:rsidRDefault="00BA717F" w:rsidP="00046073">
            <w:pPr>
              <w:ind w:left="252"/>
              <w:rPr>
                <w:rFonts w:cstheme="minorHAnsi"/>
                <w:bCs/>
                <w:szCs w:val="20"/>
              </w:rPr>
            </w:pPr>
          </w:p>
          <w:p w14:paraId="7A922690" w14:textId="02D5D692" w:rsidR="00201EEE" w:rsidRPr="005B2D3D" w:rsidRDefault="00AB2DF6" w:rsidP="008A3B09">
            <w:pPr>
              <w:rPr>
                <w:rFonts w:cstheme="minorHAnsi"/>
                <w:bCs/>
                <w:szCs w:val="20"/>
              </w:rPr>
            </w:pPr>
            <w:r w:rsidRPr="004079B8">
              <w:rPr>
                <w:rFonts w:cstheme="minorHAnsi"/>
              </w:rPr>
              <w:t>Requires working in a typical office environment with sitting</w:t>
            </w:r>
            <w:r w:rsidR="0050742E">
              <w:rPr>
                <w:rFonts w:cstheme="minorHAnsi"/>
              </w:rPr>
              <w:t xml:space="preserve"> and regular use of a computer and phone</w:t>
            </w:r>
            <w:r w:rsidRPr="00201EEE">
              <w:rPr>
                <w:rFonts w:cstheme="minorHAnsi"/>
              </w:rPr>
              <w:t xml:space="preserve">. Requires travel </w:t>
            </w:r>
            <w:r w:rsidRPr="004079B8">
              <w:rPr>
                <w:rFonts w:cstheme="minorHAnsi"/>
              </w:rPr>
              <w:t>between University buildings to meet with others.</w:t>
            </w:r>
            <w:r w:rsidR="008A3B09" w:rsidRPr="005B2D3D">
              <w:rPr>
                <w:rFonts w:cstheme="minorHAnsi"/>
                <w:bCs/>
                <w:szCs w:val="20"/>
              </w:rPr>
              <w:t xml:space="preserve"> </w:t>
            </w:r>
          </w:p>
        </w:tc>
      </w:tr>
    </w:tbl>
    <w:p w14:paraId="0FBCE4DE" w14:textId="77777777" w:rsidR="004C0258" w:rsidRDefault="004C0258" w:rsidP="00215919"/>
    <w:sectPr w:rsidR="004C0258" w:rsidSect="009868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AE5F8" w14:textId="77777777" w:rsidR="008C783A" w:rsidRDefault="008C783A" w:rsidP="00BA717F">
      <w:pPr>
        <w:spacing w:after="0" w:line="240" w:lineRule="auto"/>
      </w:pPr>
      <w:r>
        <w:separator/>
      </w:r>
    </w:p>
  </w:endnote>
  <w:endnote w:type="continuationSeparator" w:id="0">
    <w:p w14:paraId="609D9A35" w14:textId="77777777" w:rsidR="008C783A" w:rsidRDefault="008C783A" w:rsidP="00BA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E8FE" w14:textId="77777777" w:rsidR="00407DDA" w:rsidRDefault="00407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AB6B" w14:textId="77777777" w:rsidR="00407DDA" w:rsidRDefault="00407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46C7" w14:textId="77777777" w:rsidR="00542220" w:rsidRPr="00542220" w:rsidRDefault="00542220">
    <w:pPr>
      <w:pStyle w:val="Footer"/>
      <w:jc w:val="center"/>
      <w:rPr>
        <w:sz w:val="20"/>
      </w:rPr>
    </w:pPr>
  </w:p>
  <w:p w14:paraId="6AEC3328" w14:textId="77777777" w:rsidR="00542220" w:rsidRPr="00542220" w:rsidRDefault="0054222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B2A1B" w14:textId="77777777" w:rsidR="008C783A" w:rsidRDefault="008C783A" w:rsidP="00BA717F">
      <w:pPr>
        <w:spacing w:after="0" w:line="240" w:lineRule="auto"/>
      </w:pPr>
      <w:r>
        <w:separator/>
      </w:r>
    </w:p>
  </w:footnote>
  <w:footnote w:type="continuationSeparator" w:id="0">
    <w:p w14:paraId="164E7339" w14:textId="77777777" w:rsidR="008C783A" w:rsidRDefault="008C783A" w:rsidP="00BA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83E7" w14:textId="6CC3C504" w:rsidR="00407DDA" w:rsidRDefault="00407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76B8" w14:textId="2D6A196C" w:rsidR="00407DDA" w:rsidRDefault="00407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2AF9" w14:textId="7886F722" w:rsidR="00986873" w:rsidRPr="00421BD4" w:rsidRDefault="00986873" w:rsidP="00986873">
    <w:pPr>
      <w:spacing w:after="0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143BC1" wp14:editId="0A306584">
          <wp:simplePos x="0" y="0"/>
          <wp:positionH relativeFrom="column">
            <wp:posOffset>27940</wp:posOffset>
          </wp:positionH>
          <wp:positionV relativeFrom="paragraph">
            <wp:posOffset>4445</wp:posOffset>
          </wp:positionV>
          <wp:extent cx="575945" cy="38544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7" t="24350" r="14739" b="26339"/>
                  <a:stretch/>
                </pic:blipFill>
                <pic:spPr bwMode="auto">
                  <a:xfrm>
                    <a:off x="0" y="0"/>
                    <a:ext cx="57594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BD4">
      <w:rPr>
        <w:b/>
        <w:sz w:val="28"/>
        <w:szCs w:val="28"/>
      </w:rPr>
      <w:t>University of Louisville</w:t>
    </w:r>
  </w:p>
  <w:p w14:paraId="24A053CC" w14:textId="77777777" w:rsidR="00986873" w:rsidRDefault="00986873" w:rsidP="00986873">
    <w:pPr>
      <w:pStyle w:val="Header"/>
      <w:jc w:val="right"/>
      <w:rPr>
        <w:b/>
        <w:sz w:val="28"/>
        <w:szCs w:val="28"/>
      </w:rPr>
    </w:pPr>
    <w:r w:rsidRPr="00421BD4">
      <w:rPr>
        <w:b/>
        <w:sz w:val="28"/>
        <w:szCs w:val="28"/>
      </w:rPr>
      <w:t>Job Description</w:t>
    </w:r>
  </w:p>
  <w:p w14:paraId="35BB7B92" w14:textId="77777777" w:rsidR="00986873" w:rsidRDefault="008C783A" w:rsidP="00986873">
    <w:pPr>
      <w:pStyle w:val="Header"/>
      <w:jc w:val="right"/>
    </w:pPr>
    <w:r>
      <w:pict w14:anchorId="2508091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05C"/>
    <w:multiLevelType w:val="hybridMultilevel"/>
    <w:tmpl w:val="FC92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87A"/>
    <w:multiLevelType w:val="hybridMultilevel"/>
    <w:tmpl w:val="516C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5FBC"/>
    <w:multiLevelType w:val="hybridMultilevel"/>
    <w:tmpl w:val="D77A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19E"/>
    <w:multiLevelType w:val="hybridMultilevel"/>
    <w:tmpl w:val="21C85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C4A14"/>
    <w:multiLevelType w:val="hybridMultilevel"/>
    <w:tmpl w:val="C760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E4855"/>
    <w:multiLevelType w:val="hybridMultilevel"/>
    <w:tmpl w:val="330C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7CC9"/>
    <w:multiLevelType w:val="hybridMultilevel"/>
    <w:tmpl w:val="F57E82D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60C82423"/>
    <w:multiLevelType w:val="hybridMultilevel"/>
    <w:tmpl w:val="7B804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B103D5"/>
    <w:multiLevelType w:val="hybridMultilevel"/>
    <w:tmpl w:val="7A2E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D6"/>
    <w:rsid w:val="00046073"/>
    <w:rsid w:val="00057A3D"/>
    <w:rsid w:val="00070939"/>
    <w:rsid w:val="000713D1"/>
    <w:rsid w:val="00083822"/>
    <w:rsid w:val="000D3D73"/>
    <w:rsid w:val="00133D32"/>
    <w:rsid w:val="00140F20"/>
    <w:rsid w:val="001419B9"/>
    <w:rsid w:val="001C2096"/>
    <w:rsid w:val="001D4FEA"/>
    <w:rsid w:val="001E14CE"/>
    <w:rsid w:val="001E765E"/>
    <w:rsid w:val="00201EEE"/>
    <w:rsid w:val="00215919"/>
    <w:rsid w:val="00246939"/>
    <w:rsid w:val="002F4AC9"/>
    <w:rsid w:val="003C0D0D"/>
    <w:rsid w:val="003C5074"/>
    <w:rsid w:val="00407DDA"/>
    <w:rsid w:val="004137F7"/>
    <w:rsid w:val="00420BBE"/>
    <w:rsid w:val="00473C94"/>
    <w:rsid w:val="004C0258"/>
    <w:rsid w:val="004E28EF"/>
    <w:rsid w:val="004E729E"/>
    <w:rsid w:val="0050742E"/>
    <w:rsid w:val="00542220"/>
    <w:rsid w:val="00575D1F"/>
    <w:rsid w:val="005B2D3D"/>
    <w:rsid w:val="005E6108"/>
    <w:rsid w:val="00606A06"/>
    <w:rsid w:val="00634026"/>
    <w:rsid w:val="00636996"/>
    <w:rsid w:val="0064536E"/>
    <w:rsid w:val="006C7A5B"/>
    <w:rsid w:val="006E772D"/>
    <w:rsid w:val="00700ABC"/>
    <w:rsid w:val="007E55CF"/>
    <w:rsid w:val="00864240"/>
    <w:rsid w:val="008651BE"/>
    <w:rsid w:val="00876116"/>
    <w:rsid w:val="008A3B09"/>
    <w:rsid w:val="008C783A"/>
    <w:rsid w:val="008E304F"/>
    <w:rsid w:val="009006C9"/>
    <w:rsid w:val="00931173"/>
    <w:rsid w:val="009316F3"/>
    <w:rsid w:val="0095051A"/>
    <w:rsid w:val="00965043"/>
    <w:rsid w:val="00985B8A"/>
    <w:rsid w:val="00986873"/>
    <w:rsid w:val="009E7044"/>
    <w:rsid w:val="00A02E84"/>
    <w:rsid w:val="00A1059F"/>
    <w:rsid w:val="00A14D0F"/>
    <w:rsid w:val="00AA696C"/>
    <w:rsid w:val="00AB2DF6"/>
    <w:rsid w:val="00AC6B70"/>
    <w:rsid w:val="00B05278"/>
    <w:rsid w:val="00B41D52"/>
    <w:rsid w:val="00BA717F"/>
    <w:rsid w:val="00BE2327"/>
    <w:rsid w:val="00C1686B"/>
    <w:rsid w:val="00C47894"/>
    <w:rsid w:val="00CF3B4B"/>
    <w:rsid w:val="00D317E5"/>
    <w:rsid w:val="00DD1467"/>
    <w:rsid w:val="00E00A99"/>
    <w:rsid w:val="00E00B0B"/>
    <w:rsid w:val="00E05716"/>
    <w:rsid w:val="00E11EA9"/>
    <w:rsid w:val="00E433FD"/>
    <w:rsid w:val="00E57284"/>
    <w:rsid w:val="00EF52D6"/>
    <w:rsid w:val="00F87595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9DD3"/>
  <w15:chartTrackingRefBased/>
  <w15:docId w15:val="{FEF41A6D-4E2D-425E-9E52-A8A20AC0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7F"/>
  </w:style>
  <w:style w:type="paragraph" w:styleId="Footer">
    <w:name w:val="footer"/>
    <w:basedOn w:val="Normal"/>
    <w:link w:val="FooterChar"/>
    <w:uiPriority w:val="99"/>
    <w:unhideWhenUsed/>
    <w:rsid w:val="00BA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7F"/>
  </w:style>
  <w:style w:type="table" w:styleId="TableGrid">
    <w:name w:val="Table Grid"/>
    <w:basedOn w:val="TableNormal"/>
    <w:uiPriority w:val="39"/>
    <w:rsid w:val="00BA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16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5B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B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116"/>
    <w:pPr>
      <w:ind w:left="720"/>
      <w:contextualSpacing/>
    </w:pPr>
  </w:style>
  <w:style w:type="paragraph" w:styleId="PlainText">
    <w:name w:val="Plain Text"/>
    <w:basedOn w:val="Normal"/>
    <w:link w:val="PlainTextChar"/>
    <w:rsid w:val="0087611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61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hr/employment/comp/job-description-instructio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uisville.edu/hr/employment/comp/job-description-instruc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ach01\Downloads\JobDescription_Template%20(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F0CF-D5F7-4399-BBEA-F1CAE2B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JobDescription_Template (13).dotx</Template>
  <TotalTime>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McDaniels,Laura</dc:creator>
  <cp:keywords/>
  <dc:description/>
  <cp:lastModifiedBy>Horrar,David Paul</cp:lastModifiedBy>
  <cp:revision>2</cp:revision>
  <dcterms:created xsi:type="dcterms:W3CDTF">2021-04-06T21:05:00Z</dcterms:created>
  <dcterms:modified xsi:type="dcterms:W3CDTF">2021-04-06T21:05:00Z</dcterms:modified>
</cp:coreProperties>
</file>