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E5A5" w14:textId="3E2A28DE" w:rsidR="00255B8C" w:rsidRDefault="00255B8C" w:rsidP="00255B8C">
      <w:pPr>
        <w:pStyle w:val="Default"/>
      </w:pPr>
    </w:p>
    <w:p w14:paraId="7316E3BA" w14:textId="77777777" w:rsidR="00782D30" w:rsidRDefault="00782D30" w:rsidP="00782D30">
      <w:pPr>
        <w:pStyle w:val="Default"/>
        <w:jc w:val="center"/>
        <w:rPr>
          <w:b/>
          <w:bCs/>
          <w:sz w:val="72"/>
          <w:szCs w:val="72"/>
        </w:rPr>
      </w:pPr>
    </w:p>
    <w:p w14:paraId="502B3FFE" w14:textId="77777777" w:rsidR="00782D30" w:rsidRDefault="00782D30" w:rsidP="00782D30">
      <w:pPr>
        <w:pStyle w:val="Default"/>
        <w:jc w:val="center"/>
        <w:rPr>
          <w:b/>
          <w:bCs/>
          <w:sz w:val="72"/>
          <w:szCs w:val="72"/>
        </w:rPr>
      </w:pPr>
    </w:p>
    <w:p w14:paraId="38E71546" w14:textId="77777777" w:rsidR="00BF15B1" w:rsidRDefault="00BF15B1" w:rsidP="00782D30">
      <w:pPr>
        <w:pStyle w:val="Default"/>
        <w:jc w:val="center"/>
        <w:rPr>
          <w:b/>
          <w:bCs/>
          <w:sz w:val="72"/>
          <w:szCs w:val="72"/>
        </w:rPr>
        <w:sectPr w:rsidR="00BF15B1" w:rsidSect="004531F6">
          <w:headerReference w:type="default" r:id="rId11"/>
          <w:footerReference w:type="default" r:id="rId12"/>
          <w:type w:val="continuous"/>
          <w:pgSz w:w="12240" w:h="15840"/>
          <w:pgMar w:top="1440" w:right="1440" w:bottom="1440" w:left="1440" w:header="720" w:footer="720" w:gutter="0"/>
          <w:cols w:num="2" w:space="720"/>
          <w:titlePg/>
          <w:docGrid w:linePitch="360"/>
        </w:sectPr>
      </w:pPr>
    </w:p>
    <w:p w14:paraId="2642E2FE" w14:textId="77777777" w:rsidR="00782D30" w:rsidRDefault="00782D30" w:rsidP="00782D30">
      <w:pPr>
        <w:pStyle w:val="Default"/>
        <w:jc w:val="center"/>
        <w:rPr>
          <w:b/>
          <w:bCs/>
          <w:sz w:val="72"/>
          <w:szCs w:val="72"/>
        </w:rPr>
      </w:pPr>
    </w:p>
    <w:p w14:paraId="6F0AFD71" w14:textId="77777777" w:rsidR="00782D30" w:rsidRDefault="00782D30" w:rsidP="00782D30">
      <w:pPr>
        <w:pStyle w:val="Default"/>
        <w:jc w:val="center"/>
        <w:rPr>
          <w:b/>
          <w:bCs/>
          <w:sz w:val="72"/>
          <w:szCs w:val="72"/>
        </w:rPr>
      </w:pPr>
    </w:p>
    <w:p w14:paraId="13A9C9B8" w14:textId="77777777" w:rsidR="00255B8C" w:rsidRDefault="00255B8C" w:rsidP="00782D30">
      <w:pPr>
        <w:pStyle w:val="Default"/>
        <w:jc w:val="center"/>
        <w:rPr>
          <w:sz w:val="72"/>
          <w:szCs w:val="72"/>
        </w:rPr>
      </w:pPr>
      <w:r>
        <w:rPr>
          <w:b/>
          <w:bCs/>
          <w:sz w:val="72"/>
          <w:szCs w:val="72"/>
        </w:rPr>
        <w:t>DIVISION OF STUDENT AFFAIRS</w:t>
      </w:r>
    </w:p>
    <w:p w14:paraId="04941104" w14:textId="77777777" w:rsidR="00BF15B1" w:rsidRDefault="00BF15B1" w:rsidP="00782D30">
      <w:pPr>
        <w:pStyle w:val="Default"/>
        <w:jc w:val="center"/>
        <w:rPr>
          <w:b/>
          <w:bCs/>
          <w:sz w:val="72"/>
          <w:szCs w:val="72"/>
        </w:rPr>
      </w:pPr>
    </w:p>
    <w:p w14:paraId="73AC6072" w14:textId="020881E7" w:rsidR="00255B8C" w:rsidRDefault="00255B8C" w:rsidP="00782D30">
      <w:pPr>
        <w:pStyle w:val="Default"/>
        <w:jc w:val="center"/>
        <w:rPr>
          <w:sz w:val="72"/>
          <w:szCs w:val="72"/>
        </w:rPr>
      </w:pPr>
      <w:r>
        <w:rPr>
          <w:b/>
          <w:bCs/>
          <w:sz w:val="72"/>
          <w:szCs w:val="72"/>
        </w:rPr>
        <w:t xml:space="preserve">STAFF </w:t>
      </w:r>
      <w:r w:rsidR="00B368E9">
        <w:rPr>
          <w:b/>
          <w:bCs/>
          <w:sz w:val="72"/>
          <w:szCs w:val="72"/>
        </w:rPr>
        <w:t>HANDBOOK</w:t>
      </w:r>
    </w:p>
    <w:p w14:paraId="36FCF5FE" w14:textId="77777777" w:rsidR="00782D30" w:rsidRDefault="00782D30" w:rsidP="00782D30">
      <w:pPr>
        <w:pStyle w:val="Default"/>
        <w:jc w:val="center"/>
        <w:rPr>
          <w:b/>
          <w:bCs/>
          <w:sz w:val="23"/>
          <w:szCs w:val="23"/>
        </w:rPr>
      </w:pPr>
    </w:p>
    <w:p w14:paraId="2175DF6D" w14:textId="77777777" w:rsidR="00782D30" w:rsidRDefault="00782D30" w:rsidP="00782D30">
      <w:pPr>
        <w:pStyle w:val="Default"/>
        <w:jc w:val="center"/>
        <w:rPr>
          <w:b/>
          <w:bCs/>
          <w:sz w:val="23"/>
          <w:szCs w:val="23"/>
        </w:rPr>
      </w:pPr>
    </w:p>
    <w:p w14:paraId="42091D62" w14:textId="77777777" w:rsidR="00782D30" w:rsidRDefault="00782D30" w:rsidP="00782D30">
      <w:pPr>
        <w:pStyle w:val="Default"/>
        <w:jc w:val="center"/>
        <w:rPr>
          <w:b/>
          <w:bCs/>
          <w:sz w:val="23"/>
          <w:szCs w:val="23"/>
        </w:rPr>
      </w:pPr>
    </w:p>
    <w:p w14:paraId="72B908B2" w14:textId="77777777" w:rsidR="00782D30" w:rsidRDefault="00782D30" w:rsidP="00782D30">
      <w:pPr>
        <w:pStyle w:val="Default"/>
        <w:jc w:val="center"/>
        <w:rPr>
          <w:b/>
          <w:bCs/>
          <w:sz w:val="23"/>
          <w:szCs w:val="23"/>
        </w:rPr>
      </w:pPr>
    </w:p>
    <w:p w14:paraId="3F8F9B89" w14:textId="77777777" w:rsidR="00782D30" w:rsidRDefault="00782D30" w:rsidP="00782D30">
      <w:pPr>
        <w:pStyle w:val="Default"/>
        <w:jc w:val="center"/>
        <w:rPr>
          <w:b/>
          <w:bCs/>
          <w:sz w:val="23"/>
          <w:szCs w:val="23"/>
        </w:rPr>
      </w:pPr>
    </w:p>
    <w:p w14:paraId="034EAED0" w14:textId="77CB69CA" w:rsidR="00255B8C" w:rsidRDefault="1AF27D7F" w:rsidP="00782D30">
      <w:pPr>
        <w:pStyle w:val="Default"/>
        <w:jc w:val="center"/>
        <w:rPr>
          <w:b/>
          <w:bCs/>
          <w:sz w:val="23"/>
          <w:szCs w:val="23"/>
        </w:rPr>
      </w:pPr>
      <w:r w:rsidRPr="1AF27D7F">
        <w:rPr>
          <w:b/>
          <w:bCs/>
          <w:sz w:val="23"/>
          <w:szCs w:val="23"/>
        </w:rPr>
        <w:t>Updated: July 2022</w:t>
      </w:r>
    </w:p>
    <w:p w14:paraId="7C952572" w14:textId="77777777" w:rsidR="00782D30" w:rsidRDefault="00782D30" w:rsidP="00782D30">
      <w:pPr>
        <w:pStyle w:val="Default"/>
        <w:jc w:val="center"/>
        <w:rPr>
          <w:b/>
          <w:bCs/>
          <w:sz w:val="23"/>
          <w:szCs w:val="23"/>
        </w:rPr>
      </w:pPr>
    </w:p>
    <w:p w14:paraId="00CA75FD" w14:textId="77777777" w:rsidR="00782D30" w:rsidRDefault="00782D30" w:rsidP="00782D30">
      <w:pPr>
        <w:pStyle w:val="Default"/>
        <w:jc w:val="center"/>
        <w:rPr>
          <w:b/>
          <w:bCs/>
          <w:sz w:val="23"/>
          <w:szCs w:val="23"/>
        </w:rPr>
      </w:pPr>
    </w:p>
    <w:p w14:paraId="721D20C8" w14:textId="77777777" w:rsidR="00782D30" w:rsidRDefault="00782D30" w:rsidP="00782D30">
      <w:pPr>
        <w:pStyle w:val="Default"/>
        <w:jc w:val="center"/>
        <w:rPr>
          <w:b/>
          <w:bCs/>
          <w:sz w:val="23"/>
          <w:szCs w:val="23"/>
        </w:rPr>
      </w:pPr>
    </w:p>
    <w:p w14:paraId="627F897F" w14:textId="77777777" w:rsidR="00782D30" w:rsidRDefault="00782D30" w:rsidP="00782D30">
      <w:pPr>
        <w:pStyle w:val="Default"/>
        <w:jc w:val="center"/>
        <w:rPr>
          <w:b/>
          <w:bCs/>
          <w:sz w:val="23"/>
          <w:szCs w:val="23"/>
        </w:rPr>
      </w:pPr>
    </w:p>
    <w:p w14:paraId="51CAC7A5" w14:textId="77777777" w:rsidR="00782D30" w:rsidRDefault="00782D30" w:rsidP="00782D30">
      <w:pPr>
        <w:pStyle w:val="Default"/>
        <w:jc w:val="center"/>
        <w:rPr>
          <w:rFonts w:ascii="Times New Roman" w:hAnsi="Times New Roman" w:cs="Times New Roman"/>
          <w:sz w:val="23"/>
          <w:szCs w:val="23"/>
        </w:rPr>
      </w:pPr>
    </w:p>
    <w:p w14:paraId="6B59DE1B" w14:textId="77777777" w:rsidR="009B519F" w:rsidRDefault="009B519F" w:rsidP="00782D30">
      <w:pPr>
        <w:pStyle w:val="Default"/>
        <w:jc w:val="center"/>
        <w:rPr>
          <w:rFonts w:ascii="Times New Roman" w:hAnsi="Times New Roman" w:cs="Times New Roman"/>
          <w:sz w:val="23"/>
          <w:szCs w:val="23"/>
        </w:rPr>
      </w:pPr>
      <w:r>
        <w:rPr>
          <w:noProof/>
        </w:rPr>
        <w:drawing>
          <wp:inline distT="0" distB="0" distL="0" distR="0" wp14:anchorId="08ED34C4" wp14:editId="085613B7">
            <wp:extent cx="3164205" cy="1282700"/>
            <wp:effectExtent l="0" t="0" r="0" b="0"/>
            <wp:docPr id="8" name="Picture 5" descr="sauof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uofl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205" cy="1282700"/>
                    </a:xfrm>
                    <a:prstGeom prst="rect">
                      <a:avLst/>
                    </a:prstGeom>
                    <a:noFill/>
                  </pic:spPr>
                </pic:pic>
              </a:graphicData>
            </a:graphic>
          </wp:inline>
        </w:drawing>
      </w:r>
    </w:p>
    <w:p w14:paraId="7FED7333" w14:textId="77777777" w:rsidR="00BF15B1" w:rsidRDefault="00BF15B1" w:rsidP="00255B8C">
      <w:pPr>
        <w:pStyle w:val="Default"/>
        <w:rPr>
          <w:color w:val="auto"/>
        </w:rPr>
        <w:sectPr w:rsidR="00BF15B1" w:rsidSect="000517F5">
          <w:type w:val="continuous"/>
          <w:pgSz w:w="12240" w:h="15840"/>
          <w:pgMar w:top="1440" w:right="1440" w:bottom="1440" w:left="1440" w:header="720" w:footer="720" w:gutter="0"/>
          <w:cols w:space="720"/>
          <w:titlePg/>
          <w:docGrid w:linePitch="360"/>
        </w:sectPr>
      </w:pPr>
    </w:p>
    <w:p w14:paraId="5369607D" w14:textId="77777777" w:rsidR="00255B8C" w:rsidRDefault="00255B8C" w:rsidP="00255B8C">
      <w:pPr>
        <w:pStyle w:val="Default"/>
        <w:rPr>
          <w:color w:val="auto"/>
        </w:rPr>
      </w:pPr>
    </w:p>
    <w:p w14:paraId="0CA78A15" w14:textId="77777777" w:rsidR="004531F6" w:rsidRDefault="004531F6" w:rsidP="009B519F">
      <w:pPr>
        <w:pStyle w:val="Default"/>
        <w:rPr>
          <w:color w:val="auto"/>
        </w:rPr>
        <w:sectPr w:rsidR="004531F6" w:rsidSect="004531F6">
          <w:type w:val="continuous"/>
          <w:pgSz w:w="12240" w:h="15840"/>
          <w:pgMar w:top="1440" w:right="1440" w:bottom="1440" w:left="1440" w:header="720" w:footer="720" w:gutter="0"/>
          <w:cols w:num="2" w:space="720"/>
          <w:titlePg/>
          <w:docGrid w:linePitch="360"/>
        </w:sectPr>
      </w:pPr>
    </w:p>
    <w:p w14:paraId="126905F9" w14:textId="77777777" w:rsidR="004531F6" w:rsidRDefault="004531F6" w:rsidP="009B519F">
      <w:pPr>
        <w:pStyle w:val="Default"/>
        <w:rPr>
          <w:color w:val="auto"/>
        </w:rPr>
      </w:pPr>
    </w:p>
    <w:p w14:paraId="0A3A2670" w14:textId="7C5A767D" w:rsidR="00BF15B1" w:rsidRPr="007B0589" w:rsidRDefault="00262A02" w:rsidP="00D747ED">
      <w:pPr>
        <w:rPr>
          <w:rFonts w:ascii="Arial" w:hAnsi="Arial" w:cs="Arial"/>
          <w:sz w:val="24"/>
          <w:szCs w:val="24"/>
        </w:rPr>
      </w:pPr>
      <w:r>
        <w:br w:type="page"/>
      </w:r>
    </w:p>
    <w:sdt>
      <w:sdtPr>
        <w:rPr>
          <w:rFonts w:asciiTheme="minorHAnsi" w:eastAsiaTheme="minorHAnsi" w:hAnsiTheme="minorHAnsi" w:cstheme="minorBidi"/>
          <w:bCs w:val="0"/>
          <w:color w:val="auto"/>
          <w:sz w:val="22"/>
          <w:szCs w:val="22"/>
          <w:u w:val="none"/>
        </w:rPr>
        <w:id w:val="-689757484"/>
        <w:docPartObj>
          <w:docPartGallery w:val="Table of Contents"/>
          <w:docPartUnique/>
        </w:docPartObj>
      </w:sdtPr>
      <w:sdtEndPr>
        <w:rPr>
          <w:b/>
          <w:noProof/>
        </w:rPr>
      </w:sdtEndPr>
      <w:sdtContent>
        <w:p w14:paraId="266B0D79" w14:textId="77777777" w:rsidR="0005741B" w:rsidRDefault="0005741B" w:rsidP="001A3492">
          <w:pPr>
            <w:pStyle w:val="TOCHeading"/>
            <w:jc w:val="left"/>
            <w:rPr>
              <w:rFonts w:asciiTheme="minorHAnsi" w:eastAsiaTheme="minorHAnsi" w:hAnsiTheme="minorHAnsi" w:cstheme="minorBidi"/>
              <w:bCs w:val="0"/>
              <w:color w:val="auto"/>
              <w:sz w:val="22"/>
              <w:szCs w:val="22"/>
              <w:u w:val="none"/>
            </w:rPr>
            <w:sectPr w:rsidR="0005741B" w:rsidSect="00782D30">
              <w:type w:val="continuous"/>
              <w:pgSz w:w="12240" w:h="15840"/>
              <w:pgMar w:top="1440" w:right="1440" w:bottom="1440" w:left="1440" w:header="720" w:footer="720" w:gutter="0"/>
              <w:cols w:space="720"/>
              <w:titlePg/>
              <w:docGrid w:linePitch="360"/>
            </w:sectPr>
          </w:pPr>
        </w:p>
        <w:p w14:paraId="379C66F7" w14:textId="73E15447" w:rsidR="00255B8C" w:rsidRPr="006C1C76" w:rsidRDefault="00255B8C" w:rsidP="006C1C76">
          <w:pPr>
            <w:pStyle w:val="TOCHeading"/>
            <w:rPr>
              <w:color w:val="auto"/>
            </w:rPr>
          </w:pPr>
          <w:r w:rsidRPr="006C1C76">
            <w:rPr>
              <w:color w:val="auto"/>
            </w:rPr>
            <w:t>Table of Contents</w:t>
          </w:r>
        </w:p>
        <w:p w14:paraId="7D169D37" w14:textId="766FBE26" w:rsidR="00995B7C" w:rsidRDefault="0005741B">
          <w:pPr>
            <w:pStyle w:val="TOC1"/>
            <w:tabs>
              <w:tab w:val="right" w:leader="dot" w:pos="431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11449821" w:history="1">
            <w:r w:rsidR="00995B7C" w:rsidRPr="005D0120">
              <w:rPr>
                <w:rStyle w:val="Hyperlink"/>
                <w:noProof/>
              </w:rPr>
              <w:t>Introduction</w:t>
            </w:r>
            <w:r w:rsidR="00995B7C">
              <w:rPr>
                <w:noProof/>
                <w:webHidden/>
              </w:rPr>
              <w:tab/>
            </w:r>
            <w:r w:rsidR="00995B7C">
              <w:rPr>
                <w:noProof/>
                <w:webHidden/>
              </w:rPr>
              <w:fldChar w:fldCharType="begin"/>
            </w:r>
            <w:r w:rsidR="00995B7C">
              <w:rPr>
                <w:noProof/>
                <w:webHidden/>
              </w:rPr>
              <w:instrText xml:space="preserve"> PAGEREF _Toc111449821 \h </w:instrText>
            </w:r>
            <w:r w:rsidR="00995B7C">
              <w:rPr>
                <w:noProof/>
                <w:webHidden/>
              </w:rPr>
            </w:r>
            <w:r w:rsidR="00995B7C">
              <w:rPr>
                <w:noProof/>
                <w:webHidden/>
              </w:rPr>
              <w:fldChar w:fldCharType="separate"/>
            </w:r>
            <w:r w:rsidR="00D44FD3">
              <w:rPr>
                <w:noProof/>
                <w:webHidden/>
              </w:rPr>
              <w:t>4</w:t>
            </w:r>
            <w:r w:rsidR="00995B7C">
              <w:rPr>
                <w:noProof/>
                <w:webHidden/>
              </w:rPr>
              <w:fldChar w:fldCharType="end"/>
            </w:r>
          </w:hyperlink>
        </w:p>
        <w:p w14:paraId="1D5CEABC" w14:textId="7212E6D7" w:rsidR="00995B7C" w:rsidRDefault="00995B7C">
          <w:pPr>
            <w:pStyle w:val="TOC1"/>
            <w:tabs>
              <w:tab w:val="right" w:leader="dot" w:pos="4310"/>
            </w:tabs>
            <w:rPr>
              <w:rFonts w:eastAsiaTheme="minorEastAsia" w:cstheme="minorBidi"/>
              <w:b w:val="0"/>
              <w:bCs w:val="0"/>
              <w:caps w:val="0"/>
              <w:noProof/>
              <w:sz w:val="22"/>
              <w:szCs w:val="22"/>
            </w:rPr>
          </w:pPr>
          <w:hyperlink w:anchor="_Toc111449824" w:history="1">
            <w:r w:rsidRPr="005D0120">
              <w:rPr>
                <w:rStyle w:val="Hyperlink"/>
                <w:noProof/>
              </w:rPr>
              <w:t>Mission</w:t>
            </w:r>
            <w:r>
              <w:rPr>
                <w:noProof/>
                <w:webHidden/>
              </w:rPr>
              <w:tab/>
            </w:r>
            <w:r>
              <w:rPr>
                <w:noProof/>
                <w:webHidden/>
              </w:rPr>
              <w:fldChar w:fldCharType="begin"/>
            </w:r>
            <w:r>
              <w:rPr>
                <w:noProof/>
                <w:webHidden/>
              </w:rPr>
              <w:instrText xml:space="preserve"> PAGEREF _Toc111449824 \h </w:instrText>
            </w:r>
            <w:r>
              <w:rPr>
                <w:noProof/>
                <w:webHidden/>
              </w:rPr>
            </w:r>
            <w:r>
              <w:rPr>
                <w:noProof/>
                <w:webHidden/>
              </w:rPr>
              <w:fldChar w:fldCharType="separate"/>
            </w:r>
            <w:r w:rsidR="00D44FD3">
              <w:rPr>
                <w:noProof/>
                <w:webHidden/>
              </w:rPr>
              <w:t>5</w:t>
            </w:r>
            <w:r>
              <w:rPr>
                <w:noProof/>
                <w:webHidden/>
              </w:rPr>
              <w:fldChar w:fldCharType="end"/>
            </w:r>
          </w:hyperlink>
        </w:p>
        <w:p w14:paraId="10A5FC00" w14:textId="4BB7A1B2" w:rsidR="00995B7C" w:rsidRDefault="00995B7C">
          <w:pPr>
            <w:pStyle w:val="TOC1"/>
            <w:tabs>
              <w:tab w:val="right" w:leader="dot" w:pos="4310"/>
            </w:tabs>
            <w:rPr>
              <w:rFonts w:eastAsiaTheme="minorEastAsia" w:cstheme="minorBidi"/>
              <w:b w:val="0"/>
              <w:bCs w:val="0"/>
              <w:caps w:val="0"/>
              <w:noProof/>
              <w:sz w:val="22"/>
              <w:szCs w:val="22"/>
            </w:rPr>
          </w:pPr>
          <w:hyperlink w:anchor="_Toc111449825" w:history="1">
            <w:r w:rsidRPr="005D0120">
              <w:rPr>
                <w:rStyle w:val="Hyperlink"/>
                <w:noProof/>
              </w:rPr>
              <w:t>Vision Statement</w:t>
            </w:r>
            <w:r>
              <w:rPr>
                <w:noProof/>
                <w:webHidden/>
              </w:rPr>
              <w:tab/>
            </w:r>
            <w:r>
              <w:rPr>
                <w:noProof/>
                <w:webHidden/>
              </w:rPr>
              <w:fldChar w:fldCharType="begin"/>
            </w:r>
            <w:r>
              <w:rPr>
                <w:noProof/>
                <w:webHidden/>
              </w:rPr>
              <w:instrText xml:space="preserve"> PAGEREF _Toc111449825 \h </w:instrText>
            </w:r>
            <w:r>
              <w:rPr>
                <w:noProof/>
                <w:webHidden/>
              </w:rPr>
            </w:r>
            <w:r>
              <w:rPr>
                <w:noProof/>
                <w:webHidden/>
              </w:rPr>
              <w:fldChar w:fldCharType="separate"/>
            </w:r>
            <w:r w:rsidR="00D44FD3">
              <w:rPr>
                <w:noProof/>
                <w:webHidden/>
              </w:rPr>
              <w:t>5</w:t>
            </w:r>
            <w:r>
              <w:rPr>
                <w:noProof/>
                <w:webHidden/>
              </w:rPr>
              <w:fldChar w:fldCharType="end"/>
            </w:r>
          </w:hyperlink>
        </w:p>
        <w:p w14:paraId="4AC14D56" w14:textId="7A44DF37" w:rsidR="00995B7C" w:rsidRDefault="00995B7C">
          <w:pPr>
            <w:pStyle w:val="TOC1"/>
            <w:tabs>
              <w:tab w:val="right" w:leader="dot" w:pos="4310"/>
            </w:tabs>
            <w:rPr>
              <w:rFonts w:eastAsiaTheme="minorEastAsia" w:cstheme="minorBidi"/>
              <w:b w:val="0"/>
              <w:bCs w:val="0"/>
              <w:caps w:val="0"/>
              <w:noProof/>
              <w:sz w:val="22"/>
              <w:szCs w:val="22"/>
            </w:rPr>
          </w:pPr>
          <w:hyperlink w:anchor="_Toc111449826" w:history="1">
            <w:r w:rsidRPr="005D0120">
              <w:rPr>
                <w:rStyle w:val="Hyperlink"/>
                <w:noProof/>
              </w:rPr>
              <w:t>Core Values</w:t>
            </w:r>
            <w:r>
              <w:rPr>
                <w:noProof/>
                <w:webHidden/>
              </w:rPr>
              <w:tab/>
            </w:r>
            <w:r>
              <w:rPr>
                <w:noProof/>
                <w:webHidden/>
              </w:rPr>
              <w:fldChar w:fldCharType="begin"/>
            </w:r>
            <w:r>
              <w:rPr>
                <w:noProof/>
                <w:webHidden/>
              </w:rPr>
              <w:instrText xml:space="preserve"> PAGEREF _Toc111449826 \h </w:instrText>
            </w:r>
            <w:r>
              <w:rPr>
                <w:noProof/>
                <w:webHidden/>
              </w:rPr>
            </w:r>
            <w:r>
              <w:rPr>
                <w:noProof/>
                <w:webHidden/>
              </w:rPr>
              <w:fldChar w:fldCharType="separate"/>
            </w:r>
            <w:r w:rsidR="00D44FD3">
              <w:rPr>
                <w:noProof/>
                <w:webHidden/>
              </w:rPr>
              <w:t>5</w:t>
            </w:r>
            <w:r>
              <w:rPr>
                <w:noProof/>
                <w:webHidden/>
              </w:rPr>
              <w:fldChar w:fldCharType="end"/>
            </w:r>
          </w:hyperlink>
        </w:p>
        <w:p w14:paraId="74C0C510" w14:textId="4F2C027C" w:rsidR="00995B7C" w:rsidRDefault="00995B7C">
          <w:pPr>
            <w:pStyle w:val="TOC1"/>
            <w:tabs>
              <w:tab w:val="right" w:leader="dot" w:pos="4310"/>
            </w:tabs>
            <w:rPr>
              <w:rFonts w:eastAsiaTheme="minorEastAsia" w:cstheme="minorBidi"/>
              <w:b w:val="0"/>
              <w:bCs w:val="0"/>
              <w:caps w:val="0"/>
              <w:noProof/>
              <w:sz w:val="22"/>
              <w:szCs w:val="22"/>
            </w:rPr>
          </w:pPr>
          <w:hyperlink w:anchor="_Toc111449827" w:history="1">
            <w:r w:rsidRPr="005D0120">
              <w:rPr>
                <w:rStyle w:val="Hyperlink"/>
                <w:noProof/>
              </w:rPr>
              <w:t>Calendars</w:t>
            </w:r>
            <w:r>
              <w:rPr>
                <w:noProof/>
                <w:webHidden/>
              </w:rPr>
              <w:tab/>
            </w:r>
            <w:r>
              <w:rPr>
                <w:noProof/>
                <w:webHidden/>
              </w:rPr>
              <w:fldChar w:fldCharType="begin"/>
            </w:r>
            <w:r>
              <w:rPr>
                <w:noProof/>
                <w:webHidden/>
              </w:rPr>
              <w:instrText xml:space="preserve"> PAGEREF _Toc111449827 \h </w:instrText>
            </w:r>
            <w:r>
              <w:rPr>
                <w:noProof/>
                <w:webHidden/>
              </w:rPr>
            </w:r>
            <w:r>
              <w:rPr>
                <w:noProof/>
                <w:webHidden/>
              </w:rPr>
              <w:fldChar w:fldCharType="separate"/>
            </w:r>
            <w:r w:rsidR="00D44FD3">
              <w:rPr>
                <w:noProof/>
                <w:webHidden/>
              </w:rPr>
              <w:t>6</w:t>
            </w:r>
            <w:r>
              <w:rPr>
                <w:noProof/>
                <w:webHidden/>
              </w:rPr>
              <w:fldChar w:fldCharType="end"/>
            </w:r>
          </w:hyperlink>
        </w:p>
        <w:p w14:paraId="2254FB70" w14:textId="43F589A6" w:rsidR="00995B7C" w:rsidRDefault="00995B7C">
          <w:pPr>
            <w:pStyle w:val="TOC1"/>
            <w:tabs>
              <w:tab w:val="right" w:leader="dot" w:pos="4310"/>
            </w:tabs>
            <w:rPr>
              <w:rFonts w:eastAsiaTheme="minorEastAsia" w:cstheme="minorBidi"/>
              <w:b w:val="0"/>
              <w:bCs w:val="0"/>
              <w:caps w:val="0"/>
              <w:noProof/>
              <w:sz w:val="22"/>
              <w:szCs w:val="22"/>
            </w:rPr>
          </w:pPr>
          <w:hyperlink w:anchor="_Toc111449828" w:history="1">
            <w:r w:rsidRPr="005D0120">
              <w:rPr>
                <w:rStyle w:val="Hyperlink"/>
                <w:noProof/>
              </w:rPr>
              <w:t>Departments</w:t>
            </w:r>
            <w:r>
              <w:rPr>
                <w:noProof/>
                <w:webHidden/>
              </w:rPr>
              <w:tab/>
            </w:r>
            <w:r>
              <w:rPr>
                <w:noProof/>
                <w:webHidden/>
              </w:rPr>
              <w:fldChar w:fldCharType="begin"/>
            </w:r>
            <w:r>
              <w:rPr>
                <w:noProof/>
                <w:webHidden/>
              </w:rPr>
              <w:instrText xml:space="preserve"> PAGEREF _Toc111449828 \h </w:instrText>
            </w:r>
            <w:r>
              <w:rPr>
                <w:noProof/>
                <w:webHidden/>
              </w:rPr>
            </w:r>
            <w:r>
              <w:rPr>
                <w:noProof/>
                <w:webHidden/>
              </w:rPr>
              <w:fldChar w:fldCharType="separate"/>
            </w:r>
            <w:r w:rsidR="00D44FD3">
              <w:rPr>
                <w:noProof/>
                <w:webHidden/>
              </w:rPr>
              <w:t>6</w:t>
            </w:r>
            <w:r>
              <w:rPr>
                <w:noProof/>
                <w:webHidden/>
              </w:rPr>
              <w:fldChar w:fldCharType="end"/>
            </w:r>
          </w:hyperlink>
        </w:p>
        <w:p w14:paraId="4F249A4E" w14:textId="67B87DFC" w:rsidR="00995B7C" w:rsidRDefault="00995B7C">
          <w:pPr>
            <w:pStyle w:val="TOC1"/>
            <w:tabs>
              <w:tab w:val="right" w:leader="dot" w:pos="4310"/>
            </w:tabs>
            <w:rPr>
              <w:rFonts w:eastAsiaTheme="minorEastAsia" w:cstheme="minorBidi"/>
              <w:b w:val="0"/>
              <w:bCs w:val="0"/>
              <w:caps w:val="0"/>
              <w:noProof/>
              <w:sz w:val="22"/>
              <w:szCs w:val="22"/>
            </w:rPr>
          </w:pPr>
          <w:hyperlink w:anchor="_Toc111449830" w:history="1">
            <w:r w:rsidRPr="005D0120">
              <w:rPr>
                <w:rStyle w:val="Hyperlink"/>
                <w:noProof/>
              </w:rPr>
              <w:t>Professional Conduct</w:t>
            </w:r>
            <w:r>
              <w:rPr>
                <w:noProof/>
                <w:webHidden/>
              </w:rPr>
              <w:tab/>
            </w:r>
            <w:r>
              <w:rPr>
                <w:noProof/>
                <w:webHidden/>
              </w:rPr>
              <w:fldChar w:fldCharType="begin"/>
            </w:r>
            <w:r>
              <w:rPr>
                <w:noProof/>
                <w:webHidden/>
              </w:rPr>
              <w:instrText xml:space="preserve"> PAGEREF _Toc111449830 \h </w:instrText>
            </w:r>
            <w:r>
              <w:rPr>
                <w:noProof/>
                <w:webHidden/>
              </w:rPr>
            </w:r>
            <w:r>
              <w:rPr>
                <w:noProof/>
                <w:webHidden/>
              </w:rPr>
              <w:fldChar w:fldCharType="separate"/>
            </w:r>
            <w:r w:rsidR="00D44FD3">
              <w:rPr>
                <w:noProof/>
                <w:webHidden/>
              </w:rPr>
              <w:t>6</w:t>
            </w:r>
            <w:r>
              <w:rPr>
                <w:noProof/>
                <w:webHidden/>
              </w:rPr>
              <w:fldChar w:fldCharType="end"/>
            </w:r>
          </w:hyperlink>
        </w:p>
        <w:p w14:paraId="4A407E6C" w14:textId="6B8D407B" w:rsidR="00995B7C" w:rsidRDefault="00995B7C">
          <w:pPr>
            <w:pStyle w:val="TOC2"/>
            <w:tabs>
              <w:tab w:val="right" w:leader="dot" w:pos="4310"/>
            </w:tabs>
            <w:rPr>
              <w:rFonts w:eastAsiaTheme="minorEastAsia" w:cstheme="minorBidi"/>
              <w:smallCaps w:val="0"/>
              <w:noProof/>
              <w:sz w:val="22"/>
              <w:szCs w:val="22"/>
            </w:rPr>
          </w:pPr>
          <w:hyperlink w:anchor="_Toc111449831" w:history="1">
            <w:r w:rsidRPr="005D0120">
              <w:rPr>
                <w:rStyle w:val="Hyperlink"/>
                <w:noProof/>
              </w:rPr>
              <w:t>Office Hours</w:t>
            </w:r>
            <w:r>
              <w:rPr>
                <w:noProof/>
                <w:webHidden/>
              </w:rPr>
              <w:tab/>
            </w:r>
            <w:r>
              <w:rPr>
                <w:noProof/>
                <w:webHidden/>
              </w:rPr>
              <w:fldChar w:fldCharType="begin"/>
            </w:r>
            <w:r>
              <w:rPr>
                <w:noProof/>
                <w:webHidden/>
              </w:rPr>
              <w:instrText xml:space="preserve"> PAGEREF _Toc111449831 \h </w:instrText>
            </w:r>
            <w:r>
              <w:rPr>
                <w:noProof/>
                <w:webHidden/>
              </w:rPr>
            </w:r>
            <w:r>
              <w:rPr>
                <w:noProof/>
                <w:webHidden/>
              </w:rPr>
              <w:fldChar w:fldCharType="separate"/>
            </w:r>
            <w:r w:rsidR="00D44FD3">
              <w:rPr>
                <w:noProof/>
                <w:webHidden/>
              </w:rPr>
              <w:t>6</w:t>
            </w:r>
            <w:r>
              <w:rPr>
                <w:noProof/>
                <w:webHidden/>
              </w:rPr>
              <w:fldChar w:fldCharType="end"/>
            </w:r>
          </w:hyperlink>
        </w:p>
        <w:p w14:paraId="273ED824" w14:textId="192676E0" w:rsidR="00995B7C" w:rsidRDefault="00995B7C">
          <w:pPr>
            <w:pStyle w:val="TOC2"/>
            <w:tabs>
              <w:tab w:val="right" w:leader="dot" w:pos="4310"/>
            </w:tabs>
            <w:rPr>
              <w:rFonts w:eastAsiaTheme="minorEastAsia" w:cstheme="minorBidi"/>
              <w:smallCaps w:val="0"/>
              <w:noProof/>
              <w:sz w:val="22"/>
              <w:szCs w:val="22"/>
            </w:rPr>
          </w:pPr>
          <w:hyperlink w:anchor="_Toc111449832" w:history="1">
            <w:r w:rsidRPr="005D0120">
              <w:rPr>
                <w:rStyle w:val="Hyperlink"/>
                <w:noProof/>
              </w:rPr>
              <w:t>Access to Information</w:t>
            </w:r>
            <w:r>
              <w:rPr>
                <w:noProof/>
                <w:webHidden/>
              </w:rPr>
              <w:tab/>
            </w:r>
            <w:r>
              <w:rPr>
                <w:noProof/>
                <w:webHidden/>
              </w:rPr>
              <w:fldChar w:fldCharType="begin"/>
            </w:r>
            <w:r>
              <w:rPr>
                <w:noProof/>
                <w:webHidden/>
              </w:rPr>
              <w:instrText xml:space="preserve"> PAGEREF _Toc111449832 \h </w:instrText>
            </w:r>
            <w:r>
              <w:rPr>
                <w:noProof/>
                <w:webHidden/>
              </w:rPr>
            </w:r>
            <w:r>
              <w:rPr>
                <w:noProof/>
                <w:webHidden/>
              </w:rPr>
              <w:fldChar w:fldCharType="separate"/>
            </w:r>
            <w:r w:rsidR="00D44FD3">
              <w:rPr>
                <w:noProof/>
                <w:webHidden/>
              </w:rPr>
              <w:t>7</w:t>
            </w:r>
            <w:r>
              <w:rPr>
                <w:noProof/>
                <w:webHidden/>
              </w:rPr>
              <w:fldChar w:fldCharType="end"/>
            </w:r>
          </w:hyperlink>
        </w:p>
        <w:p w14:paraId="30F6ADED" w14:textId="06D7FD35" w:rsidR="00995B7C" w:rsidRDefault="00995B7C">
          <w:pPr>
            <w:pStyle w:val="TOC2"/>
            <w:tabs>
              <w:tab w:val="right" w:leader="dot" w:pos="4310"/>
            </w:tabs>
            <w:rPr>
              <w:rFonts w:eastAsiaTheme="minorEastAsia" w:cstheme="minorBidi"/>
              <w:smallCaps w:val="0"/>
              <w:noProof/>
              <w:sz w:val="22"/>
              <w:szCs w:val="22"/>
            </w:rPr>
          </w:pPr>
          <w:hyperlink w:anchor="_Toc111449833" w:history="1">
            <w:r w:rsidRPr="005D0120">
              <w:rPr>
                <w:rStyle w:val="Hyperlink"/>
                <w:noProof/>
              </w:rPr>
              <w:t>Conflict of Interest</w:t>
            </w:r>
            <w:r>
              <w:rPr>
                <w:noProof/>
                <w:webHidden/>
              </w:rPr>
              <w:tab/>
            </w:r>
            <w:r>
              <w:rPr>
                <w:noProof/>
                <w:webHidden/>
              </w:rPr>
              <w:fldChar w:fldCharType="begin"/>
            </w:r>
            <w:r>
              <w:rPr>
                <w:noProof/>
                <w:webHidden/>
              </w:rPr>
              <w:instrText xml:space="preserve"> PAGEREF _Toc111449833 \h </w:instrText>
            </w:r>
            <w:r>
              <w:rPr>
                <w:noProof/>
                <w:webHidden/>
              </w:rPr>
            </w:r>
            <w:r>
              <w:rPr>
                <w:noProof/>
                <w:webHidden/>
              </w:rPr>
              <w:fldChar w:fldCharType="separate"/>
            </w:r>
            <w:r w:rsidR="00D44FD3">
              <w:rPr>
                <w:noProof/>
                <w:webHidden/>
              </w:rPr>
              <w:t>7</w:t>
            </w:r>
            <w:r>
              <w:rPr>
                <w:noProof/>
                <w:webHidden/>
              </w:rPr>
              <w:fldChar w:fldCharType="end"/>
            </w:r>
          </w:hyperlink>
        </w:p>
        <w:p w14:paraId="027B3691" w14:textId="1BD4BFCC" w:rsidR="00995B7C" w:rsidRDefault="00995B7C">
          <w:pPr>
            <w:pStyle w:val="TOC2"/>
            <w:tabs>
              <w:tab w:val="right" w:leader="dot" w:pos="4310"/>
            </w:tabs>
            <w:rPr>
              <w:rFonts w:eastAsiaTheme="minorEastAsia" w:cstheme="minorBidi"/>
              <w:smallCaps w:val="0"/>
              <w:noProof/>
              <w:sz w:val="22"/>
              <w:szCs w:val="22"/>
            </w:rPr>
          </w:pPr>
          <w:hyperlink w:anchor="_Toc111449834" w:history="1">
            <w:r w:rsidRPr="005D0120">
              <w:rPr>
                <w:rStyle w:val="Hyperlink"/>
                <w:noProof/>
              </w:rPr>
              <w:t>Dress Code</w:t>
            </w:r>
            <w:r>
              <w:rPr>
                <w:noProof/>
                <w:webHidden/>
              </w:rPr>
              <w:tab/>
            </w:r>
            <w:r>
              <w:rPr>
                <w:noProof/>
                <w:webHidden/>
              </w:rPr>
              <w:fldChar w:fldCharType="begin"/>
            </w:r>
            <w:r>
              <w:rPr>
                <w:noProof/>
                <w:webHidden/>
              </w:rPr>
              <w:instrText xml:space="preserve"> PAGEREF _Toc111449834 \h </w:instrText>
            </w:r>
            <w:r>
              <w:rPr>
                <w:noProof/>
                <w:webHidden/>
              </w:rPr>
            </w:r>
            <w:r>
              <w:rPr>
                <w:noProof/>
                <w:webHidden/>
              </w:rPr>
              <w:fldChar w:fldCharType="separate"/>
            </w:r>
            <w:r w:rsidR="00D44FD3">
              <w:rPr>
                <w:noProof/>
                <w:webHidden/>
              </w:rPr>
              <w:t>8</w:t>
            </w:r>
            <w:r>
              <w:rPr>
                <w:noProof/>
                <w:webHidden/>
              </w:rPr>
              <w:fldChar w:fldCharType="end"/>
            </w:r>
          </w:hyperlink>
        </w:p>
        <w:p w14:paraId="4BE90781" w14:textId="5248D29C" w:rsidR="00995B7C" w:rsidRDefault="00995B7C">
          <w:pPr>
            <w:pStyle w:val="TOC2"/>
            <w:tabs>
              <w:tab w:val="right" w:leader="dot" w:pos="4310"/>
            </w:tabs>
            <w:rPr>
              <w:rFonts w:eastAsiaTheme="minorEastAsia" w:cstheme="minorBidi"/>
              <w:smallCaps w:val="0"/>
              <w:noProof/>
              <w:sz w:val="22"/>
              <w:szCs w:val="22"/>
            </w:rPr>
          </w:pPr>
          <w:hyperlink w:anchor="_Toc111449835" w:history="1">
            <w:r w:rsidRPr="005D0120">
              <w:rPr>
                <w:rStyle w:val="Hyperlink"/>
                <w:noProof/>
              </w:rPr>
              <w:t>Sexual Harassment</w:t>
            </w:r>
            <w:r>
              <w:rPr>
                <w:noProof/>
                <w:webHidden/>
              </w:rPr>
              <w:tab/>
            </w:r>
            <w:r>
              <w:rPr>
                <w:noProof/>
                <w:webHidden/>
              </w:rPr>
              <w:fldChar w:fldCharType="begin"/>
            </w:r>
            <w:r>
              <w:rPr>
                <w:noProof/>
                <w:webHidden/>
              </w:rPr>
              <w:instrText xml:space="preserve"> PAGEREF _Toc111449835 \h </w:instrText>
            </w:r>
            <w:r>
              <w:rPr>
                <w:noProof/>
                <w:webHidden/>
              </w:rPr>
            </w:r>
            <w:r>
              <w:rPr>
                <w:noProof/>
                <w:webHidden/>
              </w:rPr>
              <w:fldChar w:fldCharType="separate"/>
            </w:r>
            <w:r w:rsidR="00D44FD3">
              <w:rPr>
                <w:noProof/>
                <w:webHidden/>
              </w:rPr>
              <w:t>8</w:t>
            </w:r>
            <w:r>
              <w:rPr>
                <w:noProof/>
                <w:webHidden/>
              </w:rPr>
              <w:fldChar w:fldCharType="end"/>
            </w:r>
          </w:hyperlink>
        </w:p>
        <w:p w14:paraId="45D1CDDC" w14:textId="682178F6" w:rsidR="00995B7C" w:rsidRDefault="00995B7C">
          <w:pPr>
            <w:pStyle w:val="TOC2"/>
            <w:tabs>
              <w:tab w:val="right" w:leader="dot" w:pos="4310"/>
            </w:tabs>
            <w:rPr>
              <w:rFonts w:eastAsiaTheme="minorEastAsia" w:cstheme="minorBidi"/>
              <w:smallCaps w:val="0"/>
              <w:noProof/>
              <w:sz w:val="22"/>
              <w:szCs w:val="22"/>
            </w:rPr>
          </w:pPr>
          <w:hyperlink w:anchor="_Toc111449836" w:history="1">
            <w:r w:rsidRPr="005D0120">
              <w:rPr>
                <w:rStyle w:val="Hyperlink"/>
                <w:noProof/>
              </w:rPr>
              <w:t>Social Media</w:t>
            </w:r>
            <w:r>
              <w:rPr>
                <w:noProof/>
                <w:webHidden/>
              </w:rPr>
              <w:tab/>
            </w:r>
            <w:r>
              <w:rPr>
                <w:noProof/>
                <w:webHidden/>
              </w:rPr>
              <w:fldChar w:fldCharType="begin"/>
            </w:r>
            <w:r>
              <w:rPr>
                <w:noProof/>
                <w:webHidden/>
              </w:rPr>
              <w:instrText xml:space="preserve"> PAGEREF _Toc111449836 \h </w:instrText>
            </w:r>
            <w:r>
              <w:rPr>
                <w:noProof/>
                <w:webHidden/>
              </w:rPr>
            </w:r>
            <w:r>
              <w:rPr>
                <w:noProof/>
                <w:webHidden/>
              </w:rPr>
              <w:fldChar w:fldCharType="separate"/>
            </w:r>
            <w:r w:rsidR="00D44FD3">
              <w:rPr>
                <w:noProof/>
                <w:webHidden/>
              </w:rPr>
              <w:t>8</w:t>
            </w:r>
            <w:r>
              <w:rPr>
                <w:noProof/>
                <w:webHidden/>
              </w:rPr>
              <w:fldChar w:fldCharType="end"/>
            </w:r>
          </w:hyperlink>
        </w:p>
        <w:p w14:paraId="1CD35447" w14:textId="603B52BF" w:rsidR="00995B7C" w:rsidRDefault="00995B7C">
          <w:pPr>
            <w:pStyle w:val="TOC2"/>
            <w:tabs>
              <w:tab w:val="right" w:leader="dot" w:pos="4310"/>
            </w:tabs>
            <w:rPr>
              <w:rFonts w:eastAsiaTheme="minorEastAsia" w:cstheme="minorBidi"/>
              <w:smallCaps w:val="0"/>
              <w:noProof/>
              <w:sz w:val="22"/>
              <w:szCs w:val="22"/>
            </w:rPr>
          </w:pPr>
          <w:hyperlink w:anchor="_Toc111449837" w:history="1">
            <w:r w:rsidRPr="005D0120">
              <w:rPr>
                <w:rStyle w:val="Hyperlink"/>
                <w:noProof/>
              </w:rPr>
              <w:t>Nametags</w:t>
            </w:r>
            <w:r>
              <w:rPr>
                <w:noProof/>
                <w:webHidden/>
              </w:rPr>
              <w:tab/>
            </w:r>
            <w:r>
              <w:rPr>
                <w:noProof/>
                <w:webHidden/>
              </w:rPr>
              <w:fldChar w:fldCharType="begin"/>
            </w:r>
            <w:r>
              <w:rPr>
                <w:noProof/>
                <w:webHidden/>
              </w:rPr>
              <w:instrText xml:space="preserve"> PAGEREF _Toc111449837 \h </w:instrText>
            </w:r>
            <w:r>
              <w:rPr>
                <w:noProof/>
                <w:webHidden/>
              </w:rPr>
            </w:r>
            <w:r>
              <w:rPr>
                <w:noProof/>
                <w:webHidden/>
              </w:rPr>
              <w:fldChar w:fldCharType="separate"/>
            </w:r>
            <w:r w:rsidR="00D44FD3">
              <w:rPr>
                <w:noProof/>
                <w:webHidden/>
              </w:rPr>
              <w:t>8</w:t>
            </w:r>
            <w:r>
              <w:rPr>
                <w:noProof/>
                <w:webHidden/>
              </w:rPr>
              <w:fldChar w:fldCharType="end"/>
            </w:r>
          </w:hyperlink>
        </w:p>
        <w:p w14:paraId="7254FC16" w14:textId="2DA666CA" w:rsidR="00995B7C" w:rsidRDefault="00995B7C">
          <w:pPr>
            <w:pStyle w:val="TOC2"/>
            <w:tabs>
              <w:tab w:val="right" w:leader="dot" w:pos="4310"/>
            </w:tabs>
            <w:rPr>
              <w:rFonts w:eastAsiaTheme="minorEastAsia" w:cstheme="minorBidi"/>
              <w:smallCaps w:val="0"/>
              <w:noProof/>
              <w:sz w:val="22"/>
              <w:szCs w:val="22"/>
            </w:rPr>
          </w:pPr>
          <w:hyperlink w:anchor="_Toc111449838" w:history="1">
            <w:r w:rsidRPr="005D0120">
              <w:rPr>
                <w:rStyle w:val="Hyperlink"/>
                <w:noProof/>
              </w:rPr>
              <w:t>Keys</w:t>
            </w:r>
            <w:r>
              <w:rPr>
                <w:noProof/>
                <w:webHidden/>
              </w:rPr>
              <w:tab/>
            </w:r>
            <w:r>
              <w:rPr>
                <w:noProof/>
                <w:webHidden/>
              </w:rPr>
              <w:fldChar w:fldCharType="begin"/>
            </w:r>
            <w:r>
              <w:rPr>
                <w:noProof/>
                <w:webHidden/>
              </w:rPr>
              <w:instrText xml:space="preserve"> PAGEREF _Toc111449838 \h </w:instrText>
            </w:r>
            <w:r>
              <w:rPr>
                <w:noProof/>
                <w:webHidden/>
              </w:rPr>
            </w:r>
            <w:r>
              <w:rPr>
                <w:noProof/>
                <w:webHidden/>
              </w:rPr>
              <w:fldChar w:fldCharType="separate"/>
            </w:r>
            <w:r w:rsidR="00D44FD3">
              <w:rPr>
                <w:noProof/>
                <w:webHidden/>
              </w:rPr>
              <w:t>8</w:t>
            </w:r>
            <w:r>
              <w:rPr>
                <w:noProof/>
                <w:webHidden/>
              </w:rPr>
              <w:fldChar w:fldCharType="end"/>
            </w:r>
          </w:hyperlink>
        </w:p>
        <w:p w14:paraId="4157BF18" w14:textId="295F4BA0" w:rsidR="00995B7C" w:rsidRDefault="00995B7C">
          <w:pPr>
            <w:pStyle w:val="TOC2"/>
            <w:tabs>
              <w:tab w:val="right" w:leader="dot" w:pos="4310"/>
            </w:tabs>
            <w:rPr>
              <w:rFonts w:eastAsiaTheme="minorEastAsia" w:cstheme="minorBidi"/>
              <w:smallCaps w:val="0"/>
              <w:noProof/>
              <w:sz w:val="22"/>
              <w:szCs w:val="22"/>
            </w:rPr>
          </w:pPr>
          <w:hyperlink w:anchor="_Toc111449839" w:history="1">
            <w:r w:rsidRPr="005D0120">
              <w:rPr>
                <w:rStyle w:val="Hyperlink"/>
                <w:noProof/>
              </w:rPr>
              <w:t>University ID</w:t>
            </w:r>
            <w:r>
              <w:rPr>
                <w:noProof/>
                <w:webHidden/>
              </w:rPr>
              <w:tab/>
            </w:r>
            <w:r>
              <w:rPr>
                <w:noProof/>
                <w:webHidden/>
              </w:rPr>
              <w:fldChar w:fldCharType="begin"/>
            </w:r>
            <w:r>
              <w:rPr>
                <w:noProof/>
                <w:webHidden/>
              </w:rPr>
              <w:instrText xml:space="preserve"> PAGEREF _Toc111449839 \h </w:instrText>
            </w:r>
            <w:r>
              <w:rPr>
                <w:noProof/>
                <w:webHidden/>
              </w:rPr>
            </w:r>
            <w:r>
              <w:rPr>
                <w:noProof/>
                <w:webHidden/>
              </w:rPr>
              <w:fldChar w:fldCharType="separate"/>
            </w:r>
            <w:r w:rsidR="00D44FD3">
              <w:rPr>
                <w:noProof/>
                <w:webHidden/>
              </w:rPr>
              <w:t>8</w:t>
            </w:r>
            <w:r>
              <w:rPr>
                <w:noProof/>
                <w:webHidden/>
              </w:rPr>
              <w:fldChar w:fldCharType="end"/>
            </w:r>
          </w:hyperlink>
        </w:p>
        <w:p w14:paraId="5E4AD329" w14:textId="3701C2D7" w:rsidR="00995B7C" w:rsidRDefault="00995B7C">
          <w:pPr>
            <w:pStyle w:val="TOC2"/>
            <w:tabs>
              <w:tab w:val="right" w:leader="dot" w:pos="4310"/>
            </w:tabs>
            <w:rPr>
              <w:rFonts w:eastAsiaTheme="minorEastAsia" w:cstheme="minorBidi"/>
              <w:smallCaps w:val="0"/>
              <w:noProof/>
              <w:sz w:val="22"/>
              <w:szCs w:val="22"/>
            </w:rPr>
          </w:pPr>
          <w:hyperlink w:anchor="_Toc111449840" w:history="1">
            <w:r w:rsidRPr="005D0120">
              <w:rPr>
                <w:rStyle w:val="Hyperlink"/>
                <w:noProof/>
              </w:rPr>
              <w:t>Taking Classes During Work Hours</w:t>
            </w:r>
            <w:r>
              <w:rPr>
                <w:noProof/>
                <w:webHidden/>
              </w:rPr>
              <w:tab/>
            </w:r>
            <w:r>
              <w:rPr>
                <w:noProof/>
                <w:webHidden/>
              </w:rPr>
              <w:fldChar w:fldCharType="begin"/>
            </w:r>
            <w:r>
              <w:rPr>
                <w:noProof/>
                <w:webHidden/>
              </w:rPr>
              <w:instrText xml:space="preserve"> PAGEREF _Toc111449840 \h </w:instrText>
            </w:r>
            <w:r>
              <w:rPr>
                <w:noProof/>
                <w:webHidden/>
              </w:rPr>
            </w:r>
            <w:r>
              <w:rPr>
                <w:noProof/>
                <w:webHidden/>
              </w:rPr>
              <w:fldChar w:fldCharType="separate"/>
            </w:r>
            <w:r w:rsidR="00D44FD3">
              <w:rPr>
                <w:noProof/>
                <w:webHidden/>
              </w:rPr>
              <w:t>8</w:t>
            </w:r>
            <w:r>
              <w:rPr>
                <w:noProof/>
                <w:webHidden/>
              </w:rPr>
              <w:fldChar w:fldCharType="end"/>
            </w:r>
          </w:hyperlink>
        </w:p>
        <w:p w14:paraId="7793A4C2" w14:textId="625EBADD" w:rsidR="00995B7C" w:rsidRDefault="00995B7C">
          <w:pPr>
            <w:pStyle w:val="TOC2"/>
            <w:tabs>
              <w:tab w:val="right" w:leader="dot" w:pos="4310"/>
            </w:tabs>
            <w:rPr>
              <w:rFonts w:eastAsiaTheme="minorEastAsia" w:cstheme="minorBidi"/>
              <w:smallCaps w:val="0"/>
              <w:noProof/>
              <w:sz w:val="22"/>
              <w:szCs w:val="22"/>
            </w:rPr>
          </w:pPr>
          <w:hyperlink w:anchor="_Toc111449841" w:history="1">
            <w:r w:rsidRPr="005D0120">
              <w:rPr>
                <w:rStyle w:val="Hyperlink"/>
                <w:noProof/>
              </w:rPr>
              <w:t>Representing the University</w:t>
            </w:r>
            <w:r>
              <w:rPr>
                <w:noProof/>
                <w:webHidden/>
              </w:rPr>
              <w:tab/>
            </w:r>
            <w:r>
              <w:rPr>
                <w:noProof/>
                <w:webHidden/>
              </w:rPr>
              <w:fldChar w:fldCharType="begin"/>
            </w:r>
            <w:r>
              <w:rPr>
                <w:noProof/>
                <w:webHidden/>
              </w:rPr>
              <w:instrText xml:space="preserve"> PAGEREF _Toc111449841 \h </w:instrText>
            </w:r>
            <w:r>
              <w:rPr>
                <w:noProof/>
                <w:webHidden/>
              </w:rPr>
            </w:r>
            <w:r>
              <w:rPr>
                <w:noProof/>
                <w:webHidden/>
              </w:rPr>
              <w:fldChar w:fldCharType="separate"/>
            </w:r>
            <w:r w:rsidR="00D44FD3">
              <w:rPr>
                <w:noProof/>
                <w:webHidden/>
              </w:rPr>
              <w:t>9</w:t>
            </w:r>
            <w:r>
              <w:rPr>
                <w:noProof/>
                <w:webHidden/>
              </w:rPr>
              <w:fldChar w:fldCharType="end"/>
            </w:r>
          </w:hyperlink>
        </w:p>
        <w:p w14:paraId="762490A6" w14:textId="43CA4B4F" w:rsidR="00995B7C" w:rsidRDefault="00995B7C">
          <w:pPr>
            <w:pStyle w:val="TOC2"/>
            <w:tabs>
              <w:tab w:val="right" w:leader="dot" w:pos="4310"/>
            </w:tabs>
            <w:rPr>
              <w:rFonts w:eastAsiaTheme="minorEastAsia" w:cstheme="minorBidi"/>
              <w:smallCaps w:val="0"/>
              <w:noProof/>
              <w:sz w:val="22"/>
              <w:szCs w:val="22"/>
            </w:rPr>
          </w:pPr>
          <w:hyperlink w:anchor="_Toc111449842" w:history="1">
            <w:r w:rsidRPr="005D0120">
              <w:rPr>
                <w:rStyle w:val="Hyperlink"/>
                <w:noProof/>
              </w:rPr>
              <w:t>Open Records Request</w:t>
            </w:r>
            <w:r>
              <w:rPr>
                <w:noProof/>
                <w:webHidden/>
              </w:rPr>
              <w:tab/>
            </w:r>
            <w:r>
              <w:rPr>
                <w:noProof/>
                <w:webHidden/>
              </w:rPr>
              <w:fldChar w:fldCharType="begin"/>
            </w:r>
            <w:r>
              <w:rPr>
                <w:noProof/>
                <w:webHidden/>
              </w:rPr>
              <w:instrText xml:space="preserve"> PAGEREF _Toc111449842 \h </w:instrText>
            </w:r>
            <w:r>
              <w:rPr>
                <w:noProof/>
                <w:webHidden/>
              </w:rPr>
            </w:r>
            <w:r>
              <w:rPr>
                <w:noProof/>
                <w:webHidden/>
              </w:rPr>
              <w:fldChar w:fldCharType="separate"/>
            </w:r>
            <w:r w:rsidR="00D44FD3">
              <w:rPr>
                <w:noProof/>
                <w:webHidden/>
              </w:rPr>
              <w:t>9</w:t>
            </w:r>
            <w:r>
              <w:rPr>
                <w:noProof/>
                <w:webHidden/>
              </w:rPr>
              <w:fldChar w:fldCharType="end"/>
            </w:r>
          </w:hyperlink>
        </w:p>
        <w:p w14:paraId="73CE18FA" w14:textId="244DDFBD" w:rsidR="00995B7C" w:rsidRDefault="00995B7C">
          <w:pPr>
            <w:pStyle w:val="TOC2"/>
            <w:tabs>
              <w:tab w:val="right" w:leader="dot" w:pos="4310"/>
            </w:tabs>
            <w:rPr>
              <w:rFonts w:eastAsiaTheme="minorEastAsia" w:cstheme="minorBidi"/>
              <w:smallCaps w:val="0"/>
              <w:noProof/>
              <w:sz w:val="22"/>
              <w:szCs w:val="22"/>
            </w:rPr>
          </w:pPr>
          <w:hyperlink w:anchor="_Toc111449843" w:history="1">
            <w:r w:rsidRPr="005D0120">
              <w:rPr>
                <w:rStyle w:val="Hyperlink"/>
                <w:noProof/>
              </w:rPr>
              <w:t>FERPA</w:t>
            </w:r>
            <w:r>
              <w:rPr>
                <w:noProof/>
                <w:webHidden/>
              </w:rPr>
              <w:tab/>
            </w:r>
            <w:r>
              <w:rPr>
                <w:noProof/>
                <w:webHidden/>
              </w:rPr>
              <w:fldChar w:fldCharType="begin"/>
            </w:r>
            <w:r>
              <w:rPr>
                <w:noProof/>
                <w:webHidden/>
              </w:rPr>
              <w:instrText xml:space="preserve"> PAGEREF _Toc111449843 \h </w:instrText>
            </w:r>
            <w:r>
              <w:rPr>
                <w:noProof/>
                <w:webHidden/>
              </w:rPr>
            </w:r>
            <w:r>
              <w:rPr>
                <w:noProof/>
                <w:webHidden/>
              </w:rPr>
              <w:fldChar w:fldCharType="separate"/>
            </w:r>
            <w:r w:rsidR="00D44FD3">
              <w:rPr>
                <w:noProof/>
                <w:webHidden/>
              </w:rPr>
              <w:t>9</w:t>
            </w:r>
            <w:r>
              <w:rPr>
                <w:noProof/>
                <w:webHidden/>
              </w:rPr>
              <w:fldChar w:fldCharType="end"/>
            </w:r>
          </w:hyperlink>
        </w:p>
        <w:p w14:paraId="44A12595" w14:textId="73D76504" w:rsidR="00995B7C" w:rsidRDefault="00995B7C">
          <w:pPr>
            <w:pStyle w:val="TOC1"/>
            <w:tabs>
              <w:tab w:val="right" w:leader="dot" w:pos="4310"/>
            </w:tabs>
            <w:rPr>
              <w:rFonts w:eastAsiaTheme="minorEastAsia" w:cstheme="minorBidi"/>
              <w:b w:val="0"/>
              <w:bCs w:val="0"/>
              <w:caps w:val="0"/>
              <w:noProof/>
              <w:sz w:val="22"/>
              <w:szCs w:val="22"/>
            </w:rPr>
          </w:pPr>
          <w:hyperlink w:anchor="_Toc111449844" w:history="1">
            <w:r w:rsidRPr="005D0120">
              <w:rPr>
                <w:rStyle w:val="Hyperlink"/>
                <w:noProof/>
              </w:rPr>
              <w:t>Assessment</w:t>
            </w:r>
            <w:r>
              <w:rPr>
                <w:noProof/>
                <w:webHidden/>
              </w:rPr>
              <w:tab/>
            </w:r>
            <w:r>
              <w:rPr>
                <w:noProof/>
                <w:webHidden/>
              </w:rPr>
              <w:fldChar w:fldCharType="begin"/>
            </w:r>
            <w:r>
              <w:rPr>
                <w:noProof/>
                <w:webHidden/>
              </w:rPr>
              <w:instrText xml:space="preserve"> PAGEREF _Toc111449844 \h </w:instrText>
            </w:r>
            <w:r>
              <w:rPr>
                <w:noProof/>
                <w:webHidden/>
              </w:rPr>
            </w:r>
            <w:r>
              <w:rPr>
                <w:noProof/>
                <w:webHidden/>
              </w:rPr>
              <w:fldChar w:fldCharType="separate"/>
            </w:r>
            <w:r w:rsidR="00D44FD3">
              <w:rPr>
                <w:noProof/>
                <w:webHidden/>
              </w:rPr>
              <w:t>10</w:t>
            </w:r>
            <w:r>
              <w:rPr>
                <w:noProof/>
                <w:webHidden/>
              </w:rPr>
              <w:fldChar w:fldCharType="end"/>
            </w:r>
          </w:hyperlink>
        </w:p>
        <w:p w14:paraId="752B9B38" w14:textId="4767ED31" w:rsidR="00995B7C" w:rsidRDefault="00995B7C">
          <w:pPr>
            <w:pStyle w:val="TOC2"/>
            <w:tabs>
              <w:tab w:val="right" w:leader="dot" w:pos="4310"/>
            </w:tabs>
            <w:rPr>
              <w:rFonts w:eastAsiaTheme="minorEastAsia" w:cstheme="minorBidi"/>
              <w:smallCaps w:val="0"/>
              <w:noProof/>
              <w:sz w:val="22"/>
              <w:szCs w:val="22"/>
            </w:rPr>
          </w:pPr>
          <w:hyperlink w:anchor="_Toc111449845" w:history="1">
            <w:r w:rsidRPr="005D0120">
              <w:rPr>
                <w:rStyle w:val="Hyperlink"/>
                <w:noProof/>
              </w:rPr>
              <w:t>Outcome Assessment Reports (OARs)</w:t>
            </w:r>
            <w:r>
              <w:rPr>
                <w:noProof/>
                <w:webHidden/>
              </w:rPr>
              <w:tab/>
            </w:r>
            <w:r>
              <w:rPr>
                <w:noProof/>
                <w:webHidden/>
              </w:rPr>
              <w:fldChar w:fldCharType="begin"/>
            </w:r>
            <w:r>
              <w:rPr>
                <w:noProof/>
                <w:webHidden/>
              </w:rPr>
              <w:instrText xml:space="preserve"> PAGEREF _Toc111449845 \h </w:instrText>
            </w:r>
            <w:r>
              <w:rPr>
                <w:noProof/>
                <w:webHidden/>
              </w:rPr>
            </w:r>
            <w:r>
              <w:rPr>
                <w:noProof/>
                <w:webHidden/>
              </w:rPr>
              <w:fldChar w:fldCharType="separate"/>
            </w:r>
            <w:r w:rsidR="00D44FD3">
              <w:rPr>
                <w:noProof/>
                <w:webHidden/>
              </w:rPr>
              <w:t>10</w:t>
            </w:r>
            <w:r>
              <w:rPr>
                <w:noProof/>
                <w:webHidden/>
              </w:rPr>
              <w:fldChar w:fldCharType="end"/>
            </w:r>
          </w:hyperlink>
        </w:p>
        <w:p w14:paraId="24EEA83C" w14:textId="1119474F" w:rsidR="00995B7C" w:rsidRDefault="00995B7C">
          <w:pPr>
            <w:pStyle w:val="TOC2"/>
            <w:tabs>
              <w:tab w:val="right" w:leader="dot" w:pos="4310"/>
            </w:tabs>
            <w:rPr>
              <w:rFonts w:eastAsiaTheme="minorEastAsia" w:cstheme="minorBidi"/>
              <w:smallCaps w:val="0"/>
              <w:noProof/>
              <w:sz w:val="22"/>
              <w:szCs w:val="22"/>
            </w:rPr>
          </w:pPr>
          <w:hyperlink w:anchor="_Toc111449846" w:history="1">
            <w:r w:rsidRPr="005D0120">
              <w:rPr>
                <w:rStyle w:val="Hyperlink"/>
                <w:noProof/>
              </w:rPr>
              <w:t>Annual Report</w:t>
            </w:r>
            <w:r>
              <w:rPr>
                <w:noProof/>
                <w:webHidden/>
              </w:rPr>
              <w:tab/>
            </w:r>
            <w:r>
              <w:rPr>
                <w:noProof/>
                <w:webHidden/>
              </w:rPr>
              <w:fldChar w:fldCharType="begin"/>
            </w:r>
            <w:r>
              <w:rPr>
                <w:noProof/>
                <w:webHidden/>
              </w:rPr>
              <w:instrText xml:space="preserve"> PAGEREF _Toc111449846 \h </w:instrText>
            </w:r>
            <w:r>
              <w:rPr>
                <w:noProof/>
                <w:webHidden/>
              </w:rPr>
            </w:r>
            <w:r>
              <w:rPr>
                <w:noProof/>
                <w:webHidden/>
              </w:rPr>
              <w:fldChar w:fldCharType="separate"/>
            </w:r>
            <w:r w:rsidR="00D44FD3">
              <w:rPr>
                <w:noProof/>
                <w:webHidden/>
              </w:rPr>
              <w:t>10</w:t>
            </w:r>
            <w:r>
              <w:rPr>
                <w:noProof/>
                <w:webHidden/>
              </w:rPr>
              <w:fldChar w:fldCharType="end"/>
            </w:r>
          </w:hyperlink>
        </w:p>
        <w:p w14:paraId="72B8C70F" w14:textId="295E12C2" w:rsidR="00995B7C" w:rsidRDefault="00995B7C">
          <w:pPr>
            <w:pStyle w:val="TOC2"/>
            <w:tabs>
              <w:tab w:val="right" w:leader="dot" w:pos="4310"/>
            </w:tabs>
            <w:rPr>
              <w:rFonts w:eastAsiaTheme="minorEastAsia" w:cstheme="minorBidi"/>
              <w:smallCaps w:val="0"/>
              <w:noProof/>
              <w:sz w:val="22"/>
              <w:szCs w:val="22"/>
            </w:rPr>
          </w:pPr>
          <w:hyperlink w:anchor="_Toc111449847" w:history="1">
            <w:r w:rsidRPr="005D0120">
              <w:rPr>
                <w:rStyle w:val="Hyperlink"/>
                <w:noProof/>
              </w:rPr>
              <w:t>Accomplishment and Goals Report</w:t>
            </w:r>
            <w:r>
              <w:rPr>
                <w:noProof/>
                <w:webHidden/>
              </w:rPr>
              <w:tab/>
            </w:r>
            <w:r>
              <w:rPr>
                <w:noProof/>
                <w:webHidden/>
              </w:rPr>
              <w:fldChar w:fldCharType="begin"/>
            </w:r>
            <w:r>
              <w:rPr>
                <w:noProof/>
                <w:webHidden/>
              </w:rPr>
              <w:instrText xml:space="preserve"> PAGEREF _Toc111449847 \h </w:instrText>
            </w:r>
            <w:r>
              <w:rPr>
                <w:noProof/>
                <w:webHidden/>
              </w:rPr>
            </w:r>
            <w:r>
              <w:rPr>
                <w:noProof/>
                <w:webHidden/>
              </w:rPr>
              <w:fldChar w:fldCharType="separate"/>
            </w:r>
            <w:r w:rsidR="00D44FD3">
              <w:rPr>
                <w:noProof/>
                <w:webHidden/>
              </w:rPr>
              <w:t>10</w:t>
            </w:r>
            <w:r>
              <w:rPr>
                <w:noProof/>
                <w:webHidden/>
              </w:rPr>
              <w:fldChar w:fldCharType="end"/>
            </w:r>
          </w:hyperlink>
        </w:p>
        <w:p w14:paraId="35B96C4E" w14:textId="0DA75CEE" w:rsidR="00995B7C" w:rsidRDefault="00995B7C">
          <w:pPr>
            <w:pStyle w:val="TOC2"/>
            <w:tabs>
              <w:tab w:val="right" w:leader="dot" w:pos="4310"/>
            </w:tabs>
            <w:rPr>
              <w:rFonts w:eastAsiaTheme="minorEastAsia" w:cstheme="minorBidi"/>
              <w:smallCaps w:val="0"/>
              <w:noProof/>
              <w:sz w:val="22"/>
              <w:szCs w:val="22"/>
            </w:rPr>
          </w:pPr>
          <w:hyperlink w:anchor="_Toc111449848" w:history="1">
            <w:r w:rsidRPr="005D0120">
              <w:rPr>
                <w:rStyle w:val="Hyperlink"/>
                <w:noProof/>
              </w:rPr>
              <w:t>Performance Metrics</w:t>
            </w:r>
            <w:r>
              <w:rPr>
                <w:noProof/>
                <w:webHidden/>
              </w:rPr>
              <w:tab/>
            </w:r>
            <w:r>
              <w:rPr>
                <w:noProof/>
                <w:webHidden/>
              </w:rPr>
              <w:fldChar w:fldCharType="begin"/>
            </w:r>
            <w:r>
              <w:rPr>
                <w:noProof/>
                <w:webHidden/>
              </w:rPr>
              <w:instrText xml:space="preserve"> PAGEREF _Toc111449848 \h </w:instrText>
            </w:r>
            <w:r>
              <w:rPr>
                <w:noProof/>
                <w:webHidden/>
              </w:rPr>
            </w:r>
            <w:r>
              <w:rPr>
                <w:noProof/>
                <w:webHidden/>
              </w:rPr>
              <w:fldChar w:fldCharType="separate"/>
            </w:r>
            <w:r w:rsidR="00D44FD3">
              <w:rPr>
                <w:noProof/>
                <w:webHidden/>
              </w:rPr>
              <w:t>10</w:t>
            </w:r>
            <w:r>
              <w:rPr>
                <w:noProof/>
                <w:webHidden/>
              </w:rPr>
              <w:fldChar w:fldCharType="end"/>
            </w:r>
          </w:hyperlink>
        </w:p>
        <w:p w14:paraId="257CCEDE" w14:textId="15C403C6" w:rsidR="00995B7C" w:rsidRDefault="00995B7C">
          <w:pPr>
            <w:pStyle w:val="TOC2"/>
            <w:tabs>
              <w:tab w:val="right" w:leader="dot" w:pos="4310"/>
            </w:tabs>
            <w:rPr>
              <w:rFonts w:eastAsiaTheme="minorEastAsia" w:cstheme="minorBidi"/>
              <w:smallCaps w:val="0"/>
              <w:noProof/>
              <w:sz w:val="22"/>
              <w:szCs w:val="22"/>
            </w:rPr>
          </w:pPr>
          <w:hyperlink w:anchor="_Toc111449849" w:history="1">
            <w:r w:rsidRPr="005D0120">
              <w:rPr>
                <w:rStyle w:val="Hyperlink"/>
                <w:noProof/>
              </w:rPr>
              <w:t>Strategic Plan</w:t>
            </w:r>
            <w:r>
              <w:rPr>
                <w:noProof/>
                <w:webHidden/>
              </w:rPr>
              <w:tab/>
            </w:r>
            <w:r>
              <w:rPr>
                <w:noProof/>
                <w:webHidden/>
              </w:rPr>
              <w:fldChar w:fldCharType="begin"/>
            </w:r>
            <w:r>
              <w:rPr>
                <w:noProof/>
                <w:webHidden/>
              </w:rPr>
              <w:instrText xml:space="preserve"> PAGEREF _Toc111449849 \h </w:instrText>
            </w:r>
            <w:r>
              <w:rPr>
                <w:noProof/>
                <w:webHidden/>
              </w:rPr>
            </w:r>
            <w:r>
              <w:rPr>
                <w:noProof/>
                <w:webHidden/>
              </w:rPr>
              <w:fldChar w:fldCharType="separate"/>
            </w:r>
            <w:r w:rsidR="00D44FD3">
              <w:rPr>
                <w:noProof/>
                <w:webHidden/>
              </w:rPr>
              <w:t>11</w:t>
            </w:r>
            <w:r>
              <w:rPr>
                <w:noProof/>
                <w:webHidden/>
              </w:rPr>
              <w:fldChar w:fldCharType="end"/>
            </w:r>
          </w:hyperlink>
        </w:p>
        <w:p w14:paraId="4018EF05" w14:textId="51391D1A" w:rsidR="00995B7C" w:rsidRDefault="00995B7C">
          <w:pPr>
            <w:pStyle w:val="TOC1"/>
            <w:tabs>
              <w:tab w:val="right" w:leader="dot" w:pos="4310"/>
            </w:tabs>
            <w:rPr>
              <w:rFonts w:eastAsiaTheme="minorEastAsia" w:cstheme="minorBidi"/>
              <w:b w:val="0"/>
              <w:bCs w:val="0"/>
              <w:caps w:val="0"/>
              <w:noProof/>
              <w:sz w:val="22"/>
              <w:szCs w:val="22"/>
            </w:rPr>
          </w:pPr>
          <w:hyperlink w:anchor="_Toc111449850" w:history="1">
            <w:r w:rsidRPr="005D0120">
              <w:rPr>
                <w:rStyle w:val="Hyperlink"/>
                <w:noProof/>
              </w:rPr>
              <w:t>Budget and Finance</w:t>
            </w:r>
            <w:r>
              <w:rPr>
                <w:noProof/>
                <w:webHidden/>
              </w:rPr>
              <w:tab/>
            </w:r>
            <w:r>
              <w:rPr>
                <w:noProof/>
                <w:webHidden/>
              </w:rPr>
              <w:fldChar w:fldCharType="begin"/>
            </w:r>
            <w:r>
              <w:rPr>
                <w:noProof/>
                <w:webHidden/>
              </w:rPr>
              <w:instrText xml:space="preserve"> PAGEREF _Toc111449850 \h </w:instrText>
            </w:r>
            <w:r>
              <w:rPr>
                <w:noProof/>
                <w:webHidden/>
              </w:rPr>
            </w:r>
            <w:r>
              <w:rPr>
                <w:noProof/>
                <w:webHidden/>
              </w:rPr>
              <w:fldChar w:fldCharType="separate"/>
            </w:r>
            <w:r w:rsidR="00D44FD3">
              <w:rPr>
                <w:noProof/>
                <w:webHidden/>
              </w:rPr>
              <w:t>11</w:t>
            </w:r>
            <w:r>
              <w:rPr>
                <w:noProof/>
                <w:webHidden/>
              </w:rPr>
              <w:fldChar w:fldCharType="end"/>
            </w:r>
          </w:hyperlink>
        </w:p>
        <w:p w14:paraId="17965A87" w14:textId="027F8AE6" w:rsidR="00995B7C" w:rsidRDefault="00995B7C">
          <w:pPr>
            <w:pStyle w:val="TOC2"/>
            <w:tabs>
              <w:tab w:val="right" w:leader="dot" w:pos="4310"/>
            </w:tabs>
            <w:rPr>
              <w:rFonts w:eastAsiaTheme="minorEastAsia" w:cstheme="minorBidi"/>
              <w:smallCaps w:val="0"/>
              <w:noProof/>
              <w:sz w:val="22"/>
              <w:szCs w:val="22"/>
            </w:rPr>
          </w:pPr>
          <w:hyperlink w:anchor="_Toc111449851" w:history="1">
            <w:r w:rsidRPr="005D0120">
              <w:rPr>
                <w:rStyle w:val="Hyperlink"/>
                <w:noProof/>
              </w:rPr>
              <w:t>Budgets</w:t>
            </w:r>
            <w:r>
              <w:rPr>
                <w:noProof/>
                <w:webHidden/>
              </w:rPr>
              <w:tab/>
            </w:r>
            <w:r>
              <w:rPr>
                <w:noProof/>
                <w:webHidden/>
              </w:rPr>
              <w:fldChar w:fldCharType="begin"/>
            </w:r>
            <w:r>
              <w:rPr>
                <w:noProof/>
                <w:webHidden/>
              </w:rPr>
              <w:instrText xml:space="preserve"> PAGEREF _Toc111449851 \h </w:instrText>
            </w:r>
            <w:r>
              <w:rPr>
                <w:noProof/>
                <w:webHidden/>
              </w:rPr>
            </w:r>
            <w:r>
              <w:rPr>
                <w:noProof/>
                <w:webHidden/>
              </w:rPr>
              <w:fldChar w:fldCharType="separate"/>
            </w:r>
            <w:r w:rsidR="00D44FD3">
              <w:rPr>
                <w:noProof/>
                <w:webHidden/>
              </w:rPr>
              <w:t>11</w:t>
            </w:r>
            <w:r>
              <w:rPr>
                <w:noProof/>
                <w:webHidden/>
              </w:rPr>
              <w:fldChar w:fldCharType="end"/>
            </w:r>
          </w:hyperlink>
        </w:p>
        <w:p w14:paraId="03EFCB3E" w14:textId="108C7E1A" w:rsidR="00995B7C" w:rsidRDefault="00995B7C">
          <w:pPr>
            <w:pStyle w:val="TOC2"/>
            <w:tabs>
              <w:tab w:val="right" w:leader="dot" w:pos="4310"/>
            </w:tabs>
            <w:rPr>
              <w:rFonts w:eastAsiaTheme="minorEastAsia" w:cstheme="minorBidi"/>
              <w:smallCaps w:val="0"/>
              <w:noProof/>
              <w:sz w:val="22"/>
              <w:szCs w:val="22"/>
            </w:rPr>
          </w:pPr>
          <w:hyperlink w:anchor="_Toc111449853" w:history="1">
            <w:r w:rsidRPr="005D0120">
              <w:rPr>
                <w:rStyle w:val="Hyperlink"/>
                <w:noProof/>
              </w:rPr>
              <w:t>Cash Handling</w:t>
            </w:r>
            <w:r>
              <w:rPr>
                <w:noProof/>
                <w:webHidden/>
              </w:rPr>
              <w:tab/>
            </w:r>
            <w:r>
              <w:rPr>
                <w:noProof/>
                <w:webHidden/>
              </w:rPr>
              <w:fldChar w:fldCharType="begin"/>
            </w:r>
            <w:r>
              <w:rPr>
                <w:noProof/>
                <w:webHidden/>
              </w:rPr>
              <w:instrText xml:space="preserve"> PAGEREF _Toc111449853 \h </w:instrText>
            </w:r>
            <w:r>
              <w:rPr>
                <w:noProof/>
                <w:webHidden/>
              </w:rPr>
            </w:r>
            <w:r>
              <w:rPr>
                <w:noProof/>
                <w:webHidden/>
              </w:rPr>
              <w:fldChar w:fldCharType="separate"/>
            </w:r>
            <w:r w:rsidR="00D44FD3">
              <w:rPr>
                <w:noProof/>
                <w:webHidden/>
              </w:rPr>
              <w:t>11</w:t>
            </w:r>
            <w:r>
              <w:rPr>
                <w:noProof/>
                <w:webHidden/>
              </w:rPr>
              <w:fldChar w:fldCharType="end"/>
            </w:r>
          </w:hyperlink>
        </w:p>
        <w:p w14:paraId="2154C9E4" w14:textId="2039141D" w:rsidR="00995B7C" w:rsidRDefault="00995B7C">
          <w:pPr>
            <w:pStyle w:val="TOC2"/>
            <w:tabs>
              <w:tab w:val="right" w:leader="dot" w:pos="4310"/>
            </w:tabs>
            <w:rPr>
              <w:rFonts w:eastAsiaTheme="minorEastAsia" w:cstheme="minorBidi"/>
              <w:smallCaps w:val="0"/>
              <w:noProof/>
              <w:sz w:val="22"/>
              <w:szCs w:val="22"/>
            </w:rPr>
          </w:pPr>
          <w:hyperlink w:anchor="_Toc111449854" w:history="1">
            <w:r w:rsidRPr="005D0120">
              <w:rPr>
                <w:rStyle w:val="Hyperlink"/>
                <w:noProof/>
              </w:rPr>
              <w:t>Year End Spending</w:t>
            </w:r>
            <w:r>
              <w:rPr>
                <w:noProof/>
                <w:webHidden/>
              </w:rPr>
              <w:tab/>
            </w:r>
            <w:r>
              <w:rPr>
                <w:noProof/>
                <w:webHidden/>
              </w:rPr>
              <w:fldChar w:fldCharType="begin"/>
            </w:r>
            <w:r>
              <w:rPr>
                <w:noProof/>
                <w:webHidden/>
              </w:rPr>
              <w:instrText xml:space="preserve"> PAGEREF _Toc111449854 \h </w:instrText>
            </w:r>
            <w:r>
              <w:rPr>
                <w:noProof/>
                <w:webHidden/>
              </w:rPr>
            </w:r>
            <w:r>
              <w:rPr>
                <w:noProof/>
                <w:webHidden/>
              </w:rPr>
              <w:fldChar w:fldCharType="separate"/>
            </w:r>
            <w:r w:rsidR="00D44FD3">
              <w:rPr>
                <w:noProof/>
                <w:webHidden/>
              </w:rPr>
              <w:t>12</w:t>
            </w:r>
            <w:r>
              <w:rPr>
                <w:noProof/>
                <w:webHidden/>
              </w:rPr>
              <w:fldChar w:fldCharType="end"/>
            </w:r>
          </w:hyperlink>
        </w:p>
        <w:p w14:paraId="4CD1E46D" w14:textId="59DC983C" w:rsidR="00995B7C" w:rsidRDefault="00995B7C">
          <w:pPr>
            <w:pStyle w:val="TOC2"/>
            <w:tabs>
              <w:tab w:val="right" w:leader="dot" w:pos="4310"/>
            </w:tabs>
            <w:rPr>
              <w:rFonts w:eastAsiaTheme="minorEastAsia" w:cstheme="minorBidi"/>
              <w:smallCaps w:val="0"/>
              <w:noProof/>
              <w:sz w:val="22"/>
              <w:szCs w:val="22"/>
            </w:rPr>
          </w:pPr>
          <w:hyperlink w:anchor="_Toc111449855" w:history="1">
            <w:r w:rsidRPr="005D0120">
              <w:rPr>
                <w:rStyle w:val="Hyperlink"/>
                <w:noProof/>
              </w:rPr>
              <w:t>Lapse Salary</w:t>
            </w:r>
            <w:r>
              <w:rPr>
                <w:noProof/>
                <w:webHidden/>
              </w:rPr>
              <w:tab/>
            </w:r>
            <w:r>
              <w:rPr>
                <w:noProof/>
                <w:webHidden/>
              </w:rPr>
              <w:fldChar w:fldCharType="begin"/>
            </w:r>
            <w:r>
              <w:rPr>
                <w:noProof/>
                <w:webHidden/>
              </w:rPr>
              <w:instrText xml:space="preserve"> PAGEREF _Toc111449855 \h </w:instrText>
            </w:r>
            <w:r>
              <w:rPr>
                <w:noProof/>
                <w:webHidden/>
              </w:rPr>
            </w:r>
            <w:r>
              <w:rPr>
                <w:noProof/>
                <w:webHidden/>
              </w:rPr>
              <w:fldChar w:fldCharType="separate"/>
            </w:r>
            <w:r w:rsidR="00D44FD3">
              <w:rPr>
                <w:noProof/>
                <w:webHidden/>
              </w:rPr>
              <w:t>12</w:t>
            </w:r>
            <w:r>
              <w:rPr>
                <w:noProof/>
                <w:webHidden/>
              </w:rPr>
              <w:fldChar w:fldCharType="end"/>
            </w:r>
          </w:hyperlink>
        </w:p>
        <w:p w14:paraId="2B351712" w14:textId="0685C28F" w:rsidR="00995B7C" w:rsidRDefault="00995B7C">
          <w:pPr>
            <w:pStyle w:val="TOC1"/>
            <w:tabs>
              <w:tab w:val="right" w:leader="dot" w:pos="4310"/>
            </w:tabs>
            <w:rPr>
              <w:rFonts w:eastAsiaTheme="minorEastAsia" w:cstheme="minorBidi"/>
              <w:b w:val="0"/>
              <w:bCs w:val="0"/>
              <w:caps w:val="0"/>
              <w:noProof/>
              <w:sz w:val="22"/>
              <w:szCs w:val="22"/>
            </w:rPr>
          </w:pPr>
          <w:hyperlink w:anchor="_Toc111449856" w:history="1">
            <w:r w:rsidRPr="005D0120">
              <w:rPr>
                <w:rStyle w:val="Hyperlink"/>
                <w:noProof/>
              </w:rPr>
              <w:t>Purchasing</w:t>
            </w:r>
            <w:r>
              <w:rPr>
                <w:noProof/>
                <w:webHidden/>
              </w:rPr>
              <w:tab/>
            </w:r>
            <w:r>
              <w:rPr>
                <w:noProof/>
                <w:webHidden/>
              </w:rPr>
              <w:fldChar w:fldCharType="begin"/>
            </w:r>
            <w:r>
              <w:rPr>
                <w:noProof/>
                <w:webHidden/>
              </w:rPr>
              <w:instrText xml:space="preserve"> PAGEREF _Toc111449856 \h </w:instrText>
            </w:r>
            <w:r>
              <w:rPr>
                <w:noProof/>
                <w:webHidden/>
              </w:rPr>
            </w:r>
            <w:r>
              <w:rPr>
                <w:noProof/>
                <w:webHidden/>
              </w:rPr>
              <w:fldChar w:fldCharType="separate"/>
            </w:r>
            <w:r w:rsidR="00D44FD3">
              <w:rPr>
                <w:noProof/>
                <w:webHidden/>
              </w:rPr>
              <w:t>13</w:t>
            </w:r>
            <w:r>
              <w:rPr>
                <w:noProof/>
                <w:webHidden/>
              </w:rPr>
              <w:fldChar w:fldCharType="end"/>
            </w:r>
          </w:hyperlink>
        </w:p>
        <w:p w14:paraId="2EC2CF7A" w14:textId="22C58C00" w:rsidR="00995B7C" w:rsidRDefault="00995B7C">
          <w:pPr>
            <w:pStyle w:val="TOC2"/>
            <w:tabs>
              <w:tab w:val="right" w:leader="dot" w:pos="4310"/>
            </w:tabs>
            <w:rPr>
              <w:rFonts w:eastAsiaTheme="minorEastAsia" w:cstheme="minorBidi"/>
              <w:smallCaps w:val="0"/>
              <w:noProof/>
              <w:sz w:val="22"/>
              <w:szCs w:val="22"/>
            </w:rPr>
          </w:pPr>
          <w:hyperlink w:anchor="_Toc111449857" w:history="1">
            <w:r w:rsidRPr="005D0120">
              <w:rPr>
                <w:rStyle w:val="Hyperlink"/>
                <w:noProof/>
              </w:rPr>
              <w:t>Procurement Card (“Pro Card”)</w:t>
            </w:r>
            <w:r>
              <w:rPr>
                <w:noProof/>
                <w:webHidden/>
              </w:rPr>
              <w:tab/>
            </w:r>
            <w:r>
              <w:rPr>
                <w:noProof/>
                <w:webHidden/>
              </w:rPr>
              <w:fldChar w:fldCharType="begin"/>
            </w:r>
            <w:r>
              <w:rPr>
                <w:noProof/>
                <w:webHidden/>
              </w:rPr>
              <w:instrText xml:space="preserve"> PAGEREF _Toc111449857 \h </w:instrText>
            </w:r>
            <w:r>
              <w:rPr>
                <w:noProof/>
                <w:webHidden/>
              </w:rPr>
            </w:r>
            <w:r>
              <w:rPr>
                <w:noProof/>
                <w:webHidden/>
              </w:rPr>
              <w:fldChar w:fldCharType="separate"/>
            </w:r>
            <w:r w:rsidR="00D44FD3">
              <w:rPr>
                <w:noProof/>
                <w:webHidden/>
              </w:rPr>
              <w:t>13</w:t>
            </w:r>
            <w:r>
              <w:rPr>
                <w:noProof/>
                <w:webHidden/>
              </w:rPr>
              <w:fldChar w:fldCharType="end"/>
            </w:r>
          </w:hyperlink>
        </w:p>
        <w:p w14:paraId="029E4F2B" w14:textId="6AF8CAA9" w:rsidR="00995B7C" w:rsidRDefault="00995B7C">
          <w:pPr>
            <w:pStyle w:val="TOC2"/>
            <w:tabs>
              <w:tab w:val="right" w:leader="dot" w:pos="4310"/>
            </w:tabs>
            <w:rPr>
              <w:rFonts w:eastAsiaTheme="minorEastAsia" w:cstheme="minorBidi"/>
              <w:smallCaps w:val="0"/>
              <w:noProof/>
              <w:sz w:val="22"/>
              <w:szCs w:val="22"/>
            </w:rPr>
          </w:pPr>
          <w:hyperlink w:anchor="_Toc111449858" w:history="1">
            <w:r w:rsidRPr="005D0120">
              <w:rPr>
                <w:rStyle w:val="Hyperlink"/>
                <w:noProof/>
              </w:rPr>
              <w:t>Agreement and Contracts</w:t>
            </w:r>
            <w:r>
              <w:rPr>
                <w:noProof/>
                <w:webHidden/>
              </w:rPr>
              <w:tab/>
            </w:r>
            <w:r>
              <w:rPr>
                <w:noProof/>
                <w:webHidden/>
              </w:rPr>
              <w:fldChar w:fldCharType="begin"/>
            </w:r>
            <w:r>
              <w:rPr>
                <w:noProof/>
                <w:webHidden/>
              </w:rPr>
              <w:instrText xml:space="preserve"> PAGEREF _Toc111449858 \h </w:instrText>
            </w:r>
            <w:r>
              <w:rPr>
                <w:noProof/>
                <w:webHidden/>
              </w:rPr>
            </w:r>
            <w:r>
              <w:rPr>
                <w:noProof/>
                <w:webHidden/>
              </w:rPr>
              <w:fldChar w:fldCharType="separate"/>
            </w:r>
            <w:r w:rsidR="00D44FD3">
              <w:rPr>
                <w:noProof/>
                <w:webHidden/>
              </w:rPr>
              <w:t>13</w:t>
            </w:r>
            <w:r>
              <w:rPr>
                <w:noProof/>
                <w:webHidden/>
              </w:rPr>
              <w:fldChar w:fldCharType="end"/>
            </w:r>
          </w:hyperlink>
        </w:p>
        <w:p w14:paraId="0E4FE1EA" w14:textId="092AFCB6" w:rsidR="00995B7C" w:rsidRDefault="00995B7C">
          <w:pPr>
            <w:pStyle w:val="TOC2"/>
            <w:tabs>
              <w:tab w:val="right" w:leader="dot" w:pos="4310"/>
            </w:tabs>
            <w:rPr>
              <w:rFonts w:eastAsiaTheme="minorEastAsia" w:cstheme="minorBidi"/>
              <w:smallCaps w:val="0"/>
              <w:noProof/>
              <w:sz w:val="22"/>
              <w:szCs w:val="22"/>
            </w:rPr>
          </w:pPr>
          <w:hyperlink w:anchor="_Toc111449859" w:history="1">
            <w:r w:rsidRPr="005D0120">
              <w:rPr>
                <w:rStyle w:val="Hyperlink"/>
                <w:noProof/>
              </w:rPr>
              <w:t>Travel</w:t>
            </w:r>
            <w:r>
              <w:rPr>
                <w:noProof/>
                <w:webHidden/>
              </w:rPr>
              <w:tab/>
            </w:r>
            <w:r>
              <w:rPr>
                <w:noProof/>
                <w:webHidden/>
              </w:rPr>
              <w:fldChar w:fldCharType="begin"/>
            </w:r>
            <w:r>
              <w:rPr>
                <w:noProof/>
                <w:webHidden/>
              </w:rPr>
              <w:instrText xml:space="preserve"> PAGEREF _Toc111449859 \h </w:instrText>
            </w:r>
            <w:r>
              <w:rPr>
                <w:noProof/>
                <w:webHidden/>
              </w:rPr>
            </w:r>
            <w:r>
              <w:rPr>
                <w:noProof/>
                <w:webHidden/>
              </w:rPr>
              <w:fldChar w:fldCharType="separate"/>
            </w:r>
            <w:r w:rsidR="00D44FD3">
              <w:rPr>
                <w:noProof/>
                <w:webHidden/>
              </w:rPr>
              <w:t>13</w:t>
            </w:r>
            <w:r>
              <w:rPr>
                <w:noProof/>
                <w:webHidden/>
              </w:rPr>
              <w:fldChar w:fldCharType="end"/>
            </w:r>
          </w:hyperlink>
        </w:p>
        <w:p w14:paraId="299A97D1" w14:textId="5B597F28" w:rsidR="00995B7C" w:rsidRDefault="00995B7C">
          <w:pPr>
            <w:pStyle w:val="TOC2"/>
            <w:tabs>
              <w:tab w:val="right" w:leader="dot" w:pos="4310"/>
            </w:tabs>
            <w:rPr>
              <w:rFonts w:eastAsiaTheme="minorEastAsia" w:cstheme="minorBidi"/>
              <w:smallCaps w:val="0"/>
              <w:noProof/>
              <w:sz w:val="22"/>
              <w:szCs w:val="22"/>
            </w:rPr>
          </w:pPr>
          <w:hyperlink w:anchor="_Toc111449860" w:history="1">
            <w:r w:rsidRPr="005D0120">
              <w:rPr>
                <w:rStyle w:val="Hyperlink"/>
                <w:noProof/>
              </w:rPr>
              <w:t>Purchase of Alcohol</w:t>
            </w:r>
            <w:r>
              <w:rPr>
                <w:noProof/>
                <w:webHidden/>
              </w:rPr>
              <w:tab/>
            </w:r>
            <w:r>
              <w:rPr>
                <w:noProof/>
                <w:webHidden/>
              </w:rPr>
              <w:fldChar w:fldCharType="begin"/>
            </w:r>
            <w:r>
              <w:rPr>
                <w:noProof/>
                <w:webHidden/>
              </w:rPr>
              <w:instrText xml:space="preserve"> PAGEREF _Toc111449860 \h </w:instrText>
            </w:r>
            <w:r>
              <w:rPr>
                <w:noProof/>
                <w:webHidden/>
              </w:rPr>
            </w:r>
            <w:r>
              <w:rPr>
                <w:noProof/>
                <w:webHidden/>
              </w:rPr>
              <w:fldChar w:fldCharType="separate"/>
            </w:r>
            <w:r w:rsidR="00D44FD3">
              <w:rPr>
                <w:noProof/>
                <w:webHidden/>
              </w:rPr>
              <w:t>13</w:t>
            </w:r>
            <w:r>
              <w:rPr>
                <w:noProof/>
                <w:webHidden/>
              </w:rPr>
              <w:fldChar w:fldCharType="end"/>
            </w:r>
          </w:hyperlink>
        </w:p>
        <w:p w14:paraId="2ABEF42F" w14:textId="4A759866" w:rsidR="00995B7C" w:rsidRDefault="00995B7C">
          <w:pPr>
            <w:pStyle w:val="TOC2"/>
            <w:tabs>
              <w:tab w:val="right" w:leader="dot" w:pos="4310"/>
            </w:tabs>
            <w:rPr>
              <w:rFonts w:eastAsiaTheme="minorEastAsia" w:cstheme="minorBidi"/>
              <w:smallCaps w:val="0"/>
              <w:noProof/>
              <w:sz w:val="22"/>
              <w:szCs w:val="22"/>
            </w:rPr>
          </w:pPr>
          <w:hyperlink w:anchor="_Toc111449861" w:history="1">
            <w:r w:rsidRPr="005D0120">
              <w:rPr>
                <w:rStyle w:val="Hyperlink"/>
                <w:noProof/>
              </w:rPr>
              <w:t>Cell Phones</w:t>
            </w:r>
            <w:r>
              <w:rPr>
                <w:noProof/>
                <w:webHidden/>
              </w:rPr>
              <w:tab/>
            </w:r>
            <w:r>
              <w:rPr>
                <w:noProof/>
                <w:webHidden/>
              </w:rPr>
              <w:fldChar w:fldCharType="begin"/>
            </w:r>
            <w:r>
              <w:rPr>
                <w:noProof/>
                <w:webHidden/>
              </w:rPr>
              <w:instrText xml:space="preserve"> PAGEREF _Toc111449861 \h </w:instrText>
            </w:r>
            <w:r>
              <w:rPr>
                <w:noProof/>
                <w:webHidden/>
              </w:rPr>
            </w:r>
            <w:r>
              <w:rPr>
                <w:noProof/>
                <w:webHidden/>
              </w:rPr>
              <w:fldChar w:fldCharType="separate"/>
            </w:r>
            <w:r w:rsidR="00D44FD3">
              <w:rPr>
                <w:noProof/>
                <w:webHidden/>
              </w:rPr>
              <w:t>13</w:t>
            </w:r>
            <w:r>
              <w:rPr>
                <w:noProof/>
                <w:webHidden/>
              </w:rPr>
              <w:fldChar w:fldCharType="end"/>
            </w:r>
          </w:hyperlink>
        </w:p>
        <w:p w14:paraId="7AAA7EF2" w14:textId="5113F3F5" w:rsidR="00995B7C" w:rsidRDefault="00995B7C">
          <w:pPr>
            <w:pStyle w:val="TOC2"/>
            <w:tabs>
              <w:tab w:val="right" w:leader="dot" w:pos="4310"/>
            </w:tabs>
            <w:rPr>
              <w:rFonts w:eastAsiaTheme="minorEastAsia" w:cstheme="minorBidi"/>
              <w:smallCaps w:val="0"/>
              <w:noProof/>
              <w:sz w:val="22"/>
              <w:szCs w:val="22"/>
            </w:rPr>
          </w:pPr>
          <w:hyperlink w:anchor="_Toc111449862" w:history="1">
            <w:r w:rsidRPr="005D0120">
              <w:rPr>
                <w:rStyle w:val="Hyperlink"/>
                <w:noProof/>
              </w:rPr>
              <w:t>Entertainment and Meal Policy</w:t>
            </w:r>
            <w:r>
              <w:rPr>
                <w:noProof/>
                <w:webHidden/>
              </w:rPr>
              <w:tab/>
            </w:r>
            <w:r>
              <w:rPr>
                <w:noProof/>
                <w:webHidden/>
              </w:rPr>
              <w:fldChar w:fldCharType="begin"/>
            </w:r>
            <w:r>
              <w:rPr>
                <w:noProof/>
                <w:webHidden/>
              </w:rPr>
              <w:instrText xml:space="preserve"> PAGEREF _Toc111449862 \h </w:instrText>
            </w:r>
            <w:r>
              <w:rPr>
                <w:noProof/>
                <w:webHidden/>
              </w:rPr>
            </w:r>
            <w:r>
              <w:rPr>
                <w:noProof/>
                <w:webHidden/>
              </w:rPr>
              <w:fldChar w:fldCharType="separate"/>
            </w:r>
            <w:r w:rsidR="00D44FD3">
              <w:rPr>
                <w:noProof/>
                <w:webHidden/>
              </w:rPr>
              <w:t>13</w:t>
            </w:r>
            <w:r>
              <w:rPr>
                <w:noProof/>
                <w:webHidden/>
              </w:rPr>
              <w:fldChar w:fldCharType="end"/>
            </w:r>
          </w:hyperlink>
        </w:p>
        <w:p w14:paraId="79D4FBE0" w14:textId="08FB1B7F" w:rsidR="00995B7C" w:rsidRDefault="00995B7C">
          <w:pPr>
            <w:pStyle w:val="TOC2"/>
            <w:tabs>
              <w:tab w:val="right" w:leader="dot" w:pos="4310"/>
            </w:tabs>
            <w:rPr>
              <w:rFonts w:eastAsiaTheme="minorEastAsia" w:cstheme="minorBidi"/>
              <w:smallCaps w:val="0"/>
              <w:noProof/>
              <w:sz w:val="22"/>
              <w:szCs w:val="22"/>
            </w:rPr>
          </w:pPr>
          <w:hyperlink w:anchor="_Toc111449863" w:history="1">
            <w:r w:rsidRPr="005D0120">
              <w:rPr>
                <w:rStyle w:val="Hyperlink"/>
                <w:noProof/>
              </w:rPr>
              <w:t>Business</w:t>
            </w:r>
            <w:r w:rsidRPr="005D0120">
              <w:rPr>
                <w:rStyle w:val="Hyperlink"/>
                <w:rFonts w:eastAsia="Times New Roman"/>
                <w:noProof/>
              </w:rPr>
              <w:t xml:space="preserve"> Meals</w:t>
            </w:r>
            <w:r>
              <w:rPr>
                <w:noProof/>
                <w:webHidden/>
              </w:rPr>
              <w:tab/>
            </w:r>
            <w:r>
              <w:rPr>
                <w:noProof/>
                <w:webHidden/>
              </w:rPr>
              <w:fldChar w:fldCharType="begin"/>
            </w:r>
            <w:r>
              <w:rPr>
                <w:noProof/>
                <w:webHidden/>
              </w:rPr>
              <w:instrText xml:space="preserve"> PAGEREF _Toc111449863 \h </w:instrText>
            </w:r>
            <w:r>
              <w:rPr>
                <w:noProof/>
                <w:webHidden/>
              </w:rPr>
            </w:r>
            <w:r>
              <w:rPr>
                <w:noProof/>
                <w:webHidden/>
              </w:rPr>
              <w:fldChar w:fldCharType="separate"/>
            </w:r>
            <w:r w:rsidR="00D44FD3">
              <w:rPr>
                <w:noProof/>
                <w:webHidden/>
              </w:rPr>
              <w:t>14</w:t>
            </w:r>
            <w:r>
              <w:rPr>
                <w:noProof/>
                <w:webHidden/>
              </w:rPr>
              <w:fldChar w:fldCharType="end"/>
            </w:r>
          </w:hyperlink>
        </w:p>
        <w:p w14:paraId="7ACFCB37" w14:textId="40761B5B" w:rsidR="00995B7C" w:rsidRDefault="00995B7C">
          <w:pPr>
            <w:pStyle w:val="TOC2"/>
            <w:tabs>
              <w:tab w:val="right" w:leader="dot" w:pos="4310"/>
            </w:tabs>
            <w:rPr>
              <w:rFonts w:eastAsiaTheme="minorEastAsia" w:cstheme="minorBidi"/>
              <w:smallCaps w:val="0"/>
              <w:noProof/>
              <w:sz w:val="22"/>
              <w:szCs w:val="22"/>
            </w:rPr>
          </w:pPr>
          <w:hyperlink w:anchor="_Toc111449864" w:history="1">
            <w:r w:rsidRPr="005D0120">
              <w:rPr>
                <w:rStyle w:val="Hyperlink"/>
                <w:noProof/>
              </w:rPr>
              <w:t>Catering</w:t>
            </w:r>
            <w:r>
              <w:rPr>
                <w:noProof/>
                <w:webHidden/>
              </w:rPr>
              <w:tab/>
            </w:r>
            <w:r>
              <w:rPr>
                <w:noProof/>
                <w:webHidden/>
              </w:rPr>
              <w:fldChar w:fldCharType="begin"/>
            </w:r>
            <w:r>
              <w:rPr>
                <w:noProof/>
                <w:webHidden/>
              </w:rPr>
              <w:instrText xml:space="preserve"> PAGEREF _Toc111449864 \h </w:instrText>
            </w:r>
            <w:r>
              <w:rPr>
                <w:noProof/>
                <w:webHidden/>
              </w:rPr>
            </w:r>
            <w:r>
              <w:rPr>
                <w:noProof/>
                <w:webHidden/>
              </w:rPr>
              <w:fldChar w:fldCharType="separate"/>
            </w:r>
            <w:r w:rsidR="00D44FD3">
              <w:rPr>
                <w:noProof/>
                <w:webHidden/>
              </w:rPr>
              <w:t>14</w:t>
            </w:r>
            <w:r>
              <w:rPr>
                <w:noProof/>
                <w:webHidden/>
              </w:rPr>
              <w:fldChar w:fldCharType="end"/>
            </w:r>
          </w:hyperlink>
        </w:p>
        <w:p w14:paraId="10B3ED27" w14:textId="532607A7" w:rsidR="00995B7C" w:rsidRDefault="00995B7C">
          <w:pPr>
            <w:pStyle w:val="TOC2"/>
            <w:tabs>
              <w:tab w:val="right" w:leader="dot" w:pos="4310"/>
            </w:tabs>
            <w:rPr>
              <w:rFonts w:eastAsiaTheme="minorEastAsia" w:cstheme="minorBidi"/>
              <w:smallCaps w:val="0"/>
              <w:noProof/>
              <w:sz w:val="22"/>
              <w:szCs w:val="22"/>
            </w:rPr>
          </w:pPr>
          <w:hyperlink w:anchor="_Toc111449865" w:history="1">
            <w:r w:rsidRPr="005D0120">
              <w:rPr>
                <w:rStyle w:val="Hyperlink"/>
                <w:noProof/>
              </w:rPr>
              <w:t>Technology Purchases</w:t>
            </w:r>
            <w:r>
              <w:rPr>
                <w:noProof/>
                <w:webHidden/>
              </w:rPr>
              <w:tab/>
            </w:r>
            <w:r>
              <w:rPr>
                <w:noProof/>
                <w:webHidden/>
              </w:rPr>
              <w:fldChar w:fldCharType="begin"/>
            </w:r>
            <w:r>
              <w:rPr>
                <w:noProof/>
                <w:webHidden/>
              </w:rPr>
              <w:instrText xml:space="preserve"> PAGEREF _Toc111449865 \h </w:instrText>
            </w:r>
            <w:r>
              <w:rPr>
                <w:noProof/>
                <w:webHidden/>
              </w:rPr>
            </w:r>
            <w:r>
              <w:rPr>
                <w:noProof/>
                <w:webHidden/>
              </w:rPr>
              <w:fldChar w:fldCharType="separate"/>
            </w:r>
            <w:r w:rsidR="00D44FD3">
              <w:rPr>
                <w:noProof/>
                <w:webHidden/>
              </w:rPr>
              <w:t>14</w:t>
            </w:r>
            <w:r>
              <w:rPr>
                <w:noProof/>
                <w:webHidden/>
              </w:rPr>
              <w:fldChar w:fldCharType="end"/>
            </w:r>
          </w:hyperlink>
        </w:p>
        <w:p w14:paraId="619DA17F" w14:textId="2CB045D2" w:rsidR="00995B7C" w:rsidRDefault="00995B7C">
          <w:pPr>
            <w:pStyle w:val="TOC2"/>
            <w:tabs>
              <w:tab w:val="right" w:leader="dot" w:pos="4310"/>
            </w:tabs>
            <w:rPr>
              <w:rFonts w:eastAsiaTheme="minorEastAsia" w:cstheme="minorBidi"/>
              <w:smallCaps w:val="0"/>
              <w:noProof/>
              <w:sz w:val="22"/>
              <w:szCs w:val="22"/>
            </w:rPr>
          </w:pPr>
          <w:hyperlink w:anchor="_Toc111449866" w:history="1">
            <w:r w:rsidRPr="005D0120">
              <w:rPr>
                <w:rStyle w:val="Hyperlink"/>
                <w:noProof/>
              </w:rPr>
              <w:t>Large Purchases</w:t>
            </w:r>
            <w:r>
              <w:rPr>
                <w:noProof/>
                <w:webHidden/>
              </w:rPr>
              <w:tab/>
            </w:r>
            <w:r>
              <w:rPr>
                <w:noProof/>
                <w:webHidden/>
              </w:rPr>
              <w:fldChar w:fldCharType="begin"/>
            </w:r>
            <w:r>
              <w:rPr>
                <w:noProof/>
                <w:webHidden/>
              </w:rPr>
              <w:instrText xml:space="preserve"> PAGEREF _Toc111449866 \h </w:instrText>
            </w:r>
            <w:r>
              <w:rPr>
                <w:noProof/>
                <w:webHidden/>
              </w:rPr>
            </w:r>
            <w:r>
              <w:rPr>
                <w:noProof/>
                <w:webHidden/>
              </w:rPr>
              <w:fldChar w:fldCharType="separate"/>
            </w:r>
            <w:r w:rsidR="00D44FD3">
              <w:rPr>
                <w:noProof/>
                <w:webHidden/>
              </w:rPr>
              <w:t>15</w:t>
            </w:r>
            <w:r>
              <w:rPr>
                <w:noProof/>
                <w:webHidden/>
              </w:rPr>
              <w:fldChar w:fldCharType="end"/>
            </w:r>
          </w:hyperlink>
        </w:p>
        <w:p w14:paraId="7749650B" w14:textId="42587E8A" w:rsidR="00995B7C" w:rsidRDefault="00995B7C">
          <w:pPr>
            <w:pStyle w:val="TOC1"/>
            <w:tabs>
              <w:tab w:val="right" w:leader="dot" w:pos="4310"/>
            </w:tabs>
            <w:rPr>
              <w:rFonts w:eastAsiaTheme="minorEastAsia" w:cstheme="minorBidi"/>
              <w:b w:val="0"/>
              <w:bCs w:val="0"/>
              <w:caps w:val="0"/>
              <w:noProof/>
              <w:sz w:val="22"/>
              <w:szCs w:val="22"/>
            </w:rPr>
          </w:pPr>
          <w:hyperlink w:anchor="_Toc111449867" w:history="1">
            <w:r w:rsidRPr="005D0120">
              <w:rPr>
                <w:rStyle w:val="Hyperlink"/>
                <w:noProof/>
              </w:rPr>
              <w:t>Human Resources</w:t>
            </w:r>
            <w:r>
              <w:rPr>
                <w:noProof/>
                <w:webHidden/>
              </w:rPr>
              <w:tab/>
            </w:r>
            <w:r>
              <w:rPr>
                <w:noProof/>
                <w:webHidden/>
              </w:rPr>
              <w:fldChar w:fldCharType="begin"/>
            </w:r>
            <w:r>
              <w:rPr>
                <w:noProof/>
                <w:webHidden/>
              </w:rPr>
              <w:instrText xml:space="preserve"> PAGEREF _Toc111449867 \h </w:instrText>
            </w:r>
            <w:r>
              <w:rPr>
                <w:noProof/>
                <w:webHidden/>
              </w:rPr>
            </w:r>
            <w:r>
              <w:rPr>
                <w:noProof/>
                <w:webHidden/>
              </w:rPr>
              <w:fldChar w:fldCharType="separate"/>
            </w:r>
            <w:r w:rsidR="00D44FD3">
              <w:rPr>
                <w:noProof/>
                <w:webHidden/>
              </w:rPr>
              <w:t>15</w:t>
            </w:r>
            <w:r>
              <w:rPr>
                <w:noProof/>
                <w:webHidden/>
              </w:rPr>
              <w:fldChar w:fldCharType="end"/>
            </w:r>
          </w:hyperlink>
        </w:p>
        <w:p w14:paraId="55B64404" w14:textId="602198A0" w:rsidR="00995B7C" w:rsidRDefault="00995B7C">
          <w:pPr>
            <w:pStyle w:val="TOC3"/>
            <w:tabs>
              <w:tab w:val="right" w:leader="dot" w:pos="4310"/>
            </w:tabs>
            <w:rPr>
              <w:rFonts w:eastAsiaTheme="minorEastAsia" w:cstheme="minorBidi"/>
              <w:i w:val="0"/>
              <w:iCs w:val="0"/>
              <w:noProof/>
              <w:sz w:val="22"/>
              <w:szCs w:val="22"/>
            </w:rPr>
          </w:pPr>
          <w:hyperlink w:anchor="_Toc111449868" w:history="1">
            <w:r w:rsidRPr="005D0120">
              <w:rPr>
                <w:rStyle w:val="Hyperlink"/>
                <w:noProof/>
              </w:rPr>
              <w:t>Voting</w:t>
            </w:r>
            <w:r>
              <w:rPr>
                <w:noProof/>
                <w:webHidden/>
              </w:rPr>
              <w:tab/>
            </w:r>
            <w:r>
              <w:rPr>
                <w:noProof/>
                <w:webHidden/>
              </w:rPr>
              <w:fldChar w:fldCharType="begin"/>
            </w:r>
            <w:r>
              <w:rPr>
                <w:noProof/>
                <w:webHidden/>
              </w:rPr>
              <w:instrText xml:space="preserve"> PAGEREF _Toc111449868 \h </w:instrText>
            </w:r>
            <w:r>
              <w:rPr>
                <w:noProof/>
                <w:webHidden/>
              </w:rPr>
            </w:r>
            <w:r>
              <w:rPr>
                <w:noProof/>
                <w:webHidden/>
              </w:rPr>
              <w:fldChar w:fldCharType="separate"/>
            </w:r>
            <w:r w:rsidR="00D44FD3">
              <w:rPr>
                <w:noProof/>
                <w:webHidden/>
              </w:rPr>
              <w:t>16</w:t>
            </w:r>
            <w:r>
              <w:rPr>
                <w:noProof/>
                <w:webHidden/>
              </w:rPr>
              <w:fldChar w:fldCharType="end"/>
            </w:r>
          </w:hyperlink>
        </w:p>
        <w:p w14:paraId="4C5C3262" w14:textId="1F8268A3" w:rsidR="00995B7C" w:rsidRDefault="00995B7C">
          <w:pPr>
            <w:pStyle w:val="TOC3"/>
            <w:tabs>
              <w:tab w:val="right" w:leader="dot" w:pos="4310"/>
            </w:tabs>
            <w:rPr>
              <w:rFonts w:eastAsiaTheme="minorEastAsia" w:cstheme="minorBidi"/>
              <w:i w:val="0"/>
              <w:iCs w:val="0"/>
              <w:noProof/>
              <w:sz w:val="22"/>
              <w:szCs w:val="22"/>
            </w:rPr>
          </w:pPr>
          <w:hyperlink w:anchor="_Toc111449869" w:history="1">
            <w:r w:rsidRPr="005D0120">
              <w:rPr>
                <w:rStyle w:val="Hyperlink"/>
                <w:noProof/>
              </w:rPr>
              <w:t>Military</w:t>
            </w:r>
            <w:r>
              <w:rPr>
                <w:noProof/>
                <w:webHidden/>
              </w:rPr>
              <w:tab/>
            </w:r>
            <w:r>
              <w:rPr>
                <w:noProof/>
                <w:webHidden/>
              </w:rPr>
              <w:fldChar w:fldCharType="begin"/>
            </w:r>
            <w:r>
              <w:rPr>
                <w:noProof/>
                <w:webHidden/>
              </w:rPr>
              <w:instrText xml:space="preserve"> PAGEREF _Toc111449869 \h </w:instrText>
            </w:r>
            <w:r>
              <w:rPr>
                <w:noProof/>
                <w:webHidden/>
              </w:rPr>
            </w:r>
            <w:r>
              <w:rPr>
                <w:noProof/>
                <w:webHidden/>
              </w:rPr>
              <w:fldChar w:fldCharType="separate"/>
            </w:r>
            <w:r w:rsidR="00D44FD3">
              <w:rPr>
                <w:noProof/>
                <w:webHidden/>
              </w:rPr>
              <w:t>16</w:t>
            </w:r>
            <w:r>
              <w:rPr>
                <w:noProof/>
                <w:webHidden/>
              </w:rPr>
              <w:fldChar w:fldCharType="end"/>
            </w:r>
          </w:hyperlink>
        </w:p>
        <w:p w14:paraId="0805A6C8" w14:textId="17C8F1E1" w:rsidR="00995B7C" w:rsidRDefault="00995B7C">
          <w:pPr>
            <w:pStyle w:val="TOC3"/>
            <w:tabs>
              <w:tab w:val="right" w:leader="dot" w:pos="4310"/>
            </w:tabs>
            <w:rPr>
              <w:rFonts w:eastAsiaTheme="minorEastAsia" w:cstheme="minorBidi"/>
              <w:i w:val="0"/>
              <w:iCs w:val="0"/>
              <w:noProof/>
              <w:sz w:val="22"/>
              <w:szCs w:val="22"/>
            </w:rPr>
          </w:pPr>
          <w:hyperlink w:anchor="_Toc111449870" w:history="1">
            <w:r w:rsidRPr="005D0120">
              <w:rPr>
                <w:rStyle w:val="Hyperlink"/>
                <w:noProof/>
              </w:rPr>
              <w:t>Bereavement</w:t>
            </w:r>
            <w:r>
              <w:rPr>
                <w:noProof/>
                <w:webHidden/>
              </w:rPr>
              <w:tab/>
            </w:r>
            <w:r>
              <w:rPr>
                <w:noProof/>
                <w:webHidden/>
              </w:rPr>
              <w:fldChar w:fldCharType="begin"/>
            </w:r>
            <w:r>
              <w:rPr>
                <w:noProof/>
                <w:webHidden/>
              </w:rPr>
              <w:instrText xml:space="preserve"> PAGEREF _Toc111449870 \h </w:instrText>
            </w:r>
            <w:r>
              <w:rPr>
                <w:noProof/>
                <w:webHidden/>
              </w:rPr>
            </w:r>
            <w:r>
              <w:rPr>
                <w:noProof/>
                <w:webHidden/>
              </w:rPr>
              <w:fldChar w:fldCharType="separate"/>
            </w:r>
            <w:r w:rsidR="00D44FD3">
              <w:rPr>
                <w:noProof/>
                <w:webHidden/>
              </w:rPr>
              <w:t>16</w:t>
            </w:r>
            <w:r>
              <w:rPr>
                <w:noProof/>
                <w:webHidden/>
              </w:rPr>
              <w:fldChar w:fldCharType="end"/>
            </w:r>
          </w:hyperlink>
        </w:p>
        <w:p w14:paraId="5BDBFD94" w14:textId="36213529" w:rsidR="00995B7C" w:rsidRDefault="00995B7C">
          <w:pPr>
            <w:pStyle w:val="TOC3"/>
            <w:tabs>
              <w:tab w:val="right" w:leader="dot" w:pos="4310"/>
            </w:tabs>
            <w:rPr>
              <w:rFonts w:eastAsiaTheme="minorEastAsia" w:cstheme="minorBidi"/>
              <w:i w:val="0"/>
              <w:iCs w:val="0"/>
              <w:noProof/>
              <w:sz w:val="22"/>
              <w:szCs w:val="22"/>
            </w:rPr>
          </w:pPr>
          <w:hyperlink w:anchor="_Toc111449871" w:history="1">
            <w:r w:rsidRPr="005D0120">
              <w:rPr>
                <w:rStyle w:val="Hyperlink"/>
                <w:noProof/>
              </w:rPr>
              <w:t>Jury Duty</w:t>
            </w:r>
            <w:r>
              <w:rPr>
                <w:noProof/>
                <w:webHidden/>
              </w:rPr>
              <w:tab/>
            </w:r>
            <w:r>
              <w:rPr>
                <w:noProof/>
                <w:webHidden/>
              </w:rPr>
              <w:fldChar w:fldCharType="begin"/>
            </w:r>
            <w:r>
              <w:rPr>
                <w:noProof/>
                <w:webHidden/>
              </w:rPr>
              <w:instrText xml:space="preserve"> PAGEREF _Toc111449871 \h </w:instrText>
            </w:r>
            <w:r>
              <w:rPr>
                <w:noProof/>
                <w:webHidden/>
              </w:rPr>
            </w:r>
            <w:r>
              <w:rPr>
                <w:noProof/>
                <w:webHidden/>
              </w:rPr>
              <w:fldChar w:fldCharType="separate"/>
            </w:r>
            <w:r w:rsidR="00D44FD3">
              <w:rPr>
                <w:noProof/>
                <w:webHidden/>
              </w:rPr>
              <w:t>16</w:t>
            </w:r>
            <w:r>
              <w:rPr>
                <w:noProof/>
                <w:webHidden/>
              </w:rPr>
              <w:fldChar w:fldCharType="end"/>
            </w:r>
          </w:hyperlink>
        </w:p>
        <w:p w14:paraId="219BF614" w14:textId="4FD1D9AB" w:rsidR="00995B7C" w:rsidRDefault="00995B7C">
          <w:pPr>
            <w:pStyle w:val="TOC3"/>
            <w:tabs>
              <w:tab w:val="right" w:leader="dot" w:pos="4310"/>
            </w:tabs>
            <w:rPr>
              <w:rFonts w:eastAsiaTheme="minorEastAsia" w:cstheme="minorBidi"/>
              <w:i w:val="0"/>
              <w:iCs w:val="0"/>
              <w:noProof/>
              <w:sz w:val="22"/>
              <w:szCs w:val="22"/>
            </w:rPr>
          </w:pPr>
          <w:hyperlink w:anchor="_Toc111449872" w:history="1">
            <w:r w:rsidRPr="005D0120">
              <w:rPr>
                <w:rStyle w:val="Hyperlink"/>
                <w:noProof/>
              </w:rPr>
              <w:t>Parental</w:t>
            </w:r>
            <w:r>
              <w:rPr>
                <w:noProof/>
                <w:webHidden/>
              </w:rPr>
              <w:tab/>
            </w:r>
            <w:r>
              <w:rPr>
                <w:noProof/>
                <w:webHidden/>
              </w:rPr>
              <w:fldChar w:fldCharType="begin"/>
            </w:r>
            <w:r>
              <w:rPr>
                <w:noProof/>
                <w:webHidden/>
              </w:rPr>
              <w:instrText xml:space="preserve"> PAGEREF _Toc111449872 \h </w:instrText>
            </w:r>
            <w:r>
              <w:rPr>
                <w:noProof/>
                <w:webHidden/>
              </w:rPr>
            </w:r>
            <w:r>
              <w:rPr>
                <w:noProof/>
                <w:webHidden/>
              </w:rPr>
              <w:fldChar w:fldCharType="separate"/>
            </w:r>
            <w:r w:rsidR="00D44FD3">
              <w:rPr>
                <w:noProof/>
                <w:webHidden/>
              </w:rPr>
              <w:t>16</w:t>
            </w:r>
            <w:r>
              <w:rPr>
                <w:noProof/>
                <w:webHidden/>
              </w:rPr>
              <w:fldChar w:fldCharType="end"/>
            </w:r>
          </w:hyperlink>
        </w:p>
        <w:p w14:paraId="773C1289" w14:textId="3102838B" w:rsidR="00995B7C" w:rsidRDefault="00995B7C">
          <w:pPr>
            <w:pStyle w:val="TOC2"/>
            <w:tabs>
              <w:tab w:val="right" w:leader="dot" w:pos="4310"/>
            </w:tabs>
            <w:rPr>
              <w:rFonts w:eastAsiaTheme="minorEastAsia" w:cstheme="minorBidi"/>
              <w:smallCaps w:val="0"/>
              <w:noProof/>
              <w:sz w:val="22"/>
              <w:szCs w:val="22"/>
            </w:rPr>
          </w:pPr>
          <w:hyperlink w:anchor="_Toc111449873" w:history="1">
            <w:r w:rsidRPr="005D0120">
              <w:rPr>
                <w:rStyle w:val="Hyperlink"/>
                <w:noProof/>
              </w:rPr>
              <w:t>More information on other types of leave</w:t>
            </w:r>
            <w:r>
              <w:rPr>
                <w:noProof/>
                <w:webHidden/>
              </w:rPr>
              <w:tab/>
            </w:r>
            <w:r>
              <w:rPr>
                <w:noProof/>
                <w:webHidden/>
              </w:rPr>
              <w:fldChar w:fldCharType="begin"/>
            </w:r>
            <w:r>
              <w:rPr>
                <w:noProof/>
                <w:webHidden/>
              </w:rPr>
              <w:instrText xml:space="preserve"> PAGEREF _Toc111449873 \h </w:instrText>
            </w:r>
            <w:r>
              <w:rPr>
                <w:noProof/>
                <w:webHidden/>
              </w:rPr>
            </w:r>
            <w:r>
              <w:rPr>
                <w:noProof/>
                <w:webHidden/>
              </w:rPr>
              <w:fldChar w:fldCharType="separate"/>
            </w:r>
            <w:r w:rsidR="00D44FD3">
              <w:rPr>
                <w:noProof/>
                <w:webHidden/>
              </w:rPr>
              <w:t>16</w:t>
            </w:r>
            <w:r>
              <w:rPr>
                <w:noProof/>
                <w:webHidden/>
              </w:rPr>
              <w:fldChar w:fldCharType="end"/>
            </w:r>
          </w:hyperlink>
        </w:p>
        <w:p w14:paraId="56A01797" w14:textId="09CE1AED" w:rsidR="00995B7C" w:rsidRDefault="00995B7C">
          <w:pPr>
            <w:pStyle w:val="TOC2"/>
            <w:tabs>
              <w:tab w:val="right" w:leader="dot" w:pos="4310"/>
            </w:tabs>
            <w:rPr>
              <w:rFonts w:eastAsiaTheme="minorEastAsia" w:cstheme="minorBidi"/>
              <w:smallCaps w:val="0"/>
              <w:noProof/>
              <w:sz w:val="22"/>
              <w:szCs w:val="22"/>
            </w:rPr>
          </w:pPr>
          <w:hyperlink w:anchor="_Toc111449874" w:history="1">
            <w:r w:rsidRPr="005D0120">
              <w:rPr>
                <w:rStyle w:val="Hyperlink"/>
                <w:noProof/>
              </w:rPr>
              <w:t>Leave Request Form</w:t>
            </w:r>
            <w:r>
              <w:rPr>
                <w:noProof/>
                <w:webHidden/>
              </w:rPr>
              <w:tab/>
            </w:r>
            <w:r>
              <w:rPr>
                <w:noProof/>
                <w:webHidden/>
              </w:rPr>
              <w:fldChar w:fldCharType="begin"/>
            </w:r>
            <w:r>
              <w:rPr>
                <w:noProof/>
                <w:webHidden/>
              </w:rPr>
              <w:instrText xml:space="preserve"> PAGEREF _Toc111449874 \h </w:instrText>
            </w:r>
            <w:r>
              <w:rPr>
                <w:noProof/>
                <w:webHidden/>
              </w:rPr>
            </w:r>
            <w:r>
              <w:rPr>
                <w:noProof/>
                <w:webHidden/>
              </w:rPr>
              <w:fldChar w:fldCharType="separate"/>
            </w:r>
            <w:r w:rsidR="00D44FD3">
              <w:rPr>
                <w:noProof/>
                <w:webHidden/>
              </w:rPr>
              <w:t>16</w:t>
            </w:r>
            <w:r>
              <w:rPr>
                <w:noProof/>
                <w:webHidden/>
              </w:rPr>
              <w:fldChar w:fldCharType="end"/>
            </w:r>
          </w:hyperlink>
        </w:p>
        <w:p w14:paraId="56B5E594" w14:textId="65036783" w:rsidR="00995B7C" w:rsidRDefault="00995B7C">
          <w:pPr>
            <w:pStyle w:val="TOC1"/>
            <w:tabs>
              <w:tab w:val="right" w:leader="dot" w:pos="4310"/>
            </w:tabs>
            <w:rPr>
              <w:rFonts w:eastAsiaTheme="minorEastAsia" w:cstheme="minorBidi"/>
              <w:b w:val="0"/>
              <w:bCs w:val="0"/>
              <w:caps w:val="0"/>
              <w:noProof/>
              <w:sz w:val="22"/>
              <w:szCs w:val="22"/>
            </w:rPr>
          </w:pPr>
          <w:hyperlink w:anchor="_Toc111449875" w:history="1">
            <w:r w:rsidRPr="005D0120">
              <w:rPr>
                <w:rStyle w:val="Hyperlink"/>
                <w:noProof/>
              </w:rPr>
              <w:t>Personnel</w:t>
            </w:r>
            <w:r>
              <w:rPr>
                <w:noProof/>
                <w:webHidden/>
              </w:rPr>
              <w:tab/>
            </w:r>
            <w:r>
              <w:rPr>
                <w:noProof/>
                <w:webHidden/>
              </w:rPr>
              <w:fldChar w:fldCharType="begin"/>
            </w:r>
            <w:r>
              <w:rPr>
                <w:noProof/>
                <w:webHidden/>
              </w:rPr>
              <w:instrText xml:space="preserve"> PAGEREF _Toc111449875 \h </w:instrText>
            </w:r>
            <w:r>
              <w:rPr>
                <w:noProof/>
                <w:webHidden/>
              </w:rPr>
            </w:r>
            <w:r>
              <w:rPr>
                <w:noProof/>
                <w:webHidden/>
              </w:rPr>
              <w:fldChar w:fldCharType="separate"/>
            </w:r>
            <w:r w:rsidR="00D44FD3">
              <w:rPr>
                <w:noProof/>
                <w:webHidden/>
              </w:rPr>
              <w:t>17</w:t>
            </w:r>
            <w:r>
              <w:rPr>
                <w:noProof/>
                <w:webHidden/>
              </w:rPr>
              <w:fldChar w:fldCharType="end"/>
            </w:r>
          </w:hyperlink>
        </w:p>
        <w:p w14:paraId="1B3543EC" w14:textId="78A884AB" w:rsidR="00995B7C" w:rsidRDefault="00995B7C">
          <w:pPr>
            <w:pStyle w:val="TOC2"/>
            <w:tabs>
              <w:tab w:val="right" w:leader="dot" w:pos="4310"/>
            </w:tabs>
            <w:rPr>
              <w:rFonts w:eastAsiaTheme="minorEastAsia" w:cstheme="minorBidi"/>
              <w:smallCaps w:val="0"/>
              <w:noProof/>
              <w:sz w:val="22"/>
              <w:szCs w:val="22"/>
            </w:rPr>
          </w:pPr>
          <w:hyperlink w:anchor="_Toc111449876" w:history="1">
            <w:r w:rsidRPr="005D0120">
              <w:rPr>
                <w:rStyle w:val="Hyperlink"/>
                <w:noProof/>
              </w:rPr>
              <w:t>New Staff, Selection, and Recruitment</w:t>
            </w:r>
            <w:r>
              <w:rPr>
                <w:noProof/>
                <w:webHidden/>
              </w:rPr>
              <w:tab/>
            </w:r>
            <w:r>
              <w:rPr>
                <w:noProof/>
                <w:webHidden/>
              </w:rPr>
              <w:fldChar w:fldCharType="begin"/>
            </w:r>
            <w:r>
              <w:rPr>
                <w:noProof/>
                <w:webHidden/>
              </w:rPr>
              <w:instrText xml:space="preserve"> PAGEREF _Toc111449876 \h </w:instrText>
            </w:r>
            <w:r>
              <w:rPr>
                <w:noProof/>
                <w:webHidden/>
              </w:rPr>
            </w:r>
            <w:r>
              <w:rPr>
                <w:noProof/>
                <w:webHidden/>
              </w:rPr>
              <w:fldChar w:fldCharType="separate"/>
            </w:r>
            <w:r w:rsidR="00D44FD3">
              <w:rPr>
                <w:noProof/>
                <w:webHidden/>
              </w:rPr>
              <w:t>17</w:t>
            </w:r>
            <w:r>
              <w:rPr>
                <w:noProof/>
                <w:webHidden/>
              </w:rPr>
              <w:fldChar w:fldCharType="end"/>
            </w:r>
          </w:hyperlink>
        </w:p>
        <w:p w14:paraId="657B7073" w14:textId="51D0D213" w:rsidR="00995B7C" w:rsidRDefault="00995B7C">
          <w:pPr>
            <w:pStyle w:val="TOC2"/>
            <w:tabs>
              <w:tab w:val="right" w:leader="dot" w:pos="4310"/>
            </w:tabs>
            <w:rPr>
              <w:rFonts w:eastAsiaTheme="minorEastAsia" w:cstheme="minorBidi"/>
              <w:smallCaps w:val="0"/>
              <w:noProof/>
              <w:sz w:val="22"/>
              <w:szCs w:val="22"/>
            </w:rPr>
          </w:pPr>
          <w:hyperlink w:anchor="_Toc111449877" w:history="1">
            <w:r w:rsidRPr="005D0120">
              <w:rPr>
                <w:rStyle w:val="Hyperlink"/>
                <w:noProof/>
              </w:rPr>
              <w:t>General Guidelines for Staff Selection</w:t>
            </w:r>
            <w:r>
              <w:rPr>
                <w:noProof/>
                <w:webHidden/>
              </w:rPr>
              <w:tab/>
            </w:r>
            <w:r>
              <w:rPr>
                <w:noProof/>
                <w:webHidden/>
              </w:rPr>
              <w:fldChar w:fldCharType="begin"/>
            </w:r>
            <w:r>
              <w:rPr>
                <w:noProof/>
                <w:webHidden/>
              </w:rPr>
              <w:instrText xml:space="preserve"> PAGEREF _Toc111449877 \h </w:instrText>
            </w:r>
            <w:r>
              <w:rPr>
                <w:noProof/>
                <w:webHidden/>
              </w:rPr>
            </w:r>
            <w:r>
              <w:rPr>
                <w:noProof/>
                <w:webHidden/>
              </w:rPr>
              <w:fldChar w:fldCharType="separate"/>
            </w:r>
            <w:r w:rsidR="00D44FD3">
              <w:rPr>
                <w:noProof/>
                <w:webHidden/>
              </w:rPr>
              <w:t>17</w:t>
            </w:r>
            <w:r>
              <w:rPr>
                <w:noProof/>
                <w:webHidden/>
              </w:rPr>
              <w:fldChar w:fldCharType="end"/>
            </w:r>
          </w:hyperlink>
        </w:p>
        <w:p w14:paraId="4B95E310" w14:textId="5A30D7BB" w:rsidR="00995B7C" w:rsidRDefault="00995B7C">
          <w:pPr>
            <w:pStyle w:val="TOC2"/>
            <w:tabs>
              <w:tab w:val="right" w:leader="dot" w:pos="4310"/>
            </w:tabs>
            <w:rPr>
              <w:rFonts w:eastAsiaTheme="minorEastAsia" w:cstheme="minorBidi"/>
              <w:smallCaps w:val="0"/>
              <w:noProof/>
              <w:sz w:val="22"/>
              <w:szCs w:val="22"/>
            </w:rPr>
          </w:pPr>
          <w:hyperlink w:anchor="_Toc111449878" w:history="1">
            <w:r w:rsidRPr="005D0120">
              <w:rPr>
                <w:rStyle w:val="Hyperlink"/>
                <w:noProof/>
              </w:rPr>
              <w:t>Provisional Employment Period</w:t>
            </w:r>
            <w:r>
              <w:rPr>
                <w:noProof/>
                <w:webHidden/>
              </w:rPr>
              <w:tab/>
            </w:r>
            <w:r>
              <w:rPr>
                <w:noProof/>
                <w:webHidden/>
              </w:rPr>
              <w:fldChar w:fldCharType="begin"/>
            </w:r>
            <w:r>
              <w:rPr>
                <w:noProof/>
                <w:webHidden/>
              </w:rPr>
              <w:instrText xml:space="preserve"> PAGEREF _Toc111449878 \h </w:instrText>
            </w:r>
            <w:r>
              <w:rPr>
                <w:noProof/>
                <w:webHidden/>
              </w:rPr>
            </w:r>
            <w:r>
              <w:rPr>
                <w:noProof/>
                <w:webHidden/>
              </w:rPr>
              <w:fldChar w:fldCharType="separate"/>
            </w:r>
            <w:r w:rsidR="00D44FD3">
              <w:rPr>
                <w:noProof/>
                <w:webHidden/>
              </w:rPr>
              <w:t>19</w:t>
            </w:r>
            <w:r>
              <w:rPr>
                <w:noProof/>
                <w:webHidden/>
              </w:rPr>
              <w:fldChar w:fldCharType="end"/>
            </w:r>
          </w:hyperlink>
        </w:p>
        <w:p w14:paraId="5034BD3F" w14:textId="515119B0" w:rsidR="00995B7C" w:rsidRDefault="00995B7C">
          <w:pPr>
            <w:pStyle w:val="TOC2"/>
            <w:tabs>
              <w:tab w:val="right" w:leader="dot" w:pos="4310"/>
            </w:tabs>
            <w:rPr>
              <w:rFonts w:eastAsiaTheme="minorEastAsia" w:cstheme="minorBidi"/>
              <w:smallCaps w:val="0"/>
              <w:noProof/>
              <w:sz w:val="22"/>
              <w:szCs w:val="22"/>
            </w:rPr>
          </w:pPr>
          <w:hyperlink w:anchor="_Toc111449879" w:history="1">
            <w:r w:rsidRPr="005D0120">
              <w:rPr>
                <w:rStyle w:val="Hyperlink"/>
                <w:noProof/>
              </w:rPr>
              <w:t>Performance Appraisals</w:t>
            </w:r>
            <w:r>
              <w:rPr>
                <w:noProof/>
                <w:webHidden/>
              </w:rPr>
              <w:tab/>
            </w:r>
            <w:r>
              <w:rPr>
                <w:noProof/>
                <w:webHidden/>
              </w:rPr>
              <w:fldChar w:fldCharType="begin"/>
            </w:r>
            <w:r>
              <w:rPr>
                <w:noProof/>
                <w:webHidden/>
              </w:rPr>
              <w:instrText xml:space="preserve"> PAGEREF _Toc111449879 \h </w:instrText>
            </w:r>
            <w:r>
              <w:rPr>
                <w:noProof/>
                <w:webHidden/>
              </w:rPr>
            </w:r>
            <w:r>
              <w:rPr>
                <w:noProof/>
                <w:webHidden/>
              </w:rPr>
              <w:fldChar w:fldCharType="separate"/>
            </w:r>
            <w:r w:rsidR="00D44FD3">
              <w:rPr>
                <w:noProof/>
                <w:webHidden/>
              </w:rPr>
              <w:t>19</w:t>
            </w:r>
            <w:r>
              <w:rPr>
                <w:noProof/>
                <w:webHidden/>
              </w:rPr>
              <w:fldChar w:fldCharType="end"/>
            </w:r>
          </w:hyperlink>
        </w:p>
        <w:p w14:paraId="124CEAF6" w14:textId="2C1E61A7" w:rsidR="00995B7C" w:rsidRDefault="00995B7C">
          <w:pPr>
            <w:pStyle w:val="TOC2"/>
            <w:tabs>
              <w:tab w:val="right" w:leader="dot" w:pos="4310"/>
            </w:tabs>
            <w:rPr>
              <w:rFonts w:eastAsiaTheme="minorEastAsia" w:cstheme="minorBidi"/>
              <w:smallCaps w:val="0"/>
              <w:noProof/>
              <w:sz w:val="22"/>
              <w:szCs w:val="22"/>
            </w:rPr>
          </w:pPr>
          <w:hyperlink w:anchor="_Toc111449880" w:history="1">
            <w:r w:rsidRPr="005D0120">
              <w:rPr>
                <w:rStyle w:val="Hyperlink"/>
                <w:noProof/>
              </w:rPr>
              <w:t>Furloughs</w:t>
            </w:r>
            <w:r>
              <w:rPr>
                <w:noProof/>
                <w:webHidden/>
              </w:rPr>
              <w:tab/>
            </w:r>
            <w:r>
              <w:rPr>
                <w:noProof/>
                <w:webHidden/>
              </w:rPr>
              <w:fldChar w:fldCharType="begin"/>
            </w:r>
            <w:r>
              <w:rPr>
                <w:noProof/>
                <w:webHidden/>
              </w:rPr>
              <w:instrText xml:space="preserve"> PAGEREF _Toc111449880 \h </w:instrText>
            </w:r>
            <w:r>
              <w:rPr>
                <w:noProof/>
                <w:webHidden/>
              </w:rPr>
            </w:r>
            <w:r>
              <w:rPr>
                <w:noProof/>
                <w:webHidden/>
              </w:rPr>
              <w:fldChar w:fldCharType="separate"/>
            </w:r>
            <w:r w:rsidR="00D44FD3">
              <w:rPr>
                <w:noProof/>
                <w:webHidden/>
              </w:rPr>
              <w:t>20</w:t>
            </w:r>
            <w:r>
              <w:rPr>
                <w:noProof/>
                <w:webHidden/>
              </w:rPr>
              <w:fldChar w:fldCharType="end"/>
            </w:r>
          </w:hyperlink>
        </w:p>
        <w:p w14:paraId="2BDEA760" w14:textId="0669239C" w:rsidR="00995B7C" w:rsidRDefault="00995B7C">
          <w:pPr>
            <w:pStyle w:val="TOC2"/>
            <w:tabs>
              <w:tab w:val="right" w:leader="dot" w:pos="4310"/>
            </w:tabs>
            <w:rPr>
              <w:rFonts w:eastAsiaTheme="minorEastAsia" w:cstheme="minorBidi"/>
              <w:smallCaps w:val="0"/>
              <w:noProof/>
              <w:sz w:val="22"/>
              <w:szCs w:val="22"/>
            </w:rPr>
          </w:pPr>
          <w:hyperlink w:anchor="_Toc111449881" w:history="1">
            <w:r w:rsidRPr="005D0120">
              <w:rPr>
                <w:rStyle w:val="Hyperlink"/>
                <w:noProof/>
              </w:rPr>
              <w:t>Separation from the University</w:t>
            </w:r>
            <w:r>
              <w:rPr>
                <w:noProof/>
                <w:webHidden/>
              </w:rPr>
              <w:tab/>
            </w:r>
            <w:r>
              <w:rPr>
                <w:noProof/>
                <w:webHidden/>
              </w:rPr>
              <w:fldChar w:fldCharType="begin"/>
            </w:r>
            <w:r>
              <w:rPr>
                <w:noProof/>
                <w:webHidden/>
              </w:rPr>
              <w:instrText xml:space="preserve"> PAGEREF _Toc111449881 \h </w:instrText>
            </w:r>
            <w:r>
              <w:rPr>
                <w:noProof/>
                <w:webHidden/>
              </w:rPr>
            </w:r>
            <w:r>
              <w:rPr>
                <w:noProof/>
                <w:webHidden/>
              </w:rPr>
              <w:fldChar w:fldCharType="separate"/>
            </w:r>
            <w:r w:rsidR="00D44FD3">
              <w:rPr>
                <w:noProof/>
                <w:webHidden/>
              </w:rPr>
              <w:t>20</w:t>
            </w:r>
            <w:r>
              <w:rPr>
                <w:noProof/>
                <w:webHidden/>
              </w:rPr>
              <w:fldChar w:fldCharType="end"/>
            </w:r>
          </w:hyperlink>
        </w:p>
        <w:p w14:paraId="17C7D6B5" w14:textId="18B129A6" w:rsidR="00995B7C" w:rsidRDefault="00995B7C">
          <w:pPr>
            <w:pStyle w:val="TOC2"/>
            <w:tabs>
              <w:tab w:val="right" w:leader="dot" w:pos="4310"/>
            </w:tabs>
            <w:rPr>
              <w:rFonts w:eastAsiaTheme="minorEastAsia" w:cstheme="minorBidi"/>
              <w:smallCaps w:val="0"/>
              <w:noProof/>
              <w:sz w:val="22"/>
              <w:szCs w:val="22"/>
            </w:rPr>
          </w:pPr>
          <w:hyperlink w:anchor="_Toc111449882" w:history="1">
            <w:r w:rsidRPr="005D0120">
              <w:rPr>
                <w:rStyle w:val="Hyperlink"/>
                <w:noProof/>
              </w:rPr>
              <w:t>Work Schedule</w:t>
            </w:r>
            <w:r>
              <w:rPr>
                <w:noProof/>
                <w:webHidden/>
              </w:rPr>
              <w:tab/>
            </w:r>
            <w:r>
              <w:rPr>
                <w:noProof/>
                <w:webHidden/>
              </w:rPr>
              <w:fldChar w:fldCharType="begin"/>
            </w:r>
            <w:r>
              <w:rPr>
                <w:noProof/>
                <w:webHidden/>
              </w:rPr>
              <w:instrText xml:space="preserve"> PAGEREF _Toc111449882 \h </w:instrText>
            </w:r>
            <w:r>
              <w:rPr>
                <w:noProof/>
                <w:webHidden/>
              </w:rPr>
            </w:r>
            <w:r>
              <w:rPr>
                <w:noProof/>
                <w:webHidden/>
              </w:rPr>
              <w:fldChar w:fldCharType="separate"/>
            </w:r>
            <w:r w:rsidR="00D44FD3">
              <w:rPr>
                <w:noProof/>
                <w:webHidden/>
              </w:rPr>
              <w:t>20</w:t>
            </w:r>
            <w:r>
              <w:rPr>
                <w:noProof/>
                <w:webHidden/>
              </w:rPr>
              <w:fldChar w:fldCharType="end"/>
            </w:r>
          </w:hyperlink>
        </w:p>
        <w:p w14:paraId="6884A682" w14:textId="53180A46" w:rsidR="00995B7C" w:rsidRDefault="00995B7C">
          <w:pPr>
            <w:pStyle w:val="TOC2"/>
            <w:tabs>
              <w:tab w:val="right" w:leader="dot" w:pos="4310"/>
            </w:tabs>
            <w:rPr>
              <w:rFonts w:eastAsiaTheme="minorEastAsia" w:cstheme="minorBidi"/>
              <w:smallCaps w:val="0"/>
              <w:noProof/>
              <w:sz w:val="22"/>
              <w:szCs w:val="22"/>
            </w:rPr>
          </w:pPr>
          <w:hyperlink w:anchor="_Toc111449883" w:history="1">
            <w:r w:rsidRPr="005D0120">
              <w:rPr>
                <w:rStyle w:val="Hyperlink"/>
                <w:noProof/>
              </w:rPr>
              <w:t>Meal Breaks</w:t>
            </w:r>
            <w:r>
              <w:rPr>
                <w:noProof/>
                <w:webHidden/>
              </w:rPr>
              <w:tab/>
            </w:r>
            <w:r>
              <w:rPr>
                <w:noProof/>
                <w:webHidden/>
              </w:rPr>
              <w:fldChar w:fldCharType="begin"/>
            </w:r>
            <w:r>
              <w:rPr>
                <w:noProof/>
                <w:webHidden/>
              </w:rPr>
              <w:instrText xml:space="preserve"> PAGEREF _Toc111449883 \h </w:instrText>
            </w:r>
            <w:r>
              <w:rPr>
                <w:noProof/>
                <w:webHidden/>
              </w:rPr>
            </w:r>
            <w:r>
              <w:rPr>
                <w:noProof/>
                <w:webHidden/>
              </w:rPr>
              <w:fldChar w:fldCharType="separate"/>
            </w:r>
            <w:r w:rsidR="00D44FD3">
              <w:rPr>
                <w:noProof/>
                <w:webHidden/>
              </w:rPr>
              <w:t>21</w:t>
            </w:r>
            <w:r>
              <w:rPr>
                <w:noProof/>
                <w:webHidden/>
              </w:rPr>
              <w:fldChar w:fldCharType="end"/>
            </w:r>
          </w:hyperlink>
        </w:p>
        <w:p w14:paraId="43F4B161" w14:textId="5CC91D38" w:rsidR="00995B7C" w:rsidRDefault="00995B7C">
          <w:pPr>
            <w:pStyle w:val="TOC2"/>
            <w:tabs>
              <w:tab w:val="right" w:leader="dot" w:pos="4310"/>
            </w:tabs>
            <w:rPr>
              <w:rFonts w:eastAsiaTheme="minorEastAsia" w:cstheme="minorBidi"/>
              <w:smallCaps w:val="0"/>
              <w:noProof/>
              <w:sz w:val="22"/>
              <w:szCs w:val="22"/>
            </w:rPr>
          </w:pPr>
          <w:hyperlink w:anchor="_Toc111449884" w:history="1">
            <w:r w:rsidRPr="005D0120">
              <w:rPr>
                <w:rStyle w:val="Hyperlink"/>
                <w:noProof/>
              </w:rPr>
              <w:t>Flex Time</w:t>
            </w:r>
            <w:r>
              <w:rPr>
                <w:noProof/>
                <w:webHidden/>
              </w:rPr>
              <w:tab/>
            </w:r>
            <w:r>
              <w:rPr>
                <w:noProof/>
                <w:webHidden/>
              </w:rPr>
              <w:fldChar w:fldCharType="begin"/>
            </w:r>
            <w:r>
              <w:rPr>
                <w:noProof/>
                <w:webHidden/>
              </w:rPr>
              <w:instrText xml:space="preserve"> PAGEREF _Toc111449884 \h </w:instrText>
            </w:r>
            <w:r>
              <w:rPr>
                <w:noProof/>
                <w:webHidden/>
              </w:rPr>
            </w:r>
            <w:r>
              <w:rPr>
                <w:noProof/>
                <w:webHidden/>
              </w:rPr>
              <w:fldChar w:fldCharType="separate"/>
            </w:r>
            <w:r w:rsidR="00D44FD3">
              <w:rPr>
                <w:noProof/>
                <w:webHidden/>
              </w:rPr>
              <w:t>21</w:t>
            </w:r>
            <w:r>
              <w:rPr>
                <w:noProof/>
                <w:webHidden/>
              </w:rPr>
              <w:fldChar w:fldCharType="end"/>
            </w:r>
          </w:hyperlink>
        </w:p>
        <w:p w14:paraId="1D459C26" w14:textId="138642C3" w:rsidR="00995B7C" w:rsidRDefault="00995B7C">
          <w:pPr>
            <w:pStyle w:val="TOC2"/>
            <w:tabs>
              <w:tab w:val="right" w:leader="dot" w:pos="4310"/>
            </w:tabs>
            <w:rPr>
              <w:rFonts w:eastAsiaTheme="minorEastAsia" w:cstheme="minorBidi"/>
              <w:smallCaps w:val="0"/>
              <w:noProof/>
              <w:sz w:val="22"/>
              <w:szCs w:val="22"/>
            </w:rPr>
          </w:pPr>
          <w:hyperlink w:anchor="_Toc111449885" w:history="1">
            <w:r w:rsidRPr="005D0120">
              <w:rPr>
                <w:rStyle w:val="Hyperlink"/>
                <w:noProof/>
              </w:rPr>
              <w:t>Overtime</w:t>
            </w:r>
            <w:r>
              <w:rPr>
                <w:noProof/>
                <w:webHidden/>
              </w:rPr>
              <w:tab/>
            </w:r>
            <w:r>
              <w:rPr>
                <w:noProof/>
                <w:webHidden/>
              </w:rPr>
              <w:fldChar w:fldCharType="begin"/>
            </w:r>
            <w:r>
              <w:rPr>
                <w:noProof/>
                <w:webHidden/>
              </w:rPr>
              <w:instrText xml:space="preserve"> PAGEREF _Toc111449885 \h </w:instrText>
            </w:r>
            <w:r>
              <w:rPr>
                <w:noProof/>
                <w:webHidden/>
              </w:rPr>
            </w:r>
            <w:r>
              <w:rPr>
                <w:noProof/>
                <w:webHidden/>
              </w:rPr>
              <w:fldChar w:fldCharType="separate"/>
            </w:r>
            <w:r w:rsidR="00D44FD3">
              <w:rPr>
                <w:noProof/>
                <w:webHidden/>
              </w:rPr>
              <w:t>23</w:t>
            </w:r>
            <w:r>
              <w:rPr>
                <w:noProof/>
                <w:webHidden/>
              </w:rPr>
              <w:fldChar w:fldCharType="end"/>
            </w:r>
          </w:hyperlink>
        </w:p>
        <w:p w14:paraId="12842357" w14:textId="65067182" w:rsidR="00995B7C" w:rsidRDefault="00995B7C">
          <w:pPr>
            <w:pStyle w:val="TOC2"/>
            <w:tabs>
              <w:tab w:val="right" w:leader="dot" w:pos="4310"/>
            </w:tabs>
            <w:rPr>
              <w:rFonts w:eastAsiaTheme="minorEastAsia" w:cstheme="minorBidi"/>
              <w:smallCaps w:val="0"/>
              <w:noProof/>
              <w:sz w:val="22"/>
              <w:szCs w:val="22"/>
            </w:rPr>
          </w:pPr>
          <w:hyperlink w:anchor="_Toc111449886" w:history="1">
            <w:r w:rsidRPr="005D0120">
              <w:rPr>
                <w:rStyle w:val="Hyperlink"/>
                <w:noProof/>
              </w:rPr>
              <w:t>Time Sheet/Documentation of Work Time</w:t>
            </w:r>
            <w:r>
              <w:rPr>
                <w:noProof/>
                <w:webHidden/>
              </w:rPr>
              <w:tab/>
            </w:r>
            <w:r>
              <w:rPr>
                <w:noProof/>
                <w:webHidden/>
              </w:rPr>
              <w:fldChar w:fldCharType="begin"/>
            </w:r>
            <w:r>
              <w:rPr>
                <w:noProof/>
                <w:webHidden/>
              </w:rPr>
              <w:instrText xml:space="preserve"> PAGEREF _Toc111449886 \h </w:instrText>
            </w:r>
            <w:r>
              <w:rPr>
                <w:noProof/>
                <w:webHidden/>
              </w:rPr>
            </w:r>
            <w:r>
              <w:rPr>
                <w:noProof/>
                <w:webHidden/>
              </w:rPr>
              <w:fldChar w:fldCharType="separate"/>
            </w:r>
            <w:r w:rsidR="00D44FD3">
              <w:rPr>
                <w:noProof/>
                <w:webHidden/>
              </w:rPr>
              <w:t>23</w:t>
            </w:r>
            <w:r>
              <w:rPr>
                <w:noProof/>
                <w:webHidden/>
              </w:rPr>
              <w:fldChar w:fldCharType="end"/>
            </w:r>
          </w:hyperlink>
        </w:p>
        <w:p w14:paraId="724C89A8" w14:textId="27159EC3" w:rsidR="00995B7C" w:rsidRDefault="00995B7C">
          <w:pPr>
            <w:pStyle w:val="TOC2"/>
            <w:tabs>
              <w:tab w:val="right" w:leader="dot" w:pos="4310"/>
            </w:tabs>
            <w:rPr>
              <w:rFonts w:eastAsiaTheme="minorEastAsia" w:cstheme="minorBidi"/>
              <w:smallCaps w:val="0"/>
              <w:noProof/>
              <w:sz w:val="22"/>
              <w:szCs w:val="22"/>
            </w:rPr>
          </w:pPr>
          <w:hyperlink w:anchor="_Toc111449887" w:history="1">
            <w:r w:rsidRPr="005D0120">
              <w:rPr>
                <w:rStyle w:val="Hyperlink"/>
                <w:noProof/>
              </w:rPr>
              <w:t>Tuition Remission</w:t>
            </w:r>
            <w:r>
              <w:rPr>
                <w:noProof/>
                <w:webHidden/>
              </w:rPr>
              <w:tab/>
            </w:r>
            <w:r>
              <w:rPr>
                <w:noProof/>
                <w:webHidden/>
              </w:rPr>
              <w:fldChar w:fldCharType="begin"/>
            </w:r>
            <w:r>
              <w:rPr>
                <w:noProof/>
                <w:webHidden/>
              </w:rPr>
              <w:instrText xml:space="preserve"> PAGEREF _Toc111449887 \h </w:instrText>
            </w:r>
            <w:r>
              <w:rPr>
                <w:noProof/>
                <w:webHidden/>
              </w:rPr>
            </w:r>
            <w:r>
              <w:rPr>
                <w:noProof/>
                <w:webHidden/>
              </w:rPr>
              <w:fldChar w:fldCharType="separate"/>
            </w:r>
            <w:r w:rsidR="00D44FD3">
              <w:rPr>
                <w:noProof/>
                <w:webHidden/>
              </w:rPr>
              <w:t>23</w:t>
            </w:r>
            <w:r>
              <w:rPr>
                <w:noProof/>
                <w:webHidden/>
              </w:rPr>
              <w:fldChar w:fldCharType="end"/>
            </w:r>
          </w:hyperlink>
        </w:p>
        <w:p w14:paraId="7D49F60D" w14:textId="3AD53545" w:rsidR="00995B7C" w:rsidRDefault="00995B7C">
          <w:pPr>
            <w:pStyle w:val="TOC2"/>
            <w:tabs>
              <w:tab w:val="right" w:leader="dot" w:pos="4310"/>
            </w:tabs>
            <w:rPr>
              <w:rFonts w:eastAsiaTheme="minorEastAsia" w:cstheme="minorBidi"/>
              <w:smallCaps w:val="0"/>
              <w:noProof/>
              <w:sz w:val="22"/>
              <w:szCs w:val="22"/>
            </w:rPr>
          </w:pPr>
          <w:hyperlink w:anchor="_Toc111449888" w:history="1">
            <w:r w:rsidRPr="005D0120">
              <w:rPr>
                <w:rStyle w:val="Hyperlink"/>
                <w:noProof/>
              </w:rPr>
              <w:t>New Positions, Reclassifications, and Salary Adjustments</w:t>
            </w:r>
            <w:r>
              <w:rPr>
                <w:noProof/>
                <w:webHidden/>
              </w:rPr>
              <w:tab/>
            </w:r>
            <w:r>
              <w:rPr>
                <w:noProof/>
                <w:webHidden/>
              </w:rPr>
              <w:fldChar w:fldCharType="begin"/>
            </w:r>
            <w:r>
              <w:rPr>
                <w:noProof/>
                <w:webHidden/>
              </w:rPr>
              <w:instrText xml:space="preserve"> PAGEREF _Toc111449888 \h </w:instrText>
            </w:r>
            <w:r>
              <w:rPr>
                <w:noProof/>
                <w:webHidden/>
              </w:rPr>
            </w:r>
            <w:r>
              <w:rPr>
                <w:noProof/>
                <w:webHidden/>
              </w:rPr>
              <w:fldChar w:fldCharType="separate"/>
            </w:r>
            <w:r w:rsidR="00D44FD3">
              <w:rPr>
                <w:noProof/>
                <w:webHidden/>
              </w:rPr>
              <w:t>24</w:t>
            </w:r>
            <w:r>
              <w:rPr>
                <w:noProof/>
                <w:webHidden/>
              </w:rPr>
              <w:fldChar w:fldCharType="end"/>
            </w:r>
          </w:hyperlink>
        </w:p>
        <w:p w14:paraId="19715307" w14:textId="0740EE99" w:rsidR="00995B7C" w:rsidRDefault="00995B7C">
          <w:pPr>
            <w:pStyle w:val="TOC2"/>
            <w:tabs>
              <w:tab w:val="right" w:leader="dot" w:pos="4310"/>
            </w:tabs>
            <w:rPr>
              <w:rFonts w:eastAsiaTheme="minorEastAsia" w:cstheme="minorBidi"/>
              <w:smallCaps w:val="0"/>
              <w:noProof/>
              <w:sz w:val="22"/>
              <w:szCs w:val="22"/>
            </w:rPr>
          </w:pPr>
          <w:hyperlink w:anchor="_Toc111449889" w:history="1">
            <w:r w:rsidRPr="005D0120">
              <w:rPr>
                <w:rStyle w:val="Hyperlink"/>
                <w:noProof/>
              </w:rPr>
              <w:t>Graduate Assistantships</w:t>
            </w:r>
            <w:r>
              <w:rPr>
                <w:noProof/>
                <w:webHidden/>
              </w:rPr>
              <w:tab/>
            </w:r>
            <w:r>
              <w:rPr>
                <w:noProof/>
                <w:webHidden/>
              </w:rPr>
              <w:fldChar w:fldCharType="begin"/>
            </w:r>
            <w:r>
              <w:rPr>
                <w:noProof/>
                <w:webHidden/>
              </w:rPr>
              <w:instrText xml:space="preserve"> PAGEREF _Toc111449889 \h </w:instrText>
            </w:r>
            <w:r>
              <w:rPr>
                <w:noProof/>
                <w:webHidden/>
              </w:rPr>
            </w:r>
            <w:r>
              <w:rPr>
                <w:noProof/>
                <w:webHidden/>
              </w:rPr>
              <w:fldChar w:fldCharType="separate"/>
            </w:r>
            <w:r w:rsidR="00D44FD3">
              <w:rPr>
                <w:noProof/>
                <w:webHidden/>
              </w:rPr>
              <w:t>24</w:t>
            </w:r>
            <w:r>
              <w:rPr>
                <w:noProof/>
                <w:webHidden/>
              </w:rPr>
              <w:fldChar w:fldCharType="end"/>
            </w:r>
          </w:hyperlink>
        </w:p>
        <w:p w14:paraId="2B8AE23A" w14:textId="729D82E1" w:rsidR="00995B7C" w:rsidRDefault="00995B7C">
          <w:pPr>
            <w:pStyle w:val="TOC2"/>
            <w:tabs>
              <w:tab w:val="right" w:leader="dot" w:pos="4310"/>
            </w:tabs>
            <w:rPr>
              <w:rFonts w:eastAsiaTheme="minorEastAsia" w:cstheme="minorBidi"/>
              <w:smallCaps w:val="0"/>
              <w:noProof/>
              <w:sz w:val="22"/>
              <w:szCs w:val="22"/>
            </w:rPr>
          </w:pPr>
          <w:hyperlink w:anchor="_Toc111449890" w:history="1">
            <w:r w:rsidRPr="005D0120">
              <w:rPr>
                <w:rStyle w:val="Hyperlink"/>
                <w:noProof/>
              </w:rPr>
              <w:t>Student Employment</w:t>
            </w:r>
            <w:r>
              <w:rPr>
                <w:noProof/>
                <w:webHidden/>
              </w:rPr>
              <w:tab/>
            </w:r>
            <w:r>
              <w:rPr>
                <w:noProof/>
                <w:webHidden/>
              </w:rPr>
              <w:fldChar w:fldCharType="begin"/>
            </w:r>
            <w:r>
              <w:rPr>
                <w:noProof/>
                <w:webHidden/>
              </w:rPr>
              <w:instrText xml:space="preserve"> PAGEREF _Toc111449890 \h </w:instrText>
            </w:r>
            <w:r>
              <w:rPr>
                <w:noProof/>
                <w:webHidden/>
              </w:rPr>
            </w:r>
            <w:r>
              <w:rPr>
                <w:noProof/>
                <w:webHidden/>
              </w:rPr>
              <w:fldChar w:fldCharType="separate"/>
            </w:r>
            <w:r w:rsidR="00D44FD3">
              <w:rPr>
                <w:noProof/>
                <w:webHidden/>
              </w:rPr>
              <w:t>24</w:t>
            </w:r>
            <w:r>
              <w:rPr>
                <w:noProof/>
                <w:webHidden/>
              </w:rPr>
              <w:fldChar w:fldCharType="end"/>
            </w:r>
          </w:hyperlink>
        </w:p>
        <w:p w14:paraId="0A1584C5" w14:textId="2E5D4348" w:rsidR="00995B7C" w:rsidRDefault="00995B7C">
          <w:pPr>
            <w:pStyle w:val="TOC1"/>
            <w:tabs>
              <w:tab w:val="right" w:leader="dot" w:pos="4310"/>
            </w:tabs>
            <w:rPr>
              <w:rFonts w:eastAsiaTheme="minorEastAsia" w:cstheme="minorBidi"/>
              <w:b w:val="0"/>
              <w:bCs w:val="0"/>
              <w:caps w:val="0"/>
              <w:noProof/>
              <w:sz w:val="22"/>
              <w:szCs w:val="22"/>
            </w:rPr>
          </w:pPr>
          <w:hyperlink w:anchor="_Toc111449891" w:history="1">
            <w:r w:rsidRPr="005D0120">
              <w:rPr>
                <w:rStyle w:val="Hyperlink"/>
                <w:noProof/>
              </w:rPr>
              <w:t>Professional Development</w:t>
            </w:r>
            <w:r>
              <w:rPr>
                <w:noProof/>
                <w:webHidden/>
              </w:rPr>
              <w:tab/>
            </w:r>
            <w:r>
              <w:rPr>
                <w:noProof/>
                <w:webHidden/>
              </w:rPr>
              <w:fldChar w:fldCharType="begin"/>
            </w:r>
            <w:r>
              <w:rPr>
                <w:noProof/>
                <w:webHidden/>
              </w:rPr>
              <w:instrText xml:space="preserve"> PAGEREF _Toc111449891 \h </w:instrText>
            </w:r>
            <w:r>
              <w:rPr>
                <w:noProof/>
                <w:webHidden/>
              </w:rPr>
            </w:r>
            <w:r>
              <w:rPr>
                <w:noProof/>
                <w:webHidden/>
              </w:rPr>
              <w:fldChar w:fldCharType="separate"/>
            </w:r>
            <w:r w:rsidR="00D44FD3">
              <w:rPr>
                <w:noProof/>
                <w:webHidden/>
              </w:rPr>
              <w:t>25</w:t>
            </w:r>
            <w:r>
              <w:rPr>
                <w:noProof/>
                <w:webHidden/>
              </w:rPr>
              <w:fldChar w:fldCharType="end"/>
            </w:r>
          </w:hyperlink>
        </w:p>
        <w:p w14:paraId="769327CB" w14:textId="3380BC40" w:rsidR="00995B7C" w:rsidRDefault="00995B7C">
          <w:pPr>
            <w:pStyle w:val="TOC2"/>
            <w:tabs>
              <w:tab w:val="right" w:leader="dot" w:pos="4310"/>
            </w:tabs>
            <w:rPr>
              <w:rFonts w:eastAsiaTheme="minorEastAsia" w:cstheme="minorBidi"/>
              <w:smallCaps w:val="0"/>
              <w:noProof/>
              <w:sz w:val="22"/>
              <w:szCs w:val="22"/>
            </w:rPr>
          </w:pPr>
          <w:hyperlink w:anchor="_Toc111449892" w:history="1">
            <w:r w:rsidRPr="005D0120">
              <w:rPr>
                <w:rStyle w:val="Hyperlink"/>
                <w:noProof/>
              </w:rPr>
              <w:t>Regular Meetings with Supervisor</w:t>
            </w:r>
            <w:r>
              <w:rPr>
                <w:noProof/>
                <w:webHidden/>
              </w:rPr>
              <w:tab/>
            </w:r>
            <w:r>
              <w:rPr>
                <w:noProof/>
                <w:webHidden/>
              </w:rPr>
              <w:fldChar w:fldCharType="begin"/>
            </w:r>
            <w:r>
              <w:rPr>
                <w:noProof/>
                <w:webHidden/>
              </w:rPr>
              <w:instrText xml:space="preserve"> PAGEREF _Toc111449892 \h </w:instrText>
            </w:r>
            <w:r>
              <w:rPr>
                <w:noProof/>
                <w:webHidden/>
              </w:rPr>
            </w:r>
            <w:r>
              <w:rPr>
                <w:noProof/>
                <w:webHidden/>
              </w:rPr>
              <w:fldChar w:fldCharType="separate"/>
            </w:r>
            <w:r w:rsidR="00D44FD3">
              <w:rPr>
                <w:noProof/>
                <w:webHidden/>
              </w:rPr>
              <w:t>25</w:t>
            </w:r>
            <w:r>
              <w:rPr>
                <w:noProof/>
                <w:webHidden/>
              </w:rPr>
              <w:fldChar w:fldCharType="end"/>
            </w:r>
          </w:hyperlink>
        </w:p>
        <w:p w14:paraId="066A99B9" w14:textId="038FA78B" w:rsidR="00995B7C" w:rsidRDefault="00995B7C">
          <w:pPr>
            <w:pStyle w:val="TOC2"/>
            <w:tabs>
              <w:tab w:val="right" w:leader="dot" w:pos="4310"/>
            </w:tabs>
            <w:rPr>
              <w:rFonts w:eastAsiaTheme="minorEastAsia" w:cstheme="minorBidi"/>
              <w:smallCaps w:val="0"/>
              <w:noProof/>
              <w:sz w:val="22"/>
              <w:szCs w:val="22"/>
            </w:rPr>
          </w:pPr>
          <w:hyperlink w:anchor="_Toc111449893" w:history="1">
            <w:r w:rsidRPr="005D0120">
              <w:rPr>
                <w:rStyle w:val="Hyperlink"/>
                <w:noProof/>
              </w:rPr>
              <w:t>Divisional Committees</w:t>
            </w:r>
            <w:r>
              <w:rPr>
                <w:noProof/>
                <w:webHidden/>
              </w:rPr>
              <w:tab/>
            </w:r>
            <w:r>
              <w:rPr>
                <w:noProof/>
                <w:webHidden/>
              </w:rPr>
              <w:fldChar w:fldCharType="begin"/>
            </w:r>
            <w:r>
              <w:rPr>
                <w:noProof/>
                <w:webHidden/>
              </w:rPr>
              <w:instrText xml:space="preserve"> PAGEREF _Toc111449893 \h </w:instrText>
            </w:r>
            <w:r>
              <w:rPr>
                <w:noProof/>
                <w:webHidden/>
              </w:rPr>
            </w:r>
            <w:r>
              <w:rPr>
                <w:noProof/>
                <w:webHidden/>
              </w:rPr>
              <w:fldChar w:fldCharType="separate"/>
            </w:r>
            <w:r w:rsidR="00D44FD3">
              <w:rPr>
                <w:noProof/>
                <w:webHidden/>
              </w:rPr>
              <w:t>25</w:t>
            </w:r>
            <w:r>
              <w:rPr>
                <w:noProof/>
                <w:webHidden/>
              </w:rPr>
              <w:fldChar w:fldCharType="end"/>
            </w:r>
          </w:hyperlink>
        </w:p>
        <w:p w14:paraId="4298152A" w14:textId="63908B5A" w:rsidR="00995B7C" w:rsidRDefault="00995B7C">
          <w:pPr>
            <w:pStyle w:val="TOC3"/>
            <w:tabs>
              <w:tab w:val="right" w:leader="dot" w:pos="4310"/>
            </w:tabs>
            <w:rPr>
              <w:rFonts w:eastAsiaTheme="minorEastAsia" w:cstheme="minorBidi"/>
              <w:i w:val="0"/>
              <w:iCs w:val="0"/>
              <w:noProof/>
              <w:sz w:val="22"/>
              <w:szCs w:val="22"/>
            </w:rPr>
          </w:pPr>
          <w:hyperlink w:anchor="_Toc111449894" w:history="1">
            <w:r w:rsidRPr="005D0120">
              <w:rPr>
                <w:rStyle w:val="Hyperlink"/>
                <w:noProof/>
              </w:rPr>
              <w:t>Assessment Committee</w:t>
            </w:r>
            <w:r>
              <w:rPr>
                <w:noProof/>
                <w:webHidden/>
              </w:rPr>
              <w:tab/>
            </w:r>
            <w:r>
              <w:rPr>
                <w:noProof/>
                <w:webHidden/>
              </w:rPr>
              <w:fldChar w:fldCharType="begin"/>
            </w:r>
            <w:r>
              <w:rPr>
                <w:noProof/>
                <w:webHidden/>
              </w:rPr>
              <w:instrText xml:space="preserve"> PAGEREF _Toc111449894 \h </w:instrText>
            </w:r>
            <w:r>
              <w:rPr>
                <w:noProof/>
                <w:webHidden/>
              </w:rPr>
            </w:r>
            <w:r>
              <w:rPr>
                <w:noProof/>
                <w:webHidden/>
              </w:rPr>
              <w:fldChar w:fldCharType="separate"/>
            </w:r>
            <w:r w:rsidR="00D44FD3">
              <w:rPr>
                <w:noProof/>
                <w:webHidden/>
              </w:rPr>
              <w:t>25</w:t>
            </w:r>
            <w:r>
              <w:rPr>
                <w:noProof/>
                <w:webHidden/>
              </w:rPr>
              <w:fldChar w:fldCharType="end"/>
            </w:r>
          </w:hyperlink>
        </w:p>
        <w:p w14:paraId="5F70C69F" w14:textId="768CA3AD" w:rsidR="00995B7C" w:rsidRDefault="00995B7C">
          <w:pPr>
            <w:pStyle w:val="TOC3"/>
            <w:tabs>
              <w:tab w:val="right" w:leader="dot" w:pos="4310"/>
            </w:tabs>
            <w:rPr>
              <w:rFonts w:eastAsiaTheme="minorEastAsia" w:cstheme="minorBidi"/>
              <w:i w:val="0"/>
              <w:iCs w:val="0"/>
              <w:noProof/>
              <w:sz w:val="22"/>
              <w:szCs w:val="22"/>
            </w:rPr>
          </w:pPr>
          <w:hyperlink w:anchor="_Toc111449895" w:history="1">
            <w:r w:rsidRPr="005D0120">
              <w:rPr>
                <w:rStyle w:val="Hyperlink"/>
                <w:noProof/>
              </w:rPr>
              <w:t>Staff Engagement Committee</w:t>
            </w:r>
            <w:r>
              <w:rPr>
                <w:noProof/>
                <w:webHidden/>
              </w:rPr>
              <w:tab/>
            </w:r>
            <w:r>
              <w:rPr>
                <w:noProof/>
                <w:webHidden/>
              </w:rPr>
              <w:fldChar w:fldCharType="begin"/>
            </w:r>
            <w:r>
              <w:rPr>
                <w:noProof/>
                <w:webHidden/>
              </w:rPr>
              <w:instrText xml:space="preserve"> PAGEREF _Toc111449895 \h </w:instrText>
            </w:r>
            <w:r>
              <w:rPr>
                <w:noProof/>
                <w:webHidden/>
              </w:rPr>
            </w:r>
            <w:r>
              <w:rPr>
                <w:noProof/>
                <w:webHidden/>
              </w:rPr>
              <w:fldChar w:fldCharType="separate"/>
            </w:r>
            <w:r w:rsidR="00D44FD3">
              <w:rPr>
                <w:noProof/>
                <w:webHidden/>
              </w:rPr>
              <w:t>25</w:t>
            </w:r>
            <w:r>
              <w:rPr>
                <w:noProof/>
                <w:webHidden/>
              </w:rPr>
              <w:fldChar w:fldCharType="end"/>
            </w:r>
          </w:hyperlink>
        </w:p>
        <w:p w14:paraId="04809DDA" w14:textId="459C930A" w:rsidR="00995B7C" w:rsidRDefault="00995B7C">
          <w:pPr>
            <w:pStyle w:val="TOC3"/>
            <w:tabs>
              <w:tab w:val="right" w:leader="dot" w:pos="4310"/>
            </w:tabs>
            <w:rPr>
              <w:rFonts w:eastAsiaTheme="minorEastAsia" w:cstheme="minorBidi"/>
              <w:i w:val="0"/>
              <w:iCs w:val="0"/>
              <w:noProof/>
              <w:sz w:val="22"/>
              <w:szCs w:val="22"/>
            </w:rPr>
          </w:pPr>
          <w:hyperlink w:anchor="_Toc111449896" w:history="1">
            <w:r w:rsidRPr="005D0120">
              <w:rPr>
                <w:rStyle w:val="Hyperlink"/>
                <w:noProof/>
              </w:rPr>
              <w:t>Diversity Committee</w:t>
            </w:r>
            <w:r>
              <w:rPr>
                <w:noProof/>
                <w:webHidden/>
              </w:rPr>
              <w:tab/>
            </w:r>
            <w:r>
              <w:rPr>
                <w:noProof/>
                <w:webHidden/>
              </w:rPr>
              <w:fldChar w:fldCharType="begin"/>
            </w:r>
            <w:r>
              <w:rPr>
                <w:noProof/>
                <w:webHidden/>
              </w:rPr>
              <w:instrText xml:space="preserve"> PAGEREF _Toc111449896 \h </w:instrText>
            </w:r>
            <w:r>
              <w:rPr>
                <w:noProof/>
                <w:webHidden/>
              </w:rPr>
            </w:r>
            <w:r>
              <w:rPr>
                <w:noProof/>
                <w:webHidden/>
              </w:rPr>
              <w:fldChar w:fldCharType="separate"/>
            </w:r>
            <w:r w:rsidR="00D44FD3">
              <w:rPr>
                <w:noProof/>
                <w:webHidden/>
              </w:rPr>
              <w:t>26</w:t>
            </w:r>
            <w:r>
              <w:rPr>
                <w:noProof/>
                <w:webHidden/>
              </w:rPr>
              <w:fldChar w:fldCharType="end"/>
            </w:r>
          </w:hyperlink>
        </w:p>
        <w:p w14:paraId="553470BD" w14:textId="7C0AAA42" w:rsidR="00995B7C" w:rsidRDefault="00995B7C">
          <w:pPr>
            <w:pStyle w:val="TOC3"/>
            <w:tabs>
              <w:tab w:val="right" w:leader="dot" w:pos="4310"/>
            </w:tabs>
            <w:rPr>
              <w:rFonts w:eastAsiaTheme="minorEastAsia" w:cstheme="minorBidi"/>
              <w:i w:val="0"/>
              <w:iCs w:val="0"/>
              <w:noProof/>
              <w:sz w:val="22"/>
              <w:szCs w:val="22"/>
            </w:rPr>
          </w:pPr>
          <w:hyperlink w:anchor="_Toc111449897" w:history="1">
            <w:r w:rsidRPr="005D0120">
              <w:rPr>
                <w:rStyle w:val="Hyperlink"/>
                <w:noProof/>
              </w:rPr>
              <w:t>Marketing and Social Media/Web Committee</w:t>
            </w:r>
            <w:r>
              <w:rPr>
                <w:noProof/>
                <w:webHidden/>
              </w:rPr>
              <w:tab/>
            </w:r>
            <w:r>
              <w:rPr>
                <w:noProof/>
                <w:webHidden/>
              </w:rPr>
              <w:fldChar w:fldCharType="begin"/>
            </w:r>
            <w:r>
              <w:rPr>
                <w:noProof/>
                <w:webHidden/>
              </w:rPr>
              <w:instrText xml:space="preserve"> PAGEREF _Toc111449897 \h </w:instrText>
            </w:r>
            <w:r>
              <w:rPr>
                <w:noProof/>
                <w:webHidden/>
              </w:rPr>
            </w:r>
            <w:r>
              <w:rPr>
                <w:noProof/>
                <w:webHidden/>
              </w:rPr>
              <w:fldChar w:fldCharType="separate"/>
            </w:r>
            <w:r w:rsidR="00D44FD3">
              <w:rPr>
                <w:noProof/>
                <w:webHidden/>
              </w:rPr>
              <w:t>26</w:t>
            </w:r>
            <w:r>
              <w:rPr>
                <w:noProof/>
                <w:webHidden/>
              </w:rPr>
              <w:fldChar w:fldCharType="end"/>
            </w:r>
          </w:hyperlink>
        </w:p>
        <w:p w14:paraId="57D5D382" w14:textId="70E4B2A0" w:rsidR="00995B7C" w:rsidRDefault="00995B7C">
          <w:pPr>
            <w:pStyle w:val="TOC2"/>
            <w:tabs>
              <w:tab w:val="right" w:leader="dot" w:pos="4310"/>
            </w:tabs>
            <w:rPr>
              <w:rFonts w:eastAsiaTheme="minorEastAsia" w:cstheme="minorBidi"/>
              <w:smallCaps w:val="0"/>
              <w:noProof/>
              <w:sz w:val="22"/>
              <w:szCs w:val="22"/>
            </w:rPr>
          </w:pPr>
          <w:hyperlink w:anchor="_Toc111449898" w:history="1">
            <w:r w:rsidRPr="005D0120">
              <w:rPr>
                <w:rStyle w:val="Hyperlink"/>
                <w:noProof/>
              </w:rPr>
              <w:t>Divisional Meetings</w:t>
            </w:r>
            <w:r>
              <w:rPr>
                <w:noProof/>
                <w:webHidden/>
              </w:rPr>
              <w:tab/>
            </w:r>
            <w:r>
              <w:rPr>
                <w:noProof/>
                <w:webHidden/>
              </w:rPr>
              <w:fldChar w:fldCharType="begin"/>
            </w:r>
            <w:r>
              <w:rPr>
                <w:noProof/>
                <w:webHidden/>
              </w:rPr>
              <w:instrText xml:space="preserve"> PAGEREF _Toc111449898 \h </w:instrText>
            </w:r>
            <w:r>
              <w:rPr>
                <w:noProof/>
                <w:webHidden/>
              </w:rPr>
            </w:r>
            <w:r>
              <w:rPr>
                <w:noProof/>
                <w:webHidden/>
              </w:rPr>
              <w:fldChar w:fldCharType="separate"/>
            </w:r>
            <w:r w:rsidR="00D44FD3">
              <w:rPr>
                <w:noProof/>
                <w:webHidden/>
              </w:rPr>
              <w:t>26</w:t>
            </w:r>
            <w:r>
              <w:rPr>
                <w:noProof/>
                <w:webHidden/>
              </w:rPr>
              <w:fldChar w:fldCharType="end"/>
            </w:r>
          </w:hyperlink>
        </w:p>
        <w:p w14:paraId="411FFBB1" w14:textId="3DF71854" w:rsidR="00995B7C" w:rsidRDefault="00995B7C">
          <w:pPr>
            <w:pStyle w:val="TOC2"/>
            <w:tabs>
              <w:tab w:val="right" w:leader="dot" w:pos="4310"/>
            </w:tabs>
            <w:rPr>
              <w:rFonts w:eastAsiaTheme="minorEastAsia" w:cstheme="minorBidi"/>
              <w:smallCaps w:val="0"/>
              <w:noProof/>
              <w:sz w:val="22"/>
              <w:szCs w:val="22"/>
            </w:rPr>
          </w:pPr>
          <w:hyperlink w:anchor="_Toc111449899" w:history="1">
            <w:r w:rsidRPr="005D0120">
              <w:rPr>
                <w:rStyle w:val="Hyperlink"/>
                <w:noProof/>
              </w:rPr>
              <w:t>Staff Recognition</w:t>
            </w:r>
            <w:r>
              <w:rPr>
                <w:noProof/>
                <w:webHidden/>
              </w:rPr>
              <w:tab/>
            </w:r>
            <w:r>
              <w:rPr>
                <w:noProof/>
                <w:webHidden/>
              </w:rPr>
              <w:fldChar w:fldCharType="begin"/>
            </w:r>
            <w:r>
              <w:rPr>
                <w:noProof/>
                <w:webHidden/>
              </w:rPr>
              <w:instrText xml:space="preserve"> PAGEREF _Toc111449899 \h </w:instrText>
            </w:r>
            <w:r>
              <w:rPr>
                <w:noProof/>
                <w:webHidden/>
              </w:rPr>
            </w:r>
            <w:r>
              <w:rPr>
                <w:noProof/>
                <w:webHidden/>
              </w:rPr>
              <w:fldChar w:fldCharType="separate"/>
            </w:r>
            <w:r w:rsidR="00D44FD3">
              <w:rPr>
                <w:noProof/>
                <w:webHidden/>
              </w:rPr>
              <w:t>26</w:t>
            </w:r>
            <w:r>
              <w:rPr>
                <w:noProof/>
                <w:webHidden/>
              </w:rPr>
              <w:fldChar w:fldCharType="end"/>
            </w:r>
          </w:hyperlink>
        </w:p>
        <w:p w14:paraId="03078A80" w14:textId="35D19B4F" w:rsidR="00995B7C" w:rsidRDefault="00995B7C">
          <w:pPr>
            <w:pStyle w:val="TOC3"/>
            <w:tabs>
              <w:tab w:val="right" w:leader="dot" w:pos="4310"/>
            </w:tabs>
            <w:rPr>
              <w:rFonts w:eastAsiaTheme="minorEastAsia" w:cstheme="minorBidi"/>
              <w:i w:val="0"/>
              <w:iCs w:val="0"/>
              <w:noProof/>
              <w:sz w:val="22"/>
              <w:szCs w:val="22"/>
            </w:rPr>
          </w:pPr>
          <w:hyperlink w:anchor="_Toc111449900" w:history="1">
            <w:r w:rsidRPr="005D0120">
              <w:rPr>
                <w:rStyle w:val="Hyperlink"/>
                <w:noProof/>
              </w:rPr>
              <w:t>Years of Service</w:t>
            </w:r>
            <w:r>
              <w:rPr>
                <w:noProof/>
                <w:webHidden/>
              </w:rPr>
              <w:tab/>
            </w:r>
            <w:r>
              <w:rPr>
                <w:noProof/>
                <w:webHidden/>
              </w:rPr>
              <w:fldChar w:fldCharType="begin"/>
            </w:r>
            <w:r>
              <w:rPr>
                <w:noProof/>
                <w:webHidden/>
              </w:rPr>
              <w:instrText xml:space="preserve"> PAGEREF _Toc111449900 \h </w:instrText>
            </w:r>
            <w:r>
              <w:rPr>
                <w:noProof/>
                <w:webHidden/>
              </w:rPr>
            </w:r>
            <w:r>
              <w:rPr>
                <w:noProof/>
                <w:webHidden/>
              </w:rPr>
              <w:fldChar w:fldCharType="separate"/>
            </w:r>
            <w:r w:rsidR="00D44FD3">
              <w:rPr>
                <w:noProof/>
                <w:webHidden/>
              </w:rPr>
              <w:t>26</w:t>
            </w:r>
            <w:r>
              <w:rPr>
                <w:noProof/>
                <w:webHidden/>
              </w:rPr>
              <w:fldChar w:fldCharType="end"/>
            </w:r>
          </w:hyperlink>
        </w:p>
        <w:p w14:paraId="5358F1C4" w14:textId="421E8F9C" w:rsidR="00995B7C" w:rsidRDefault="00995B7C">
          <w:pPr>
            <w:pStyle w:val="TOC2"/>
            <w:tabs>
              <w:tab w:val="right" w:leader="dot" w:pos="4310"/>
            </w:tabs>
            <w:rPr>
              <w:rFonts w:eastAsiaTheme="minorEastAsia" w:cstheme="minorBidi"/>
              <w:smallCaps w:val="0"/>
              <w:noProof/>
              <w:sz w:val="22"/>
              <w:szCs w:val="22"/>
            </w:rPr>
          </w:pPr>
          <w:hyperlink w:anchor="_Toc111449901" w:history="1">
            <w:r w:rsidRPr="005D0120">
              <w:rPr>
                <w:rStyle w:val="Hyperlink"/>
                <w:noProof/>
              </w:rPr>
              <w:t>High Five Award</w:t>
            </w:r>
            <w:r>
              <w:rPr>
                <w:noProof/>
                <w:webHidden/>
              </w:rPr>
              <w:tab/>
            </w:r>
            <w:r>
              <w:rPr>
                <w:noProof/>
                <w:webHidden/>
              </w:rPr>
              <w:fldChar w:fldCharType="begin"/>
            </w:r>
            <w:r>
              <w:rPr>
                <w:noProof/>
                <w:webHidden/>
              </w:rPr>
              <w:instrText xml:space="preserve"> PAGEREF _Toc111449901 \h </w:instrText>
            </w:r>
            <w:r>
              <w:rPr>
                <w:noProof/>
                <w:webHidden/>
              </w:rPr>
            </w:r>
            <w:r>
              <w:rPr>
                <w:noProof/>
                <w:webHidden/>
              </w:rPr>
              <w:fldChar w:fldCharType="separate"/>
            </w:r>
            <w:r w:rsidR="00D44FD3">
              <w:rPr>
                <w:noProof/>
                <w:webHidden/>
              </w:rPr>
              <w:t>26</w:t>
            </w:r>
            <w:r>
              <w:rPr>
                <w:noProof/>
                <w:webHidden/>
              </w:rPr>
              <w:fldChar w:fldCharType="end"/>
            </w:r>
          </w:hyperlink>
        </w:p>
        <w:p w14:paraId="163FDEEC" w14:textId="004C053A" w:rsidR="00995B7C" w:rsidRDefault="00995B7C">
          <w:pPr>
            <w:pStyle w:val="TOC3"/>
            <w:tabs>
              <w:tab w:val="right" w:leader="dot" w:pos="4310"/>
            </w:tabs>
            <w:rPr>
              <w:rFonts w:eastAsiaTheme="minorEastAsia" w:cstheme="minorBidi"/>
              <w:i w:val="0"/>
              <w:iCs w:val="0"/>
              <w:noProof/>
              <w:sz w:val="22"/>
              <w:szCs w:val="22"/>
            </w:rPr>
          </w:pPr>
          <w:hyperlink w:anchor="_Toc111449902" w:history="1">
            <w:r w:rsidRPr="005D0120">
              <w:rPr>
                <w:rStyle w:val="Hyperlink"/>
                <w:noProof/>
              </w:rPr>
              <w:t>Awards</w:t>
            </w:r>
            <w:r>
              <w:rPr>
                <w:noProof/>
                <w:webHidden/>
              </w:rPr>
              <w:tab/>
            </w:r>
            <w:r>
              <w:rPr>
                <w:noProof/>
                <w:webHidden/>
              </w:rPr>
              <w:fldChar w:fldCharType="begin"/>
            </w:r>
            <w:r>
              <w:rPr>
                <w:noProof/>
                <w:webHidden/>
              </w:rPr>
              <w:instrText xml:space="preserve"> PAGEREF _Toc111449902 \h </w:instrText>
            </w:r>
            <w:r>
              <w:rPr>
                <w:noProof/>
                <w:webHidden/>
              </w:rPr>
            </w:r>
            <w:r>
              <w:rPr>
                <w:noProof/>
                <w:webHidden/>
              </w:rPr>
              <w:fldChar w:fldCharType="separate"/>
            </w:r>
            <w:r w:rsidR="00D44FD3">
              <w:rPr>
                <w:noProof/>
                <w:webHidden/>
              </w:rPr>
              <w:t>27</w:t>
            </w:r>
            <w:r>
              <w:rPr>
                <w:noProof/>
                <w:webHidden/>
              </w:rPr>
              <w:fldChar w:fldCharType="end"/>
            </w:r>
          </w:hyperlink>
        </w:p>
        <w:p w14:paraId="2B57D1BC" w14:textId="33850007" w:rsidR="00995B7C" w:rsidRDefault="00995B7C">
          <w:pPr>
            <w:pStyle w:val="TOC2"/>
            <w:tabs>
              <w:tab w:val="right" w:leader="dot" w:pos="4310"/>
            </w:tabs>
            <w:rPr>
              <w:rFonts w:eastAsiaTheme="minorEastAsia" w:cstheme="minorBidi"/>
              <w:smallCaps w:val="0"/>
              <w:noProof/>
              <w:sz w:val="22"/>
              <w:szCs w:val="22"/>
            </w:rPr>
          </w:pPr>
          <w:hyperlink w:anchor="_Toc111449903" w:history="1">
            <w:r w:rsidRPr="005D0120">
              <w:rPr>
                <w:rStyle w:val="Hyperlink"/>
                <w:noProof/>
              </w:rPr>
              <w:t>Strengths</w:t>
            </w:r>
            <w:r>
              <w:rPr>
                <w:noProof/>
                <w:webHidden/>
              </w:rPr>
              <w:tab/>
            </w:r>
            <w:r>
              <w:rPr>
                <w:noProof/>
                <w:webHidden/>
              </w:rPr>
              <w:fldChar w:fldCharType="begin"/>
            </w:r>
            <w:r>
              <w:rPr>
                <w:noProof/>
                <w:webHidden/>
              </w:rPr>
              <w:instrText xml:space="preserve"> PAGEREF _Toc111449903 \h </w:instrText>
            </w:r>
            <w:r>
              <w:rPr>
                <w:noProof/>
                <w:webHidden/>
              </w:rPr>
            </w:r>
            <w:r>
              <w:rPr>
                <w:noProof/>
                <w:webHidden/>
              </w:rPr>
              <w:fldChar w:fldCharType="separate"/>
            </w:r>
            <w:r w:rsidR="00D44FD3">
              <w:rPr>
                <w:noProof/>
                <w:webHidden/>
              </w:rPr>
              <w:t>27</w:t>
            </w:r>
            <w:r>
              <w:rPr>
                <w:noProof/>
                <w:webHidden/>
              </w:rPr>
              <w:fldChar w:fldCharType="end"/>
            </w:r>
          </w:hyperlink>
        </w:p>
        <w:p w14:paraId="6315F681" w14:textId="2226A162" w:rsidR="00995B7C" w:rsidRDefault="00995B7C">
          <w:pPr>
            <w:pStyle w:val="TOC2"/>
            <w:tabs>
              <w:tab w:val="right" w:leader="dot" w:pos="4310"/>
            </w:tabs>
            <w:rPr>
              <w:rFonts w:eastAsiaTheme="minorEastAsia" w:cstheme="minorBidi"/>
              <w:smallCaps w:val="0"/>
              <w:noProof/>
              <w:sz w:val="22"/>
              <w:szCs w:val="22"/>
            </w:rPr>
          </w:pPr>
          <w:hyperlink w:anchor="_Toc111449904" w:history="1">
            <w:r w:rsidRPr="005D0120">
              <w:rPr>
                <w:rStyle w:val="Hyperlink"/>
                <w:noProof/>
              </w:rPr>
              <w:t>Professional Associations</w:t>
            </w:r>
            <w:r>
              <w:rPr>
                <w:noProof/>
                <w:webHidden/>
              </w:rPr>
              <w:tab/>
            </w:r>
            <w:r>
              <w:rPr>
                <w:noProof/>
                <w:webHidden/>
              </w:rPr>
              <w:fldChar w:fldCharType="begin"/>
            </w:r>
            <w:r>
              <w:rPr>
                <w:noProof/>
                <w:webHidden/>
              </w:rPr>
              <w:instrText xml:space="preserve"> PAGEREF _Toc111449904 \h </w:instrText>
            </w:r>
            <w:r>
              <w:rPr>
                <w:noProof/>
                <w:webHidden/>
              </w:rPr>
            </w:r>
            <w:r>
              <w:rPr>
                <w:noProof/>
                <w:webHidden/>
              </w:rPr>
              <w:fldChar w:fldCharType="separate"/>
            </w:r>
            <w:r w:rsidR="00D44FD3">
              <w:rPr>
                <w:noProof/>
                <w:webHidden/>
              </w:rPr>
              <w:t>27</w:t>
            </w:r>
            <w:r>
              <w:rPr>
                <w:noProof/>
                <w:webHidden/>
              </w:rPr>
              <w:fldChar w:fldCharType="end"/>
            </w:r>
          </w:hyperlink>
        </w:p>
        <w:p w14:paraId="5C9EB191" w14:textId="790E6F20" w:rsidR="00995B7C" w:rsidRDefault="00995B7C">
          <w:pPr>
            <w:pStyle w:val="TOC2"/>
            <w:tabs>
              <w:tab w:val="right" w:leader="dot" w:pos="4310"/>
            </w:tabs>
            <w:rPr>
              <w:rFonts w:eastAsiaTheme="minorEastAsia" w:cstheme="minorBidi"/>
              <w:smallCaps w:val="0"/>
              <w:noProof/>
              <w:sz w:val="22"/>
              <w:szCs w:val="22"/>
            </w:rPr>
          </w:pPr>
          <w:hyperlink w:anchor="_Toc111449905" w:history="1">
            <w:r w:rsidRPr="005D0120">
              <w:rPr>
                <w:rStyle w:val="Hyperlink"/>
                <w:noProof/>
              </w:rPr>
              <w:t>Conferences</w:t>
            </w:r>
            <w:r>
              <w:rPr>
                <w:noProof/>
                <w:webHidden/>
              </w:rPr>
              <w:tab/>
            </w:r>
            <w:r>
              <w:rPr>
                <w:noProof/>
                <w:webHidden/>
              </w:rPr>
              <w:fldChar w:fldCharType="begin"/>
            </w:r>
            <w:r>
              <w:rPr>
                <w:noProof/>
                <w:webHidden/>
              </w:rPr>
              <w:instrText xml:space="preserve"> PAGEREF _Toc111449905 \h </w:instrText>
            </w:r>
            <w:r>
              <w:rPr>
                <w:noProof/>
                <w:webHidden/>
              </w:rPr>
            </w:r>
            <w:r>
              <w:rPr>
                <w:noProof/>
                <w:webHidden/>
              </w:rPr>
              <w:fldChar w:fldCharType="separate"/>
            </w:r>
            <w:r w:rsidR="00D44FD3">
              <w:rPr>
                <w:noProof/>
                <w:webHidden/>
              </w:rPr>
              <w:t>27</w:t>
            </w:r>
            <w:r>
              <w:rPr>
                <w:noProof/>
                <w:webHidden/>
              </w:rPr>
              <w:fldChar w:fldCharType="end"/>
            </w:r>
          </w:hyperlink>
        </w:p>
        <w:p w14:paraId="4F0EE76F" w14:textId="17169EE8" w:rsidR="00995B7C" w:rsidRDefault="00995B7C">
          <w:pPr>
            <w:pStyle w:val="TOC2"/>
            <w:tabs>
              <w:tab w:val="right" w:leader="dot" w:pos="4310"/>
            </w:tabs>
            <w:rPr>
              <w:rFonts w:eastAsiaTheme="minorEastAsia" w:cstheme="minorBidi"/>
              <w:smallCaps w:val="0"/>
              <w:noProof/>
              <w:sz w:val="22"/>
              <w:szCs w:val="22"/>
            </w:rPr>
          </w:pPr>
          <w:hyperlink w:anchor="_Toc111449906" w:history="1">
            <w:r w:rsidRPr="005D0120">
              <w:rPr>
                <w:rStyle w:val="Hyperlink"/>
                <w:noProof/>
              </w:rPr>
              <w:t>Graduate Fund for Conferences</w:t>
            </w:r>
            <w:r>
              <w:rPr>
                <w:noProof/>
                <w:webHidden/>
              </w:rPr>
              <w:tab/>
            </w:r>
            <w:r>
              <w:rPr>
                <w:noProof/>
                <w:webHidden/>
              </w:rPr>
              <w:fldChar w:fldCharType="begin"/>
            </w:r>
            <w:r>
              <w:rPr>
                <w:noProof/>
                <w:webHidden/>
              </w:rPr>
              <w:instrText xml:space="preserve"> PAGEREF _Toc111449906 \h </w:instrText>
            </w:r>
            <w:r>
              <w:rPr>
                <w:noProof/>
                <w:webHidden/>
              </w:rPr>
            </w:r>
            <w:r>
              <w:rPr>
                <w:noProof/>
                <w:webHidden/>
              </w:rPr>
              <w:fldChar w:fldCharType="separate"/>
            </w:r>
            <w:r w:rsidR="00D44FD3">
              <w:rPr>
                <w:noProof/>
                <w:webHidden/>
              </w:rPr>
              <w:t>27</w:t>
            </w:r>
            <w:r>
              <w:rPr>
                <w:noProof/>
                <w:webHidden/>
              </w:rPr>
              <w:fldChar w:fldCharType="end"/>
            </w:r>
          </w:hyperlink>
        </w:p>
        <w:p w14:paraId="09D16C69" w14:textId="3F852A1A" w:rsidR="00995B7C" w:rsidRDefault="00995B7C">
          <w:pPr>
            <w:pStyle w:val="TOC1"/>
            <w:tabs>
              <w:tab w:val="right" w:leader="dot" w:pos="4310"/>
            </w:tabs>
            <w:rPr>
              <w:rFonts w:eastAsiaTheme="minorEastAsia" w:cstheme="minorBidi"/>
              <w:b w:val="0"/>
              <w:bCs w:val="0"/>
              <w:caps w:val="0"/>
              <w:noProof/>
              <w:sz w:val="22"/>
              <w:szCs w:val="22"/>
            </w:rPr>
          </w:pPr>
          <w:hyperlink w:anchor="_Toc111449907" w:history="1">
            <w:r w:rsidRPr="005D0120">
              <w:rPr>
                <w:rStyle w:val="Hyperlink"/>
                <w:noProof/>
              </w:rPr>
              <w:t>Diversity and Equity</w:t>
            </w:r>
            <w:r>
              <w:rPr>
                <w:noProof/>
                <w:webHidden/>
              </w:rPr>
              <w:tab/>
            </w:r>
            <w:r>
              <w:rPr>
                <w:noProof/>
                <w:webHidden/>
              </w:rPr>
              <w:fldChar w:fldCharType="begin"/>
            </w:r>
            <w:r>
              <w:rPr>
                <w:noProof/>
                <w:webHidden/>
              </w:rPr>
              <w:instrText xml:space="preserve"> PAGEREF _Toc111449907 \h </w:instrText>
            </w:r>
            <w:r>
              <w:rPr>
                <w:noProof/>
                <w:webHidden/>
              </w:rPr>
            </w:r>
            <w:r>
              <w:rPr>
                <w:noProof/>
                <w:webHidden/>
              </w:rPr>
              <w:fldChar w:fldCharType="separate"/>
            </w:r>
            <w:r w:rsidR="00D44FD3">
              <w:rPr>
                <w:noProof/>
                <w:webHidden/>
              </w:rPr>
              <w:t>28</w:t>
            </w:r>
            <w:r>
              <w:rPr>
                <w:noProof/>
                <w:webHidden/>
              </w:rPr>
              <w:fldChar w:fldCharType="end"/>
            </w:r>
          </w:hyperlink>
        </w:p>
        <w:p w14:paraId="4238BEE1" w14:textId="71620756" w:rsidR="00995B7C" w:rsidRDefault="00995B7C">
          <w:pPr>
            <w:pStyle w:val="TOC1"/>
            <w:tabs>
              <w:tab w:val="right" w:leader="dot" w:pos="4310"/>
            </w:tabs>
            <w:rPr>
              <w:rFonts w:eastAsiaTheme="minorEastAsia" w:cstheme="minorBidi"/>
              <w:b w:val="0"/>
              <w:bCs w:val="0"/>
              <w:caps w:val="0"/>
              <w:noProof/>
              <w:sz w:val="22"/>
              <w:szCs w:val="22"/>
            </w:rPr>
          </w:pPr>
          <w:hyperlink w:anchor="_Toc111449908" w:history="1">
            <w:r w:rsidRPr="005D0120">
              <w:rPr>
                <w:rStyle w:val="Hyperlink"/>
                <w:noProof/>
              </w:rPr>
              <w:t>Development</w:t>
            </w:r>
            <w:r>
              <w:rPr>
                <w:noProof/>
                <w:webHidden/>
              </w:rPr>
              <w:tab/>
            </w:r>
            <w:r>
              <w:rPr>
                <w:noProof/>
                <w:webHidden/>
              </w:rPr>
              <w:fldChar w:fldCharType="begin"/>
            </w:r>
            <w:r>
              <w:rPr>
                <w:noProof/>
                <w:webHidden/>
              </w:rPr>
              <w:instrText xml:space="preserve"> PAGEREF _Toc111449908 \h </w:instrText>
            </w:r>
            <w:r>
              <w:rPr>
                <w:noProof/>
                <w:webHidden/>
              </w:rPr>
            </w:r>
            <w:r>
              <w:rPr>
                <w:noProof/>
                <w:webHidden/>
              </w:rPr>
              <w:fldChar w:fldCharType="separate"/>
            </w:r>
            <w:r w:rsidR="00D44FD3">
              <w:rPr>
                <w:noProof/>
                <w:webHidden/>
              </w:rPr>
              <w:t>30</w:t>
            </w:r>
            <w:r>
              <w:rPr>
                <w:noProof/>
                <w:webHidden/>
              </w:rPr>
              <w:fldChar w:fldCharType="end"/>
            </w:r>
          </w:hyperlink>
        </w:p>
        <w:p w14:paraId="15FF8333" w14:textId="67F56D32" w:rsidR="00995B7C" w:rsidRDefault="00995B7C">
          <w:pPr>
            <w:pStyle w:val="TOC2"/>
            <w:tabs>
              <w:tab w:val="right" w:leader="dot" w:pos="4310"/>
            </w:tabs>
            <w:rPr>
              <w:rFonts w:eastAsiaTheme="minorEastAsia" w:cstheme="minorBidi"/>
              <w:smallCaps w:val="0"/>
              <w:noProof/>
              <w:sz w:val="22"/>
              <w:szCs w:val="22"/>
            </w:rPr>
          </w:pPr>
          <w:hyperlink w:anchor="_Toc111449909" w:history="1">
            <w:r w:rsidRPr="005D0120">
              <w:rPr>
                <w:rStyle w:val="Hyperlink"/>
                <w:noProof/>
              </w:rPr>
              <w:t>Fund Raising</w:t>
            </w:r>
            <w:r>
              <w:rPr>
                <w:noProof/>
                <w:webHidden/>
              </w:rPr>
              <w:tab/>
            </w:r>
            <w:r>
              <w:rPr>
                <w:noProof/>
                <w:webHidden/>
              </w:rPr>
              <w:fldChar w:fldCharType="begin"/>
            </w:r>
            <w:r>
              <w:rPr>
                <w:noProof/>
                <w:webHidden/>
              </w:rPr>
              <w:instrText xml:space="preserve"> PAGEREF _Toc111449909 \h </w:instrText>
            </w:r>
            <w:r>
              <w:rPr>
                <w:noProof/>
                <w:webHidden/>
              </w:rPr>
            </w:r>
            <w:r>
              <w:rPr>
                <w:noProof/>
                <w:webHidden/>
              </w:rPr>
              <w:fldChar w:fldCharType="separate"/>
            </w:r>
            <w:r w:rsidR="00D44FD3">
              <w:rPr>
                <w:noProof/>
                <w:webHidden/>
              </w:rPr>
              <w:t>30</w:t>
            </w:r>
            <w:r>
              <w:rPr>
                <w:noProof/>
                <w:webHidden/>
              </w:rPr>
              <w:fldChar w:fldCharType="end"/>
            </w:r>
          </w:hyperlink>
        </w:p>
        <w:p w14:paraId="0658FD9E" w14:textId="1D7E0494" w:rsidR="00995B7C" w:rsidRDefault="00995B7C">
          <w:pPr>
            <w:pStyle w:val="TOC2"/>
            <w:tabs>
              <w:tab w:val="right" w:leader="dot" w:pos="4310"/>
            </w:tabs>
            <w:rPr>
              <w:rFonts w:eastAsiaTheme="minorEastAsia" w:cstheme="minorBidi"/>
              <w:smallCaps w:val="0"/>
              <w:noProof/>
              <w:sz w:val="22"/>
              <w:szCs w:val="22"/>
            </w:rPr>
          </w:pPr>
          <w:hyperlink w:anchor="_Toc111449910" w:history="1">
            <w:r w:rsidRPr="005D0120">
              <w:rPr>
                <w:rStyle w:val="Hyperlink"/>
                <w:noProof/>
              </w:rPr>
              <w:t>Sponsorship</w:t>
            </w:r>
            <w:r>
              <w:rPr>
                <w:noProof/>
                <w:webHidden/>
              </w:rPr>
              <w:tab/>
            </w:r>
            <w:r>
              <w:rPr>
                <w:noProof/>
                <w:webHidden/>
              </w:rPr>
              <w:fldChar w:fldCharType="begin"/>
            </w:r>
            <w:r>
              <w:rPr>
                <w:noProof/>
                <w:webHidden/>
              </w:rPr>
              <w:instrText xml:space="preserve"> PAGEREF _Toc111449910 \h </w:instrText>
            </w:r>
            <w:r>
              <w:rPr>
                <w:noProof/>
                <w:webHidden/>
              </w:rPr>
            </w:r>
            <w:r>
              <w:rPr>
                <w:noProof/>
                <w:webHidden/>
              </w:rPr>
              <w:fldChar w:fldCharType="separate"/>
            </w:r>
            <w:r w:rsidR="00D44FD3">
              <w:rPr>
                <w:noProof/>
                <w:webHidden/>
              </w:rPr>
              <w:t>30</w:t>
            </w:r>
            <w:r>
              <w:rPr>
                <w:noProof/>
                <w:webHidden/>
              </w:rPr>
              <w:fldChar w:fldCharType="end"/>
            </w:r>
          </w:hyperlink>
        </w:p>
        <w:p w14:paraId="1F0651D2" w14:textId="51325B83" w:rsidR="00995B7C" w:rsidRDefault="00995B7C">
          <w:pPr>
            <w:pStyle w:val="TOC1"/>
            <w:tabs>
              <w:tab w:val="right" w:leader="dot" w:pos="4310"/>
            </w:tabs>
            <w:rPr>
              <w:rFonts w:eastAsiaTheme="minorEastAsia" w:cstheme="minorBidi"/>
              <w:b w:val="0"/>
              <w:bCs w:val="0"/>
              <w:caps w:val="0"/>
              <w:noProof/>
              <w:sz w:val="22"/>
              <w:szCs w:val="22"/>
            </w:rPr>
          </w:pPr>
          <w:hyperlink w:anchor="_Toc111449911" w:history="1">
            <w:r w:rsidRPr="005D0120">
              <w:rPr>
                <w:rStyle w:val="Hyperlink"/>
                <w:noProof/>
              </w:rPr>
              <w:t>Title IX Reporting</w:t>
            </w:r>
            <w:r>
              <w:rPr>
                <w:noProof/>
                <w:webHidden/>
              </w:rPr>
              <w:tab/>
            </w:r>
            <w:r>
              <w:rPr>
                <w:noProof/>
                <w:webHidden/>
              </w:rPr>
              <w:fldChar w:fldCharType="begin"/>
            </w:r>
            <w:r>
              <w:rPr>
                <w:noProof/>
                <w:webHidden/>
              </w:rPr>
              <w:instrText xml:space="preserve"> PAGEREF _Toc111449911 \h </w:instrText>
            </w:r>
            <w:r>
              <w:rPr>
                <w:noProof/>
                <w:webHidden/>
              </w:rPr>
            </w:r>
            <w:r>
              <w:rPr>
                <w:noProof/>
                <w:webHidden/>
              </w:rPr>
              <w:fldChar w:fldCharType="separate"/>
            </w:r>
            <w:r w:rsidR="00D44FD3">
              <w:rPr>
                <w:noProof/>
                <w:webHidden/>
              </w:rPr>
              <w:t>30</w:t>
            </w:r>
            <w:r>
              <w:rPr>
                <w:noProof/>
                <w:webHidden/>
              </w:rPr>
              <w:fldChar w:fldCharType="end"/>
            </w:r>
          </w:hyperlink>
        </w:p>
        <w:p w14:paraId="507D9A56" w14:textId="1E4B6873" w:rsidR="00995B7C" w:rsidRDefault="00995B7C">
          <w:pPr>
            <w:pStyle w:val="TOC1"/>
            <w:tabs>
              <w:tab w:val="right" w:leader="dot" w:pos="4310"/>
            </w:tabs>
            <w:rPr>
              <w:rFonts w:eastAsiaTheme="minorEastAsia" w:cstheme="minorBidi"/>
              <w:b w:val="0"/>
              <w:bCs w:val="0"/>
              <w:caps w:val="0"/>
              <w:noProof/>
              <w:sz w:val="22"/>
              <w:szCs w:val="22"/>
            </w:rPr>
          </w:pPr>
          <w:hyperlink w:anchor="_Toc111449912" w:history="1">
            <w:r w:rsidRPr="005D0120">
              <w:rPr>
                <w:rStyle w:val="Hyperlink"/>
                <w:noProof/>
              </w:rPr>
              <w:t>Technology Assistance</w:t>
            </w:r>
            <w:r>
              <w:rPr>
                <w:noProof/>
                <w:webHidden/>
              </w:rPr>
              <w:tab/>
            </w:r>
            <w:r>
              <w:rPr>
                <w:noProof/>
                <w:webHidden/>
              </w:rPr>
              <w:fldChar w:fldCharType="begin"/>
            </w:r>
            <w:r>
              <w:rPr>
                <w:noProof/>
                <w:webHidden/>
              </w:rPr>
              <w:instrText xml:space="preserve"> PAGEREF _Toc111449912 \h </w:instrText>
            </w:r>
            <w:r>
              <w:rPr>
                <w:noProof/>
                <w:webHidden/>
              </w:rPr>
            </w:r>
            <w:r>
              <w:rPr>
                <w:noProof/>
                <w:webHidden/>
              </w:rPr>
              <w:fldChar w:fldCharType="separate"/>
            </w:r>
            <w:r w:rsidR="00D44FD3">
              <w:rPr>
                <w:noProof/>
                <w:webHidden/>
              </w:rPr>
              <w:t>31</w:t>
            </w:r>
            <w:r>
              <w:rPr>
                <w:noProof/>
                <w:webHidden/>
              </w:rPr>
              <w:fldChar w:fldCharType="end"/>
            </w:r>
          </w:hyperlink>
        </w:p>
        <w:p w14:paraId="7D96C628" w14:textId="75F3CD2F" w:rsidR="00995B7C" w:rsidRDefault="00995B7C">
          <w:pPr>
            <w:pStyle w:val="TOC2"/>
            <w:tabs>
              <w:tab w:val="right" w:leader="dot" w:pos="4310"/>
            </w:tabs>
            <w:rPr>
              <w:rFonts w:eastAsiaTheme="minorEastAsia" w:cstheme="minorBidi"/>
              <w:smallCaps w:val="0"/>
              <w:noProof/>
              <w:sz w:val="22"/>
              <w:szCs w:val="22"/>
            </w:rPr>
          </w:pPr>
          <w:hyperlink w:anchor="_Toc111449913" w:history="1">
            <w:r w:rsidRPr="005D0120">
              <w:rPr>
                <w:rStyle w:val="Hyperlink"/>
                <w:noProof/>
              </w:rPr>
              <w:t>Microsoft Office</w:t>
            </w:r>
            <w:r>
              <w:rPr>
                <w:noProof/>
                <w:webHidden/>
              </w:rPr>
              <w:tab/>
            </w:r>
            <w:r>
              <w:rPr>
                <w:noProof/>
                <w:webHidden/>
              </w:rPr>
              <w:fldChar w:fldCharType="begin"/>
            </w:r>
            <w:r>
              <w:rPr>
                <w:noProof/>
                <w:webHidden/>
              </w:rPr>
              <w:instrText xml:space="preserve"> PAGEREF _Toc111449913 \h </w:instrText>
            </w:r>
            <w:r>
              <w:rPr>
                <w:noProof/>
                <w:webHidden/>
              </w:rPr>
            </w:r>
            <w:r>
              <w:rPr>
                <w:noProof/>
                <w:webHidden/>
              </w:rPr>
              <w:fldChar w:fldCharType="separate"/>
            </w:r>
            <w:r w:rsidR="00D44FD3">
              <w:rPr>
                <w:noProof/>
                <w:webHidden/>
              </w:rPr>
              <w:t>31</w:t>
            </w:r>
            <w:r>
              <w:rPr>
                <w:noProof/>
                <w:webHidden/>
              </w:rPr>
              <w:fldChar w:fldCharType="end"/>
            </w:r>
          </w:hyperlink>
        </w:p>
        <w:p w14:paraId="1C3CE279" w14:textId="77BB15A4" w:rsidR="00995B7C" w:rsidRDefault="00995B7C">
          <w:pPr>
            <w:pStyle w:val="TOC2"/>
            <w:tabs>
              <w:tab w:val="right" w:leader="dot" w:pos="4310"/>
            </w:tabs>
            <w:rPr>
              <w:rFonts w:eastAsiaTheme="minorEastAsia" w:cstheme="minorBidi"/>
              <w:smallCaps w:val="0"/>
              <w:noProof/>
              <w:sz w:val="22"/>
              <w:szCs w:val="22"/>
            </w:rPr>
          </w:pPr>
          <w:hyperlink w:anchor="_Toc111449914" w:history="1">
            <w:r w:rsidRPr="005D0120">
              <w:rPr>
                <w:rStyle w:val="Hyperlink"/>
                <w:noProof/>
              </w:rPr>
              <w:t>Adobe Creative Cloud</w:t>
            </w:r>
            <w:r>
              <w:rPr>
                <w:noProof/>
                <w:webHidden/>
              </w:rPr>
              <w:tab/>
            </w:r>
            <w:r>
              <w:rPr>
                <w:noProof/>
                <w:webHidden/>
              </w:rPr>
              <w:fldChar w:fldCharType="begin"/>
            </w:r>
            <w:r>
              <w:rPr>
                <w:noProof/>
                <w:webHidden/>
              </w:rPr>
              <w:instrText xml:space="preserve"> PAGEREF _Toc111449914 \h </w:instrText>
            </w:r>
            <w:r>
              <w:rPr>
                <w:noProof/>
                <w:webHidden/>
              </w:rPr>
            </w:r>
            <w:r>
              <w:rPr>
                <w:noProof/>
                <w:webHidden/>
              </w:rPr>
              <w:fldChar w:fldCharType="separate"/>
            </w:r>
            <w:r w:rsidR="00D44FD3">
              <w:rPr>
                <w:noProof/>
                <w:webHidden/>
              </w:rPr>
              <w:t>31</w:t>
            </w:r>
            <w:r>
              <w:rPr>
                <w:noProof/>
                <w:webHidden/>
              </w:rPr>
              <w:fldChar w:fldCharType="end"/>
            </w:r>
          </w:hyperlink>
        </w:p>
        <w:p w14:paraId="66C8EBD6" w14:textId="533EFA0F" w:rsidR="00995B7C" w:rsidRDefault="00995B7C">
          <w:pPr>
            <w:pStyle w:val="TOC2"/>
            <w:tabs>
              <w:tab w:val="right" w:leader="dot" w:pos="4310"/>
            </w:tabs>
            <w:rPr>
              <w:rFonts w:eastAsiaTheme="minorEastAsia" w:cstheme="minorBidi"/>
              <w:smallCaps w:val="0"/>
              <w:noProof/>
              <w:sz w:val="22"/>
              <w:szCs w:val="22"/>
            </w:rPr>
          </w:pPr>
          <w:hyperlink w:anchor="_Toc111449915" w:history="1">
            <w:r w:rsidRPr="005D0120">
              <w:rPr>
                <w:rStyle w:val="Hyperlink"/>
                <w:noProof/>
              </w:rPr>
              <w:t>Microsoft Teams</w:t>
            </w:r>
            <w:r>
              <w:rPr>
                <w:noProof/>
                <w:webHidden/>
              </w:rPr>
              <w:tab/>
            </w:r>
            <w:r>
              <w:rPr>
                <w:noProof/>
                <w:webHidden/>
              </w:rPr>
              <w:fldChar w:fldCharType="begin"/>
            </w:r>
            <w:r>
              <w:rPr>
                <w:noProof/>
                <w:webHidden/>
              </w:rPr>
              <w:instrText xml:space="preserve"> PAGEREF _Toc111449915 \h </w:instrText>
            </w:r>
            <w:r>
              <w:rPr>
                <w:noProof/>
                <w:webHidden/>
              </w:rPr>
            </w:r>
            <w:r>
              <w:rPr>
                <w:noProof/>
                <w:webHidden/>
              </w:rPr>
              <w:fldChar w:fldCharType="separate"/>
            </w:r>
            <w:r w:rsidR="00D44FD3">
              <w:rPr>
                <w:noProof/>
                <w:webHidden/>
              </w:rPr>
              <w:t>31</w:t>
            </w:r>
            <w:r>
              <w:rPr>
                <w:noProof/>
                <w:webHidden/>
              </w:rPr>
              <w:fldChar w:fldCharType="end"/>
            </w:r>
          </w:hyperlink>
        </w:p>
        <w:p w14:paraId="450C4D34" w14:textId="117BC2F5" w:rsidR="00995B7C" w:rsidRDefault="00995B7C">
          <w:pPr>
            <w:pStyle w:val="TOC2"/>
            <w:tabs>
              <w:tab w:val="right" w:leader="dot" w:pos="4310"/>
            </w:tabs>
            <w:rPr>
              <w:rFonts w:eastAsiaTheme="minorEastAsia" w:cstheme="minorBidi"/>
              <w:smallCaps w:val="0"/>
              <w:noProof/>
              <w:sz w:val="22"/>
              <w:szCs w:val="22"/>
            </w:rPr>
          </w:pPr>
          <w:hyperlink w:anchor="_Toc111449916" w:history="1">
            <w:r w:rsidRPr="005D0120">
              <w:rPr>
                <w:rStyle w:val="Hyperlink"/>
                <w:noProof/>
              </w:rPr>
              <w:t>Connecting Away for the Office</w:t>
            </w:r>
            <w:r>
              <w:rPr>
                <w:noProof/>
                <w:webHidden/>
              </w:rPr>
              <w:tab/>
            </w:r>
            <w:r>
              <w:rPr>
                <w:noProof/>
                <w:webHidden/>
              </w:rPr>
              <w:fldChar w:fldCharType="begin"/>
            </w:r>
            <w:r>
              <w:rPr>
                <w:noProof/>
                <w:webHidden/>
              </w:rPr>
              <w:instrText xml:space="preserve"> PAGEREF _Toc111449916 \h </w:instrText>
            </w:r>
            <w:r>
              <w:rPr>
                <w:noProof/>
                <w:webHidden/>
              </w:rPr>
            </w:r>
            <w:r>
              <w:rPr>
                <w:noProof/>
                <w:webHidden/>
              </w:rPr>
              <w:fldChar w:fldCharType="separate"/>
            </w:r>
            <w:r w:rsidR="00D44FD3">
              <w:rPr>
                <w:noProof/>
                <w:webHidden/>
              </w:rPr>
              <w:t>31</w:t>
            </w:r>
            <w:r>
              <w:rPr>
                <w:noProof/>
                <w:webHidden/>
              </w:rPr>
              <w:fldChar w:fldCharType="end"/>
            </w:r>
          </w:hyperlink>
        </w:p>
        <w:p w14:paraId="03FAA347" w14:textId="2B954D6E" w:rsidR="00995B7C" w:rsidRDefault="00995B7C">
          <w:pPr>
            <w:pStyle w:val="TOC2"/>
            <w:tabs>
              <w:tab w:val="right" w:leader="dot" w:pos="4310"/>
            </w:tabs>
            <w:rPr>
              <w:rFonts w:eastAsiaTheme="minorEastAsia" w:cstheme="minorBidi"/>
              <w:smallCaps w:val="0"/>
              <w:noProof/>
              <w:sz w:val="22"/>
              <w:szCs w:val="22"/>
            </w:rPr>
          </w:pPr>
          <w:hyperlink w:anchor="_Toc111449917" w:history="1">
            <w:r w:rsidRPr="005D0120">
              <w:rPr>
                <w:rStyle w:val="Hyperlink"/>
                <w:noProof/>
              </w:rPr>
              <w:t>Cardbox</w:t>
            </w:r>
            <w:r>
              <w:rPr>
                <w:noProof/>
                <w:webHidden/>
              </w:rPr>
              <w:tab/>
            </w:r>
            <w:r>
              <w:rPr>
                <w:noProof/>
                <w:webHidden/>
              </w:rPr>
              <w:fldChar w:fldCharType="begin"/>
            </w:r>
            <w:r>
              <w:rPr>
                <w:noProof/>
                <w:webHidden/>
              </w:rPr>
              <w:instrText xml:space="preserve"> PAGEREF _Toc111449917 \h </w:instrText>
            </w:r>
            <w:r>
              <w:rPr>
                <w:noProof/>
                <w:webHidden/>
              </w:rPr>
            </w:r>
            <w:r>
              <w:rPr>
                <w:noProof/>
                <w:webHidden/>
              </w:rPr>
              <w:fldChar w:fldCharType="separate"/>
            </w:r>
            <w:r w:rsidR="00D44FD3">
              <w:rPr>
                <w:noProof/>
                <w:webHidden/>
              </w:rPr>
              <w:t>33</w:t>
            </w:r>
            <w:r>
              <w:rPr>
                <w:noProof/>
                <w:webHidden/>
              </w:rPr>
              <w:fldChar w:fldCharType="end"/>
            </w:r>
          </w:hyperlink>
        </w:p>
        <w:p w14:paraId="41569709" w14:textId="32871709" w:rsidR="00995B7C" w:rsidRDefault="00995B7C">
          <w:pPr>
            <w:pStyle w:val="TOC2"/>
            <w:tabs>
              <w:tab w:val="right" w:leader="dot" w:pos="4310"/>
            </w:tabs>
            <w:rPr>
              <w:rFonts w:eastAsiaTheme="minorEastAsia" w:cstheme="minorBidi"/>
              <w:smallCaps w:val="0"/>
              <w:noProof/>
              <w:sz w:val="22"/>
              <w:szCs w:val="22"/>
            </w:rPr>
          </w:pPr>
          <w:hyperlink w:anchor="_Toc111449918" w:history="1">
            <w:r w:rsidRPr="005D0120">
              <w:rPr>
                <w:rStyle w:val="Hyperlink"/>
                <w:noProof/>
              </w:rPr>
              <w:t>Telephone</w:t>
            </w:r>
            <w:r>
              <w:rPr>
                <w:noProof/>
                <w:webHidden/>
              </w:rPr>
              <w:tab/>
            </w:r>
            <w:r>
              <w:rPr>
                <w:noProof/>
                <w:webHidden/>
              </w:rPr>
              <w:fldChar w:fldCharType="begin"/>
            </w:r>
            <w:r>
              <w:rPr>
                <w:noProof/>
                <w:webHidden/>
              </w:rPr>
              <w:instrText xml:space="preserve"> PAGEREF _Toc111449918 \h </w:instrText>
            </w:r>
            <w:r>
              <w:rPr>
                <w:noProof/>
                <w:webHidden/>
              </w:rPr>
            </w:r>
            <w:r>
              <w:rPr>
                <w:noProof/>
                <w:webHidden/>
              </w:rPr>
              <w:fldChar w:fldCharType="separate"/>
            </w:r>
            <w:r w:rsidR="00D44FD3">
              <w:rPr>
                <w:noProof/>
                <w:webHidden/>
              </w:rPr>
              <w:t>33</w:t>
            </w:r>
            <w:r>
              <w:rPr>
                <w:noProof/>
                <w:webHidden/>
              </w:rPr>
              <w:fldChar w:fldCharType="end"/>
            </w:r>
          </w:hyperlink>
        </w:p>
        <w:p w14:paraId="31ED0F9C" w14:textId="1BDA79B8" w:rsidR="00995B7C" w:rsidRDefault="00995B7C">
          <w:pPr>
            <w:pStyle w:val="TOC2"/>
            <w:tabs>
              <w:tab w:val="right" w:leader="dot" w:pos="4310"/>
            </w:tabs>
            <w:rPr>
              <w:rFonts w:eastAsiaTheme="minorEastAsia" w:cstheme="minorBidi"/>
              <w:smallCaps w:val="0"/>
              <w:noProof/>
              <w:sz w:val="22"/>
              <w:szCs w:val="22"/>
            </w:rPr>
          </w:pPr>
          <w:hyperlink w:anchor="_Toc111449919" w:history="1">
            <w:r w:rsidRPr="005D0120">
              <w:rPr>
                <w:rStyle w:val="Hyperlink"/>
                <w:noProof/>
              </w:rPr>
              <w:t>Troubleshooting</w:t>
            </w:r>
            <w:r>
              <w:rPr>
                <w:noProof/>
                <w:webHidden/>
              </w:rPr>
              <w:tab/>
            </w:r>
            <w:r>
              <w:rPr>
                <w:noProof/>
                <w:webHidden/>
              </w:rPr>
              <w:fldChar w:fldCharType="begin"/>
            </w:r>
            <w:r>
              <w:rPr>
                <w:noProof/>
                <w:webHidden/>
              </w:rPr>
              <w:instrText xml:space="preserve"> PAGEREF _Toc111449919 \h </w:instrText>
            </w:r>
            <w:r>
              <w:rPr>
                <w:noProof/>
                <w:webHidden/>
              </w:rPr>
            </w:r>
            <w:r>
              <w:rPr>
                <w:noProof/>
                <w:webHidden/>
              </w:rPr>
              <w:fldChar w:fldCharType="separate"/>
            </w:r>
            <w:r w:rsidR="00D44FD3">
              <w:rPr>
                <w:noProof/>
                <w:webHidden/>
              </w:rPr>
              <w:t>34</w:t>
            </w:r>
            <w:r>
              <w:rPr>
                <w:noProof/>
                <w:webHidden/>
              </w:rPr>
              <w:fldChar w:fldCharType="end"/>
            </w:r>
          </w:hyperlink>
        </w:p>
        <w:p w14:paraId="6E7C9741" w14:textId="634D3259" w:rsidR="00995B7C" w:rsidRDefault="00995B7C">
          <w:pPr>
            <w:pStyle w:val="TOC2"/>
            <w:tabs>
              <w:tab w:val="right" w:leader="dot" w:pos="4310"/>
            </w:tabs>
            <w:rPr>
              <w:rFonts w:eastAsiaTheme="minorEastAsia" w:cstheme="minorBidi"/>
              <w:smallCaps w:val="0"/>
              <w:noProof/>
              <w:sz w:val="22"/>
              <w:szCs w:val="22"/>
            </w:rPr>
          </w:pPr>
          <w:hyperlink w:anchor="_Toc111449920" w:history="1">
            <w:r w:rsidRPr="005D0120">
              <w:rPr>
                <w:rStyle w:val="Hyperlink"/>
                <w:noProof/>
              </w:rPr>
              <w:t>Use of University Resources</w:t>
            </w:r>
            <w:r>
              <w:rPr>
                <w:noProof/>
                <w:webHidden/>
              </w:rPr>
              <w:tab/>
            </w:r>
            <w:r>
              <w:rPr>
                <w:noProof/>
                <w:webHidden/>
              </w:rPr>
              <w:fldChar w:fldCharType="begin"/>
            </w:r>
            <w:r>
              <w:rPr>
                <w:noProof/>
                <w:webHidden/>
              </w:rPr>
              <w:instrText xml:space="preserve"> PAGEREF _Toc111449920 \h </w:instrText>
            </w:r>
            <w:r>
              <w:rPr>
                <w:noProof/>
                <w:webHidden/>
              </w:rPr>
            </w:r>
            <w:r>
              <w:rPr>
                <w:noProof/>
                <w:webHidden/>
              </w:rPr>
              <w:fldChar w:fldCharType="separate"/>
            </w:r>
            <w:r w:rsidR="00D44FD3">
              <w:rPr>
                <w:noProof/>
                <w:webHidden/>
              </w:rPr>
              <w:t>34</w:t>
            </w:r>
            <w:r>
              <w:rPr>
                <w:noProof/>
                <w:webHidden/>
              </w:rPr>
              <w:fldChar w:fldCharType="end"/>
            </w:r>
          </w:hyperlink>
        </w:p>
        <w:p w14:paraId="3CC392AC" w14:textId="1D5957D6" w:rsidR="00995B7C" w:rsidRDefault="00995B7C">
          <w:pPr>
            <w:pStyle w:val="TOC1"/>
            <w:tabs>
              <w:tab w:val="right" w:leader="dot" w:pos="4310"/>
            </w:tabs>
            <w:rPr>
              <w:rFonts w:eastAsiaTheme="minorEastAsia" w:cstheme="minorBidi"/>
              <w:b w:val="0"/>
              <w:bCs w:val="0"/>
              <w:caps w:val="0"/>
              <w:noProof/>
              <w:sz w:val="22"/>
              <w:szCs w:val="22"/>
            </w:rPr>
          </w:pPr>
          <w:hyperlink w:anchor="_Toc111449921" w:history="1">
            <w:r w:rsidRPr="005D0120">
              <w:rPr>
                <w:rStyle w:val="Hyperlink"/>
                <w:noProof/>
              </w:rPr>
              <w:t>Communication</w:t>
            </w:r>
            <w:r>
              <w:rPr>
                <w:noProof/>
                <w:webHidden/>
              </w:rPr>
              <w:tab/>
            </w:r>
            <w:r>
              <w:rPr>
                <w:noProof/>
                <w:webHidden/>
              </w:rPr>
              <w:fldChar w:fldCharType="begin"/>
            </w:r>
            <w:r>
              <w:rPr>
                <w:noProof/>
                <w:webHidden/>
              </w:rPr>
              <w:instrText xml:space="preserve"> PAGEREF _Toc111449921 \h </w:instrText>
            </w:r>
            <w:r>
              <w:rPr>
                <w:noProof/>
                <w:webHidden/>
              </w:rPr>
            </w:r>
            <w:r>
              <w:rPr>
                <w:noProof/>
                <w:webHidden/>
              </w:rPr>
              <w:fldChar w:fldCharType="separate"/>
            </w:r>
            <w:r w:rsidR="00D44FD3">
              <w:rPr>
                <w:noProof/>
                <w:webHidden/>
              </w:rPr>
              <w:t>34</w:t>
            </w:r>
            <w:r>
              <w:rPr>
                <w:noProof/>
                <w:webHidden/>
              </w:rPr>
              <w:fldChar w:fldCharType="end"/>
            </w:r>
          </w:hyperlink>
        </w:p>
        <w:p w14:paraId="35DEA647" w14:textId="0A4D26A1" w:rsidR="00995B7C" w:rsidRDefault="00995B7C">
          <w:pPr>
            <w:pStyle w:val="TOC2"/>
            <w:tabs>
              <w:tab w:val="right" w:leader="dot" w:pos="4310"/>
            </w:tabs>
            <w:rPr>
              <w:rFonts w:eastAsiaTheme="minorEastAsia" w:cstheme="minorBidi"/>
              <w:smallCaps w:val="0"/>
              <w:noProof/>
              <w:sz w:val="22"/>
              <w:szCs w:val="22"/>
            </w:rPr>
          </w:pPr>
          <w:hyperlink w:anchor="_Toc111449922" w:history="1">
            <w:r w:rsidRPr="005D0120">
              <w:rPr>
                <w:rStyle w:val="Hyperlink"/>
                <w:noProof/>
              </w:rPr>
              <w:t>Branding Guidelines</w:t>
            </w:r>
            <w:r>
              <w:rPr>
                <w:noProof/>
                <w:webHidden/>
              </w:rPr>
              <w:tab/>
            </w:r>
            <w:r>
              <w:rPr>
                <w:noProof/>
                <w:webHidden/>
              </w:rPr>
              <w:fldChar w:fldCharType="begin"/>
            </w:r>
            <w:r>
              <w:rPr>
                <w:noProof/>
                <w:webHidden/>
              </w:rPr>
              <w:instrText xml:space="preserve"> PAGEREF _Toc111449922 \h </w:instrText>
            </w:r>
            <w:r>
              <w:rPr>
                <w:noProof/>
                <w:webHidden/>
              </w:rPr>
            </w:r>
            <w:r>
              <w:rPr>
                <w:noProof/>
                <w:webHidden/>
              </w:rPr>
              <w:fldChar w:fldCharType="separate"/>
            </w:r>
            <w:r w:rsidR="00D44FD3">
              <w:rPr>
                <w:noProof/>
                <w:webHidden/>
              </w:rPr>
              <w:t>34</w:t>
            </w:r>
            <w:r>
              <w:rPr>
                <w:noProof/>
                <w:webHidden/>
              </w:rPr>
              <w:fldChar w:fldCharType="end"/>
            </w:r>
          </w:hyperlink>
        </w:p>
        <w:p w14:paraId="399DCACF" w14:textId="55B324D2" w:rsidR="00995B7C" w:rsidRDefault="00995B7C">
          <w:pPr>
            <w:pStyle w:val="TOC2"/>
            <w:tabs>
              <w:tab w:val="right" w:leader="dot" w:pos="4310"/>
            </w:tabs>
            <w:rPr>
              <w:rFonts w:eastAsiaTheme="minorEastAsia" w:cstheme="minorBidi"/>
              <w:smallCaps w:val="0"/>
              <w:noProof/>
              <w:sz w:val="22"/>
              <w:szCs w:val="22"/>
            </w:rPr>
          </w:pPr>
          <w:hyperlink w:anchor="_Toc111449923" w:history="1">
            <w:r w:rsidRPr="005D0120">
              <w:rPr>
                <w:rStyle w:val="Hyperlink"/>
                <w:noProof/>
              </w:rPr>
              <w:t>Graphic Design</w:t>
            </w:r>
            <w:r>
              <w:rPr>
                <w:noProof/>
                <w:webHidden/>
              </w:rPr>
              <w:tab/>
            </w:r>
            <w:r>
              <w:rPr>
                <w:noProof/>
                <w:webHidden/>
              </w:rPr>
              <w:fldChar w:fldCharType="begin"/>
            </w:r>
            <w:r>
              <w:rPr>
                <w:noProof/>
                <w:webHidden/>
              </w:rPr>
              <w:instrText xml:space="preserve"> PAGEREF _Toc111449923 \h </w:instrText>
            </w:r>
            <w:r>
              <w:rPr>
                <w:noProof/>
                <w:webHidden/>
              </w:rPr>
            </w:r>
            <w:r>
              <w:rPr>
                <w:noProof/>
                <w:webHidden/>
              </w:rPr>
              <w:fldChar w:fldCharType="separate"/>
            </w:r>
            <w:r w:rsidR="00D44FD3">
              <w:rPr>
                <w:noProof/>
                <w:webHidden/>
              </w:rPr>
              <w:t>35</w:t>
            </w:r>
            <w:r>
              <w:rPr>
                <w:noProof/>
                <w:webHidden/>
              </w:rPr>
              <w:fldChar w:fldCharType="end"/>
            </w:r>
          </w:hyperlink>
        </w:p>
        <w:p w14:paraId="757A38F1" w14:textId="79A642B6" w:rsidR="00995B7C" w:rsidRDefault="00995B7C">
          <w:pPr>
            <w:pStyle w:val="TOC2"/>
            <w:tabs>
              <w:tab w:val="right" w:leader="dot" w:pos="4310"/>
            </w:tabs>
            <w:rPr>
              <w:rFonts w:eastAsiaTheme="minorEastAsia" w:cstheme="minorBidi"/>
              <w:smallCaps w:val="0"/>
              <w:noProof/>
              <w:sz w:val="22"/>
              <w:szCs w:val="22"/>
            </w:rPr>
          </w:pPr>
          <w:hyperlink w:anchor="_Toc111449924" w:history="1">
            <w:r w:rsidRPr="005D0120">
              <w:rPr>
                <w:rStyle w:val="Hyperlink"/>
                <w:noProof/>
              </w:rPr>
              <w:t>Photography and Video</w:t>
            </w:r>
            <w:r>
              <w:rPr>
                <w:noProof/>
                <w:webHidden/>
              </w:rPr>
              <w:tab/>
            </w:r>
            <w:r>
              <w:rPr>
                <w:noProof/>
                <w:webHidden/>
              </w:rPr>
              <w:fldChar w:fldCharType="begin"/>
            </w:r>
            <w:r>
              <w:rPr>
                <w:noProof/>
                <w:webHidden/>
              </w:rPr>
              <w:instrText xml:space="preserve"> PAGEREF _Toc111449924 \h </w:instrText>
            </w:r>
            <w:r>
              <w:rPr>
                <w:noProof/>
                <w:webHidden/>
              </w:rPr>
            </w:r>
            <w:r>
              <w:rPr>
                <w:noProof/>
                <w:webHidden/>
              </w:rPr>
              <w:fldChar w:fldCharType="separate"/>
            </w:r>
            <w:r w:rsidR="00D44FD3">
              <w:rPr>
                <w:noProof/>
                <w:webHidden/>
              </w:rPr>
              <w:t>35</w:t>
            </w:r>
            <w:r>
              <w:rPr>
                <w:noProof/>
                <w:webHidden/>
              </w:rPr>
              <w:fldChar w:fldCharType="end"/>
            </w:r>
          </w:hyperlink>
        </w:p>
        <w:p w14:paraId="6CE77C45" w14:textId="7359BBD9" w:rsidR="00995B7C" w:rsidRDefault="00995B7C">
          <w:pPr>
            <w:pStyle w:val="TOC2"/>
            <w:tabs>
              <w:tab w:val="right" w:leader="dot" w:pos="4310"/>
            </w:tabs>
            <w:rPr>
              <w:rFonts w:eastAsiaTheme="minorEastAsia" w:cstheme="minorBidi"/>
              <w:smallCaps w:val="0"/>
              <w:noProof/>
              <w:sz w:val="22"/>
              <w:szCs w:val="22"/>
            </w:rPr>
          </w:pPr>
          <w:hyperlink w:anchor="_Toc111449925" w:history="1">
            <w:r w:rsidRPr="005D0120">
              <w:rPr>
                <w:rStyle w:val="Hyperlink"/>
                <w:noProof/>
              </w:rPr>
              <w:t>Web pages</w:t>
            </w:r>
            <w:r>
              <w:rPr>
                <w:noProof/>
                <w:webHidden/>
              </w:rPr>
              <w:tab/>
            </w:r>
            <w:r>
              <w:rPr>
                <w:noProof/>
                <w:webHidden/>
              </w:rPr>
              <w:fldChar w:fldCharType="begin"/>
            </w:r>
            <w:r>
              <w:rPr>
                <w:noProof/>
                <w:webHidden/>
              </w:rPr>
              <w:instrText xml:space="preserve"> PAGEREF _Toc111449925 \h </w:instrText>
            </w:r>
            <w:r>
              <w:rPr>
                <w:noProof/>
                <w:webHidden/>
              </w:rPr>
            </w:r>
            <w:r>
              <w:rPr>
                <w:noProof/>
                <w:webHidden/>
              </w:rPr>
              <w:fldChar w:fldCharType="separate"/>
            </w:r>
            <w:r w:rsidR="00D44FD3">
              <w:rPr>
                <w:noProof/>
                <w:webHidden/>
              </w:rPr>
              <w:t>35</w:t>
            </w:r>
            <w:r>
              <w:rPr>
                <w:noProof/>
                <w:webHidden/>
              </w:rPr>
              <w:fldChar w:fldCharType="end"/>
            </w:r>
          </w:hyperlink>
        </w:p>
        <w:p w14:paraId="079753B0" w14:textId="0DE47C8B" w:rsidR="00995B7C" w:rsidRDefault="00995B7C">
          <w:pPr>
            <w:pStyle w:val="TOC2"/>
            <w:tabs>
              <w:tab w:val="right" w:leader="dot" w:pos="4310"/>
            </w:tabs>
            <w:rPr>
              <w:rFonts w:eastAsiaTheme="minorEastAsia" w:cstheme="minorBidi"/>
              <w:smallCaps w:val="0"/>
              <w:noProof/>
              <w:sz w:val="22"/>
              <w:szCs w:val="22"/>
            </w:rPr>
          </w:pPr>
          <w:hyperlink w:anchor="_Toc111449926" w:history="1">
            <w:r w:rsidRPr="005D0120">
              <w:rPr>
                <w:rStyle w:val="Hyperlink"/>
                <w:noProof/>
              </w:rPr>
              <w:t>Social Media</w:t>
            </w:r>
            <w:r>
              <w:rPr>
                <w:noProof/>
                <w:webHidden/>
              </w:rPr>
              <w:tab/>
            </w:r>
            <w:r>
              <w:rPr>
                <w:noProof/>
                <w:webHidden/>
              </w:rPr>
              <w:fldChar w:fldCharType="begin"/>
            </w:r>
            <w:r>
              <w:rPr>
                <w:noProof/>
                <w:webHidden/>
              </w:rPr>
              <w:instrText xml:space="preserve"> PAGEREF _Toc111449926 \h </w:instrText>
            </w:r>
            <w:r>
              <w:rPr>
                <w:noProof/>
                <w:webHidden/>
              </w:rPr>
            </w:r>
            <w:r>
              <w:rPr>
                <w:noProof/>
                <w:webHidden/>
              </w:rPr>
              <w:fldChar w:fldCharType="separate"/>
            </w:r>
            <w:r w:rsidR="00D44FD3">
              <w:rPr>
                <w:noProof/>
                <w:webHidden/>
              </w:rPr>
              <w:t>35</w:t>
            </w:r>
            <w:r>
              <w:rPr>
                <w:noProof/>
                <w:webHidden/>
              </w:rPr>
              <w:fldChar w:fldCharType="end"/>
            </w:r>
          </w:hyperlink>
        </w:p>
        <w:p w14:paraId="53723AB6" w14:textId="0C41AA4C" w:rsidR="00995B7C" w:rsidRDefault="00995B7C">
          <w:pPr>
            <w:pStyle w:val="TOC2"/>
            <w:tabs>
              <w:tab w:val="right" w:leader="dot" w:pos="4310"/>
            </w:tabs>
            <w:rPr>
              <w:rFonts w:eastAsiaTheme="minorEastAsia" w:cstheme="minorBidi"/>
              <w:smallCaps w:val="0"/>
              <w:noProof/>
              <w:sz w:val="22"/>
              <w:szCs w:val="22"/>
            </w:rPr>
          </w:pPr>
          <w:hyperlink w:anchor="_Toc111449927" w:history="1">
            <w:r w:rsidRPr="005D0120">
              <w:rPr>
                <w:rStyle w:val="Hyperlink"/>
                <w:noProof/>
              </w:rPr>
              <w:t>Email</w:t>
            </w:r>
            <w:r>
              <w:rPr>
                <w:noProof/>
                <w:webHidden/>
              </w:rPr>
              <w:tab/>
            </w:r>
            <w:r>
              <w:rPr>
                <w:noProof/>
                <w:webHidden/>
              </w:rPr>
              <w:fldChar w:fldCharType="begin"/>
            </w:r>
            <w:r>
              <w:rPr>
                <w:noProof/>
                <w:webHidden/>
              </w:rPr>
              <w:instrText xml:space="preserve"> PAGEREF _Toc111449927 \h </w:instrText>
            </w:r>
            <w:r>
              <w:rPr>
                <w:noProof/>
                <w:webHidden/>
              </w:rPr>
            </w:r>
            <w:r>
              <w:rPr>
                <w:noProof/>
                <w:webHidden/>
              </w:rPr>
              <w:fldChar w:fldCharType="separate"/>
            </w:r>
            <w:r w:rsidR="00D44FD3">
              <w:rPr>
                <w:noProof/>
                <w:webHidden/>
              </w:rPr>
              <w:t>35</w:t>
            </w:r>
            <w:r>
              <w:rPr>
                <w:noProof/>
                <w:webHidden/>
              </w:rPr>
              <w:fldChar w:fldCharType="end"/>
            </w:r>
          </w:hyperlink>
        </w:p>
        <w:p w14:paraId="604345A9" w14:textId="7608D5A3" w:rsidR="00995B7C" w:rsidRDefault="00995B7C">
          <w:pPr>
            <w:pStyle w:val="TOC2"/>
            <w:tabs>
              <w:tab w:val="right" w:leader="dot" w:pos="4310"/>
            </w:tabs>
            <w:rPr>
              <w:rFonts w:eastAsiaTheme="minorEastAsia" w:cstheme="minorBidi"/>
              <w:smallCaps w:val="0"/>
              <w:noProof/>
              <w:sz w:val="22"/>
              <w:szCs w:val="22"/>
            </w:rPr>
          </w:pPr>
          <w:hyperlink w:anchor="_Toc111449928" w:history="1">
            <w:r w:rsidRPr="005D0120">
              <w:rPr>
                <w:rStyle w:val="Hyperlink"/>
                <w:noProof/>
              </w:rPr>
              <w:t>Voice Mail</w:t>
            </w:r>
            <w:r>
              <w:rPr>
                <w:noProof/>
                <w:webHidden/>
              </w:rPr>
              <w:tab/>
            </w:r>
            <w:r>
              <w:rPr>
                <w:noProof/>
                <w:webHidden/>
              </w:rPr>
              <w:fldChar w:fldCharType="begin"/>
            </w:r>
            <w:r>
              <w:rPr>
                <w:noProof/>
                <w:webHidden/>
              </w:rPr>
              <w:instrText xml:space="preserve"> PAGEREF _Toc111449928 \h </w:instrText>
            </w:r>
            <w:r>
              <w:rPr>
                <w:noProof/>
                <w:webHidden/>
              </w:rPr>
            </w:r>
            <w:r>
              <w:rPr>
                <w:noProof/>
                <w:webHidden/>
              </w:rPr>
              <w:fldChar w:fldCharType="separate"/>
            </w:r>
            <w:r w:rsidR="00D44FD3">
              <w:rPr>
                <w:noProof/>
                <w:webHidden/>
              </w:rPr>
              <w:t>35</w:t>
            </w:r>
            <w:r>
              <w:rPr>
                <w:noProof/>
                <w:webHidden/>
              </w:rPr>
              <w:fldChar w:fldCharType="end"/>
            </w:r>
          </w:hyperlink>
        </w:p>
        <w:p w14:paraId="0FD453AB" w14:textId="1FF77485" w:rsidR="00995B7C" w:rsidRDefault="00995B7C">
          <w:pPr>
            <w:pStyle w:val="TOC2"/>
            <w:tabs>
              <w:tab w:val="right" w:leader="dot" w:pos="4310"/>
            </w:tabs>
            <w:rPr>
              <w:rFonts w:eastAsiaTheme="minorEastAsia" w:cstheme="minorBidi"/>
              <w:smallCaps w:val="0"/>
              <w:noProof/>
              <w:sz w:val="22"/>
              <w:szCs w:val="22"/>
            </w:rPr>
          </w:pPr>
          <w:hyperlink w:anchor="_Toc111449929" w:history="1">
            <w:r w:rsidRPr="005D0120">
              <w:rPr>
                <w:rStyle w:val="Hyperlink"/>
                <w:noProof/>
              </w:rPr>
              <w:t>Media Request</w:t>
            </w:r>
            <w:r>
              <w:rPr>
                <w:noProof/>
                <w:webHidden/>
              </w:rPr>
              <w:tab/>
            </w:r>
            <w:r>
              <w:rPr>
                <w:noProof/>
                <w:webHidden/>
              </w:rPr>
              <w:fldChar w:fldCharType="begin"/>
            </w:r>
            <w:r>
              <w:rPr>
                <w:noProof/>
                <w:webHidden/>
              </w:rPr>
              <w:instrText xml:space="preserve"> PAGEREF _Toc111449929 \h </w:instrText>
            </w:r>
            <w:r>
              <w:rPr>
                <w:noProof/>
                <w:webHidden/>
              </w:rPr>
            </w:r>
            <w:r>
              <w:rPr>
                <w:noProof/>
                <w:webHidden/>
              </w:rPr>
              <w:fldChar w:fldCharType="separate"/>
            </w:r>
            <w:r w:rsidR="00D44FD3">
              <w:rPr>
                <w:noProof/>
                <w:webHidden/>
              </w:rPr>
              <w:t>35</w:t>
            </w:r>
            <w:r>
              <w:rPr>
                <w:noProof/>
                <w:webHidden/>
              </w:rPr>
              <w:fldChar w:fldCharType="end"/>
            </w:r>
          </w:hyperlink>
        </w:p>
        <w:p w14:paraId="5F9A707B" w14:textId="2477E74F" w:rsidR="00995B7C" w:rsidRDefault="00995B7C">
          <w:pPr>
            <w:pStyle w:val="TOC2"/>
            <w:tabs>
              <w:tab w:val="right" w:leader="dot" w:pos="4310"/>
            </w:tabs>
            <w:rPr>
              <w:rFonts w:eastAsiaTheme="minorEastAsia" w:cstheme="minorBidi"/>
              <w:smallCaps w:val="0"/>
              <w:noProof/>
              <w:sz w:val="22"/>
              <w:szCs w:val="22"/>
            </w:rPr>
          </w:pPr>
          <w:hyperlink w:anchor="_Toc111449930" w:history="1">
            <w:r w:rsidRPr="005D0120">
              <w:rPr>
                <w:rStyle w:val="Hyperlink"/>
                <w:noProof/>
              </w:rPr>
              <w:t>Vibrations</w:t>
            </w:r>
            <w:r>
              <w:rPr>
                <w:noProof/>
                <w:webHidden/>
              </w:rPr>
              <w:tab/>
            </w:r>
            <w:r>
              <w:rPr>
                <w:noProof/>
                <w:webHidden/>
              </w:rPr>
              <w:fldChar w:fldCharType="begin"/>
            </w:r>
            <w:r>
              <w:rPr>
                <w:noProof/>
                <w:webHidden/>
              </w:rPr>
              <w:instrText xml:space="preserve"> PAGEREF _Toc111449930 \h </w:instrText>
            </w:r>
            <w:r>
              <w:rPr>
                <w:noProof/>
                <w:webHidden/>
              </w:rPr>
            </w:r>
            <w:r>
              <w:rPr>
                <w:noProof/>
                <w:webHidden/>
              </w:rPr>
              <w:fldChar w:fldCharType="separate"/>
            </w:r>
            <w:r w:rsidR="00D44FD3">
              <w:rPr>
                <w:noProof/>
                <w:webHidden/>
              </w:rPr>
              <w:t>35</w:t>
            </w:r>
            <w:r>
              <w:rPr>
                <w:noProof/>
                <w:webHidden/>
              </w:rPr>
              <w:fldChar w:fldCharType="end"/>
            </w:r>
          </w:hyperlink>
        </w:p>
        <w:p w14:paraId="42DA02B7" w14:textId="18A1CB97" w:rsidR="00995B7C" w:rsidRDefault="00995B7C">
          <w:pPr>
            <w:pStyle w:val="TOC2"/>
            <w:tabs>
              <w:tab w:val="right" w:leader="dot" w:pos="4310"/>
            </w:tabs>
            <w:rPr>
              <w:rFonts w:eastAsiaTheme="minorEastAsia" w:cstheme="minorBidi"/>
              <w:smallCaps w:val="0"/>
              <w:noProof/>
              <w:sz w:val="22"/>
              <w:szCs w:val="22"/>
            </w:rPr>
          </w:pPr>
          <w:hyperlink w:anchor="_Toc111449931" w:history="1">
            <w:r w:rsidRPr="005D0120">
              <w:rPr>
                <w:rStyle w:val="Hyperlink"/>
                <w:noProof/>
              </w:rPr>
              <w:t>Monthly Update</w:t>
            </w:r>
            <w:r>
              <w:rPr>
                <w:noProof/>
                <w:webHidden/>
              </w:rPr>
              <w:tab/>
            </w:r>
            <w:r>
              <w:rPr>
                <w:noProof/>
                <w:webHidden/>
              </w:rPr>
              <w:fldChar w:fldCharType="begin"/>
            </w:r>
            <w:r>
              <w:rPr>
                <w:noProof/>
                <w:webHidden/>
              </w:rPr>
              <w:instrText xml:space="preserve"> PAGEREF _Toc111449931 \h </w:instrText>
            </w:r>
            <w:r>
              <w:rPr>
                <w:noProof/>
                <w:webHidden/>
              </w:rPr>
            </w:r>
            <w:r>
              <w:rPr>
                <w:noProof/>
                <w:webHidden/>
              </w:rPr>
              <w:fldChar w:fldCharType="separate"/>
            </w:r>
            <w:r w:rsidR="00D44FD3">
              <w:rPr>
                <w:noProof/>
                <w:webHidden/>
              </w:rPr>
              <w:t>36</w:t>
            </w:r>
            <w:r>
              <w:rPr>
                <w:noProof/>
                <w:webHidden/>
              </w:rPr>
              <w:fldChar w:fldCharType="end"/>
            </w:r>
          </w:hyperlink>
        </w:p>
        <w:p w14:paraId="40A6ECC3" w14:textId="770BD5FE" w:rsidR="00995B7C" w:rsidRDefault="00995B7C">
          <w:pPr>
            <w:pStyle w:val="TOC2"/>
            <w:tabs>
              <w:tab w:val="right" w:leader="dot" w:pos="4310"/>
            </w:tabs>
            <w:rPr>
              <w:rFonts w:eastAsiaTheme="minorEastAsia" w:cstheme="minorBidi"/>
              <w:smallCaps w:val="0"/>
              <w:noProof/>
              <w:sz w:val="22"/>
              <w:szCs w:val="22"/>
            </w:rPr>
          </w:pPr>
          <w:hyperlink w:anchor="_Toc111449932" w:history="1">
            <w:r w:rsidRPr="005D0120">
              <w:rPr>
                <w:rStyle w:val="Hyperlink"/>
                <w:noProof/>
              </w:rPr>
              <w:t>Student News</w:t>
            </w:r>
            <w:r>
              <w:rPr>
                <w:noProof/>
                <w:webHidden/>
              </w:rPr>
              <w:tab/>
            </w:r>
            <w:r>
              <w:rPr>
                <w:noProof/>
                <w:webHidden/>
              </w:rPr>
              <w:fldChar w:fldCharType="begin"/>
            </w:r>
            <w:r>
              <w:rPr>
                <w:noProof/>
                <w:webHidden/>
              </w:rPr>
              <w:instrText xml:space="preserve"> PAGEREF _Toc111449932 \h </w:instrText>
            </w:r>
            <w:r>
              <w:rPr>
                <w:noProof/>
                <w:webHidden/>
              </w:rPr>
            </w:r>
            <w:r>
              <w:rPr>
                <w:noProof/>
                <w:webHidden/>
              </w:rPr>
              <w:fldChar w:fldCharType="separate"/>
            </w:r>
            <w:r w:rsidR="00D44FD3">
              <w:rPr>
                <w:noProof/>
                <w:webHidden/>
              </w:rPr>
              <w:t>36</w:t>
            </w:r>
            <w:r>
              <w:rPr>
                <w:noProof/>
                <w:webHidden/>
              </w:rPr>
              <w:fldChar w:fldCharType="end"/>
            </w:r>
          </w:hyperlink>
        </w:p>
        <w:p w14:paraId="5ED5DD37" w14:textId="2F4F75D0" w:rsidR="00995B7C" w:rsidRDefault="00995B7C">
          <w:pPr>
            <w:pStyle w:val="TOC1"/>
            <w:tabs>
              <w:tab w:val="right" w:leader="dot" w:pos="4310"/>
            </w:tabs>
            <w:rPr>
              <w:rFonts w:eastAsiaTheme="minorEastAsia" w:cstheme="minorBidi"/>
              <w:b w:val="0"/>
              <w:bCs w:val="0"/>
              <w:caps w:val="0"/>
              <w:noProof/>
              <w:sz w:val="22"/>
              <w:szCs w:val="22"/>
            </w:rPr>
          </w:pPr>
          <w:hyperlink w:anchor="_Toc111449933" w:history="1">
            <w:r w:rsidRPr="005D0120">
              <w:rPr>
                <w:rStyle w:val="Hyperlink"/>
                <w:noProof/>
              </w:rPr>
              <w:t>Risk Management</w:t>
            </w:r>
            <w:r>
              <w:rPr>
                <w:noProof/>
                <w:webHidden/>
              </w:rPr>
              <w:tab/>
            </w:r>
            <w:r>
              <w:rPr>
                <w:noProof/>
                <w:webHidden/>
              </w:rPr>
              <w:fldChar w:fldCharType="begin"/>
            </w:r>
            <w:r>
              <w:rPr>
                <w:noProof/>
                <w:webHidden/>
              </w:rPr>
              <w:instrText xml:space="preserve"> PAGEREF _Toc111449933 \h </w:instrText>
            </w:r>
            <w:r>
              <w:rPr>
                <w:noProof/>
                <w:webHidden/>
              </w:rPr>
            </w:r>
            <w:r>
              <w:rPr>
                <w:noProof/>
                <w:webHidden/>
              </w:rPr>
              <w:fldChar w:fldCharType="separate"/>
            </w:r>
            <w:r w:rsidR="00D44FD3">
              <w:rPr>
                <w:noProof/>
                <w:webHidden/>
              </w:rPr>
              <w:t>36</w:t>
            </w:r>
            <w:r>
              <w:rPr>
                <w:noProof/>
                <w:webHidden/>
              </w:rPr>
              <w:fldChar w:fldCharType="end"/>
            </w:r>
          </w:hyperlink>
        </w:p>
        <w:p w14:paraId="4D9461CB" w14:textId="194075C3" w:rsidR="00995B7C" w:rsidRDefault="00995B7C">
          <w:pPr>
            <w:pStyle w:val="TOC2"/>
            <w:tabs>
              <w:tab w:val="right" w:leader="dot" w:pos="4310"/>
            </w:tabs>
            <w:rPr>
              <w:rFonts w:eastAsiaTheme="minorEastAsia" w:cstheme="minorBidi"/>
              <w:smallCaps w:val="0"/>
              <w:noProof/>
              <w:sz w:val="22"/>
              <w:szCs w:val="22"/>
            </w:rPr>
          </w:pPr>
          <w:hyperlink w:anchor="_Toc111449934" w:history="1">
            <w:r w:rsidRPr="005D0120">
              <w:rPr>
                <w:rStyle w:val="Hyperlink"/>
                <w:noProof/>
              </w:rPr>
              <w:t>Emergency</w:t>
            </w:r>
            <w:r>
              <w:rPr>
                <w:noProof/>
                <w:webHidden/>
              </w:rPr>
              <w:tab/>
            </w:r>
            <w:r>
              <w:rPr>
                <w:noProof/>
                <w:webHidden/>
              </w:rPr>
              <w:fldChar w:fldCharType="begin"/>
            </w:r>
            <w:r>
              <w:rPr>
                <w:noProof/>
                <w:webHidden/>
              </w:rPr>
              <w:instrText xml:space="preserve"> PAGEREF _Toc111449934 \h </w:instrText>
            </w:r>
            <w:r>
              <w:rPr>
                <w:noProof/>
                <w:webHidden/>
              </w:rPr>
            </w:r>
            <w:r>
              <w:rPr>
                <w:noProof/>
                <w:webHidden/>
              </w:rPr>
              <w:fldChar w:fldCharType="separate"/>
            </w:r>
            <w:r w:rsidR="00D44FD3">
              <w:rPr>
                <w:noProof/>
                <w:webHidden/>
              </w:rPr>
              <w:t>36</w:t>
            </w:r>
            <w:r>
              <w:rPr>
                <w:noProof/>
                <w:webHidden/>
              </w:rPr>
              <w:fldChar w:fldCharType="end"/>
            </w:r>
          </w:hyperlink>
        </w:p>
        <w:p w14:paraId="50788847" w14:textId="67F6A6FC" w:rsidR="00995B7C" w:rsidRDefault="00995B7C">
          <w:pPr>
            <w:pStyle w:val="TOC2"/>
            <w:tabs>
              <w:tab w:val="right" w:leader="dot" w:pos="4310"/>
            </w:tabs>
            <w:rPr>
              <w:rFonts w:eastAsiaTheme="minorEastAsia" w:cstheme="minorBidi"/>
              <w:smallCaps w:val="0"/>
              <w:noProof/>
              <w:sz w:val="22"/>
              <w:szCs w:val="22"/>
            </w:rPr>
          </w:pPr>
          <w:hyperlink w:anchor="_Toc111449935" w:history="1">
            <w:r w:rsidRPr="005D0120">
              <w:rPr>
                <w:rStyle w:val="Hyperlink"/>
                <w:noProof/>
              </w:rPr>
              <w:t>Rave Alerts</w:t>
            </w:r>
            <w:r>
              <w:rPr>
                <w:noProof/>
                <w:webHidden/>
              </w:rPr>
              <w:tab/>
            </w:r>
            <w:r>
              <w:rPr>
                <w:noProof/>
                <w:webHidden/>
              </w:rPr>
              <w:fldChar w:fldCharType="begin"/>
            </w:r>
            <w:r>
              <w:rPr>
                <w:noProof/>
                <w:webHidden/>
              </w:rPr>
              <w:instrText xml:space="preserve"> PAGEREF _Toc111449935 \h </w:instrText>
            </w:r>
            <w:r>
              <w:rPr>
                <w:noProof/>
                <w:webHidden/>
              </w:rPr>
            </w:r>
            <w:r>
              <w:rPr>
                <w:noProof/>
                <w:webHidden/>
              </w:rPr>
              <w:fldChar w:fldCharType="separate"/>
            </w:r>
            <w:r w:rsidR="00D44FD3">
              <w:rPr>
                <w:noProof/>
                <w:webHidden/>
              </w:rPr>
              <w:t>36</w:t>
            </w:r>
            <w:r>
              <w:rPr>
                <w:noProof/>
                <w:webHidden/>
              </w:rPr>
              <w:fldChar w:fldCharType="end"/>
            </w:r>
          </w:hyperlink>
        </w:p>
        <w:p w14:paraId="3B10FC56" w14:textId="1378E156" w:rsidR="00995B7C" w:rsidRDefault="00995B7C">
          <w:pPr>
            <w:pStyle w:val="TOC2"/>
            <w:tabs>
              <w:tab w:val="right" w:leader="dot" w:pos="4310"/>
            </w:tabs>
            <w:rPr>
              <w:rFonts w:eastAsiaTheme="minorEastAsia" w:cstheme="minorBidi"/>
              <w:smallCaps w:val="0"/>
              <w:noProof/>
              <w:sz w:val="22"/>
              <w:szCs w:val="22"/>
            </w:rPr>
          </w:pPr>
          <w:hyperlink w:anchor="_Toc111449936" w:history="1">
            <w:r w:rsidRPr="005D0120">
              <w:rPr>
                <w:rStyle w:val="Hyperlink"/>
                <w:noProof/>
              </w:rPr>
              <w:t>Active Aggressor</w:t>
            </w:r>
            <w:r>
              <w:rPr>
                <w:noProof/>
                <w:webHidden/>
              </w:rPr>
              <w:tab/>
            </w:r>
            <w:r>
              <w:rPr>
                <w:noProof/>
                <w:webHidden/>
              </w:rPr>
              <w:fldChar w:fldCharType="begin"/>
            </w:r>
            <w:r>
              <w:rPr>
                <w:noProof/>
                <w:webHidden/>
              </w:rPr>
              <w:instrText xml:space="preserve"> PAGEREF _Toc111449936 \h </w:instrText>
            </w:r>
            <w:r>
              <w:rPr>
                <w:noProof/>
                <w:webHidden/>
              </w:rPr>
            </w:r>
            <w:r>
              <w:rPr>
                <w:noProof/>
                <w:webHidden/>
              </w:rPr>
              <w:fldChar w:fldCharType="separate"/>
            </w:r>
            <w:r w:rsidR="00D44FD3">
              <w:rPr>
                <w:noProof/>
                <w:webHidden/>
              </w:rPr>
              <w:t>36</w:t>
            </w:r>
            <w:r>
              <w:rPr>
                <w:noProof/>
                <w:webHidden/>
              </w:rPr>
              <w:fldChar w:fldCharType="end"/>
            </w:r>
          </w:hyperlink>
        </w:p>
        <w:p w14:paraId="15AD4257" w14:textId="2A1BE4B8" w:rsidR="00995B7C" w:rsidRDefault="00995B7C">
          <w:pPr>
            <w:pStyle w:val="TOC2"/>
            <w:tabs>
              <w:tab w:val="right" w:leader="dot" w:pos="4310"/>
            </w:tabs>
            <w:rPr>
              <w:rFonts w:eastAsiaTheme="minorEastAsia" w:cstheme="minorBidi"/>
              <w:smallCaps w:val="0"/>
              <w:noProof/>
              <w:sz w:val="22"/>
              <w:szCs w:val="22"/>
            </w:rPr>
          </w:pPr>
          <w:hyperlink w:anchor="_Toc111449937" w:history="1">
            <w:r w:rsidRPr="005D0120">
              <w:rPr>
                <w:rStyle w:val="Hyperlink"/>
                <w:noProof/>
              </w:rPr>
              <w:t>Fire</w:t>
            </w:r>
            <w:r>
              <w:rPr>
                <w:noProof/>
                <w:webHidden/>
              </w:rPr>
              <w:tab/>
            </w:r>
            <w:r>
              <w:rPr>
                <w:noProof/>
                <w:webHidden/>
              </w:rPr>
              <w:fldChar w:fldCharType="begin"/>
            </w:r>
            <w:r>
              <w:rPr>
                <w:noProof/>
                <w:webHidden/>
              </w:rPr>
              <w:instrText xml:space="preserve"> PAGEREF _Toc111449937 \h </w:instrText>
            </w:r>
            <w:r>
              <w:rPr>
                <w:noProof/>
                <w:webHidden/>
              </w:rPr>
            </w:r>
            <w:r>
              <w:rPr>
                <w:noProof/>
                <w:webHidden/>
              </w:rPr>
              <w:fldChar w:fldCharType="separate"/>
            </w:r>
            <w:r w:rsidR="00D44FD3">
              <w:rPr>
                <w:noProof/>
                <w:webHidden/>
              </w:rPr>
              <w:t>36</w:t>
            </w:r>
            <w:r>
              <w:rPr>
                <w:noProof/>
                <w:webHidden/>
              </w:rPr>
              <w:fldChar w:fldCharType="end"/>
            </w:r>
          </w:hyperlink>
        </w:p>
        <w:p w14:paraId="32D6C7F1" w14:textId="3AB99B06" w:rsidR="00995B7C" w:rsidRDefault="00995B7C">
          <w:pPr>
            <w:pStyle w:val="TOC2"/>
            <w:tabs>
              <w:tab w:val="right" w:leader="dot" w:pos="4310"/>
            </w:tabs>
            <w:rPr>
              <w:rFonts w:eastAsiaTheme="minorEastAsia" w:cstheme="minorBidi"/>
              <w:smallCaps w:val="0"/>
              <w:noProof/>
              <w:sz w:val="22"/>
              <w:szCs w:val="22"/>
            </w:rPr>
          </w:pPr>
          <w:hyperlink w:anchor="_Toc111449938" w:history="1">
            <w:r w:rsidRPr="005D0120">
              <w:rPr>
                <w:rStyle w:val="Hyperlink"/>
                <w:noProof/>
              </w:rPr>
              <w:t>Severe Weather</w:t>
            </w:r>
            <w:r>
              <w:rPr>
                <w:noProof/>
                <w:webHidden/>
              </w:rPr>
              <w:tab/>
            </w:r>
            <w:r>
              <w:rPr>
                <w:noProof/>
                <w:webHidden/>
              </w:rPr>
              <w:fldChar w:fldCharType="begin"/>
            </w:r>
            <w:r>
              <w:rPr>
                <w:noProof/>
                <w:webHidden/>
              </w:rPr>
              <w:instrText xml:space="preserve"> PAGEREF _Toc111449938 \h </w:instrText>
            </w:r>
            <w:r>
              <w:rPr>
                <w:noProof/>
                <w:webHidden/>
              </w:rPr>
            </w:r>
            <w:r>
              <w:rPr>
                <w:noProof/>
                <w:webHidden/>
              </w:rPr>
              <w:fldChar w:fldCharType="separate"/>
            </w:r>
            <w:r w:rsidR="00D44FD3">
              <w:rPr>
                <w:noProof/>
                <w:webHidden/>
              </w:rPr>
              <w:t>37</w:t>
            </w:r>
            <w:r>
              <w:rPr>
                <w:noProof/>
                <w:webHidden/>
              </w:rPr>
              <w:fldChar w:fldCharType="end"/>
            </w:r>
          </w:hyperlink>
        </w:p>
        <w:p w14:paraId="74C13533" w14:textId="423FFE48" w:rsidR="00995B7C" w:rsidRDefault="00995B7C">
          <w:pPr>
            <w:pStyle w:val="TOC2"/>
            <w:tabs>
              <w:tab w:val="right" w:leader="dot" w:pos="4310"/>
            </w:tabs>
            <w:rPr>
              <w:rFonts w:eastAsiaTheme="minorEastAsia" w:cstheme="minorBidi"/>
              <w:smallCaps w:val="0"/>
              <w:noProof/>
              <w:sz w:val="22"/>
              <w:szCs w:val="22"/>
            </w:rPr>
          </w:pPr>
          <w:hyperlink w:anchor="_Toc111449939" w:history="1">
            <w:r w:rsidRPr="005D0120">
              <w:rPr>
                <w:rStyle w:val="Hyperlink"/>
                <w:noProof/>
              </w:rPr>
              <w:t>Inclement Weather</w:t>
            </w:r>
            <w:r>
              <w:rPr>
                <w:noProof/>
                <w:webHidden/>
              </w:rPr>
              <w:tab/>
            </w:r>
            <w:r>
              <w:rPr>
                <w:noProof/>
                <w:webHidden/>
              </w:rPr>
              <w:fldChar w:fldCharType="begin"/>
            </w:r>
            <w:r>
              <w:rPr>
                <w:noProof/>
                <w:webHidden/>
              </w:rPr>
              <w:instrText xml:space="preserve"> PAGEREF _Toc111449939 \h </w:instrText>
            </w:r>
            <w:r>
              <w:rPr>
                <w:noProof/>
                <w:webHidden/>
              </w:rPr>
            </w:r>
            <w:r>
              <w:rPr>
                <w:noProof/>
                <w:webHidden/>
              </w:rPr>
              <w:fldChar w:fldCharType="separate"/>
            </w:r>
            <w:r w:rsidR="00D44FD3">
              <w:rPr>
                <w:noProof/>
                <w:webHidden/>
              </w:rPr>
              <w:t>37</w:t>
            </w:r>
            <w:r>
              <w:rPr>
                <w:noProof/>
                <w:webHidden/>
              </w:rPr>
              <w:fldChar w:fldCharType="end"/>
            </w:r>
          </w:hyperlink>
        </w:p>
        <w:p w14:paraId="3322DEC3" w14:textId="38CE382C" w:rsidR="00995B7C" w:rsidRDefault="00995B7C">
          <w:pPr>
            <w:pStyle w:val="TOC2"/>
            <w:tabs>
              <w:tab w:val="right" w:leader="dot" w:pos="4310"/>
            </w:tabs>
            <w:rPr>
              <w:rFonts w:eastAsiaTheme="minorEastAsia" w:cstheme="minorBidi"/>
              <w:smallCaps w:val="0"/>
              <w:noProof/>
              <w:sz w:val="22"/>
              <w:szCs w:val="22"/>
            </w:rPr>
          </w:pPr>
          <w:hyperlink w:anchor="_Toc111449940" w:history="1">
            <w:r w:rsidRPr="005D0120">
              <w:rPr>
                <w:rStyle w:val="Hyperlink"/>
                <w:noProof/>
              </w:rPr>
              <w:t>Closure of the University</w:t>
            </w:r>
            <w:r>
              <w:rPr>
                <w:noProof/>
                <w:webHidden/>
              </w:rPr>
              <w:tab/>
            </w:r>
            <w:r>
              <w:rPr>
                <w:noProof/>
                <w:webHidden/>
              </w:rPr>
              <w:fldChar w:fldCharType="begin"/>
            </w:r>
            <w:r>
              <w:rPr>
                <w:noProof/>
                <w:webHidden/>
              </w:rPr>
              <w:instrText xml:space="preserve"> PAGEREF _Toc111449940 \h </w:instrText>
            </w:r>
            <w:r>
              <w:rPr>
                <w:noProof/>
                <w:webHidden/>
              </w:rPr>
            </w:r>
            <w:r>
              <w:rPr>
                <w:noProof/>
                <w:webHidden/>
              </w:rPr>
              <w:fldChar w:fldCharType="separate"/>
            </w:r>
            <w:r w:rsidR="00D44FD3">
              <w:rPr>
                <w:noProof/>
                <w:webHidden/>
              </w:rPr>
              <w:t>37</w:t>
            </w:r>
            <w:r>
              <w:rPr>
                <w:noProof/>
                <w:webHidden/>
              </w:rPr>
              <w:fldChar w:fldCharType="end"/>
            </w:r>
          </w:hyperlink>
        </w:p>
        <w:p w14:paraId="5BC8B4C8" w14:textId="7555B48C" w:rsidR="00995B7C" w:rsidRDefault="00995B7C">
          <w:pPr>
            <w:pStyle w:val="TOC2"/>
            <w:tabs>
              <w:tab w:val="right" w:leader="dot" w:pos="4310"/>
            </w:tabs>
            <w:rPr>
              <w:rFonts w:eastAsiaTheme="minorEastAsia" w:cstheme="minorBidi"/>
              <w:smallCaps w:val="0"/>
              <w:noProof/>
              <w:sz w:val="22"/>
              <w:szCs w:val="22"/>
            </w:rPr>
          </w:pPr>
          <w:hyperlink w:anchor="_Toc111449941" w:history="1">
            <w:r w:rsidRPr="005D0120">
              <w:rPr>
                <w:rStyle w:val="Hyperlink"/>
                <w:noProof/>
              </w:rPr>
              <w:t>Approved Driver</w:t>
            </w:r>
            <w:r>
              <w:rPr>
                <w:noProof/>
                <w:webHidden/>
              </w:rPr>
              <w:tab/>
            </w:r>
            <w:r>
              <w:rPr>
                <w:noProof/>
                <w:webHidden/>
              </w:rPr>
              <w:fldChar w:fldCharType="begin"/>
            </w:r>
            <w:r>
              <w:rPr>
                <w:noProof/>
                <w:webHidden/>
              </w:rPr>
              <w:instrText xml:space="preserve"> PAGEREF _Toc111449941 \h </w:instrText>
            </w:r>
            <w:r>
              <w:rPr>
                <w:noProof/>
                <w:webHidden/>
              </w:rPr>
            </w:r>
            <w:r>
              <w:rPr>
                <w:noProof/>
                <w:webHidden/>
              </w:rPr>
              <w:fldChar w:fldCharType="separate"/>
            </w:r>
            <w:r w:rsidR="00D44FD3">
              <w:rPr>
                <w:noProof/>
                <w:webHidden/>
              </w:rPr>
              <w:t>38</w:t>
            </w:r>
            <w:r>
              <w:rPr>
                <w:noProof/>
                <w:webHidden/>
              </w:rPr>
              <w:fldChar w:fldCharType="end"/>
            </w:r>
          </w:hyperlink>
        </w:p>
        <w:p w14:paraId="3DCC439C" w14:textId="3011E604" w:rsidR="00995B7C" w:rsidRDefault="00995B7C">
          <w:pPr>
            <w:pStyle w:val="TOC2"/>
            <w:tabs>
              <w:tab w:val="right" w:leader="dot" w:pos="4310"/>
            </w:tabs>
            <w:rPr>
              <w:rFonts w:eastAsiaTheme="minorEastAsia" w:cstheme="minorBidi"/>
              <w:smallCaps w:val="0"/>
              <w:noProof/>
              <w:sz w:val="22"/>
              <w:szCs w:val="22"/>
            </w:rPr>
          </w:pPr>
          <w:hyperlink w:anchor="_Toc111449942" w:history="1">
            <w:r w:rsidRPr="005D0120">
              <w:rPr>
                <w:rStyle w:val="Hyperlink"/>
                <w:noProof/>
              </w:rPr>
              <w:t>Reporting an Incident</w:t>
            </w:r>
            <w:r>
              <w:rPr>
                <w:noProof/>
                <w:webHidden/>
              </w:rPr>
              <w:tab/>
            </w:r>
            <w:r>
              <w:rPr>
                <w:noProof/>
                <w:webHidden/>
              </w:rPr>
              <w:fldChar w:fldCharType="begin"/>
            </w:r>
            <w:r>
              <w:rPr>
                <w:noProof/>
                <w:webHidden/>
              </w:rPr>
              <w:instrText xml:space="preserve"> PAGEREF _Toc111449942 \h </w:instrText>
            </w:r>
            <w:r>
              <w:rPr>
                <w:noProof/>
                <w:webHidden/>
              </w:rPr>
            </w:r>
            <w:r>
              <w:rPr>
                <w:noProof/>
                <w:webHidden/>
              </w:rPr>
              <w:fldChar w:fldCharType="separate"/>
            </w:r>
            <w:r w:rsidR="00D44FD3">
              <w:rPr>
                <w:noProof/>
                <w:webHidden/>
              </w:rPr>
              <w:t>38</w:t>
            </w:r>
            <w:r>
              <w:rPr>
                <w:noProof/>
                <w:webHidden/>
              </w:rPr>
              <w:fldChar w:fldCharType="end"/>
            </w:r>
          </w:hyperlink>
        </w:p>
        <w:p w14:paraId="604A812D" w14:textId="78AF9C8B" w:rsidR="00995B7C" w:rsidRDefault="00995B7C">
          <w:pPr>
            <w:pStyle w:val="TOC2"/>
            <w:tabs>
              <w:tab w:val="right" w:leader="dot" w:pos="4310"/>
            </w:tabs>
            <w:rPr>
              <w:rFonts w:eastAsiaTheme="minorEastAsia" w:cstheme="minorBidi"/>
              <w:smallCaps w:val="0"/>
              <w:noProof/>
              <w:sz w:val="22"/>
              <w:szCs w:val="22"/>
            </w:rPr>
          </w:pPr>
          <w:hyperlink w:anchor="_Toc111449943" w:history="1">
            <w:r w:rsidRPr="005D0120">
              <w:rPr>
                <w:rStyle w:val="Hyperlink"/>
                <w:noProof/>
              </w:rPr>
              <w:t>Demonstrations/Protests</w:t>
            </w:r>
            <w:r>
              <w:rPr>
                <w:noProof/>
                <w:webHidden/>
              </w:rPr>
              <w:tab/>
            </w:r>
            <w:r>
              <w:rPr>
                <w:noProof/>
                <w:webHidden/>
              </w:rPr>
              <w:fldChar w:fldCharType="begin"/>
            </w:r>
            <w:r>
              <w:rPr>
                <w:noProof/>
                <w:webHidden/>
              </w:rPr>
              <w:instrText xml:space="preserve"> PAGEREF _Toc111449943 \h </w:instrText>
            </w:r>
            <w:r>
              <w:rPr>
                <w:noProof/>
                <w:webHidden/>
              </w:rPr>
            </w:r>
            <w:r>
              <w:rPr>
                <w:noProof/>
                <w:webHidden/>
              </w:rPr>
              <w:fldChar w:fldCharType="separate"/>
            </w:r>
            <w:r w:rsidR="00D44FD3">
              <w:rPr>
                <w:noProof/>
                <w:webHidden/>
              </w:rPr>
              <w:t>38</w:t>
            </w:r>
            <w:r>
              <w:rPr>
                <w:noProof/>
                <w:webHidden/>
              </w:rPr>
              <w:fldChar w:fldCharType="end"/>
            </w:r>
          </w:hyperlink>
        </w:p>
        <w:p w14:paraId="254A7C75" w14:textId="44650DE6" w:rsidR="00995B7C" w:rsidRDefault="00995B7C">
          <w:pPr>
            <w:pStyle w:val="TOC1"/>
            <w:tabs>
              <w:tab w:val="right" w:leader="dot" w:pos="4310"/>
            </w:tabs>
            <w:rPr>
              <w:rFonts w:eastAsiaTheme="minorEastAsia" w:cstheme="minorBidi"/>
              <w:b w:val="0"/>
              <w:bCs w:val="0"/>
              <w:caps w:val="0"/>
              <w:noProof/>
              <w:sz w:val="22"/>
              <w:szCs w:val="22"/>
            </w:rPr>
          </w:pPr>
          <w:hyperlink w:anchor="_Toc111449944" w:history="1">
            <w:r w:rsidRPr="005D0120">
              <w:rPr>
                <w:rStyle w:val="Hyperlink"/>
                <w:noProof/>
              </w:rPr>
              <w:t>Student Care and Wellbeing</w:t>
            </w:r>
            <w:r>
              <w:rPr>
                <w:noProof/>
                <w:webHidden/>
              </w:rPr>
              <w:tab/>
            </w:r>
            <w:r>
              <w:rPr>
                <w:noProof/>
                <w:webHidden/>
              </w:rPr>
              <w:fldChar w:fldCharType="begin"/>
            </w:r>
            <w:r>
              <w:rPr>
                <w:noProof/>
                <w:webHidden/>
              </w:rPr>
              <w:instrText xml:space="preserve"> PAGEREF _Toc111449944 \h </w:instrText>
            </w:r>
            <w:r>
              <w:rPr>
                <w:noProof/>
                <w:webHidden/>
              </w:rPr>
            </w:r>
            <w:r>
              <w:rPr>
                <w:noProof/>
                <w:webHidden/>
              </w:rPr>
              <w:fldChar w:fldCharType="separate"/>
            </w:r>
            <w:r w:rsidR="00D44FD3">
              <w:rPr>
                <w:noProof/>
                <w:webHidden/>
              </w:rPr>
              <w:t>39</w:t>
            </w:r>
            <w:r>
              <w:rPr>
                <w:noProof/>
                <w:webHidden/>
              </w:rPr>
              <w:fldChar w:fldCharType="end"/>
            </w:r>
          </w:hyperlink>
        </w:p>
        <w:p w14:paraId="35955791" w14:textId="04286083" w:rsidR="00995B7C" w:rsidRDefault="00995B7C">
          <w:pPr>
            <w:pStyle w:val="TOC2"/>
            <w:tabs>
              <w:tab w:val="right" w:leader="dot" w:pos="4310"/>
            </w:tabs>
            <w:rPr>
              <w:rFonts w:eastAsiaTheme="minorEastAsia" w:cstheme="minorBidi"/>
              <w:smallCaps w:val="0"/>
              <w:noProof/>
              <w:sz w:val="22"/>
              <w:szCs w:val="22"/>
            </w:rPr>
          </w:pPr>
          <w:hyperlink w:anchor="_Toc111449945" w:history="1">
            <w:r w:rsidRPr="005D0120">
              <w:rPr>
                <w:rStyle w:val="Hyperlink"/>
                <w:noProof/>
              </w:rPr>
              <w:t>Student Rights and Responsibilities</w:t>
            </w:r>
            <w:r>
              <w:rPr>
                <w:noProof/>
                <w:webHidden/>
              </w:rPr>
              <w:tab/>
            </w:r>
            <w:r>
              <w:rPr>
                <w:noProof/>
                <w:webHidden/>
              </w:rPr>
              <w:fldChar w:fldCharType="begin"/>
            </w:r>
            <w:r>
              <w:rPr>
                <w:noProof/>
                <w:webHidden/>
              </w:rPr>
              <w:instrText xml:space="preserve"> PAGEREF _Toc111449945 \h </w:instrText>
            </w:r>
            <w:r>
              <w:rPr>
                <w:noProof/>
                <w:webHidden/>
              </w:rPr>
            </w:r>
            <w:r>
              <w:rPr>
                <w:noProof/>
                <w:webHidden/>
              </w:rPr>
              <w:fldChar w:fldCharType="separate"/>
            </w:r>
            <w:r w:rsidR="00D44FD3">
              <w:rPr>
                <w:noProof/>
                <w:webHidden/>
              </w:rPr>
              <w:t>40</w:t>
            </w:r>
            <w:r>
              <w:rPr>
                <w:noProof/>
                <w:webHidden/>
              </w:rPr>
              <w:fldChar w:fldCharType="end"/>
            </w:r>
          </w:hyperlink>
        </w:p>
        <w:p w14:paraId="3D4D1EF5" w14:textId="740E29B5" w:rsidR="00995B7C" w:rsidRDefault="00995B7C">
          <w:pPr>
            <w:pStyle w:val="TOC2"/>
            <w:tabs>
              <w:tab w:val="right" w:leader="dot" w:pos="4310"/>
            </w:tabs>
            <w:rPr>
              <w:rFonts w:eastAsiaTheme="minorEastAsia" w:cstheme="minorBidi"/>
              <w:smallCaps w:val="0"/>
              <w:noProof/>
              <w:sz w:val="22"/>
              <w:szCs w:val="22"/>
            </w:rPr>
          </w:pPr>
          <w:hyperlink w:anchor="_Toc111449946" w:history="1">
            <w:r w:rsidRPr="005D0120">
              <w:rPr>
                <w:rStyle w:val="Hyperlink"/>
                <w:noProof/>
              </w:rPr>
              <w:t>Code of Student Conduct</w:t>
            </w:r>
            <w:r>
              <w:rPr>
                <w:noProof/>
                <w:webHidden/>
              </w:rPr>
              <w:tab/>
            </w:r>
            <w:r>
              <w:rPr>
                <w:noProof/>
                <w:webHidden/>
              </w:rPr>
              <w:fldChar w:fldCharType="begin"/>
            </w:r>
            <w:r>
              <w:rPr>
                <w:noProof/>
                <w:webHidden/>
              </w:rPr>
              <w:instrText xml:space="preserve"> PAGEREF _Toc111449946 \h </w:instrText>
            </w:r>
            <w:r>
              <w:rPr>
                <w:noProof/>
                <w:webHidden/>
              </w:rPr>
            </w:r>
            <w:r>
              <w:rPr>
                <w:noProof/>
                <w:webHidden/>
              </w:rPr>
              <w:fldChar w:fldCharType="separate"/>
            </w:r>
            <w:r w:rsidR="00D44FD3">
              <w:rPr>
                <w:noProof/>
                <w:webHidden/>
              </w:rPr>
              <w:t>40</w:t>
            </w:r>
            <w:r>
              <w:rPr>
                <w:noProof/>
                <w:webHidden/>
              </w:rPr>
              <w:fldChar w:fldCharType="end"/>
            </w:r>
          </w:hyperlink>
        </w:p>
        <w:p w14:paraId="22A01D90" w14:textId="44AB5CDF" w:rsidR="0005741B" w:rsidRDefault="0005741B">
          <w:pPr>
            <w:sectPr w:rsidR="0005741B" w:rsidSect="000517F5">
              <w:headerReference w:type="default" r:id="rId14"/>
              <w:footerReference w:type="default" r:id="rId15"/>
              <w:type w:val="continuous"/>
              <w:pgSz w:w="12240" w:h="15840"/>
              <w:pgMar w:top="1440" w:right="1440" w:bottom="1440" w:left="1440" w:header="720" w:footer="720" w:gutter="0"/>
              <w:cols w:num="2" w:space="720"/>
              <w:titlePg/>
              <w:docGrid w:linePitch="360"/>
            </w:sectPr>
          </w:pPr>
          <w:r>
            <w:fldChar w:fldCharType="end"/>
          </w:r>
        </w:p>
        <w:p w14:paraId="19229AB3" w14:textId="77777777" w:rsidR="00122C95" w:rsidRDefault="00037B91"/>
      </w:sdtContent>
    </w:sdt>
    <w:p w14:paraId="5F957E0C" w14:textId="77777777" w:rsidR="004531F6" w:rsidRDefault="004531F6">
      <w:pPr>
        <w:rPr>
          <w:rFonts w:ascii="Arial" w:hAnsi="Arial" w:cs="Arial"/>
          <w:sz w:val="24"/>
          <w:szCs w:val="24"/>
        </w:rPr>
      </w:pPr>
      <w:r>
        <w:br w:type="page"/>
      </w:r>
    </w:p>
    <w:p w14:paraId="051174F8" w14:textId="77777777" w:rsidR="00122C95" w:rsidRPr="006103FA" w:rsidRDefault="00122C95" w:rsidP="00CF4E23">
      <w:pPr>
        <w:pStyle w:val="Heading1"/>
        <w:rPr>
          <w:color w:val="auto"/>
        </w:rPr>
      </w:pPr>
      <w:bookmarkStart w:id="0" w:name="_Toc16773581"/>
      <w:bookmarkStart w:id="1" w:name="_Toc111449821"/>
      <w:r w:rsidRPr="006103FA">
        <w:rPr>
          <w:color w:val="auto"/>
        </w:rPr>
        <w:lastRenderedPageBreak/>
        <w:t>Introduction</w:t>
      </w:r>
      <w:bookmarkEnd w:id="0"/>
      <w:bookmarkEnd w:id="1"/>
      <w:r w:rsidRPr="006103FA">
        <w:rPr>
          <w:color w:val="auto"/>
        </w:rPr>
        <w:t xml:space="preserve"> </w:t>
      </w:r>
    </w:p>
    <w:p w14:paraId="09C10312" w14:textId="77777777" w:rsidR="00122C95" w:rsidRPr="006103FA" w:rsidRDefault="00122C95" w:rsidP="00CF4E23">
      <w:pPr>
        <w:pStyle w:val="Default"/>
        <w:jc w:val="center"/>
        <w:rPr>
          <w:color w:val="auto"/>
        </w:rPr>
      </w:pPr>
    </w:p>
    <w:p w14:paraId="69C73511" w14:textId="10971365" w:rsidR="009B2BCF" w:rsidRPr="006103FA" w:rsidRDefault="009B2BCF" w:rsidP="009B519F">
      <w:pPr>
        <w:pStyle w:val="Default"/>
        <w:rPr>
          <w:color w:val="auto"/>
        </w:rPr>
      </w:pPr>
      <w:r w:rsidRPr="5B9E2F29">
        <w:rPr>
          <w:color w:val="auto"/>
        </w:rPr>
        <w:t>The purpose of the Staff Manual is</w:t>
      </w:r>
      <w:r w:rsidR="009B519F" w:rsidRPr="5B9E2F29">
        <w:rPr>
          <w:color w:val="auto"/>
        </w:rPr>
        <w:t xml:space="preserve"> </w:t>
      </w:r>
      <w:r w:rsidRPr="5B9E2F29">
        <w:rPr>
          <w:color w:val="auto"/>
        </w:rPr>
        <w:t xml:space="preserve">to aid staff members within the </w:t>
      </w:r>
      <w:r w:rsidR="007B7649">
        <w:rPr>
          <w:color w:val="auto"/>
        </w:rPr>
        <w:t>d</w:t>
      </w:r>
      <w:r w:rsidRPr="5B9E2F29">
        <w:rPr>
          <w:color w:val="auto"/>
        </w:rPr>
        <w:t xml:space="preserve">ivision of Student Affairs </w:t>
      </w:r>
      <w:r w:rsidR="001F5E62" w:rsidRPr="5B9E2F29">
        <w:rPr>
          <w:color w:val="auto"/>
        </w:rPr>
        <w:t xml:space="preserve">in </w:t>
      </w:r>
      <w:r w:rsidRPr="5B9E2F29">
        <w:rPr>
          <w:color w:val="auto"/>
        </w:rPr>
        <w:t>successfully execut</w:t>
      </w:r>
      <w:r w:rsidR="001F5E62" w:rsidRPr="5B9E2F29">
        <w:rPr>
          <w:color w:val="auto"/>
        </w:rPr>
        <w:t xml:space="preserve">ing </w:t>
      </w:r>
      <w:r w:rsidRPr="5B9E2F29">
        <w:rPr>
          <w:color w:val="auto"/>
        </w:rPr>
        <w:t>their responsibilities.</w:t>
      </w:r>
    </w:p>
    <w:p w14:paraId="1A4BC37D" w14:textId="77777777" w:rsidR="009B2BCF" w:rsidRPr="006103FA" w:rsidRDefault="009B2BCF" w:rsidP="009B519F">
      <w:pPr>
        <w:pStyle w:val="Default"/>
        <w:rPr>
          <w:color w:val="auto"/>
        </w:rPr>
      </w:pPr>
    </w:p>
    <w:p w14:paraId="679764FB" w14:textId="18EDDD18" w:rsidR="009B2BCF" w:rsidRPr="006103FA" w:rsidRDefault="009B2BCF" w:rsidP="009B519F">
      <w:pPr>
        <w:pStyle w:val="Default"/>
        <w:rPr>
          <w:color w:val="auto"/>
        </w:rPr>
      </w:pPr>
      <w:r w:rsidRPr="006103FA">
        <w:rPr>
          <w:color w:val="auto"/>
        </w:rPr>
        <w:t xml:space="preserve">The Staff </w:t>
      </w:r>
      <w:r w:rsidR="007C6D38" w:rsidRPr="006103FA">
        <w:rPr>
          <w:color w:val="auto"/>
        </w:rPr>
        <w:t>M</w:t>
      </w:r>
      <w:r w:rsidRPr="006103FA">
        <w:rPr>
          <w:color w:val="auto"/>
        </w:rPr>
        <w:t>anual contains:</w:t>
      </w:r>
    </w:p>
    <w:p w14:paraId="3609D178" w14:textId="54BF70FC" w:rsidR="009B519F" w:rsidRPr="006103FA" w:rsidRDefault="009B2BCF" w:rsidP="009B2BCF">
      <w:pPr>
        <w:pStyle w:val="Default"/>
        <w:numPr>
          <w:ilvl w:val="0"/>
          <w:numId w:val="1"/>
        </w:numPr>
        <w:rPr>
          <w:color w:val="auto"/>
        </w:rPr>
      </w:pPr>
      <w:r w:rsidRPr="006103FA">
        <w:rPr>
          <w:color w:val="auto"/>
        </w:rPr>
        <w:t>S</w:t>
      </w:r>
      <w:r w:rsidR="009B519F" w:rsidRPr="006103FA">
        <w:rPr>
          <w:color w:val="auto"/>
        </w:rPr>
        <w:t>upplement</w:t>
      </w:r>
      <w:r w:rsidR="008F0ABA" w:rsidRPr="006103FA">
        <w:rPr>
          <w:color w:val="auto"/>
        </w:rPr>
        <w:t>al</w:t>
      </w:r>
      <w:r w:rsidR="009B519F" w:rsidRPr="006103FA">
        <w:rPr>
          <w:color w:val="auto"/>
        </w:rPr>
        <w:t xml:space="preserve"> </w:t>
      </w:r>
      <w:r w:rsidRPr="006103FA">
        <w:rPr>
          <w:color w:val="auto"/>
        </w:rPr>
        <w:t xml:space="preserve">information </w:t>
      </w:r>
      <w:r w:rsidR="009B519F" w:rsidRPr="006103FA">
        <w:rPr>
          <w:color w:val="auto"/>
        </w:rPr>
        <w:t xml:space="preserve">to </w:t>
      </w:r>
      <w:r w:rsidR="00832B88" w:rsidRPr="006103FA">
        <w:rPr>
          <w:color w:val="auto"/>
        </w:rPr>
        <w:t>clarify</w:t>
      </w:r>
      <w:r w:rsidRPr="006103FA">
        <w:rPr>
          <w:color w:val="auto"/>
        </w:rPr>
        <w:t xml:space="preserve"> </w:t>
      </w:r>
      <w:r w:rsidR="007C6D38" w:rsidRPr="006103FA">
        <w:rPr>
          <w:color w:val="auto"/>
        </w:rPr>
        <w:t>how</w:t>
      </w:r>
      <w:r w:rsidRPr="006103FA">
        <w:rPr>
          <w:color w:val="auto"/>
        </w:rPr>
        <w:t xml:space="preserve"> </w:t>
      </w:r>
      <w:r w:rsidR="00612016" w:rsidRPr="006103FA">
        <w:rPr>
          <w:color w:val="auto"/>
        </w:rPr>
        <w:t>University of Louisville policies and p</w:t>
      </w:r>
      <w:r w:rsidR="009B519F" w:rsidRPr="006103FA">
        <w:rPr>
          <w:color w:val="auto"/>
        </w:rPr>
        <w:t>rocedures</w:t>
      </w:r>
      <w:r w:rsidRPr="006103FA">
        <w:rPr>
          <w:color w:val="auto"/>
        </w:rPr>
        <w:t xml:space="preserve"> are operationalized</w:t>
      </w:r>
      <w:r w:rsidR="009B519F" w:rsidRPr="006103FA">
        <w:rPr>
          <w:color w:val="auto"/>
        </w:rPr>
        <w:t xml:space="preserve"> within the </w:t>
      </w:r>
      <w:r w:rsidR="007B7649">
        <w:rPr>
          <w:color w:val="auto"/>
        </w:rPr>
        <w:t>d</w:t>
      </w:r>
      <w:r w:rsidR="009B519F" w:rsidRPr="006103FA">
        <w:rPr>
          <w:color w:val="auto"/>
        </w:rPr>
        <w:t>ivision of Student Affairs</w:t>
      </w:r>
      <w:r w:rsidR="007C6D38" w:rsidRPr="006103FA">
        <w:rPr>
          <w:color w:val="auto"/>
        </w:rPr>
        <w:t>;</w:t>
      </w:r>
      <w:r w:rsidR="009B519F" w:rsidRPr="006103FA">
        <w:rPr>
          <w:color w:val="auto"/>
        </w:rPr>
        <w:t xml:space="preserve"> </w:t>
      </w:r>
    </w:p>
    <w:p w14:paraId="31B5ABBB" w14:textId="3E809EA9" w:rsidR="009B2BCF" w:rsidRPr="006103FA" w:rsidRDefault="00832B88" w:rsidP="009B2BCF">
      <w:pPr>
        <w:pStyle w:val="Default"/>
        <w:numPr>
          <w:ilvl w:val="0"/>
          <w:numId w:val="1"/>
        </w:numPr>
        <w:rPr>
          <w:color w:val="auto"/>
        </w:rPr>
      </w:pPr>
      <w:r w:rsidRPr="006103FA">
        <w:rPr>
          <w:color w:val="auto"/>
        </w:rPr>
        <w:t>Divisional</w:t>
      </w:r>
      <w:r w:rsidR="00612016" w:rsidRPr="006103FA">
        <w:rPr>
          <w:color w:val="auto"/>
        </w:rPr>
        <w:t xml:space="preserve"> e</w:t>
      </w:r>
      <w:r w:rsidR="009B2BCF" w:rsidRPr="006103FA">
        <w:rPr>
          <w:color w:val="auto"/>
        </w:rPr>
        <w:t>xpectations</w:t>
      </w:r>
      <w:r w:rsidR="007C6D38" w:rsidRPr="006103FA">
        <w:rPr>
          <w:color w:val="auto"/>
        </w:rPr>
        <w:t>;</w:t>
      </w:r>
    </w:p>
    <w:p w14:paraId="2189F52F" w14:textId="12493D0B" w:rsidR="009B2BCF" w:rsidRPr="006103FA" w:rsidRDefault="00832B88" w:rsidP="009B2BCF">
      <w:pPr>
        <w:pStyle w:val="Default"/>
        <w:numPr>
          <w:ilvl w:val="0"/>
          <w:numId w:val="1"/>
        </w:numPr>
        <w:rPr>
          <w:color w:val="auto"/>
        </w:rPr>
      </w:pPr>
      <w:r w:rsidRPr="006103FA">
        <w:rPr>
          <w:color w:val="auto"/>
        </w:rPr>
        <w:t>Protocols</w:t>
      </w:r>
      <w:r w:rsidR="007C6D38" w:rsidRPr="006103FA">
        <w:rPr>
          <w:color w:val="auto"/>
        </w:rPr>
        <w:t>; and</w:t>
      </w:r>
    </w:p>
    <w:p w14:paraId="448FD428" w14:textId="0D1BCCC6" w:rsidR="009B2BCF" w:rsidRPr="006103FA" w:rsidRDefault="009B2BCF" w:rsidP="009B2BCF">
      <w:pPr>
        <w:pStyle w:val="Default"/>
        <w:numPr>
          <w:ilvl w:val="0"/>
          <w:numId w:val="1"/>
        </w:numPr>
        <w:rPr>
          <w:color w:val="auto"/>
        </w:rPr>
      </w:pPr>
      <w:r w:rsidRPr="006103FA">
        <w:rPr>
          <w:color w:val="auto"/>
        </w:rPr>
        <w:t>Resources</w:t>
      </w:r>
      <w:r w:rsidR="007C6D38" w:rsidRPr="006103FA">
        <w:rPr>
          <w:color w:val="auto"/>
        </w:rPr>
        <w:t xml:space="preserve">. </w:t>
      </w:r>
    </w:p>
    <w:p w14:paraId="5CCAD254" w14:textId="77777777" w:rsidR="009B2BCF" w:rsidRPr="006103FA" w:rsidRDefault="009B2BCF" w:rsidP="009B519F">
      <w:pPr>
        <w:pStyle w:val="Default"/>
        <w:rPr>
          <w:color w:val="auto"/>
        </w:rPr>
      </w:pPr>
    </w:p>
    <w:p w14:paraId="6BF3CB83" w14:textId="2C4B549C" w:rsidR="009B519F" w:rsidRPr="006103FA" w:rsidRDefault="1AF27D7F" w:rsidP="009B519F">
      <w:pPr>
        <w:pStyle w:val="Default"/>
        <w:rPr>
          <w:color w:val="auto"/>
        </w:rPr>
      </w:pPr>
      <w:r w:rsidRPr="1AF27D7F">
        <w:rPr>
          <w:color w:val="auto"/>
        </w:rPr>
        <w:t>Each department may provide additional information specific to that department. Staff members are encouraged to seek clarification with the Director of their department or the Vice President for Student Affairs Office.</w:t>
      </w:r>
    </w:p>
    <w:p w14:paraId="02D3491E" w14:textId="77777777" w:rsidR="004C02EC" w:rsidRPr="006103FA" w:rsidRDefault="004C02EC" w:rsidP="009B519F">
      <w:pPr>
        <w:pStyle w:val="Default"/>
        <w:rPr>
          <w:color w:val="auto"/>
        </w:rPr>
      </w:pPr>
    </w:p>
    <w:p w14:paraId="7EA8C65B" w14:textId="0ED9C6D2" w:rsidR="004C02EC" w:rsidRPr="006103FA" w:rsidRDefault="004C02EC" w:rsidP="009B519F">
      <w:pPr>
        <w:pStyle w:val="Default"/>
        <w:rPr>
          <w:b/>
          <w:color w:val="auto"/>
        </w:rPr>
      </w:pPr>
      <w:r w:rsidRPr="006103FA">
        <w:rPr>
          <w:b/>
          <w:color w:val="auto"/>
        </w:rPr>
        <w:t>NOTE: Th</w:t>
      </w:r>
      <w:r w:rsidR="007C6D38" w:rsidRPr="006103FA">
        <w:rPr>
          <w:b/>
          <w:color w:val="auto"/>
        </w:rPr>
        <w:t>is</w:t>
      </w:r>
      <w:r w:rsidRPr="006103FA">
        <w:rPr>
          <w:b/>
          <w:color w:val="auto"/>
        </w:rPr>
        <w:t xml:space="preserve"> manual is not mean</w:t>
      </w:r>
      <w:r w:rsidR="00612016" w:rsidRPr="006103FA">
        <w:rPr>
          <w:b/>
          <w:color w:val="auto"/>
        </w:rPr>
        <w:t>t</w:t>
      </w:r>
      <w:r w:rsidRPr="006103FA">
        <w:rPr>
          <w:b/>
          <w:color w:val="auto"/>
        </w:rPr>
        <w:t xml:space="preserve"> to be inclusive of all information and expectations </w:t>
      </w:r>
      <w:r w:rsidR="008F0ABA" w:rsidRPr="006103FA">
        <w:rPr>
          <w:b/>
          <w:color w:val="auto"/>
        </w:rPr>
        <w:t>pertinent to</w:t>
      </w:r>
      <w:r w:rsidRPr="006103FA">
        <w:rPr>
          <w:b/>
          <w:color w:val="auto"/>
        </w:rPr>
        <w:t xml:space="preserve"> staff. </w:t>
      </w:r>
      <w:r w:rsidR="008F0ABA" w:rsidRPr="006103FA">
        <w:rPr>
          <w:b/>
          <w:color w:val="auto"/>
        </w:rPr>
        <w:t>It serves as one of</w:t>
      </w:r>
      <w:r w:rsidRPr="006103FA">
        <w:rPr>
          <w:b/>
          <w:color w:val="auto"/>
        </w:rPr>
        <w:t xml:space="preserve"> a variety of </w:t>
      </w:r>
      <w:r w:rsidR="008F0ABA" w:rsidRPr="006103FA">
        <w:rPr>
          <w:b/>
          <w:color w:val="auto"/>
        </w:rPr>
        <w:t>re</w:t>
      </w:r>
      <w:r w:rsidRPr="006103FA">
        <w:rPr>
          <w:b/>
          <w:color w:val="auto"/>
        </w:rPr>
        <w:t>sources for information that staff should utilize to be well</w:t>
      </w:r>
      <w:r w:rsidR="007C6D38" w:rsidRPr="006103FA">
        <w:rPr>
          <w:b/>
          <w:color w:val="auto"/>
        </w:rPr>
        <w:t>-</w:t>
      </w:r>
      <w:r w:rsidRPr="006103FA">
        <w:rPr>
          <w:b/>
          <w:color w:val="auto"/>
        </w:rPr>
        <w:t xml:space="preserve">informed and </w:t>
      </w:r>
      <w:r w:rsidR="008E4B23" w:rsidRPr="006103FA">
        <w:rPr>
          <w:b/>
          <w:color w:val="auto"/>
        </w:rPr>
        <w:t>knowledgeable</w:t>
      </w:r>
      <w:r w:rsidRPr="006103FA">
        <w:rPr>
          <w:b/>
          <w:color w:val="auto"/>
        </w:rPr>
        <w:t>.</w:t>
      </w:r>
    </w:p>
    <w:p w14:paraId="2F513876" w14:textId="77777777" w:rsidR="009B519F" w:rsidRPr="006103FA" w:rsidRDefault="009B519F" w:rsidP="009B519F">
      <w:pPr>
        <w:pStyle w:val="Default"/>
        <w:rPr>
          <w:color w:val="auto"/>
        </w:rPr>
      </w:pPr>
    </w:p>
    <w:p w14:paraId="6EC9CEEF" w14:textId="505E6C22" w:rsidR="009B519F" w:rsidRPr="00E15177" w:rsidRDefault="00037B91" w:rsidP="00E15177">
      <w:pPr>
        <w:pStyle w:val="Heading2"/>
      </w:pPr>
      <w:hyperlink r:id="rId16" w:history="1">
        <w:bookmarkStart w:id="2" w:name="_Toc110501195"/>
        <w:bookmarkStart w:id="3" w:name="_Toc110934252"/>
        <w:bookmarkStart w:id="4" w:name="_Toc111449822"/>
        <w:r w:rsidR="00736423" w:rsidRPr="00E15177">
          <w:rPr>
            <w:rStyle w:val="Hyperlink"/>
          </w:rPr>
          <w:t>Division of Student Affairs</w:t>
        </w:r>
      </w:hyperlink>
      <w:r w:rsidR="009B519F" w:rsidRPr="00E15177">
        <w:t xml:space="preserve"> </w:t>
      </w:r>
      <w:r w:rsidR="00E15177">
        <w:tab/>
      </w:r>
      <w:r w:rsidR="00E15177">
        <w:tab/>
      </w:r>
      <w:r w:rsidR="00E15177">
        <w:tab/>
      </w:r>
      <w:hyperlink r:id="rId17" w:history="1">
        <w:r w:rsidR="00736423" w:rsidRPr="00736423">
          <w:rPr>
            <w:rStyle w:val="Hyperlink"/>
            <w:b w:val="0"/>
          </w:rPr>
          <w:t>Student Affairs Staff Resources</w:t>
        </w:r>
        <w:bookmarkEnd w:id="2"/>
        <w:bookmarkEnd w:id="3"/>
        <w:bookmarkEnd w:id="4"/>
      </w:hyperlink>
    </w:p>
    <w:p w14:paraId="561AF24F" w14:textId="3837CA05" w:rsidR="00CF0537" w:rsidRPr="00E15177" w:rsidRDefault="00037B91" w:rsidP="00E15177">
      <w:pPr>
        <w:pStyle w:val="Heading2"/>
      </w:pPr>
      <w:hyperlink r:id="rId18" w:history="1">
        <w:bookmarkStart w:id="5" w:name="_Toc110501196"/>
        <w:bookmarkStart w:id="6" w:name="_Toc110934253"/>
        <w:bookmarkStart w:id="7" w:name="_Toc111449823"/>
        <w:r w:rsidR="00736423" w:rsidRPr="00736423">
          <w:rPr>
            <w:rStyle w:val="Hyperlink"/>
          </w:rPr>
          <w:t xml:space="preserve">Policy Library </w:t>
        </w:r>
      </w:hyperlink>
      <w:r w:rsidR="009B519F" w:rsidRPr="00736423">
        <w:t xml:space="preserve"> </w:t>
      </w:r>
      <w:r w:rsidR="00E15177">
        <w:tab/>
      </w:r>
      <w:r w:rsidR="00E15177">
        <w:tab/>
      </w:r>
      <w:r w:rsidR="00E15177">
        <w:tab/>
      </w:r>
      <w:r w:rsidR="00E15177">
        <w:tab/>
      </w:r>
      <w:r w:rsidR="00E15177">
        <w:tab/>
      </w:r>
      <w:hyperlink r:id="rId19" w:history="1">
        <w:r w:rsidR="00CF0537" w:rsidRPr="00E15177">
          <w:rPr>
            <w:rStyle w:val="Hyperlink"/>
            <w:b w:val="0"/>
          </w:rPr>
          <w:t>University Code of Conduct</w:t>
        </w:r>
        <w:bookmarkEnd w:id="5"/>
        <w:bookmarkEnd w:id="6"/>
        <w:bookmarkEnd w:id="7"/>
      </w:hyperlink>
    </w:p>
    <w:p w14:paraId="3A54BDD9" w14:textId="73F985E5" w:rsidR="009B519F" w:rsidRPr="006103FA" w:rsidRDefault="009B519F" w:rsidP="009B519F">
      <w:pPr>
        <w:pStyle w:val="Default"/>
        <w:rPr>
          <w:color w:val="auto"/>
        </w:rPr>
      </w:pPr>
    </w:p>
    <w:p w14:paraId="6004026D" w14:textId="77777777" w:rsidR="004C105D" w:rsidRPr="006103FA" w:rsidRDefault="004C105D" w:rsidP="004C105D">
      <w:pPr>
        <w:spacing w:before="100" w:beforeAutospacing="1" w:after="100" w:afterAutospacing="1" w:line="240" w:lineRule="auto"/>
        <w:rPr>
          <w:rFonts w:ascii="Arial" w:eastAsia="Times New Roman" w:hAnsi="Arial" w:cs="Arial"/>
          <w:sz w:val="24"/>
          <w:szCs w:val="24"/>
        </w:rPr>
      </w:pPr>
    </w:p>
    <w:p w14:paraId="14DDEC36" w14:textId="77777777" w:rsidR="00832B88" w:rsidRPr="006103FA" w:rsidRDefault="00832B88">
      <w:pPr>
        <w:rPr>
          <w:rFonts w:ascii="Arial" w:eastAsia="Times New Roman" w:hAnsi="Arial" w:cs="Arial"/>
          <w:b/>
          <w:bCs/>
          <w:kern w:val="36"/>
          <w:sz w:val="24"/>
          <w:szCs w:val="24"/>
        </w:rPr>
      </w:pPr>
      <w:r w:rsidRPr="006103FA">
        <w:rPr>
          <w:rFonts w:ascii="Arial" w:eastAsia="Times New Roman" w:hAnsi="Arial" w:cs="Arial"/>
          <w:b/>
          <w:bCs/>
          <w:kern w:val="36"/>
          <w:sz w:val="24"/>
          <w:szCs w:val="24"/>
        </w:rPr>
        <w:br w:type="page"/>
      </w:r>
    </w:p>
    <w:p w14:paraId="20BB9A94" w14:textId="77777777" w:rsidR="004C105D" w:rsidRPr="006103FA" w:rsidRDefault="004C105D" w:rsidP="004C105D">
      <w:pPr>
        <w:spacing w:before="100" w:beforeAutospacing="1" w:after="100" w:afterAutospacing="1" w:line="240" w:lineRule="auto"/>
        <w:outlineLvl w:val="0"/>
        <w:rPr>
          <w:rFonts w:ascii="Arial" w:eastAsia="Times New Roman" w:hAnsi="Arial" w:cs="Arial"/>
          <w:b/>
          <w:bCs/>
          <w:kern w:val="36"/>
          <w:sz w:val="24"/>
          <w:szCs w:val="24"/>
        </w:rPr>
      </w:pPr>
    </w:p>
    <w:p w14:paraId="5825D3C4" w14:textId="77777777" w:rsidR="004C105D" w:rsidRPr="006103FA" w:rsidRDefault="004C105D" w:rsidP="006C1C76">
      <w:pPr>
        <w:pStyle w:val="Heading1"/>
        <w:rPr>
          <w:color w:val="auto"/>
        </w:rPr>
      </w:pPr>
      <w:bookmarkStart w:id="8" w:name="_Toc16773585"/>
      <w:bookmarkStart w:id="9" w:name="_Toc111449824"/>
      <w:r w:rsidRPr="006103FA">
        <w:rPr>
          <w:color w:val="auto"/>
        </w:rPr>
        <w:t>Mission</w:t>
      </w:r>
      <w:bookmarkEnd w:id="8"/>
      <w:bookmarkEnd w:id="9"/>
    </w:p>
    <w:p w14:paraId="3E39E24A" w14:textId="54471BEB" w:rsidR="004C105D" w:rsidRPr="006103FA" w:rsidRDefault="00483138" w:rsidP="004C105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To p</w:t>
      </w:r>
      <w:r w:rsidR="004C105D" w:rsidRPr="006103FA">
        <w:rPr>
          <w:rFonts w:ascii="Arial" w:eastAsia="Times New Roman" w:hAnsi="Arial" w:cs="Arial"/>
          <w:sz w:val="24"/>
          <w:szCs w:val="24"/>
        </w:rPr>
        <w:t>romote student growth and leadership by providing opportunities that enrich and support students’ academic experiences, improve retention and graduation, and enhance the quality of students’ lives, while equipping them to lead in a diverse, world.</w:t>
      </w:r>
    </w:p>
    <w:p w14:paraId="4DAB13CA" w14:textId="77777777" w:rsidR="004C105D" w:rsidRPr="006103FA" w:rsidRDefault="004C105D" w:rsidP="006C1C76">
      <w:pPr>
        <w:pStyle w:val="Heading1"/>
      </w:pPr>
      <w:bookmarkStart w:id="10" w:name="_Toc16773586"/>
      <w:bookmarkStart w:id="11" w:name="_Toc111449825"/>
      <w:r w:rsidRPr="006103FA">
        <w:rPr>
          <w:color w:val="auto"/>
        </w:rPr>
        <w:t>Vision Statement</w:t>
      </w:r>
      <w:bookmarkEnd w:id="10"/>
      <w:bookmarkEnd w:id="11"/>
    </w:p>
    <w:p w14:paraId="3722FD3B" w14:textId="77777777" w:rsidR="004C105D" w:rsidRPr="006103FA" w:rsidRDefault="004C105D" w:rsidP="004C105D">
      <w:pPr>
        <w:spacing w:before="100" w:beforeAutospacing="1" w:after="100" w:afterAutospacing="1" w:line="240" w:lineRule="auto"/>
        <w:rPr>
          <w:rFonts w:ascii="Arial" w:eastAsia="Times New Roman" w:hAnsi="Arial" w:cs="Arial"/>
          <w:sz w:val="24"/>
          <w:szCs w:val="24"/>
        </w:rPr>
      </w:pPr>
      <w:r w:rsidRPr="006103FA">
        <w:rPr>
          <w:rFonts w:ascii="Arial" w:eastAsia="Times New Roman" w:hAnsi="Arial" w:cs="Arial"/>
          <w:sz w:val="24"/>
          <w:szCs w:val="24"/>
        </w:rPr>
        <w:t>To provide outstanding service to students and to be regarded as one of the premier metropolitan Student Affairs programs.</w:t>
      </w:r>
    </w:p>
    <w:p w14:paraId="545999E6" w14:textId="77777777" w:rsidR="004C105D" w:rsidRPr="006103FA" w:rsidRDefault="26CC05A1" w:rsidP="006C1C76">
      <w:pPr>
        <w:pStyle w:val="Heading1"/>
        <w:rPr>
          <w:color w:val="auto"/>
        </w:rPr>
      </w:pPr>
      <w:bookmarkStart w:id="12" w:name="_Toc16773587"/>
      <w:bookmarkStart w:id="13" w:name="_Toc111449826"/>
      <w:r w:rsidRPr="26CC05A1">
        <w:rPr>
          <w:color w:val="auto"/>
        </w:rPr>
        <w:t>Core Values</w:t>
      </w:r>
      <w:bookmarkEnd w:id="12"/>
      <w:bookmarkEnd w:id="13"/>
    </w:p>
    <w:p w14:paraId="0C71E1C0" w14:textId="77777777" w:rsidR="004C105D" w:rsidRPr="006103FA" w:rsidRDefault="004C105D" w:rsidP="004C105D">
      <w:pPr>
        <w:spacing w:before="100" w:beforeAutospacing="1" w:after="100" w:afterAutospacing="1" w:line="240" w:lineRule="auto"/>
        <w:rPr>
          <w:rFonts w:ascii="Arial" w:eastAsia="Times New Roman" w:hAnsi="Arial" w:cs="Arial"/>
          <w:sz w:val="24"/>
          <w:szCs w:val="24"/>
        </w:rPr>
      </w:pPr>
      <w:r w:rsidRPr="006103FA">
        <w:rPr>
          <w:rFonts w:ascii="Arial" w:eastAsia="Times New Roman" w:hAnsi="Arial" w:cs="Arial"/>
          <w:b/>
          <w:bCs/>
          <w:sz w:val="24"/>
          <w:szCs w:val="24"/>
        </w:rPr>
        <w:t>We value students.</w:t>
      </w:r>
      <w:r w:rsidRPr="006103FA">
        <w:rPr>
          <w:rFonts w:ascii="Arial" w:eastAsia="Times New Roman" w:hAnsi="Arial" w:cs="Arial"/>
          <w:sz w:val="24"/>
          <w:szCs w:val="24"/>
        </w:rPr>
        <w:t xml:space="preserve"> We value their ideals, their aspirations, their differences, and their challenges as they seek to find meaning and their unique voice.</w:t>
      </w:r>
    </w:p>
    <w:p w14:paraId="07EE4A63" w14:textId="77777777" w:rsidR="004C105D" w:rsidRPr="006103FA" w:rsidRDefault="004C105D" w:rsidP="004C105D">
      <w:pPr>
        <w:spacing w:before="100" w:beforeAutospacing="1" w:after="100" w:afterAutospacing="1" w:line="240" w:lineRule="auto"/>
        <w:rPr>
          <w:rFonts w:ascii="Arial" w:eastAsia="Times New Roman" w:hAnsi="Arial" w:cs="Arial"/>
          <w:sz w:val="24"/>
          <w:szCs w:val="24"/>
        </w:rPr>
      </w:pPr>
      <w:r w:rsidRPr="006103FA">
        <w:rPr>
          <w:rFonts w:ascii="Arial" w:eastAsia="Times New Roman" w:hAnsi="Arial" w:cs="Arial"/>
          <w:b/>
          <w:bCs/>
          <w:sz w:val="24"/>
          <w:szCs w:val="24"/>
        </w:rPr>
        <w:t>We value learning and individual potential.</w:t>
      </w:r>
      <w:r w:rsidRPr="006103FA">
        <w:rPr>
          <w:rFonts w:ascii="Arial" w:eastAsia="Times New Roman" w:hAnsi="Arial" w:cs="Arial"/>
          <w:sz w:val="24"/>
          <w:szCs w:val="24"/>
        </w:rPr>
        <w:t xml:space="preserve"> We value the process of acquiring knowledge and developing skills to reach individual potential; and we support opportunities for understanding unique talents and passions while becoming part of an educated citizenry.</w:t>
      </w:r>
    </w:p>
    <w:p w14:paraId="5BA85DF4" w14:textId="0C38C0AB" w:rsidR="004C105D" w:rsidRPr="006103FA" w:rsidRDefault="004C105D" w:rsidP="004C105D">
      <w:pPr>
        <w:spacing w:before="100" w:beforeAutospacing="1" w:after="100" w:afterAutospacing="1" w:line="240" w:lineRule="auto"/>
        <w:rPr>
          <w:rFonts w:ascii="Arial" w:eastAsia="Times New Roman" w:hAnsi="Arial" w:cs="Arial"/>
          <w:sz w:val="24"/>
          <w:szCs w:val="24"/>
        </w:rPr>
      </w:pPr>
      <w:r w:rsidRPr="006103FA">
        <w:rPr>
          <w:rFonts w:ascii="Arial" w:eastAsia="Times New Roman" w:hAnsi="Arial" w:cs="Arial"/>
          <w:b/>
          <w:bCs/>
          <w:sz w:val="24"/>
          <w:szCs w:val="24"/>
        </w:rPr>
        <w:t>We value the spirit of community</w:t>
      </w:r>
      <w:r w:rsidR="00E548AC" w:rsidRPr="006103FA">
        <w:rPr>
          <w:rFonts w:ascii="Arial" w:eastAsia="Times New Roman" w:hAnsi="Arial" w:cs="Arial"/>
          <w:b/>
          <w:bCs/>
          <w:sz w:val="24"/>
          <w:szCs w:val="24"/>
        </w:rPr>
        <w:t xml:space="preserve">. </w:t>
      </w:r>
      <w:r w:rsidRPr="006103FA">
        <w:rPr>
          <w:rFonts w:ascii="Arial" w:eastAsia="Times New Roman" w:hAnsi="Arial" w:cs="Arial"/>
          <w:sz w:val="24"/>
          <w:szCs w:val="24"/>
        </w:rPr>
        <w:t>We value open dialogue; mutual respect and trust; commitment to long-term relationships; tradition; and a sense of belonging that inspires Cardinal pride.</w:t>
      </w:r>
    </w:p>
    <w:p w14:paraId="65293700" w14:textId="77777777" w:rsidR="004C105D" w:rsidRPr="006103FA" w:rsidRDefault="004C105D" w:rsidP="004C105D">
      <w:pPr>
        <w:spacing w:before="100" w:beforeAutospacing="1" w:after="100" w:afterAutospacing="1" w:line="240" w:lineRule="auto"/>
        <w:rPr>
          <w:rFonts w:ascii="Arial" w:eastAsia="Times New Roman" w:hAnsi="Arial" w:cs="Arial"/>
          <w:sz w:val="24"/>
          <w:szCs w:val="24"/>
        </w:rPr>
      </w:pPr>
      <w:r w:rsidRPr="006103FA">
        <w:rPr>
          <w:rFonts w:ascii="Arial" w:eastAsia="Times New Roman" w:hAnsi="Arial" w:cs="Arial"/>
          <w:b/>
          <w:bCs/>
          <w:sz w:val="24"/>
          <w:szCs w:val="24"/>
        </w:rPr>
        <w:t>We value service to students and society.</w:t>
      </w:r>
      <w:r w:rsidRPr="006103FA">
        <w:rPr>
          <w:rFonts w:ascii="Arial" w:eastAsia="Times New Roman" w:hAnsi="Arial" w:cs="Arial"/>
          <w:sz w:val="24"/>
          <w:szCs w:val="24"/>
        </w:rPr>
        <w:t xml:space="preserve"> We assist students to define, refine, and achieve their goals through programs and services designed to help them become successful, contributing members of society.</w:t>
      </w:r>
    </w:p>
    <w:p w14:paraId="792FE146" w14:textId="77777777" w:rsidR="004C105D" w:rsidRPr="006103FA" w:rsidRDefault="004C105D" w:rsidP="004C105D">
      <w:pPr>
        <w:spacing w:before="100" w:beforeAutospacing="1" w:after="100" w:afterAutospacing="1" w:line="240" w:lineRule="auto"/>
        <w:rPr>
          <w:rFonts w:ascii="Arial" w:eastAsia="Times New Roman" w:hAnsi="Arial" w:cs="Arial"/>
          <w:sz w:val="24"/>
          <w:szCs w:val="24"/>
        </w:rPr>
      </w:pPr>
      <w:r w:rsidRPr="006103FA">
        <w:rPr>
          <w:rFonts w:ascii="Arial" w:eastAsia="Times New Roman" w:hAnsi="Arial" w:cs="Arial"/>
          <w:b/>
          <w:bCs/>
          <w:sz w:val="24"/>
          <w:szCs w:val="24"/>
        </w:rPr>
        <w:t>We value professionalism.</w:t>
      </w:r>
      <w:r w:rsidRPr="006103FA">
        <w:rPr>
          <w:rFonts w:ascii="Arial" w:eastAsia="Times New Roman" w:hAnsi="Arial" w:cs="Arial"/>
          <w:sz w:val="24"/>
          <w:szCs w:val="24"/>
        </w:rPr>
        <w:t xml:space="preserve"> We encourage the professional growth, development, and ethical conduct of our staff and strive for collaboration to create an environment supportive of student learning.</w:t>
      </w:r>
    </w:p>
    <w:p w14:paraId="3CE2384F" w14:textId="45194D03" w:rsidR="00832B88" w:rsidRPr="006103FA" w:rsidRDefault="26CC05A1" w:rsidP="26CC05A1">
      <w:pPr>
        <w:spacing w:before="100" w:beforeAutospacing="1" w:after="100" w:afterAutospacing="1" w:line="240" w:lineRule="auto"/>
        <w:rPr>
          <w:rFonts w:ascii="Arial" w:hAnsi="Arial" w:cs="Arial"/>
          <w:sz w:val="24"/>
          <w:szCs w:val="24"/>
        </w:rPr>
      </w:pPr>
      <w:r w:rsidRPr="26CC05A1">
        <w:rPr>
          <w:rFonts w:ascii="Arial" w:eastAsia="Times New Roman" w:hAnsi="Arial" w:cs="Arial"/>
          <w:b/>
          <w:bCs/>
          <w:sz w:val="24"/>
          <w:szCs w:val="24"/>
        </w:rPr>
        <w:t>We value diversity</w:t>
      </w:r>
      <w:r w:rsidRPr="26CC05A1">
        <w:rPr>
          <w:rFonts w:ascii="Arial" w:eastAsia="Times New Roman" w:hAnsi="Arial" w:cs="Arial"/>
          <w:sz w:val="24"/>
          <w:szCs w:val="24"/>
        </w:rPr>
        <w:t xml:space="preserve">. </w:t>
      </w:r>
      <w:r w:rsidRPr="26CC05A1">
        <w:rPr>
          <w:rFonts w:ascii="Arial" w:hAnsi="Arial" w:cs="Arial"/>
          <w:sz w:val="24"/>
          <w:szCs w:val="24"/>
        </w:rPr>
        <w:t>We foster an inclusive, welcoming environment by bringing together students with varied backgrounds, multiple perspectives, and wide-ranging interests. We encourag</w:t>
      </w:r>
      <w:r w:rsidRPr="26CC05A1">
        <w:rPr>
          <w:rFonts w:ascii="Arial" w:hAnsi="Arial" w:cs="Arial"/>
          <w:strike/>
          <w:sz w:val="24"/>
          <w:szCs w:val="24"/>
        </w:rPr>
        <w:t>e</w:t>
      </w:r>
      <w:r w:rsidRPr="26CC05A1">
        <w:rPr>
          <w:rFonts w:ascii="Arial" w:hAnsi="Arial" w:cs="Arial"/>
          <w:sz w:val="24"/>
          <w:szCs w:val="24"/>
        </w:rPr>
        <w:t xml:space="preserve"> individuals and groups to respectfully learn and work within and across diverse communities. </w:t>
      </w:r>
    </w:p>
    <w:p w14:paraId="4D970E88" w14:textId="77777777" w:rsidR="00AE03A4" w:rsidRPr="006103FA" w:rsidRDefault="00AE03A4" w:rsidP="00AE03A4">
      <w:pPr>
        <w:spacing w:before="100" w:beforeAutospacing="1" w:after="100" w:afterAutospacing="1" w:line="240" w:lineRule="auto"/>
        <w:rPr>
          <w:rFonts w:ascii="Arial" w:hAnsi="Arial" w:cs="Arial"/>
          <w:sz w:val="24"/>
          <w:szCs w:val="24"/>
        </w:rPr>
      </w:pPr>
    </w:p>
    <w:p w14:paraId="37155D76" w14:textId="77777777" w:rsidR="00AE03A4" w:rsidRPr="006103FA" w:rsidRDefault="00AE03A4" w:rsidP="00AE03A4">
      <w:pPr>
        <w:spacing w:before="100" w:beforeAutospacing="1" w:after="100" w:afterAutospacing="1" w:line="240" w:lineRule="auto"/>
        <w:rPr>
          <w:rFonts w:ascii="Arial" w:hAnsi="Arial" w:cs="Arial"/>
          <w:sz w:val="24"/>
          <w:szCs w:val="24"/>
        </w:rPr>
      </w:pPr>
    </w:p>
    <w:p w14:paraId="49AF3A7A" w14:textId="77777777" w:rsidR="00AE03A4" w:rsidRPr="006103FA" w:rsidRDefault="00AE03A4" w:rsidP="00AE03A4">
      <w:pPr>
        <w:spacing w:before="100" w:beforeAutospacing="1" w:after="100" w:afterAutospacing="1" w:line="240" w:lineRule="auto"/>
        <w:rPr>
          <w:rFonts w:ascii="Arial" w:hAnsi="Arial" w:cs="Arial"/>
          <w:sz w:val="24"/>
          <w:szCs w:val="24"/>
        </w:rPr>
      </w:pPr>
    </w:p>
    <w:p w14:paraId="62634684" w14:textId="665DAAB7" w:rsidR="000F7564" w:rsidRDefault="26CC05A1" w:rsidP="006C1C76">
      <w:pPr>
        <w:pStyle w:val="Heading1"/>
        <w:rPr>
          <w:color w:val="auto"/>
        </w:rPr>
      </w:pPr>
      <w:bookmarkStart w:id="14" w:name="_Toc16773588"/>
      <w:bookmarkStart w:id="15" w:name="_Toc111449827"/>
      <w:r w:rsidRPr="26CC05A1">
        <w:rPr>
          <w:color w:val="auto"/>
        </w:rPr>
        <w:lastRenderedPageBreak/>
        <w:t>Calendar</w:t>
      </w:r>
      <w:bookmarkEnd w:id="14"/>
      <w:r w:rsidR="00D57E9F">
        <w:rPr>
          <w:color w:val="auto"/>
        </w:rPr>
        <w:t>s</w:t>
      </w:r>
      <w:bookmarkEnd w:id="15"/>
      <w:r w:rsidRPr="26CC05A1">
        <w:rPr>
          <w:color w:val="auto"/>
        </w:rPr>
        <w:t xml:space="preserve"> </w:t>
      </w:r>
    </w:p>
    <w:p w14:paraId="7E03480B" w14:textId="6C60581A" w:rsidR="00483138" w:rsidRPr="006103FA" w:rsidRDefault="00483138" w:rsidP="006C1C76">
      <w:pPr>
        <w:pStyle w:val="Heading1"/>
        <w:rPr>
          <w:color w:val="auto"/>
        </w:rPr>
      </w:pPr>
    </w:p>
    <w:p w14:paraId="6A95CC42" w14:textId="5A9C255A" w:rsidR="00D57E9F" w:rsidRDefault="00D57E9F" w:rsidP="00D57E9F">
      <w:pPr>
        <w:rPr>
          <w:rFonts w:ascii="Calibri" w:hAnsi="Calibri" w:cs="Calibri"/>
        </w:rPr>
      </w:pPr>
      <w:hyperlink r:id="rId20" w:history="1">
        <w:r w:rsidRPr="00D57E9F">
          <w:rPr>
            <w:rStyle w:val="Hyperlink"/>
            <w:rFonts w:ascii="Calibri" w:hAnsi="Calibri" w:cs="Calibri"/>
          </w:rPr>
          <w:t>University Events Calendar</w:t>
        </w:r>
      </w:hyperlink>
    </w:p>
    <w:p w14:paraId="0FC9E6EE" w14:textId="45C64DBF" w:rsidR="00D57E9F" w:rsidRDefault="00D57E9F" w:rsidP="00D57E9F">
      <w:pPr>
        <w:rPr>
          <w:rFonts w:ascii="Calibri" w:hAnsi="Calibri" w:cs="Calibri"/>
        </w:rPr>
      </w:pPr>
      <w:hyperlink r:id="rId21" w:history="1">
        <w:r w:rsidRPr="00D57E9F">
          <w:rPr>
            <w:rStyle w:val="Hyperlink"/>
            <w:rFonts w:ascii="Calibri" w:hAnsi="Calibri" w:cs="Calibri"/>
          </w:rPr>
          <w:t>UofL Engage</w:t>
        </w:r>
      </w:hyperlink>
    </w:p>
    <w:p w14:paraId="4FAD01F7" w14:textId="11267515" w:rsidR="00D57E9F" w:rsidRDefault="00D57E9F" w:rsidP="00D57E9F">
      <w:pPr>
        <w:rPr>
          <w:rFonts w:ascii="Calibri" w:hAnsi="Calibri" w:cs="Calibri"/>
        </w:rPr>
      </w:pPr>
      <w:hyperlink r:id="rId22" w:history="1">
        <w:r w:rsidRPr="00D57E9F">
          <w:rPr>
            <w:rStyle w:val="Hyperlink"/>
            <w:rFonts w:ascii="Calibri" w:hAnsi="Calibri" w:cs="Calibri"/>
          </w:rPr>
          <w:t>Academic Calendar</w:t>
        </w:r>
      </w:hyperlink>
      <w:r>
        <w:rPr>
          <w:rFonts w:ascii="Calibri" w:hAnsi="Calibri" w:cs="Calibri"/>
        </w:rPr>
        <w:t xml:space="preserve"> </w:t>
      </w:r>
    </w:p>
    <w:p w14:paraId="3B3141D7" w14:textId="51FF2EA9" w:rsidR="00D57E9F" w:rsidRDefault="00D57E9F" w:rsidP="00D57E9F">
      <w:pPr>
        <w:rPr>
          <w:rFonts w:ascii="Calibri" w:hAnsi="Calibri" w:cs="Calibri"/>
        </w:rPr>
      </w:pPr>
      <w:hyperlink r:id="rId23" w:history="1">
        <w:r w:rsidRPr="00D57E9F">
          <w:rPr>
            <w:rStyle w:val="Hyperlink"/>
            <w:rFonts w:ascii="Calibri" w:hAnsi="Calibri" w:cs="Calibri"/>
          </w:rPr>
          <w:t>University Holidays</w:t>
        </w:r>
      </w:hyperlink>
    </w:p>
    <w:p w14:paraId="6BB7982A" w14:textId="5BE32455" w:rsidR="00D57E9F" w:rsidRDefault="00D57E9F" w:rsidP="00D57E9F">
      <w:pPr>
        <w:rPr>
          <w:rStyle w:val="Hyperlink"/>
          <w:rFonts w:ascii="Calibri" w:hAnsi="Calibri" w:cs="Calibri"/>
        </w:rPr>
      </w:pPr>
      <w:hyperlink r:id="rId24" w:history="1">
        <w:r w:rsidRPr="00D57E9F">
          <w:rPr>
            <w:rStyle w:val="Hyperlink"/>
            <w:rFonts w:ascii="Calibri" w:hAnsi="Calibri" w:cs="Calibri"/>
          </w:rPr>
          <w:t>Things to Do</w:t>
        </w:r>
        <w:r w:rsidRPr="00D57E9F">
          <w:rPr>
            <w:rStyle w:val="Hyperlink"/>
            <w:rFonts w:ascii="Calibri" w:hAnsi="Calibri" w:cs="Calibri"/>
            <w:b/>
          </w:rPr>
          <w:t>:</w:t>
        </w:r>
      </w:hyperlink>
      <w:r>
        <w:rPr>
          <w:rFonts w:ascii="Calibri" w:hAnsi="Calibri" w:cs="Calibri"/>
          <w:b/>
        </w:rPr>
        <w:t xml:space="preserve"> </w:t>
      </w:r>
    </w:p>
    <w:p w14:paraId="7D5572E6" w14:textId="58F3E471" w:rsidR="00D57E9F" w:rsidRPr="00F460BD" w:rsidRDefault="00D57E9F" w:rsidP="00D57E9F">
      <w:pPr>
        <w:rPr>
          <w:rFonts w:cstheme="minorHAnsi"/>
          <w:color w:val="000000"/>
        </w:rPr>
      </w:pPr>
      <w:hyperlink r:id="rId25" w:history="1">
        <w:r w:rsidRPr="00D57E9F">
          <w:rPr>
            <w:rStyle w:val="Hyperlink"/>
            <w:rFonts w:cstheme="minorHAnsi"/>
          </w:rPr>
          <w:t>Louisville Calendar</w:t>
        </w:r>
      </w:hyperlink>
    </w:p>
    <w:p w14:paraId="6F2A42F0" w14:textId="77777777" w:rsidR="005C2A89" w:rsidRPr="006103FA" w:rsidRDefault="005C2A89" w:rsidP="0041725F">
      <w:pPr>
        <w:pStyle w:val="Heading1"/>
        <w:rPr>
          <w:color w:val="auto"/>
        </w:rPr>
      </w:pPr>
      <w:bookmarkStart w:id="16" w:name="_Toc16773589"/>
      <w:bookmarkStart w:id="17" w:name="_Toc111449828"/>
      <w:r w:rsidRPr="006103FA">
        <w:rPr>
          <w:color w:val="auto"/>
        </w:rPr>
        <w:t>Departments</w:t>
      </w:r>
      <w:bookmarkEnd w:id="16"/>
      <w:bookmarkEnd w:id="17"/>
      <w:r w:rsidRPr="006103FA">
        <w:rPr>
          <w:color w:val="auto"/>
        </w:rPr>
        <w:t xml:space="preserve"> </w:t>
      </w:r>
    </w:p>
    <w:p w14:paraId="4356F596" w14:textId="77777777" w:rsidR="005C2A89" w:rsidRPr="006103FA" w:rsidRDefault="005C2A89" w:rsidP="0041725F">
      <w:pPr>
        <w:rPr>
          <w:rFonts w:ascii="Arial" w:hAnsi="Arial" w:cs="Arial"/>
          <w:sz w:val="24"/>
        </w:rPr>
      </w:pPr>
    </w:p>
    <w:p w14:paraId="7A1853D4" w14:textId="77777777" w:rsidR="008A0FFF" w:rsidRPr="006103FA" w:rsidRDefault="009A799C" w:rsidP="007A5E91">
      <w:pPr>
        <w:spacing w:line="240" w:lineRule="auto"/>
        <w:rPr>
          <w:rFonts w:ascii="Arial" w:hAnsi="Arial" w:cs="Arial"/>
          <w:sz w:val="24"/>
        </w:rPr>
      </w:pPr>
      <w:r w:rsidRPr="006103FA">
        <w:rPr>
          <w:rFonts w:ascii="Arial" w:hAnsi="Arial" w:cs="Arial"/>
          <w:sz w:val="24"/>
        </w:rPr>
        <w:t>D</w:t>
      </w:r>
      <w:r w:rsidR="005C2A89" w:rsidRPr="006103FA">
        <w:rPr>
          <w:rFonts w:ascii="Arial" w:hAnsi="Arial" w:cs="Arial"/>
          <w:sz w:val="24"/>
        </w:rPr>
        <w:t>epartments within Student Affairs:</w:t>
      </w:r>
    </w:p>
    <w:p w14:paraId="5D24D0C2" w14:textId="08C03377"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Campus Recreation</w:t>
      </w:r>
    </w:p>
    <w:p w14:paraId="4A6FC9F2" w14:textId="40CA2F15"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Dean of Students </w:t>
      </w:r>
    </w:p>
    <w:p w14:paraId="3DA32C7F" w14:textId="77777777"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Disability Resource Center </w:t>
      </w:r>
    </w:p>
    <w:p w14:paraId="37EEC6F9" w14:textId="77777777"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International Student and Scholar Services</w:t>
      </w:r>
    </w:p>
    <w:p w14:paraId="5B576BBA" w14:textId="5AD715B6"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International Service Learning Program </w:t>
      </w:r>
    </w:p>
    <w:p w14:paraId="43CCB33C" w14:textId="77777777" w:rsidR="00AE2FA3"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Student Activities Center</w:t>
      </w:r>
    </w:p>
    <w:p w14:paraId="1F04D785" w14:textId="77777777" w:rsidR="00610BD0"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Student Affairs Business Office</w:t>
      </w:r>
    </w:p>
    <w:p w14:paraId="15E71D72" w14:textId="06B3916C" w:rsidR="67618A11" w:rsidRDefault="1AF27D7F" w:rsidP="1AF27D7F">
      <w:pPr>
        <w:spacing w:after="0" w:line="240" w:lineRule="auto"/>
        <w:ind w:left="720"/>
        <w:rPr>
          <w:rFonts w:ascii="Arial" w:hAnsi="Arial" w:cs="Arial"/>
          <w:sz w:val="24"/>
          <w:szCs w:val="24"/>
        </w:rPr>
      </w:pPr>
      <w:r w:rsidRPr="1AF27D7F">
        <w:rPr>
          <w:rFonts w:ascii="Arial" w:hAnsi="Arial" w:cs="Arial"/>
          <w:sz w:val="24"/>
          <w:szCs w:val="24"/>
        </w:rPr>
        <w:t>Student Care and Student Conduct</w:t>
      </w:r>
    </w:p>
    <w:p w14:paraId="17CCD12D" w14:textId="77777777"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Student Government Association </w:t>
      </w:r>
    </w:p>
    <w:p w14:paraId="2781663E" w14:textId="77777777"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Student Involvement </w:t>
      </w:r>
    </w:p>
    <w:p w14:paraId="2A3C2986" w14:textId="77777777"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Study Abroad and International Travel</w:t>
      </w:r>
    </w:p>
    <w:p w14:paraId="6111BAB7" w14:textId="40A900FF"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Title IX and ADA </w:t>
      </w:r>
    </w:p>
    <w:p w14:paraId="0034F1CD" w14:textId="77777777" w:rsidR="005C2A89"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TRIO Student Support Services </w:t>
      </w:r>
    </w:p>
    <w:p w14:paraId="0A2CE77E" w14:textId="4098C264" w:rsidR="005C2A89"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University Career Center </w:t>
      </w:r>
    </w:p>
    <w:p w14:paraId="3F665244" w14:textId="27E824CD" w:rsidR="009E631A"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 xml:space="preserve">Counseling Center </w:t>
      </w:r>
    </w:p>
    <w:p w14:paraId="4843C15E" w14:textId="0E343D41" w:rsidR="007A5E91"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University Housing and Resident Experience</w:t>
      </w:r>
    </w:p>
    <w:p w14:paraId="77B99215" w14:textId="54AF8CCE" w:rsidR="007A5E91" w:rsidRPr="006103FA" w:rsidRDefault="1AF27D7F" w:rsidP="1AF27D7F">
      <w:pPr>
        <w:spacing w:after="0" w:line="240" w:lineRule="auto"/>
        <w:ind w:left="720"/>
        <w:rPr>
          <w:rFonts w:ascii="Arial" w:hAnsi="Arial" w:cs="Arial"/>
          <w:sz w:val="24"/>
          <w:szCs w:val="24"/>
        </w:rPr>
      </w:pPr>
      <w:r w:rsidRPr="1AF27D7F">
        <w:rPr>
          <w:rFonts w:ascii="Arial" w:hAnsi="Arial" w:cs="Arial"/>
          <w:sz w:val="24"/>
          <w:szCs w:val="24"/>
        </w:rPr>
        <w:t>Vice President for Student Affairs</w:t>
      </w:r>
    </w:p>
    <w:p w14:paraId="25261885" w14:textId="77777777" w:rsidR="005C2A89" w:rsidRPr="006103FA" w:rsidRDefault="005C2A89" w:rsidP="00865451">
      <w:pPr>
        <w:pStyle w:val="Heading1"/>
      </w:pPr>
    </w:p>
    <w:p w14:paraId="05BC96AC" w14:textId="599F0649" w:rsidR="00EB3CD3" w:rsidRPr="006103FA" w:rsidRDefault="00EB3CD3" w:rsidP="00AA06AD">
      <w:pPr>
        <w:spacing w:line="360" w:lineRule="auto"/>
      </w:pPr>
      <w:r w:rsidRPr="006103FA">
        <w:rPr>
          <w:rFonts w:ascii="Arial" w:hAnsi="Arial" w:cs="Arial"/>
          <w:sz w:val="24"/>
        </w:rPr>
        <w:t xml:space="preserve">Contact </w:t>
      </w:r>
      <w:r w:rsidR="009A799C" w:rsidRPr="006103FA">
        <w:rPr>
          <w:rFonts w:ascii="Arial" w:hAnsi="Arial" w:cs="Arial"/>
          <w:sz w:val="24"/>
        </w:rPr>
        <w:t>i</w:t>
      </w:r>
      <w:r w:rsidRPr="006103FA">
        <w:rPr>
          <w:rFonts w:ascii="Arial" w:hAnsi="Arial" w:cs="Arial"/>
          <w:sz w:val="24"/>
        </w:rPr>
        <w:t xml:space="preserve">nformation for all departments can be found here: </w:t>
      </w:r>
      <w:hyperlink r:id="rId26" w:history="1">
        <w:r w:rsidRPr="006103FA">
          <w:rPr>
            <w:rStyle w:val="Hyperlink"/>
            <w:rFonts w:ascii="Arial" w:hAnsi="Arial" w:cs="Arial"/>
            <w:color w:val="auto"/>
            <w:sz w:val="24"/>
          </w:rPr>
          <w:t>http://louisville.edu/studentaffairs/departments</w:t>
        </w:r>
      </w:hyperlink>
    </w:p>
    <w:bookmarkStart w:id="18" w:name="_Toc16773590"/>
    <w:p w14:paraId="3219F6E8" w14:textId="149B7EBA" w:rsidR="00B440FF" w:rsidRPr="00136E2F" w:rsidRDefault="00707E47" w:rsidP="00136E2F">
      <w:pPr>
        <w:pStyle w:val="Heading2"/>
      </w:pPr>
      <w:r w:rsidRPr="006103FA">
        <w:fldChar w:fldCharType="begin"/>
      </w:r>
      <w:r w:rsidRPr="006103FA">
        <w:instrText xml:space="preserve"> HYPERLINK "http://louisville.edu/studentaffairs/staff/staff-directory" </w:instrText>
      </w:r>
      <w:r w:rsidRPr="006103FA">
        <w:fldChar w:fldCharType="separate"/>
      </w:r>
      <w:bookmarkStart w:id="19" w:name="_Toc110501202"/>
      <w:bookmarkStart w:id="20" w:name="_Toc110934259"/>
      <w:bookmarkStart w:id="21" w:name="_Toc111449829"/>
      <w:r w:rsidR="00F22BF6" w:rsidRPr="006103FA">
        <w:rPr>
          <w:rStyle w:val="Hyperlink"/>
        </w:rPr>
        <w:t xml:space="preserve">Student Affairs Staff </w:t>
      </w:r>
      <w:r w:rsidR="00EB3CD3" w:rsidRPr="006103FA">
        <w:rPr>
          <w:rStyle w:val="Hyperlink"/>
        </w:rPr>
        <w:t>Directory</w:t>
      </w:r>
      <w:bookmarkEnd w:id="18"/>
      <w:r w:rsidRPr="006103FA">
        <w:fldChar w:fldCharType="end"/>
      </w:r>
      <w:r w:rsidR="00EB3CD3" w:rsidRPr="006103FA">
        <w:t xml:space="preserve"> </w:t>
      </w:r>
      <w:r w:rsidR="00136E2F">
        <w:tab/>
      </w:r>
      <w:r w:rsidR="00136E2F">
        <w:tab/>
      </w:r>
      <w:r w:rsidR="00136E2F">
        <w:tab/>
      </w:r>
      <w:r w:rsidR="00136E2F">
        <w:tab/>
      </w:r>
      <w:r w:rsidR="00136E2F">
        <w:tab/>
      </w:r>
      <w:hyperlink r:id="rId27" w:history="1">
        <w:r w:rsidR="003102AB" w:rsidRPr="00136E2F">
          <w:rPr>
            <w:rStyle w:val="Hyperlink"/>
          </w:rPr>
          <w:t>Organization Charts</w:t>
        </w:r>
        <w:bookmarkEnd w:id="19"/>
        <w:bookmarkEnd w:id="20"/>
        <w:bookmarkEnd w:id="21"/>
      </w:hyperlink>
    </w:p>
    <w:p w14:paraId="14E9846F" w14:textId="77777777" w:rsidR="003102AB" w:rsidRPr="006103FA" w:rsidRDefault="003102AB" w:rsidP="000517F5">
      <w:pPr>
        <w:pStyle w:val="Heading1"/>
        <w:rPr>
          <w:color w:val="auto"/>
        </w:rPr>
      </w:pPr>
      <w:bookmarkStart w:id="22" w:name="_Toc16773592"/>
    </w:p>
    <w:p w14:paraId="4755A966" w14:textId="77777777" w:rsidR="003E2D8E" w:rsidRPr="006103FA" w:rsidRDefault="003E2D8E" w:rsidP="006C1C76">
      <w:pPr>
        <w:pStyle w:val="Heading1"/>
      </w:pPr>
      <w:bookmarkStart w:id="23" w:name="_Toc111449830"/>
      <w:r w:rsidRPr="006103FA">
        <w:rPr>
          <w:color w:val="auto"/>
        </w:rPr>
        <w:t>Professional Conduct</w:t>
      </w:r>
      <w:bookmarkEnd w:id="22"/>
      <w:bookmarkEnd w:id="23"/>
    </w:p>
    <w:p w14:paraId="3C508C17" w14:textId="77777777" w:rsidR="001F4968" w:rsidRPr="006103FA" w:rsidRDefault="001F4968" w:rsidP="001E3831">
      <w:pPr>
        <w:pStyle w:val="Default"/>
        <w:rPr>
          <w:b/>
          <w:bCs/>
          <w:color w:val="auto"/>
        </w:rPr>
      </w:pPr>
    </w:p>
    <w:p w14:paraId="791B269E" w14:textId="77777777" w:rsidR="001E3831" w:rsidRPr="006103FA" w:rsidRDefault="001E3831" w:rsidP="006C1C76">
      <w:pPr>
        <w:pStyle w:val="Heading2"/>
      </w:pPr>
      <w:bookmarkStart w:id="24" w:name="_Toc16773593"/>
      <w:bookmarkStart w:id="25" w:name="_Toc111449831"/>
      <w:r w:rsidRPr="006103FA">
        <w:t>Office Hours</w:t>
      </w:r>
      <w:bookmarkEnd w:id="24"/>
      <w:bookmarkEnd w:id="25"/>
      <w:r w:rsidRPr="006103FA">
        <w:t xml:space="preserve"> </w:t>
      </w:r>
    </w:p>
    <w:p w14:paraId="21A57A8E" w14:textId="7375151C" w:rsidR="001E3831" w:rsidRPr="006103FA" w:rsidRDefault="26CC05A1" w:rsidP="001E3831">
      <w:pPr>
        <w:pStyle w:val="Default"/>
        <w:rPr>
          <w:color w:val="auto"/>
        </w:rPr>
      </w:pPr>
      <w:r w:rsidRPr="26CC05A1">
        <w:rPr>
          <w:color w:val="auto"/>
        </w:rPr>
        <w:t xml:space="preserve">Offices within the </w:t>
      </w:r>
      <w:r w:rsidR="007B7649">
        <w:rPr>
          <w:color w:val="auto"/>
        </w:rPr>
        <w:t>division</w:t>
      </w:r>
      <w:r w:rsidRPr="26CC05A1">
        <w:rPr>
          <w:color w:val="auto"/>
        </w:rPr>
        <w:t xml:space="preserve"> of Student Affairs will be open for service Monday through Friday between the hours of 9:00 am and 5:00 pm. Additional evening or weekend hours may be established as needed. Any on-going change in the standard hours </w:t>
      </w:r>
      <w:r w:rsidRPr="26CC05A1">
        <w:rPr>
          <w:color w:val="auto"/>
        </w:rPr>
        <w:lastRenderedPageBreak/>
        <w:t xml:space="preserve">needs to be communicated to the Office of the Vice President. </w:t>
      </w:r>
      <w:r w:rsidR="00133429">
        <w:rPr>
          <w:color w:val="auto"/>
        </w:rPr>
        <w:t xml:space="preserve">Departmental Hours should be posted. </w:t>
      </w:r>
      <w:bookmarkStart w:id="26" w:name="_Hlk110601751"/>
      <w:r w:rsidR="00133429">
        <w:rPr>
          <w:color w:val="auto"/>
        </w:rPr>
        <w:t xml:space="preserve">Divisional facilities will have operating hours to best meet the needs of the University community.  </w:t>
      </w:r>
      <w:bookmarkEnd w:id="26"/>
    </w:p>
    <w:p w14:paraId="645B5680" w14:textId="77777777" w:rsidR="003E2D8E" w:rsidRPr="006103FA" w:rsidRDefault="003E2D8E" w:rsidP="003E2D8E">
      <w:pPr>
        <w:spacing w:after="0"/>
        <w:rPr>
          <w:rFonts w:ascii="Arial" w:hAnsi="Arial" w:cs="Arial"/>
          <w:b/>
          <w:bCs/>
          <w:sz w:val="24"/>
          <w:szCs w:val="24"/>
        </w:rPr>
      </w:pPr>
    </w:p>
    <w:p w14:paraId="1F126031" w14:textId="77777777" w:rsidR="00255B8C" w:rsidRPr="006103FA" w:rsidRDefault="00255B8C" w:rsidP="006C1C76">
      <w:pPr>
        <w:pStyle w:val="Heading2"/>
      </w:pPr>
      <w:bookmarkStart w:id="27" w:name="_Toc16773594"/>
      <w:bookmarkStart w:id="28" w:name="_Toc111449832"/>
      <w:r w:rsidRPr="006103FA">
        <w:t>Access to Information</w:t>
      </w:r>
      <w:bookmarkEnd w:id="27"/>
      <w:bookmarkEnd w:id="28"/>
      <w:r w:rsidRPr="006103FA">
        <w:t xml:space="preserve"> </w:t>
      </w:r>
    </w:p>
    <w:p w14:paraId="1F00FCAA" w14:textId="4053FE05" w:rsidR="00255B8C" w:rsidRPr="006103FA" w:rsidRDefault="001A73B9" w:rsidP="00255B8C">
      <w:pPr>
        <w:pStyle w:val="Default"/>
        <w:rPr>
          <w:color w:val="auto"/>
        </w:rPr>
      </w:pPr>
      <w:r w:rsidRPr="006103FA">
        <w:rPr>
          <w:color w:val="auto"/>
        </w:rPr>
        <w:t>S</w:t>
      </w:r>
      <w:r w:rsidR="00255B8C" w:rsidRPr="006103FA">
        <w:rPr>
          <w:color w:val="auto"/>
        </w:rPr>
        <w:t xml:space="preserve">taff may be granted access to student or financial records, confidential </w:t>
      </w:r>
      <w:r w:rsidR="008A0FFF" w:rsidRPr="006103FA">
        <w:rPr>
          <w:color w:val="auto"/>
        </w:rPr>
        <w:t>U</w:t>
      </w:r>
      <w:r w:rsidR="00255B8C" w:rsidRPr="006103FA">
        <w:rPr>
          <w:color w:val="auto"/>
        </w:rPr>
        <w:t xml:space="preserve">niversity information, and/or passwords that grant access to </w:t>
      </w:r>
      <w:r w:rsidR="00BC4284" w:rsidRPr="006103FA">
        <w:rPr>
          <w:color w:val="auto"/>
        </w:rPr>
        <w:t>U</w:t>
      </w:r>
      <w:r w:rsidR="00255B8C" w:rsidRPr="006103FA">
        <w:rPr>
          <w:color w:val="auto"/>
        </w:rPr>
        <w:t xml:space="preserve">niversity systems and information. Individuals who require access to </w:t>
      </w:r>
      <w:r w:rsidR="00BC4284" w:rsidRPr="006103FA">
        <w:rPr>
          <w:color w:val="auto"/>
        </w:rPr>
        <w:t>U</w:t>
      </w:r>
      <w:r w:rsidR="00255B8C" w:rsidRPr="006103FA">
        <w:rPr>
          <w:color w:val="auto"/>
        </w:rPr>
        <w:t xml:space="preserve">niversity systems in order to perform their job requirements will be asked to complete training modules and/or sign additional documentation before access is granted. </w:t>
      </w:r>
    </w:p>
    <w:p w14:paraId="03E9B677" w14:textId="77777777" w:rsidR="00612016" w:rsidRPr="006103FA" w:rsidRDefault="00612016" w:rsidP="00255B8C">
      <w:pPr>
        <w:pStyle w:val="Default"/>
        <w:rPr>
          <w:color w:val="auto"/>
        </w:rPr>
      </w:pPr>
    </w:p>
    <w:p w14:paraId="3809A941" w14:textId="7144EA71" w:rsidR="00255B8C" w:rsidRPr="006103FA" w:rsidRDefault="00255B8C" w:rsidP="00255B8C">
      <w:pPr>
        <w:pStyle w:val="Default"/>
        <w:rPr>
          <w:color w:val="auto"/>
        </w:rPr>
      </w:pPr>
      <w:r w:rsidRPr="006103FA">
        <w:rPr>
          <w:color w:val="auto"/>
        </w:rPr>
        <w:t xml:space="preserve">The following relates to the confidentiality of student and </w:t>
      </w:r>
      <w:r w:rsidR="00BC4284" w:rsidRPr="006103FA">
        <w:rPr>
          <w:color w:val="auto"/>
        </w:rPr>
        <w:t>U</w:t>
      </w:r>
      <w:r w:rsidRPr="006103FA">
        <w:rPr>
          <w:color w:val="auto"/>
        </w:rPr>
        <w:t xml:space="preserve">niversity information: </w:t>
      </w:r>
    </w:p>
    <w:p w14:paraId="65AEFB07" w14:textId="7BE2EF14" w:rsidR="00255B8C" w:rsidRPr="006103FA" w:rsidRDefault="00255B8C" w:rsidP="001F4968">
      <w:pPr>
        <w:pStyle w:val="Default"/>
        <w:numPr>
          <w:ilvl w:val="0"/>
          <w:numId w:val="1"/>
        </w:numPr>
        <w:rPr>
          <w:color w:val="auto"/>
        </w:rPr>
      </w:pPr>
      <w:r w:rsidRPr="006103FA">
        <w:rPr>
          <w:color w:val="auto"/>
        </w:rPr>
        <w:t>University</w:t>
      </w:r>
      <w:r w:rsidR="00C64EEE" w:rsidRPr="006103FA">
        <w:rPr>
          <w:color w:val="auto"/>
        </w:rPr>
        <w:t>-</w:t>
      </w:r>
      <w:r w:rsidRPr="006103FA">
        <w:rPr>
          <w:color w:val="auto"/>
        </w:rPr>
        <w:t xml:space="preserve">issued passwords and access are not to be shared with other individuals. Passwords and other access information should be secured and not available for observation by others. </w:t>
      </w:r>
    </w:p>
    <w:p w14:paraId="04E12246" w14:textId="77777777" w:rsidR="00255B8C" w:rsidRPr="006103FA" w:rsidRDefault="00255B8C" w:rsidP="001F4968">
      <w:pPr>
        <w:pStyle w:val="Default"/>
        <w:numPr>
          <w:ilvl w:val="0"/>
          <w:numId w:val="1"/>
        </w:numPr>
        <w:rPr>
          <w:color w:val="auto"/>
        </w:rPr>
      </w:pPr>
      <w:r w:rsidRPr="006103FA">
        <w:rPr>
          <w:color w:val="auto"/>
        </w:rPr>
        <w:t xml:space="preserve">Information contained within the University of Louisville information systems shall NOT be shared with anyone not currently authorized to receive such information. </w:t>
      </w:r>
    </w:p>
    <w:p w14:paraId="4BEC8C07" w14:textId="77777777" w:rsidR="00255B8C" w:rsidRPr="006103FA" w:rsidRDefault="00255B8C" w:rsidP="001F4968">
      <w:pPr>
        <w:pStyle w:val="Default"/>
        <w:numPr>
          <w:ilvl w:val="0"/>
          <w:numId w:val="1"/>
        </w:numPr>
        <w:rPr>
          <w:color w:val="auto"/>
        </w:rPr>
      </w:pPr>
      <w:r w:rsidRPr="006103FA">
        <w:rPr>
          <w:color w:val="auto"/>
        </w:rPr>
        <w:t xml:space="preserve">Information should not be accessed, copied, or disseminated except to the extent necessary to fulfill assigned duties and responsibilities and then only to the extent that access is authorized. </w:t>
      </w:r>
    </w:p>
    <w:p w14:paraId="4CC4D603" w14:textId="6DABB6E5" w:rsidR="00255B8C" w:rsidRPr="006103FA" w:rsidRDefault="00255B8C" w:rsidP="001F4968">
      <w:pPr>
        <w:pStyle w:val="Default"/>
        <w:numPr>
          <w:ilvl w:val="0"/>
          <w:numId w:val="1"/>
        </w:numPr>
        <w:rPr>
          <w:color w:val="auto"/>
        </w:rPr>
      </w:pPr>
      <w:r w:rsidRPr="006103FA">
        <w:rPr>
          <w:color w:val="auto"/>
        </w:rPr>
        <w:t xml:space="preserve">Appropriate action should be taken to ensure the protection and security of the </w:t>
      </w:r>
      <w:r w:rsidR="00BC4284" w:rsidRPr="006103FA">
        <w:rPr>
          <w:color w:val="auto"/>
        </w:rPr>
        <w:t>U</w:t>
      </w:r>
      <w:r w:rsidRPr="006103FA">
        <w:rPr>
          <w:color w:val="auto"/>
        </w:rPr>
        <w:t xml:space="preserve">niversity and </w:t>
      </w:r>
      <w:r w:rsidR="00BC4284" w:rsidRPr="006103FA">
        <w:rPr>
          <w:color w:val="auto"/>
        </w:rPr>
        <w:t>any</w:t>
      </w:r>
      <w:r w:rsidRPr="006103FA">
        <w:rPr>
          <w:color w:val="auto"/>
        </w:rPr>
        <w:t xml:space="preserve"> information contained within the information system. </w:t>
      </w:r>
    </w:p>
    <w:p w14:paraId="36531964" w14:textId="6A981C0C" w:rsidR="00255B8C" w:rsidRPr="006103FA" w:rsidRDefault="00255B8C" w:rsidP="001F4968">
      <w:pPr>
        <w:pStyle w:val="Default"/>
        <w:numPr>
          <w:ilvl w:val="0"/>
          <w:numId w:val="1"/>
        </w:numPr>
        <w:rPr>
          <w:color w:val="auto"/>
        </w:rPr>
      </w:pPr>
      <w:r w:rsidRPr="006103FA">
        <w:rPr>
          <w:color w:val="auto"/>
        </w:rPr>
        <w:t xml:space="preserve">Improper access to and/or unauthorized disclosure of </w:t>
      </w:r>
      <w:r w:rsidR="00AA06AD">
        <w:rPr>
          <w:color w:val="auto"/>
        </w:rPr>
        <w:t>University</w:t>
      </w:r>
      <w:r w:rsidR="00C4470E" w:rsidRPr="006103FA">
        <w:rPr>
          <w:color w:val="auto"/>
        </w:rPr>
        <w:t xml:space="preserve"> </w:t>
      </w:r>
      <w:r w:rsidRPr="006103FA">
        <w:rPr>
          <w:color w:val="auto"/>
        </w:rPr>
        <w:t xml:space="preserve">information could be a violation of state and federal laws and may be subject to civil or criminal liability. </w:t>
      </w:r>
    </w:p>
    <w:p w14:paraId="2D01E52D" w14:textId="6878F723" w:rsidR="00255B8C" w:rsidRPr="006103FA" w:rsidRDefault="00255B8C" w:rsidP="001F4968">
      <w:pPr>
        <w:pStyle w:val="Default"/>
        <w:numPr>
          <w:ilvl w:val="0"/>
          <w:numId w:val="1"/>
        </w:numPr>
        <w:rPr>
          <w:color w:val="auto"/>
        </w:rPr>
      </w:pPr>
      <w:r w:rsidRPr="006103FA">
        <w:rPr>
          <w:color w:val="auto"/>
        </w:rPr>
        <w:t xml:space="preserve">Improper access to or unauthorized disclosure of </w:t>
      </w:r>
      <w:r w:rsidR="00AA06AD">
        <w:rPr>
          <w:color w:val="auto"/>
        </w:rPr>
        <w:t>University</w:t>
      </w:r>
      <w:r w:rsidR="00C4470E" w:rsidRPr="006103FA">
        <w:rPr>
          <w:color w:val="auto"/>
        </w:rPr>
        <w:t xml:space="preserve"> </w:t>
      </w:r>
      <w:r w:rsidRPr="006103FA">
        <w:rPr>
          <w:color w:val="auto"/>
        </w:rPr>
        <w:t xml:space="preserve">information could be subject to disciplinary action up to and including termination of the relationship with the </w:t>
      </w:r>
      <w:r w:rsidR="00BC4284" w:rsidRPr="006103FA">
        <w:rPr>
          <w:color w:val="auto"/>
        </w:rPr>
        <w:t>U</w:t>
      </w:r>
      <w:r w:rsidRPr="006103FA">
        <w:rPr>
          <w:color w:val="auto"/>
        </w:rPr>
        <w:t xml:space="preserve">niversity. </w:t>
      </w:r>
    </w:p>
    <w:p w14:paraId="3CC1ACA4" w14:textId="2E7B3B45" w:rsidR="00255B8C" w:rsidRPr="006103FA" w:rsidRDefault="00255B8C" w:rsidP="001F4968">
      <w:pPr>
        <w:pStyle w:val="Default"/>
        <w:numPr>
          <w:ilvl w:val="0"/>
          <w:numId w:val="1"/>
        </w:numPr>
        <w:rPr>
          <w:color w:val="auto"/>
        </w:rPr>
      </w:pPr>
      <w:r w:rsidRPr="006103FA">
        <w:rPr>
          <w:color w:val="auto"/>
        </w:rPr>
        <w:t xml:space="preserve">The obligation to maintain security of this information continues beyond the </w:t>
      </w:r>
      <w:r w:rsidR="00FC178F" w:rsidRPr="006103FA">
        <w:rPr>
          <w:color w:val="auto"/>
        </w:rPr>
        <w:t>termination of</w:t>
      </w:r>
      <w:r w:rsidR="00C4470E" w:rsidRPr="006103FA">
        <w:rPr>
          <w:color w:val="auto"/>
        </w:rPr>
        <w:t xml:space="preserve"> </w:t>
      </w:r>
      <w:r w:rsidRPr="006103FA">
        <w:rPr>
          <w:color w:val="auto"/>
        </w:rPr>
        <w:t>one</w:t>
      </w:r>
      <w:r w:rsidR="009A799C" w:rsidRPr="006103FA">
        <w:rPr>
          <w:color w:val="auto"/>
        </w:rPr>
        <w:t>’</w:t>
      </w:r>
      <w:r w:rsidRPr="006103FA">
        <w:rPr>
          <w:color w:val="auto"/>
        </w:rPr>
        <w:t xml:space="preserve">s relationship with the </w:t>
      </w:r>
      <w:r w:rsidR="00BC4284" w:rsidRPr="006103FA">
        <w:rPr>
          <w:color w:val="auto"/>
        </w:rPr>
        <w:t>U</w:t>
      </w:r>
      <w:r w:rsidRPr="006103FA">
        <w:rPr>
          <w:color w:val="auto"/>
        </w:rPr>
        <w:t xml:space="preserve">niversity. </w:t>
      </w:r>
    </w:p>
    <w:p w14:paraId="6D08D961" w14:textId="77777777" w:rsidR="00255B8C" w:rsidRPr="006103FA" w:rsidRDefault="00255B8C" w:rsidP="00255B8C">
      <w:pPr>
        <w:pStyle w:val="Default"/>
        <w:rPr>
          <w:color w:val="auto"/>
        </w:rPr>
      </w:pPr>
    </w:p>
    <w:p w14:paraId="07885B39" w14:textId="7CB2C990" w:rsidR="003E2D8E" w:rsidRPr="006103FA" w:rsidRDefault="00037B91" w:rsidP="006C1C76">
      <w:pPr>
        <w:pStyle w:val="Heading2"/>
      </w:pPr>
      <w:hyperlink r:id="rId28" w:history="1">
        <w:bookmarkStart w:id="29" w:name="_Toc111449833"/>
        <w:r w:rsidR="00736423" w:rsidRPr="0068021F">
          <w:rPr>
            <w:rStyle w:val="Hyperlink"/>
          </w:rPr>
          <w:t>Conflict of Interest</w:t>
        </w:r>
        <w:bookmarkEnd w:id="29"/>
      </w:hyperlink>
      <w:r w:rsidR="009C3183" w:rsidRPr="006103FA">
        <w:t xml:space="preserve"> </w:t>
      </w:r>
    </w:p>
    <w:p w14:paraId="131B574D" w14:textId="2D7865E5" w:rsidR="003E2D8E" w:rsidRPr="006103FA" w:rsidRDefault="001A73B9" w:rsidP="001A73B9">
      <w:pPr>
        <w:pStyle w:val="Default"/>
        <w:rPr>
          <w:color w:val="auto"/>
        </w:rPr>
      </w:pPr>
      <w:r w:rsidRPr="006103FA">
        <w:t xml:space="preserve">A conflict of interest (COI) is any situation that may compromise or appear to compromise </w:t>
      </w:r>
      <w:r w:rsidR="009A799C" w:rsidRPr="006103FA">
        <w:t xml:space="preserve">the professional judgment of </w:t>
      </w:r>
      <w:r w:rsidRPr="006103FA">
        <w:t>a covered individual (employee or researcher) in carrying out their University of Louisville activities because of an external relationship/interest of the employee or their immediate family.</w:t>
      </w:r>
    </w:p>
    <w:p w14:paraId="1AF0E317" w14:textId="77777777" w:rsidR="003E2D8E" w:rsidRPr="006103FA" w:rsidRDefault="003E2D8E" w:rsidP="00255B8C">
      <w:pPr>
        <w:pStyle w:val="Default"/>
        <w:rPr>
          <w:color w:val="auto"/>
        </w:rPr>
      </w:pPr>
    </w:p>
    <w:p w14:paraId="2518CAA4" w14:textId="20D303F8" w:rsidR="001A73B9" w:rsidRPr="006103FA" w:rsidRDefault="001A73B9" w:rsidP="004C3B21">
      <w:pPr>
        <w:pStyle w:val="Default"/>
        <w:rPr>
          <w:b/>
          <w:bCs/>
          <w:color w:val="auto"/>
        </w:rPr>
      </w:pPr>
      <w:r w:rsidRPr="006103FA">
        <w:t>External interests and activities must be reported on the</w:t>
      </w:r>
      <w:r w:rsidR="0068021F">
        <w:t xml:space="preserve"> </w:t>
      </w:r>
      <w:hyperlink r:id="rId29" w:history="1">
        <w:r w:rsidR="0068021F" w:rsidRPr="0068021F">
          <w:rPr>
            <w:rStyle w:val="Hyperlink"/>
          </w:rPr>
          <w:t>Attestation and Disclosure Form</w:t>
        </w:r>
      </w:hyperlink>
      <w:r w:rsidRPr="006103FA">
        <w:t>. This includes off</w:t>
      </w:r>
      <w:r w:rsidR="009001EE" w:rsidRPr="006103FA">
        <w:t>-</w:t>
      </w:r>
      <w:r w:rsidRPr="006103FA">
        <w:t>campus, non-</w:t>
      </w:r>
      <w:r w:rsidR="00AA06AD">
        <w:t>University</w:t>
      </w:r>
      <w:r w:rsidR="00C4470E" w:rsidRPr="006103FA">
        <w:t xml:space="preserve"> </w:t>
      </w:r>
      <w:r w:rsidRPr="006103FA">
        <w:t>commitments, such as lectures, speaker bureaus, or consulting activities for external entities, as well as, equity holding, board positions, and other activities or ownerships. The questions on the ADF specify what external interests to disclose and other potential COIs that are required to be disclosed. If you are unsure if you should disclose an activity/interest, it is best to disclose and provide additional information in the open text box(es). The ADF must be completed at least annually, or within 30 days of any change to your disclosure(s).</w:t>
      </w:r>
    </w:p>
    <w:p w14:paraId="4322BFFB" w14:textId="77777777" w:rsidR="001A73B9" w:rsidRPr="006103FA" w:rsidRDefault="001A73B9" w:rsidP="003E2D8E">
      <w:pPr>
        <w:pStyle w:val="Default"/>
        <w:rPr>
          <w:b/>
          <w:bCs/>
          <w:color w:val="auto"/>
        </w:rPr>
      </w:pPr>
    </w:p>
    <w:p w14:paraId="272BE830" w14:textId="77777777" w:rsidR="003E2D8E" w:rsidRPr="006103FA" w:rsidRDefault="003E2D8E" w:rsidP="006C1C76">
      <w:pPr>
        <w:pStyle w:val="Heading2"/>
      </w:pPr>
      <w:bookmarkStart w:id="30" w:name="_Toc16773596"/>
      <w:bookmarkStart w:id="31" w:name="_Toc111449834"/>
      <w:r w:rsidRPr="006103FA">
        <w:t>Dress Code</w:t>
      </w:r>
      <w:bookmarkEnd w:id="30"/>
      <w:bookmarkEnd w:id="31"/>
      <w:r w:rsidRPr="006103FA">
        <w:t xml:space="preserve"> </w:t>
      </w:r>
    </w:p>
    <w:p w14:paraId="5A773168" w14:textId="15AB17F6" w:rsidR="003E2D8E" w:rsidRPr="006103FA" w:rsidRDefault="26CC05A1" w:rsidP="003E2D8E">
      <w:pPr>
        <w:pStyle w:val="Default"/>
        <w:rPr>
          <w:color w:val="auto"/>
        </w:rPr>
      </w:pPr>
      <w:r w:rsidRPr="26CC05A1">
        <w:rPr>
          <w:color w:val="auto"/>
        </w:rPr>
        <w:t xml:space="preserve">Employees are expected to dress appropriately for a professional office setting at the University. Business casual is appropriate in most situations. Department Directors will set specific office expectations based on departmental duties and responsibilities as well as programmatic needs and function. Departments may participate in casual Fridays; if work obligations require standard business casual attire on a given Friday, staff may not be able to participate in casual Friday that week. Staff should consult their supervisors with questions. </w:t>
      </w:r>
    </w:p>
    <w:p w14:paraId="29AF56EC" w14:textId="77777777" w:rsidR="003E2D8E" w:rsidRPr="006103FA" w:rsidRDefault="003E2D8E" w:rsidP="00255B8C">
      <w:pPr>
        <w:pStyle w:val="Default"/>
        <w:rPr>
          <w:color w:val="auto"/>
        </w:rPr>
      </w:pPr>
    </w:p>
    <w:p w14:paraId="46A6640A" w14:textId="7F617368" w:rsidR="003E2D8E" w:rsidRPr="006103FA" w:rsidRDefault="00037B91" w:rsidP="006C1C76">
      <w:pPr>
        <w:pStyle w:val="Heading2"/>
      </w:pPr>
      <w:hyperlink r:id="rId30" w:history="1">
        <w:bookmarkStart w:id="32" w:name="_Toc111449835"/>
        <w:r w:rsidR="0068021F" w:rsidRPr="0068021F">
          <w:rPr>
            <w:rStyle w:val="Hyperlink"/>
          </w:rPr>
          <w:t>Sexual Harassment</w:t>
        </w:r>
        <w:bookmarkEnd w:id="32"/>
      </w:hyperlink>
    </w:p>
    <w:p w14:paraId="7EA499E0" w14:textId="42C0A28F" w:rsidR="003E2D8E" w:rsidRPr="006103FA" w:rsidRDefault="00C73188" w:rsidP="00255B8C">
      <w:pPr>
        <w:pStyle w:val="Default"/>
      </w:pPr>
      <w:r w:rsidRPr="006103FA">
        <w:t xml:space="preserve">Any student or employee who feels that </w:t>
      </w:r>
      <w:r w:rsidR="003102AB" w:rsidRPr="006103FA">
        <w:t>they</w:t>
      </w:r>
      <w:r w:rsidRPr="006103FA">
        <w:t xml:space="preserve"> ha</w:t>
      </w:r>
      <w:r w:rsidR="001A3492" w:rsidRPr="006103FA">
        <w:t>ve</w:t>
      </w:r>
      <w:r w:rsidRPr="006103FA">
        <w:t xml:space="preserve"> been the victim of sexual harassment or who believes </w:t>
      </w:r>
      <w:r w:rsidR="00D83D9B" w:rsidRPr="006103FA">
        <w:t>they</w:t>
      </w:r>
      <w:r w:rsidRPr="006103FA">
        <w:t xml:space="preserve"> ha</w:t>
      </w:r>
      <w:r w:rsidR="00D83D9B" w:rsidRPr="006103FA">
        <w:t>ve</w:t>
      </w:r>
      <w:r w:rsidRPr="006103FA">
        <w:t xml:space="preserve"> witnessed sexual harassment is encouraged to report the incident(s) of sexual harassment and/or pursue recourse through established </w:t>
      </w:r>
      <w:r w:rsidR="00AA06AD">
        <w:t>University</w:t>
      </w:r>
      <w:r w:rsidR="00C4470E" w:rsidRPr="006103FA">
        <w:t xml:space="preserve"> </w:t>
      </w:r>
      <w:r w:rsidRPr="006103FA">
        <w:t>procedures. </w:t>
      </w:r>
    </w:p>
    <w:p w14:paraId="0BB0101A" w14:textId="77777777" w:rsidR="00C73188" w:rsidRPr="006103FA" w:rsidRDefault="00C73188" w:rsidP="00255B8C">
      <w:pPr>
        <w:pStyle w:val="Default"/>
      </w:pPr>
    </w:p>
    <w:p w14:paraId="7C66744F" w14:textId="0E2CDB19" w:rsidR="00C73188" w:rsidRPr="006103FA" w:rsidRDefault="00C73188" w:rsidP="00255B8C">
      <w:pPr>
        <w:pStyle w:val="Default"/>
      </w:pPr>
      <w:r w:rsidRPr="006103FA">
        <w:t xml:space="preserve">It is the responsibility of each member of the University community to know the </w:t>
      </w:r>
      <w:r w:rsidR="00AA06AD">
        <w:t>University</w:t>
      </w:r>
      <w:r w:rsidR="00C4470E" w:rsidRPr="006103FA">
        <w:t xml:space="preserve">'s </w:t>
      </w:r>
      <w:r w:rsidRPr="006103FA">
        <w:t xml:space="preserve">Policy on Sexual Harassment </w:t>
      </w:r>
      <w:r w:rsidR="009001EE" w:rsidRPr="006103FA">
        <w:t>and</w:t>
      </w:r>
      <w:r w:rsidRPr="006103FA">
        <w:t xml:space="preserve"> the </w:t>
      </w:r>
      <w:hyperlink r:id="rId31" w:history="1">
        <w:r w:rsidRPr="006103FA">
          <w:rPr>
            <w:rStyle w:val="Hyperlink"/>
          </w:rPr>
          <w:t>Complaint Resolution Procedures</w:t>
        </w:r>
      </w:hyperlink>
      <w:r w:rsidR="009001EE" w:rsidRPr="006103FA">
        <w:t>,</w:t>
      </w:r>
      <w:r w:rsidRPr="006103FA">
        <w:t xml:space="preserve"> and to become familiar with their provisions. Failure to follow or utilize the procedures set forth in this policy may inhibit or prevent the </w:t>
      </w:r>
      <w:r w:rsidR="00AA06AD">
        <w:t>University</w:t>
      </w:r>
      <w:r w:rsidR="00C4470E" w:rsidRPr="006103FA">
        <w:t xml:space="preserve"> </w:t>
      </w:r>
      <w:r w:rsidRPr="006103FA">
        <w:t xml:space="preserve">from taking appropriate remedial action or </w:t>
      </w:r>
      <w:r w:rsidR="009001EE" w:rsidRPr="006103FA">
        <w:t>from</w:t>
      </w:r>
      <w:r w:rsidRPr="006103FA">
        <w:t xml:space="preserve"> properly investigating an incident of alleged sexual harassment</w:t>
      </w:r>
      <w:r w:rsidR="009001EE" w:rsidRPr="006103FA">
        <w:t>.</w:t>
      </w:r>
    </w:p>
    <w:p w14:paraId="0188E3C1" w14:textId="77777777" w:rsidR="00C73188" w:rsidRPr="006103FA" w:rsidRDefault="00C73188" w:rsidP="00255B8C">
      <w:pPr>
        <w:pStyle w:val="Default"/>
        <w:rPr>
          <w:color w:val="auto"/>
        </w:rPr>
      </w:pPr>
    </w:p>
    <w:bookmarkStart w:id="33" w:name="_Toc16773598"/>
    <w:p w14:paraId="00D01D1B" w14:textId="71C4002D" w:rsidR="00D83D9B" w:rsidRPr="006103FA" w:rsidRDefault="00707E47" w:rsidP="5495F825">
      <w:pPr>
        <w:pStyle w:val="Heading2"/>
        <w:rPr>
          <w:rStyle w:val="Hyperlink"/>
        </w:rPr>
      </w:pPr>
      <w:r>
        <w:fldChar w:fldCharType="begin"/>
      </w:r>
      <w:r>
        <w:instrText xml:space="preserve"> HYPERLINK "https://louisville.edu/studentaffairs/uofl-student-events" </w:instrText>
      </w:r>
      <w:r>
        <w:fldChar w:fldCharType="separate"/>
      </w:r>
      <w:bookmarkStart w:id="34" w:name="_Toc111449836"/>
      <w:r w:rsidR="003E2D8E" w:rsidRPr="5495F825">
        <w:rPr>
          <w:rStyle w:val="Hyperlink"/>
        </w:rPr>
        <w:t>Social Media</w:t>
      </w:r>
      <w:bookmarkEnd w:id="33"/>
      <w:bookmarkEnd w:id="34"/>
      <w:r>
        <w:fldChar w:fldCharType="end"/>
      </w:r>
      <w:commentRangeStart w:id="35"/>
      <w:commentRangeEnd w:id="35"/>
    </w:p>
    <w:p w14:paraId="666EDE60" w14:textId="7E0206C1" w:rsidR="003E2D8E" w:rsidRPr="006103FA" w:rsidRDefault="26CC05A1" w:rsidP="5495F825">
      <w:pPr>
        <w:pStyle w:val="Default"/>
        <w:rPr>
          <w:color w:val="auto"/>
        </w:rPr>
      </w:pPr>
      <w:r w:rsidRPr="26CC05A1">
        <w:rPr>
          <w:color w:val="auto"/>
        </w:rPr>
        <w:t xml:space="preserve">A variety of social media accounts are maintained by departments within the division.  </w:t>
      </w:r>
    </w:p>
    <w:p w14:paraId="525607D3" w14:textId="745B644C" w:rsidR="00133429" w:rsidRPr="00995B7C" w:rsidRDefault="26CC05A1" w:rsidP="00133429">
      <w:pPr>
        <w:pStyle w:val="CommentText"/>
        <w:rPr>
          <w:rFonts w:ascii="Arial" w:hAnsi="Arial" w:cs="Arial"/>
          <w:sz w:val="24"/>
          <w:szCs w:val="24"/>
        </w:rPr>
      </w:pPr>
      <w:r w:rsidRPr="00995B7C">
        <w:rPr>
          <w:rFonts w:ascii="Arial" w:hAnsi="Arial" w:cs="Arial"/>
          <w:sz w:val="24"/>
          <w:szCs w:val="24"/>
        </w:rPr>
        <w:t xml:space="preserve">Staff members may maintain personal social media accounts. When posting to a personal account, staff should be clear that the views expressed do not necessarily represent those of the University. </w:t>
      </w:r>
      <w:r w:rsidR="00133429" w:rsidRPr="00995B7C">
        <w:rPr>
          <w:rFonts w:ascii="Arial" w:hAnsi="Arial" w:cs="Arial"/>
          <w:sz w:val="24"/>
          <w:szCs w:val="24"/>
        </w:rPr>
        <w:t>The University of Louisville strongly recommends that any personal social media pages referencing an employee’s affiliation with the university includes a disclaimer that your content is yours alone and not a direct reflection of the university’s view.</w:t>
      </w:r>
    </w:p>
    <w:p w14:paraId="7EAB6DC1" w14:textId="77777777" w:rsidR="003E2D8E" w:rsidRPr="006103FA" w:rsidRDefault="003E2D8E" w:rsidP="006C1C76">
      <w:pPr>
        <w:pStyle w:val="Heading2"/>
      </w:pPr>
      <w:bookmarkStart w:id="36" w:name="_Toc16773599"/>
      <w:bookmarkStart w:id="37" w:name="_Toc111449837"/>
      <w:r w:rsidRPr="006103FA">
        <w:t>Nametags</w:t>
      </w:r>
      <w:bookmarkEnd w:id="36"/>
      <w:bookmarkEnd w:id="37"/>
    </w:p>
    <w:p w14:paraId="119E80AC" w14:textId="72F9FAFB" w:rsidR="006908F6" w:rsidRPr="006103FA" w:rsidRDefault="00C73188" w:rsidP="00255B8C">
      <w:pPr>
        <w:pStyle w:val="Default"/>
        <w:rPr>
          <w:color w:val="auto"/>
        </w:rPr>
      </w:pPr>
      <w:r w:rsidRPr="006103FA">
        <w:rPr>
          <w:color w:val="auto"/>
        </w:rPr>
        <w:t>A nametag will be order</w:t>
      </w:r>
      <w:r w:rsidR="0048457D" w:rsidRPr="006103FA">
        <w:rPr>
          <w:color w:val="auto"/>
        </w:rPr>
        <w:t>ed</w:t>
      </w:r>
      <w:r w:rsidRPr="006103FA">
        <w:rPr>
          <w:color w:val="auto"/>
        </w:rPr>
        <w:t xml:space="preserve"> by the department for each staff member. Nametags should be displayed when at work</w:t>
      </w:r>
      <w:r w:rsidR="0048457D" w:rsidRPr="006103FA">
        <w:rPr>
          <w:color w:val="auto"/>
        </w:rPr>
        <w:t>,</w:t>
      </w:r>
      <w:r w:rsidRPr="006103FA">
        <w:rPr>
          <w:color w:val="auto"/>
        </w:rPr>
        <w:t xml:space="preserve"> especially when interacting with members of the </w:t>
      </w:r>
      <w:r w:rsidR="00E63E3E">
        <w:rPr>
          <w:color w:val="auto"/>
        </w:rPr>
        <w:t>U</w:t>
      </w:r>
      <w:r w:rsidR="00C4470E" w:rsidRPr="006103FA">
        <w:rPr>
          <w:color w:val="auto"/>
        </w:rPr>
        <w:t xml:space="preserve">niversity </w:t>
      </w:r>
      <w:r w:rsidRPr="006103FA">
        <w:rPr>
          <w:color w:val="auto"/>
        </w:rPr>
        <w:t>community and non-</w:t>
      </w:r>
      <w:r w:rsidR="00E63E3E">
        <w:rPr>
          <w:color w:val="auto"/>
        </w:rPr>
        <w:t>U</w:t>
      </w:r>
      <w:r w:rsidR="00C4470E" w:rsidRPr="006103FA">
        <w:rPr>
          <w:color w:val="auto"/>
        </w:rPr>
        <w:t xml:space="preserve">niversity </w:t>
      </w:r>
      <w:r w:rsidRPr="006103FA">
        <w:rPr>
          <w:color w:val="auto"/>
        </w:rPr>
        <w:t>community members.</w:t>
      </w:r>
    </w:p>
    <w:p w14:paraId="08BB0E32" w14:textId="77777777" w:rsidR="008E4B23" w:rsidRPr="006103FA" w:rsidRDefault="008E4B23" w:rsidP="00255B8C">
      <w:pPr>
        <w:pStyle w:val="Default"/>
        <w:rPr>
          <w:b/>
          <w:color w:val="auto"/>
        </w:rPr>
      </w:pPr>
    </w:p>
    <w:p w14:paraId="0B1C4120" w14:textId="39D58F74" w:rsidR="006908F6" w:rsidRPr="006103FA" w:rsidRDefault="006908F6" w:rsidP="006C1C76">
      <w:pPr>
        <w:pStyle w:val="Heading2"/>
      </w:pPr>
      <w:bookmarkStart w:id="38" w:name="_Toc16773600"/>
      <w:bookmarkStart w:id="39" w:name="_Toc111449838"/>
      <w:r w:rsidRPr="006103FA">
        <w:t>Keys</w:t>
      </w:r>
      <w:bookmarkEnd w:id="38"/>
      <w:bookmarkEnd w:id="39"/>
    </w:p>
    <w:p w14:paraId="55FB1B80" w14:textId="2053E9BF" w:rsidR="006908F6" w:rsidRPr="006103FA" w:rsidRDefault="009A44E3" w:rsidP="00255B8C">
      <w:pPr>
        <w:pStyle w:val="Default"/>
        <w:rPr>
          <w:color w:val="auto"/>
        </w:rPr>
      </w:pPr>
      <w:r>
        <w:rPr>
          <w:color w:val="auto"/>
        </w:rPr>
        <w:t xml:space="preserve">Each </w:t>
      </w:r>
      <w:r w:rsidR="00C73188" w:rsidRPr="006103FA">
        <w:rPr>
          <w:color w:val="auto"/>
        </w:rPr>
        <w:t>department will determine wh</w:t>
      </w:r>
      <w:r w:rsidR="0048457D" w:rsidRPr="006103FA">
        <w:rPr>
          <w:color w:val="auto"/>
        </w:rPr>
        <w:t>ich</w:t>
      </w:r>
      <w:r w:rsidR="00C73188" w:rsidRPr="006103FA">
        <w:rPr>
          <w:color w:val="auto"/>
        </w:rPr>
        <w:t xml:space="preserve"> keys should be issued for each staff member. If keys are missing for any reason, staff should notify their supervisor immediately so </w:t>
      </w:r>
      <w:r w:rsidR="0048457D" w:rsidRPr="006103FA">
        <w:rPr>
          <w:color w:val="auto"/>
        </w:rPr>
        <w:t xml:space="preserve">that </w:t>
      </w:r>
      <w:r w:rsidR="00C73188" w:rsidRPr="006103FA">
        <w:rPr>
          <w:color w:val="auto"/>
        </w:rPr>
        <w:t xml:space="preserve">security of </w:t>
      </w:r>
      <w:r w:rsidR="0066633D">
        <w:rPr>
          <w:color w:val="auto"/>
        </w:rPr>
        <w:t xml:space="preserve">impacted </w:t>
      </w:r>
      <w:r w:rsidR="00C73188" w:rsidRPr="006103FA">
        <w:rPr>
          <w:color w:val="auto"/>
        </w:rPr>
        <w:t>areas can be maintained.</w:t>
      </w:r>
      <w:r w:rsidR="00707E47" w:rsidRPr="006103FA">
        <w:rPr>
          <w:color w:val="auto"/>
        </w:rPr>
        <w:t xml:space="preserve"> </w:t>
      </w:r>
      <w:r w:rsidR="00C73188" w:rsidRPr="006103FA">
        <w:rPr>
          <w:color w:val="auto"/>
        </w:rPr>
        <w:t>Keys are to</w:t>
      </w:r>
      <w:r w:rsidR="00612016" w:rsidRPr="006103FA">
        <w:rPr>
          <w:color w:val="auto"/>
        </w:rPr>
        <w:t xml:space="preserve"> </w:t>
      </w:r>
      <w:r w:rsidR="00C73188" w:rsidRPr="006103FA">
        <w:rPr>
          <w:color w:val="auto"/>
        </w:rPr>
        <w:t xml:space="preserve">be returned to the department upon separation from the </w:t>
      </w:r>
      <w:r w:rsidR="00E63E3E">
        <w:rPr>
          <w:color w:val="auto"/>
        </w:rPr>
        <w:t>U</w:t>
      </w:r>
      <w:r w:rsidR="00C4470E" w:rsidRPr="006103FA">
        <w:rPr>
          <w:color w:val="auto"/>
        </w:rPr>
        <w:t>niversity</w:t>
      </w:r>
      <w:r w:rsidR="0066633D">
        <w:rPr>
          <w:color w:val="auto"/>
        </w:rPr>
        <w:t xml:space="preserve"> or the department</w:t>
      </w:r>
      <w:r w:rsidR="00C73188" w:rsidRPr="006103FA">
        <w:rPr>
          <w:color w:val="auto"/>
        </w:rPr>
        <w:t>.</w:t>
      </w:r>
    </w:p>
    <w:p w14:paraId="1D5AE427" w14:textId="77777777" w:rsidR="00C73188" w:rsidRPr="006103FA" w:rsidRDefault="00C73188" w:rsidP="00255B8C">
      <w:pPr>
        <w:pStyle w:val="Default"/>
        <w:rPr>
          <w:b/>
          <w:color w:val="auto"/>
        </w:rPr>
      </w:pPr>
    </w:p>
    <w:p w14:paraId="42EF802A" w14:textId="77777777" w:rsidR="006908F6" w:rsidRPr="006103FA" w:rsidRDefault="006908F6" w:rsidP="006C1C76">
      <w:pPr>
        <w:pStyle w:val="Heading2"/>
      </w:pPr>
      <w:bookmarkStart w:id="40" w:name="_Toc16773601"/>
      <w:bookmarkStart w:id="41" w:name="_Toc111449839"/>
      <w:r w:rsidRPr="006103FA">
        <w:t>University ID</w:t>
      </w:r>
      <w:bookmarkEnd w:id="40"/>
      <w:bookmarkEnd w:id="41"/>
    </w:p>
    <w:p w14:paraId="4FF1F9E6" w14:textId="7087730F" w:rsidR="00C73188" w:rsidRPr="006103FA" w:rsidRDefault="00C73188" w:rsidP="00255B8C">
      <w:pPr>
        <w:pStyle w:val="Default"/>
        <w:rPr>
          <w:color w:val="auto"/>
        </w:rPr>
      </w:pPr>
      <w:r w:rsidRPr="006103FA">
        <w:rPr>
          <w:color w:val="auto"/>
        </w:rPr>
        <w:t xml:space="preserve">Staff members should </w:t>
      </w:r>
      <w:r w:rsidR="0066633D">
        <w:rPr>
          <w:color w:val="auto"/>
        </w:rPr>
        <w:t>have</w:t>
      </w:r>
      <w:r w:rsidR="0066633D" w:rsidRPr="006103FA">
        <w:rPr>
          <w:color w:val="auto"/>
        </w:rPr>
        <w:t xml:space="preserve"> </w:t>
      </w:r>
      <w:r w:rsidRPr="006103FA">
        <w:rPr>
          <w:color w:val="auto"/>
        </w:rPr>
        <w:t xml:space="preserve">their University ID in </w:t>
      </w:r>
      <w:r w:rsidR="00C4470E" w:rsidRPr="006103FA">
        <w:rPr>
          <w:color w:val="auto"/>
        </w:rPr>
        <w:t xml:space="preserve">their </w:t>
      </w:r>
      <w:r w:rsidR="00FC178F" w:rsidRPr="006103FA">
        <w:rPr>
          <w:color w:val="auto"/>
        </w:rPr>
        <w:t>possession</w:t>
      </w:r>
      <w:r w:rsidR="00C4470E" w:rsidRPr="006103FA">
        <w:rPr>
          <w:color w:val="auto"/>
        </w:rPr>
        <w:t xml:space="preserve"> </w:t>
      </w:r>
      <w:r w:rsidRPr="006103FA">
        <w:rPr>
          <w:color w:val="auto"/>
        </w:rPr>
        <w:t xml:space="preserve">when working. </w:t>
      </w:r>
      <w:r w:rsidR="008E4C81">
        <w:rPr>
          <w:color w:val="auto"/>
        </w:rPr>
        <w:t>Staff should return their</w:t>
      </w:r>
      <w:r w:rsidR="00FB3EE0">
        <w:rPr>
          <w:color w:val="auto"/>
        </w:rPr>
        <w:t xml:space="preserve"> </w:t>
      </w:r>
      <w:r w:rsidRPr="006103FA">
        <w:rPr>
          <w:color w:val="auto"/>
        </w:rPr>
        <w:t>University ID to the</w:t>
      </w:r>
      <w:r w:rsidR="008E4C81">
        <w:rPr>
          <w:color w:val="auto"/>
        </w:rPr>
        <w:t>ir</w:t>
      </w:r>
      <w:r w:rsidRPr="006103FA">
        <w:rPr>
          <w:color w:val="auto"/>
        </w:rPr>
        <w:t xml:space="preserve"> supervisor upon separation with the </w:t>
      </w:r>
      <w:r w:rsidR="00E63E3E">
        <w:rPr>
          <w:color w:val="auto"/>
        </w:rPr>
        <w:t>U</w:t>
      </w:r>
      <w:r w:rsidR="00C4470E" w:rsidRPr="006103FA">
        <w:rPr>
          <w:color w:val="auto"/>
        </w:rPr>
        <w:t>niversity</w:t>
      </w:r>
      <w:r w:rsidRPr="006103FA">
        <w:rPr>
          <w:color w:val="auto"/>
        </w:rPr>
        <w:t>.</w:t>
      </w:r>
    </w:p>
    <w:p w14:paraId="110CC56C" w14:textId="77777777" w:rsidR="003E2D8E" w:rsidRPr="006103FA" w:rsidRDefault="00C73188" w:rsidP="00255B8C">
      <w:pPr>
        <w:pStyle w:val="Default"/>
        <w:rPr>
          <w:color w:val="auto"/>
        </w:rPr>
      </w:pPr>
      <w:r w:rsidRPr="006103FA">
        <w:rPr>
          <w:color w:val="auto"/>
        </w:rPr>
        <w:t xml:space="preserve"> </w:t>
      </w:r>
    </w:p>
    <w:p w14:paraId="31FE840C" w14:textId="77777777" w:rsidR="00D82D80" w:rsidRPr="006103FA" w:rsidRDefault="00D82D80" w:rsidP="006C1C76">
      <w:pPr>
        <w:pStyle w:val="Heading2"/>
      </w:pPr>
      <w:bookmarkStart w:id="42" w:name="_Toc16773602"/>
      <w:bookmarkStart w:id="43" w:name="_Toc111449840"/>
      <w:r w:rsidRPr="006103FA">
        <w:t>Taking Classes During Work Hours</w:t>
      </w:r>
      <w:bookmarkEnd w:id="42"/>
      <w:bookmarkEnd w:id="43"/>
      <w:r w:rsidRPr="006103FA">
        <w:t xml:space="preserve"> </w:t>
      </w:r>
    </w:p>
    <w:p w14:paraId="0C1C8299" w14:textId="18E08A63" w:rsidR="00D82D80" w:rsidRPr="006103FA" w:rsidRDefault="00D82D80" w:rsidP="00D82D80">
      <w:pPr>
        <w:pStyle w:val="Default"/>
        <w:rPr>
          <w:color w:val="auto"/>
        </w:rPr>
      </w:pPr>
      <w:r w:rsidRPr="5B9E2F29">
        <w:rPr>
          <w:color w:val="auto"/>
        </w:rPr>
        <w:lastRenderedPageBreak/>
        <w:t xml:space="preserve">The </w:t>
      </w:r>
      <w:r w:rsidR="007B7649">
        <w:rPr>
          <w:color w:val="auto"/>
        </w:rPr>
        <w:t>d</w:t>
      </w:r>
      <w:r w:rsidRPr="5B9E2F29">
        <w:rPr>
          <w:color w:val="auto"/>
        </w:rPr>
        <w:t xml:space="preserve">ivision of Student Affairs encourages staff development opportunities offered by the </w:t>
      </w:r>
      <w:r w:rsidR="00BC4284" w:rsidRPr="5B9E2F29">
        <w:rPr>
          <w:color w:val="auto"/>
        </w:rPr>
        <w:t>U</w:t>
      </w:r>
      <w:r w:rsidRPr="5B9E2F29">
        <w:rPr>
          <w:color w:val="auto"/>
        </w:rPr>
        <w:t>niversity</w:t>
      </w:r>
      <w:r w:rsidR="0048457D" w:rsidRPr="5B9E2F29">
        <w:rPr>
          <w:color w:val="auto"/>
        </w:rPr>
        <w:t>,</w:t>
      </w:r>
      <w:r w:rsidRPr="5B9E2F29">
        <w:rPr>
          <w:color w:val="auto"/>
        </w:rPr>
        <w:t xml:space="preserve"> including the use of tuition remission. Requests to adjust work hours to take classes during normal work hours </w:t>
      </w:r>
      <w:r w:rsidR="008E4C81">
        <w:rPr>
          <w:color w:val="auto"/>
        </w:rPr>
        <w:t>must</w:t>
      </w:r>
      <w:r w:rsidRPr="5B9E2F29">
        <w:rPr>
          <w:color w:val="auto"/>
        </w:rPr>
        <w:t xml:space="preserve"> be approved in advance by the Director of the department. Requests will be evaluated based on the impact on the department</w:t>
      </w:r>
      <w:r w:rsidR="0048457D" w:rsidRPr="5B9E2F29">
        <w:rPr>
          <w:color w:val="auto"/>
        </w:rPr>
        <w:t>,</w:t>
      </w:r>
      <w:r w:rsidRPr="5B9E2F29">
        <w:rPr>
          <w:color w:val="auto"/>
        </w:rPr>
        <w:t xml:space="preserve"> including coverage and the delivery of services. The </w:t>
      </w:r>
      <w:r w:rsidR="001A3492" w:rsidRPr="5B9E2F29">
        <w:rPr>
          <w:color w:val="auto"/>
        </w:rPr>
        <w:t>D</w:t>
      </w:r>
      <w:r w:rsidRPr="5B9E2F29">
        <w:rPr>
          <w:color w:val="auto"/>
        </w:rPr>
        <w:t xml:space="preserve">irector will work with employees to identify options that will minimize the adverse impact on the department and/or the disruption of services. </w:t>
      </w:r>
    </w:p>
    <w:p w14:paraId="3CCAF0F0" w14:textId="77777777" w:rsidR="001F4968" w:rsidRPr="006103FA" w:rsidRDefault="001F4968" w:rsidP="00D82D80">
      <w:pPr>
        <w:pStyle w:val="Default"/>
        <w:rPr>
          <w:color w:val="auto"/>
        </w:rPr>
      </w:pPr>
    </w:p>
    <w:p w14:paraId="5089FA5B" w14:textId="77777777" w:rsidR="003E2D8E" w:rsidRPr="006103FA" w:rsidRDefault="00B2357B" w:rsidP="006C1C76">
      <w:pPr>
        <w:pStyle w:val="Heading2"/>
      </w:pPr>
      <w:bookmarkStart w:id="44" w:name="_Toc16773603"/>
      <w:bookmarkStart w:id="45" w:name="_Toc111449841"/>
      <w:r w:rsidRPr="006103FA">
        <w:t xml:space="preserve">Representing </w:t>
      </w:r>
      <w:r w:rsidR="000C70C4" w:rsidRPr="006103FA">
        <w:t xml:space="preserve">the </w:t>
      </w:r>
      <w:r w:rsidRPr="006103FA">
        <w:t>University</w:t>
      </w:r>
      <w:bookmarkEnd w:id="44"/>
      <w:bookmarkEnd w:id="45"/>
    </w:p>
    <w:p w14:paraId="585666B9" w14:textId="66E5B795" w:rsidR="004755EF" w:rsidRPr="006103FA" w:rsidRDefault="1AF27D7F" w:rsidP="00255B8C">
      <w:pPr>
        <w:pStyle w:val="Default"/>
        <w:rPr>
          <w:color w:val="auto"/>
        </w:rPr>
      </w:pPr>
      <w:r w:rsidRPr="1AF27D7F">
        <w:rPr>
          <w:color w:val="auto"/>
        </w:rPr>
        <w:t>If staff are contacted by elected officials (city council, state representative, congress, etc.) or the Board of Trustees requesting information, please contact the Vice President’s office</w:t>
      </w:r>
      <w:r w:rsidR="00FE4A38">
        <w:rPr>
          <w:color w:val="auto"/>
        </w:rPr>
        <w:t xml:space="preserve"> prior to responding to the information request</w:t>
      </w:r>
      <w:r w:rsidRPr="1AF27D7F">
        <w:rPr>
          <w:color w:val="auto"/>
        </w:rPr>
        <w:t xml:space="preserve">.  </w:t>
      </w:r>
    </w:p>
    <w:p w14:paraId="05AFB61B" w14:textId="77777777" w:rsidR="004755EF" w:rsidRPr="006103FA" w:rsidRDefault="004755EF" w:rsidP="00255B8C">
      <w:pPr>
        <w:pStyle w:val="Default"/>
        <w:rPr>
          <w:color w:val="auto"/>
        </w:rPr>
      </w:pPr>
    </w:p>
    <w:p w14:paraId="40E9D6B1" w14:textId="6B4CD3F8" w:rsidR="00B2357B" w:rsidRPr="006103FA" w:rsidRDefault="004755EF" w:rsidP="00255B8C">
      <w:pPr>
        <w:pStyle w:val="Default"/>
        <w:rPr>
          <w:color w:val="auto"/>
        </w:rPr>
      </w:pPr>
      <w:r w:rsidRPr="006103FA">
        <w:rPr>
          <w:color w:val="auto"/>
        </w:rPr>
        <w:t xml:space="preserve">The University </w:t>
      </w:r>
      <w:r w:rsidR="00C4470E" w:rsidRPr="006103FA">
        <w:rPr>
          <w:color w:val="auto"/>
        </w:rPr>
        <w:t xml:space="preserve">Office </w:t>
      </w:r>
      <w:r w:rsidRPr="006103FA">
        <w:rPr>
          <w:color w:val="auto"/>
        </w:rPr>
        <w:t xml:space="preserve">of Government Relations </w:t>
      </w:r>
      <w:r w:rsidRPr="006103FA">
        <w:t xml:space="preserve">is responsible for reinforcing the </w:t>
      </w:r>
      <w:r w:rsidR="00BC4284" w:rsidRPr="006103FA">
        <w:t>U</w:t>
      </w:r>
      <w:r w:rsidRPr="006103FA">
        <w:t xml:space="preserve">niversity's legislative priorities in local, state, and federal governments. The unit seeks to expand the </w:t>
      </w:r>
      <w:r w:rsidR="00BC4284" w:rsidRPr="006103FA">
        <w:t>U</w:t>
      </w:r>
      <w:r w:rsidRPr="006103FA">
        <w:t xml:space="preserve">niversity's presence in the offices of Kentucky's congressional representatives and to help continue the unprecedented success of the </w:t>
      </w:r>
      <w:r w:rsidR="00BC4284" w:rsidRPr="006103FA">
        <w:t>U</w:t>
      </w:r>
      <w:r w:rsidRPr="006103FA">
        <w:t>niversity.</w:t>
      </w:r>
    </w:p>
    <w:p w14:paraId="65DE1692" w14:textId="77777777" w:rsidR="003E2D8E" w:rsidRPr="006103FA" w:rsidRDefault="003E2D8E" w:rsidP="00255B8C">
      <w:pPr>
        <w:pStyle w:val="Default"/>
        <w:rPr>
          <w:color w:val="auto"/>
        </w:rPr>
      </w:pPr>
    </w:p>
    <w:p w14:paraId="1414C9D1" w14:textId="2B024E77" w:rsidR="00046C76" w:rsidRPr="006103FA" w:rsidRDefault="00037B91" w:rsidP="006C1C76">
      <w:pPr>
        <w:pStyle w:val="Heading2"/>
      </w:pPr>
      <w:hyperlink r:id="rId32" w:history="1">
        <w:bookmarkStart w:id="46" w:name="_Toc111449842"/>
        <w:r w:rsidR="0068021F" w:rsidRPr="0068021F">
          <w:rPr>
            <w:rStyle w:val="Hyperlink"/>
          </w:rPr>
          <w:t>Open Records Request</w:t>
        </w:r>
        <w:bookmarkEnd w:id="46"/>
      </w:hyperlink>
    </w:p>
    <w:p w14:paraId="15A04DD4" w14:textId="39B281FE" w:rsidR="00046C76" w:rsidRPr="006103FA" w:rsidRDefault="00046C76" w:rsidP="00255B8C">
      <w:pPr>
        <w:pStyle w:val="Default"/>
      </w:pPr>
      <w:r>
        <w:t xml:space="preserve">The Kentucky Open Records Act (KRS 61.870-61.884) allows for the request of records of </w:t>
      </w:r>
      <w:r w:rsidR="00FC178F">
        <w:t xml:space="preserve">the </w:t>
      </w:r>
      <w:r w:rsidR="00E63E3E">
        <w:t>U</w:t>
      </w:r>
      <w:r w:rsidR="00FC178F">
        <w:t>niversity</w:t>
      </w:r>
      <w:r w:rsidR="00E63E3E">
        <w:t>.</w:t>
      </w:r>
      <w:r>
        <w:t xml:space="preserve"> Any open records request should be directed to University Archives and they will provide directions to comply with the request.</w:t>
      </w:r>
    </w:p>
    <w:p w14:paraId="41D66DE5" w14:textId="77777777" w:rsidR="00046C76" w:rsidRPr="006103FA" w:rsidRDefault="00046C76" w:rsidP="00255B8C">
      <w:pPr>
        <w:pStyle w:val="Default"/>
      </w:pPr>
    </w:p>
    <w:p w14:paraId="5A42C6A7" w14:textId="77777777" w:rsidR="00046C76" w:rsidRPr="006103FA" w:rsidRDefault="00046C76" w:rsidP="00046C76">
      <w:pPr>
        <w:pStyle w:val="Default"/>
      </w:pPr>
      <w:r w:rsidRPr="006103FA">
        <w:t xml:space="preserve">Kentucky law defines public records as "all books, papers, maps, photographs, cards, tapes, disks, diskettes, recordings, and other documentary materials, regardless of physical form or characteristics, which are prepared, owned, used, in the possession of or retained by a public agency" (KRS 171.410, Section 1). </w:t>
      </w:r>
    </w:p>
    <w:p w14:paraId="4ECBD40D" w14:textId="77777777" w:rsidR="00046C76" w:rsidRPr="006103FA" w:rsidRDefault="00046C76" w:rsidP="00255B8C">
      <w:pPr>
        <w:pStyle w:val="Default"/>
      </w:pPr>
    </w:p>
    <w:p w14:paraId="2536EACF" w14:textId="64280C6B" w:rsidR="00D83D9B" w:rsidRPr="006103FA" w:rsidRDefault="00037B91" w:rsidP="00AA06AD">
      <w:pPr>
        <w:pStyle w:val="Heading2"/>
      </w:pPr>
      <w:hyperlink r:id="rId33" w:history="1">
        <w:bookmarkStart w:id="47" w:name="_Toc111449843"/>
        <w:r w:rsidR="0068021F" w:rsidRPr="0068021F">
          <w:rPr>
            <w:rStyle w:val="Hyperlink"/>
          </w:rPr>
          <w:t>FERPA</w:t>
        </w:r>
        <w:bookmarkEnd w:id="47"/>
      </w:hyperlink>
      <w:r w:rsidR="005C2A89" w:rsidRPr="006103FA">
        <w:t xml:space="preserve"> </w:t>
      </w:r>
    </w:p>
    <w:p w14:paraId="46DACE88" w14:textId="5E870A51" w:rsidR="006E5C22" w:rsidRPr="006103FA" w:rsidRDefault="006E5C22" w:rsidP="006E5C22">
      <w:pPr>
        <w:rPr>
          <w:rFonts w:ascii="Arial" w:hAnsi="Arial" w:cs="Arial"/>
          <w:sz w:val="24"/>
        </w:rPr>
      </w:pPr>
      <w:r w:rsidRPr="006103FA">
        <w:rPr>
          <w:rFonts w:ascii="Arial" w:hAnsi="Arial" w:cs="Arial"/>
          <w:bCs/>
          <w:sz w:val="24"/>
        </w:rPr>
        <w:t>The Family Educational Rights and Privacy Act of</w:t>
      </w:r>
      <w:r w:rsidRPr="006103FA">
        <w:rPr>
          <w:rFonts w:ascii="Arial" w:hAnsi="Arial" w:cs="Arial"/>
          <w:sz w:val="24"/>
        </w:rPr>
        <w:t xml:space="preserve"> 1974 (often referred to as FERPA</w:t>
      </w:r>
      <w:r w:rsidR="0048457D" w:rsidRPr="006103FA">
        <w:rPr>
          <w:rFonts w:ascii="Arial" w:hAnsi="Arial" w:cs="Arial"/>
          <w:sz w:val="24"/>
        </w:rPr>
        <w:t xml:space="preserve"> </w:t>
      </w:r>
      <w:r w:rsidRPr="006103FA">
        <w:rPr>
          <w:rFonts w:ascii="Arial" w:hAnsi="Arial" w:cs="Arial"/>
          <w:sz w:val="24"/>
        </w:rPr>
        <w:t>or the Buckley Amendment) requires that students have the right to inspect and review most education records maintained about them by the University of Louisville, and in many cases, decide whether or not a third party may obtain information from them. No one will have access to a student's education records, nor will their contents be disclosed, without the written consent of the student, except as provided by the Act.</w:t>
      </w:r>
    </w:p>
    <w:p w14:paraId="53320E3F" w14:textId="77777777" w:rsidR="006E5C22" w:rsidRPr="006103FA" w:rsidRDefault="006E5C22" w:rsidP="006E5C22">
      <w:pPr>
        <w:rPr>
          <w:rFonts w:ascii="Arial" w:hAnsi="Arial" w:cs="Arial"/>
          <w:sz w:val="24"/>
        </w:rPr>
      </w:pPr>
      <w:r w:rsidRPr="006103FA">
        <w:rPr>
          <w:rFonts w:ascii="Arial" w:hAnsi="Arial" w:cs="Arial"/>
          <w:bCs/>
          <w:sz w:val="24"/>
        </w:rPr>
        <w:t>To avoid violations of FERPA rules:</w:t>
      </w:r>
    </w:p>
    <w:p w14:paraId="425974BB" w14:textId="77777777" w:rsidR="006E5C22" w:rsidRPr="006103FA" w:rsidRDefault="006E5C22" w:rsidP="006E5C22">
      <w:pPr>
        <w:numPr>
          <w:ilvl w:val="0"/>
          <w:numId w:val="19"/>
        </w:numPr>
        <w:rPr>
          <w:rFonts w:ascii="Arial" w:hAnsi="Arial" w:cs="Arial"/>
          <w:sz w:val="24"/>
        </w:rPr>
      </w:pPr>
      <w:r w:rsidRPr="006103FA">
        <w:rPr>
          <w:rFonts w:ascii="Arial" w:hAnsi="Arial" w:cs="Arial"/>
          <w:sz w:val="24"/>
        </w:rPr>
        <w:t>DO NOT post students' grades in any form or listing in public. Use Blackboard to post student grades.</w:t>
      </w:r>
    </w:p>
    <w:p w14:paraId="7CE00EB5" w14:textId="27FF7B01" w:rsidR="006E5C22" w:rsidRPr="006103FA" w:rsidRDefault="006E5C22" w:rsidP="006E5C22">
      <w:pPr>
        <w:numPr>
          <w:ilvl w:val="0"/>
          <w:numId w:val="19"/>
        </w:numPr>
        <w:rPr>
          <w:rFonts w:ascii="Arial" w:hAnsi="Arial" w:cs="Arial"/>
          <w:sz w:val="24"/>
        </w:rPr>
      </w:pPr>
      <w:r w:rsidRPr="006103FA">
        <w:rPr>
          <w:rFonts w:ascii="Arial" w:hAnsi="Arial" w:cs="Arial"/>
          <w:sz w:val="24"/>
        </w:rPr>
        <w:t xml:space="preserve">DO NOT ever link the name of a student with </w:t>
      </w:r>
      <w:r w:rsidR="00557BD0" w:rsidRPr="006103FA">
        <w:rPr>
          <w:rFonts w:ascii="Arial" w:hAnsi="Arial" w:cs="Arial"/>
          <w:sz w:val="24"/>
        </w:rPr>
        <w:t xml:space="preserve">their </w:t>
      </w:r>
      <w:r w:rsidRPr="006103FA">
        <w:rPr>
          <w:rFonts w:ascii="Arial" w:hAnsi="Arial" w:cs="Arial"/>
          <w:sz w:val="24"/>
        </w:rPr>
        <w:t xml:space="preserve">social security number or </w:t>
      </w:r>
      <w:r w:rsidR="00FA535C">
        <w:rPr>
          <w:rFonts w:ascii="Arial" w:hAnsi="Arial" w:cs="Arial"/>
          <w:sz w:val="24"/>
        </w:rPr>
        <w:t xml:space="preserve">student </w:t>
      </w:r>
      <w:r w:rsidRPr="006103FA">
        <w:rPr>
          <w:rFonts w:ascii="Arial" w:hAnsi="Arial" w:cs="Arial"/>
          <w:sz w:val="24"/>
        </w:rPr>
        <w:t>identification number in any public manner.</w:t>
      </w:r>
    </w:p>
    <w:p w14:paraId="3AA141B8" w14:textId="77777777" w:rsidR="006E5C22" w:rsidRPr="006103FA" w:rsidRDefault="006E5C22" w:rsidP="006E5C22">
      <w:pPr>
        <w:numPr>
          <w:ilvl w:val="0"/>
          <w:numId w:val="19"/>
        </w:numPr>
        <w:rPr>
          <w:rFonts w:ascii="Arial" w:hAnsi="Arial" w:cs="Arial"/>
          <w:sz w:val="24"/>
        </w:rPr>
      </w:pPr>
      <w:r w:rsidRPr="006103FA">
        <w:rPr>
          <w:rFonts w:ascii="Arial" w:hAnsi="Arial" w:cs="Arial"/>
          <w:sz w:val="24"/>
        </w:rPr>
        <w:t>DO NOT leave graded tests in public for students to pick up.</w:t>
      </w:r>
    </w:p>
    <w:p w14:paraId="5763155F" w14:textId="037E10F1" w:rsidR="006E5C22" w:rsidRPr="006103FA" w:rsidRDefault="006E5C22" w:rsidP="006E5C22">
      <w:pPr>
        <w:numPr>
          <w:ilvl w:val="0"/>
          <w:numId w:val="19"/>
        </w:numPr>
        <w:rPr>
          <w:rFonts w:ascii="Arial" w:hAnsi="Arial" w:cs="Arial"/>
          <w:sz w:val="24"/>
        </w:rPr>
      </w:pPr>
      <w:r w:rsidRPr="006103FA">
        <w:rPr>
          <w:rFonts w:ascii="Arial" w:hAnsi="Arial" w:cs="Arial"/>
          <w:sz w:val="24"/>
        </w:rPr>
        <w:t xml:space="preserve">DO NOT circulate a printed class list with </w:t>
      </w:r>
      <w:r w:rsidR="00FB3EE0">
        <w:rPr>
          <w:rFonts w:ascii="Arial" w:hAnsi="Arial" w:cs="Arial"/>
          <w:sz w:val="24"/>
        </w:rPr>
        <w:t>s</w:t>
      </w:r>
      <w:r w:rsidRPr="006103FA">
        <w:rPr>
          <w:rFonts w:ascii="Arial" w:hAnsi="Arial" w:cs="Arial"/>
          <w:sz w:val="24"/>
        </w:rPr>
        <w:t>tudent</w:t>
      </w:r>
      <w:r w:rsidR="00B31E16" w:rsidRPr="006103FA">
        <w:rPr>
          <w:rFonts w:ascii="Arial" w:hAnsi="Arial" w:cs="Arial"/>
          <w:sz w:val="24"/>
        </w:rPr>
        <w:t>s</w:t>
      </w:r>
      <w:r w:rsidR="00336F89">
        <w:rPr>
          <w:rFonts w:ascii="Arial" w:hAnsi="Arial" w:cs="Arial"/>
          <w:sz w:val="24"/>
        </w:rPr>
        <w:t>’</w:t>
      </w:r>
      <w:r w:rsidRPr="006103FA">
        <w:rPr>
          <w:rFonts w:ascii="Arial" w:hAnsi="Arial" w:cs="Arial"/>
          <w:sz w:val="24"/>
        </w:rPr>
        <w:t xml:space="preserve"> name and social security number</w:t>
      </w:r>
      <w:r w:rsidR="00336F89">
        <w:rPr>
          <w:rFonts w:ascii="Arial" w:hAnsi="Arial" w:cs="Arial"/>
          <w:sz w:val="24"/>
        </w:rPr>
        <w:t>s</w:t>
      </w:r>
      <w:r w:rsidRPr="006103FA">
        <w:rPr>
          <w:rFonts w:ascii="Arial" w:hAnsi="Arial" w:cs="Arial"/>
          <w:sz w:val="24"/>
        </w:rPr>
        <w:t xml:space="preserve"> or student</w:t>
      </w:r>
      <w:r w:rsidR="00B31E16" w:rsidRPr="006103FA">
        <w:rPr>
          <w:rFonts w:ascii="Arial" w:hAnsi="Arial" w:cs="Arial"/>
          <w:sz w:val="24"/>
        </w:rPr>
        <w:t>s</w:t>
      </w:r>
      <w:r w:rsidR="00336F89">
        <w:rPr>
          <w:rFonts w:ascii="Arial" w:hAnsi="Arial" w:cs="Arial"/>
          <w:sz w:val="24"/>
        </w:rPr>
        <w:t>’</w:t>
      </w:r>
      <w:r w:rsidRPr="006103FA">
        <w:rPr>
          <w:rFonts w:ascii="Arial" w:hAnsi="Arial" w:cs="Arial"/>
          <w:sz w:val="24"/>
        </w:rPr>
        <w:t xml:space="preserve"> </w:t>
      </w:r>
      <w:r w:rsidR="00DD4381">
        <w:rPr>
          <w:rFonts w:ascii="Arial" w:hAnsi="Arial" w:cs="Arial"/>
          <w:sz w:val="24"/>
        </w:rPr>
        <w:t xml:space="preserve">UofL </w:t>
      </w:r>
      <w:r w:rsidRPr="006103FA">
        <w:rPr>
          <w:rFonts w:ascii="Arial" w:hAnsi="Arial" w:cs="Arial"/>
          <w:sz w:val="24"/>
        </w:rPr>
        <w:t>identification number</w:t>
      </w:r>
      <w:r w:rsidR="00DD4381">
        <w:rPr>
          <w:rFonts w:ascii="Arial" w:hAnsi="Arial" w:cs="Arial"/>
          <w:sz w:val="24"/>
        </w:rPr>
        <w:t>s</w:t>
      </w:r>
      <w:r w:rsidRPr="006103FA">
        <w:rPr>
          <w:rFonts w:ascii="Arial" w:hAnsi="Arial" w:cs="Arial"/>
          <w:sz w:val="24"/>
        </w:rPr>
        <w:t xml:space="preserve"> as an attendance roster.</w:t>
      </w:r>
    </w:p>
    <w:p w14:paraId="0F37BC13" w14:textId="77777777" w:rsidR="006E5C22" w:rsidRPr="006103FA" w:rsidRDefault="006E5C22" w:rsidP="006E5C22">
      <w:pPr>
        <w:numPr>
          <w:ilvl w:val="0"/>
          <w:numId w:val="19"/>
        </w:numPr>
        <w:rPr>
          <w:rFonts w:ascii="Arial" w:hAnsi="Arial" w:cs="Arial"/>
          <w:sz w:val="24"/>
        </w:rPr>
      </w:pPr>
      <w:r w:rsidRPr="006103FA">
        <w:rPr>
          <w:rFonts w:ascii="Arial" w:hAnsi="Arial" w:cs="Arial"/>
          <w:sz w:val="24"/>
        </w:rPr>
        <w:lastRenderedPageBreak/>
        <w:t>DO NOT discuss the progress of any student with anyone other than the student (including parents).</w:t>
      </w:r>
    </w:p>
    <w:p w14:paraId="6836E138" w14:textId="77777777" w:rsidR="006E5C22" w:rsidRPr="006103FA" w:rsidRDefault="006E5C22" w:rsidP="006E5C22">
      <w:pPr>
        <w:numPr>
          <w:ilvl w:val="0"/>
          <w:numId w:val="19"/>
        </w:numPr>
        <w:rPr>
          <w:rFonts w:ascii="Arial" w:hAnsi="Arial" w:cs="Arial"/>
          <w:sz w:val="24"/>
        </w:rPr>
      </w:pPr>
      <w:r w:rsidRPr="006103FA">
        <w:rPr>
          <w:rFonts w:ascii="Arial" w:hAnsi="Arial" w:cs="Arial"/>
          <w:sz w:val="24"/>
        </w:rPr>
        <w:t>DO NOT provide anyone with lists of students enrolled in your classes for any commercial purpose.</w:t>
      </w:r>
    </w:p>
    <w:p w14:paraId="5077DD22" w14:textId="25EC16BA" w:rsidR="00046C76" w:rsidRPr="00467C10" w:rsidRDefault="006E5C22" w:rsidP="00255B8C">
      <w:pPr>
        <w:numPr>
          <w:ilvl w:val="0"/>
          <w:numId w:val="19"/>
        </w:numPr>
        <w:rPr>
          <w:rFonts w:ascii="Arial" w:hAnsi="Arial" w:cs="Arial"/>
          <w:sz w:val="24"/>
        </w:rPr>
      </w:pPr>
      <w:r w:rsidRPr="006103FA">
        <w:rPr>
          <w:rFonts w:ascii="Arial" w:hAnsi="Arial" w:cs="Arial"/>
          <w:sz w:val="24"/>
        </w:rPr>
        <w:t xml:space="preserve">DO NOT provide anyone with student schedules or assist anyone in finding a student on campus. Inquiries should be directed to the Registrar's Office (502) 852-6522 or after business hours to </w:t>
      </w:r>
      <w:r w:rsidR="0022086C" w:rsidRPr="006103FA">
        <w:rPr>
          <w:rFonts w:ascii="Arial" w:hAnsi="Arial" w:cs="Arial"/>
          <w:sz w:val="24"/>
        </w:rPr>
        <w:t>UofL Police</w:t>
      </w:r>
      <w:r w:rsidRPr="006103FA">
        <w:rPr>
          <w:rFonts w:ascii="Arial" w:hAnsi="Arial" w:cs="Arial"/>
          <w:sz w:val="24"/>
        </w:rPr>
        <w:t xml:space="preserve"> (502) 852-6111.</w:t>
      </w:r>
    </w:p>
    <w:p w14:paraId="7C92D953" w14:textId="77777777" w:rsidR="003E2D8E" w:rsidRPr="006103FA" w:rsidRDefault="003E2D8E" w:rsidP="00255B8C">
      <w:pPr>
        <w:pStyle w:val="Default"/>
        <w:rPr>
          <w:color w:val="auto"/>
        </w:rPr>
      </w:pPr>
    </w:p>
    <w:p w14:paraId="28A846DB" w14:textId="77777777" w:rsidR="003E2D8E" w:rsidRPr="006103FA" w:rsidRDefault="003E2D8E" w:rsidP="006C1C76">
      <w:pPr>
        <w:pStyle w:val="Heading1"/>
        <w:rPr>
          <w:color w:val="auto"/>
        </w:rPr>
      </w:pPr>
      <w:bookmarkStart w:id="48" w:name="_Toc16773606"/>
      <w:bookmarkStart w:id="49" w:name="_Toc111449844"/>
      <w:r w:rsidRPr="006103FA">
        <w:rPr>
          <w:color w:val="auto"/>
        </w:rPr>
        <w:t>Assessment</w:t>
      </w:r>
      <w:bookmarkEnd w:id="48"/>
      <w:bookmarkEnd w:id="49"/>
    </w:p>
    <w:p w14:paraId="5AB30338" w14:textId="77777777" w:rsidR="003E2D8E" w:rsidRPr="006103FA" w:rsidRDefault="003E2D8E" w:rsidP="00255B8C">
      <w:pPr>
        <w:pStyle w:val="Default"/>
        <w:rPr>
          <w:color w:val="auto"/>
        </w:rPr>
      </w:pPr>
    </w:p>
    <w:p w14:paraId="208F5602" w14:textId="77777777" w:rsidR="00EF41F8" w:rsidRPr="006103FA" w:rsidRDefault="00EF41F8" w:rsidP="006C1C76">
      <w:pPr>
        <w:pStyle w:val="Heading2"/>
      </w:pPr>
      <w:bookmarkStart w:id="50" w:name="_Toc16773607"/>
      <w:bookmarkStart w:id="51" w:name="_Toc111449845"/>
      <w:r w:rsidRPr="006103FA">
        <w:t>Outcome Assessment Reports (OARs)</w:t>
      </w:r>
      <w:bookmarkEnd w:id="50"/>
      <w:bookmarkEnd w:id="51"/>
    </w:p>
    <w:p w14:paraId="35E35C53" w14:textId="01980F32" w:rsidR="00EF41F8" w:rsidRPr="006103FA" w:rsidRDefault="1AF27D7F" w:rsidP="009208CC">
      <w:pPr>
        <w:spacing w:after="0"/>
        <w:rPr>
          <w:rFonts w:ascii="Arial" w:hAnsi="Arial" w:cs="Arial"/>
          <w:sz w:val="24"/>
          <w:szCs w:val="24"/>
        </w:rPr>
      </w:pPr>
      <w:r w:rsidRPr="1AF27D7F">
        <w:rPr>
          <w:rFonts w:ascii="Arial" w:hAnsi="Arial" w:cs="Arial"/>
          <w:sz w:val="24"/>
          <w:szCs w:val="24"/>
        </w:rPr>
        <w:t xml:space="preserve">The Outcome Assessment Reports (OARs) are part of a University-mandated process of assessing divisional/departmental progress towards achieving their stated outcomes. This process is meant to </w:t>
      </w:r>
      <w:proofErr w:type="gramStart"/>
      <w:r w:rsidRPr="1AF27D7F">
        <w:rPr>
          <w:rFonts w:ascii="Arial" w:hAnsi="Arial" w:cs="Arial"/>
          <w:sz w:val="24"/>
          <w:szCs w:val="24"/>
        </w:rPr>
        <w:t>be in compliance with</w:t>
      </w:r>
      <w:proofErr w:type="gramEnd"/>
      <w:r w:rsidRPr="1AF27D7F">
        <w:rPr>
          <w:rFonts w:ascii="Arial" w:hAnsi="Arial" w:cs="Arial"/>
          <w:sz w:val="24"/>
          <w:szCs w:val="24"/>
        </w:rPr>
        <w:t xml:space="preserve"> SACSCOC standards (Comprehensive Standard 3.3.1). The physical report consists of mapping three outcomes to departmental goals; detailing how the outcomes will be assessed; establishing a standard of success; providing the results of the assessment; and detailing what action will be taken based on the results. Reports are submitted annually to the Office of Institutional Effectiveness through the Director of Planning and Assessment.</w:t>
      </w:r>
    </w:p>
    <w:p w14:paraId="6E59AE92" w14:textId="77777777" w:rsidR="003E2D8E" w:rsidRPr="006103FA" w:rsidRDefault="003E2D8E" w:rsidP="00255B8C">
      <w:pPr>
        <w:pStyle w:val="Default"/>
        <w:rPr>
          <w:color w:val="auto"/>
        </w:rPr>
      </w:pPr>
    </w:p>
    <w:bookmarkStart w:id="52" w:name="_Toc16773608"/>
    <w:p w14:paraId="018B0FC1" w14:textId="6EE843D7" w:rsidR="003E2D8E" w:rsidRPr="006103FA" w:rsidRDefault="00707E47" w:rsidP="006C1C76">
      <w:pPr>
        <w:pStyle w:val="Heading2"/>
        <w:rPr>
          <w:b w:val="0"/>
        </w:rPr>
      </w:pPr>
      <w:r w:rsidRPr="006103FA">
        <w:fldChar w:fldCharType="begin"/>
      </w:r>
      <w:r w:rsidRPr="006103FA">
        <w:instrText xml:space="preserve"> HYPERLINK "https://louisville.edu/studentaffairs/vp-office/strategicplanningassessment/assessment/annual-reports" </w:instrText>
      </w:r>
      <w:r w:rsidRPr="006103FA">
        <w:fldChar w:fldCharType="separate"/>
      </w:r>
      <w:bookmarkStart w:id="53" w:name="_Toc111449846"/>
      <w:r w:rsidR="003E2D8E" w:rsidRPr="006103FA">
        <w:rPr>
          <w:rStyle w:val="Hyperlink"/>
        </w:rPr>
        <w:t>Annual Report</w:t>
      </w:r>
      <w:bookmarkEnd w:id="52"/>
      <w:bookmarkEnd w:id="53"/>
      <w:r w:rsidRPr="006103FA">
        <w:fldChar w:fldCharType="end"/>
      </w:r>
    </w:p>
    <w:p w14:paraId="4EE80434" w14:textId="3D12AC45" w:rsidR="003D4CC9" w:rsidRPr="006103FA" w:rsidRDefault="003D4CC9" w:rsidP="00255B8C">
      <w:pPr>
        <w:pStyle w:val="Default"/>
        <w:rPr>
          <w:color w:val="auto"/>
        </w:rPr>
      </w:pPr>
      <w:r w:rsidRPr="006103FA">
        <w:rPr>
          <w:color w:val="auto"/>
        </w:rPr>
        <w:t xml:space="preserve">Each department will submit a departmental annual report on or about July 1 of each </w:t>
      </w:r>
      <w:r w:rsidR="00FC178F" w:rsidRPr="006103FA">
        <w:rPr>
          <w:color w:val="auto"/>
        </w:rPr>
        <w:t>year. Directors</w:t>
      </w:r>
      <w:r w:rsidRPr="006103FA">
        <w:rPr>
          <w:color w:val="auto"/>
        </w:rPr>
        <w:t xml:space="preserve"> of departments will determine how individual staff will contribute to the departmental annual report.</w:t>
      </w:r>
    </w:p>
    <w:p w14:paraId="35F6155C" w14:textId="77777777" w:rsidR="003D4CC9" w:rsidRPr="006103FA" w:rsidRDefault="003D4CC9" w:rsidP="00255B8C">
      <w:pPr>
        <w:pStyle w:val="Default"/>
        <w:rPr>
          <w:color w:val="auto"/>
        </w:rPr>
      </w:pPr>
    </w:p>
    <w:p w14:paraId="54B32A6A" w14:textId="56BF5649" w:rsidR="772A6760" w:rsidRDefault="1AF27D7F" w:rsidP="772A6760">
      <w:pPr>
        <w:pStyle w:val="Default"/>
        <w:rPr>
          <w:color w:val="auto"/>
        </w:rPr>
      </w:pPr>
      <w:r w:rsidRPr="1AF27D7F">
        <w:rPr>
          <w:color w:val="auto"/>
        </w:rPr>
        <w:t>A divisional summary of annual reports will be published at  https://louisville.edu/studentaffairs/vp-office/strategicplanningassessment/assessment/annual-reports</w:t>
      </w:r>
    </w:p>
    <w:p w14:paraId="1E2C35D5" w14:textId="77777777" w:rsidR="008E4B23" w:rsidRPr="006103FA" w:rsidRDefault="008E4B23" w:rsidP="00255B8C">
      <w:pPr>
        <w:pStyle w:val="Default"/>
        <w:rPr>
          <w:b/>
          <w:color w:val="auto"/>
        </w:rPr>
      </w:pPr>
    </w:p>
    <w:p w14:paraId="2119FF67" w14:textId="237BB08B" w:rsidR="003E2D8E" w:rsidRPr="006103FA" w:rsidRDefault="003E2D8E" w:rsidP="006C1C76">
      <w:pPr>
        <w:pStyle w:val="Heading2"/>
      </w:pPr>
      <w:bookmarkStart w:id="54" w:name="_Toc16773609"/>
      <w:bookmarkStart w:id="55" w:name="_Toc111449847"/>
      <w:r w:rsidRPr="006103FA">
        <w:t>Accomplishment and Goal</w:t>
      </w:r>
      <w:r w:rsidR="00557BD0" w:rsidRPr="006103FA">
        <w:t>s</w:t>
      </w:r>
      <w:r w:rsidRPr="006103FA">
        <w:t xml:space="preserve"> Report</w:t>
      </w:r>
      <w:bookmarkEnd w:id="54"/>
      <w:bookmarkEnd w:id="55"/>
    </w:p>
    <w:p w14:paraId="7D67CFC8" w14:textId="0CFC91F8" w:rsidR="003D4CC9" w:rsidRPr="006103FA" w:rsidRDefault="003D4CC9" w:rsidP="00255B8C">
      <w:pPr>
        <w:pStyle w:val="Default"/>
        <w:rPr>
          <w:color w:val="auto"/>
        </w:rPr>
      </w:pPr>
      <w:r w:rsidRPr="006103FA">
        <w:rPr>
          <w:color w:val="auto"/>
        </w:rPr>
        <w:t>Annually, the division provides a list of accomplishment</w:t>
      </w:r>
      <w:r w:rsidR="002C315C" w:rsidRPr="006103FA">
        <w:rPr>
          <w:color w:val="auto"/>
        </w:rPr>
        <w:t>s</w:t>
      </w:r>
      <w:r w:rsidRPr="006103FA">
        <w:rPr>
          <w:color w:val="auto"/>
        </w:rPr>
        <w:t xml:space="preserve"> and the status of goals to the </w:t>
      </w:r>
      <w:r w:rsidR="001D1746">
        <w:rPr>
          <w:color w:val="auto"/>
        </w:rPr>
        <w:t xml:space="preserve">University </w:t>
      </w:r>
      <w:r w:rsidRPr="006103FA">
        <w:rPr>
          <w:color w:val="auto"/>
        </w:rPr>
        <w:t>Provost. Directors will determine how staff may contribute to providing the requested information.</w:t>
      </w:r>
    </w:p>
    <w:p w14:paraId="129B22CC" w14:textId="77777777" w:rsidR="004531F6" w:rsidRPr="006103FA" w:rsidRDefault="004531F6" w:rsidP="00255B8C">
      <w:pPr>
        <w:pStyle w:val="Default"/>
        <w:rPr>
          <w:b/>
          <w:color w:val="auto"/>
        </w:rPr>
      </w:pPr>
    </w:p>
    <w:bookmarkStart w:id="56" w:name="_Toc16773610"/>
    <w:p w14:paraId="64929864" w14:textId="762FBB49" w:rsidR="003E2D8E" w:rsidRPr="006103FA" w:rsidRDefault="00707E47" w:rsidP="006C1C76">
      <w:pPr>
        <w:pStyle w:val="Heading2"/>
        <w:rPr>
          <w:b w:val="0"/>
        </w:rPr>
      </w:pPr>
      <w:r w:rsidRPr="006103FA">
        <w:fldChar w:fldCharType="begin"/>
      </w:r>
      <w:r w:rsidRPr="006103FA">
        <w:instrText xml:space="preserve"> HYPERLINK "https://louisville.edu/studentaffairs/vp-office/strategicplanningassessment/assessment/metrics" </w:instrText>
      </w:r>
      <w:r w:rsidRPr="006103FA">
        <w:fldChar w:fldCharType="separate"/>
      </w:r>
      <w:bookmarkStart w:id="57" w:name="_Toc111449848"/>
      <w:r w:rsidR="003E2D8E" w:rsidRPr="006103FA">
        <w:rPr>
          <w:rStyle w:val="Hyperlink"/>
        </w:rPr>
        <w:t>Performance Metrics</w:t>
      </w:r>
      <w:bookmarkEnd w:id="56"/>
      <w:bookmarkEnd w:id="57"/>
      <w:r w:rsidRPr="006103FA">
        <w:fldChar w:fldCharType="end"/>
      </w:r>
    </w:p>
    <w:p w14:paraId="66ED1B94" w14:textId="12C824A1" w:rsidR="003E2D8E" w:rsidRDefault="003D4CC9" w:rsidP="00255B8C">
      <w:pPr>
        <w:pStyle w:val="Default"/>
        <w:rPr>
          <w:color w:val="auto"/>
        </w:rPr>
      </w:pPr>
      <w:r w:rsidRPr="006103FA">
        <w:rPr>
          <w:color w:val="auto"/>
        </w:rPr>
        <w:t>The division maintain</w:t>
      </w:r>
      <w:r w:rsidR="00612016" w:rsidRPr="006103FA">
        <w:rPr>
          <w:color w:val="auto"/>
        </w:rPr>
        <w:t>s</w:t>
      </w:r>
      <w:r w:rsidRPr="006103FA">
        <w:rPr>
          <w:color w:val="auto"/>
        </w:rPr>
        <w:t xml:space="preserve"> annual reporting data from departments across the division.  Directors of departments may assign staff members to compile and submit the data as part of the process. There may be times throughout the year when a status report may be requested</w:t>
      </w:r>
      <w:r w:rsidR="00564128">
        <w:rPr>
          <w:color w:val="auto"/>
        </w:rPr>
        <w:t>; o</w:t>
      </w:r>
      <w:r w:rsidR="0014224F" w:rsidRPr="006103FA">
        <w:rPr>
          <w:color w:val="auto"/>
        </w:rPr>
        <w:t>ffices are expected to be able to honor these requests</w:t>
      </w:r>
      <w:r w:rsidRPr="006103FA">
        <w:rPr>
          <w:color w:val="auto"/>
        </w:rPr>
        <w:t>.</w:t>
      </w:r>
    </w:p>
    <w:p w14:paraId="6AF710F8" w14:textId="2352F74D" w:rsidR="00D727FC" w:rsidRDefault="00D727FC" w:rsidP="00255B8C">
      <w:pPr>
        <w:pStyle w:val="Default"/>
        <w:rPr>
          <w:color w:val="auto"/>
        </w:rPr>
      </w:pPr>
    </w:p>
    <w:p w14:paraId="547B82CA" w14:textId="77777777" w:rsidR="00D727FC" w:rsidRDefault="00D727FC" w:rsidP="00D727FC">
      <w:pPr>
        <w:pStyle w:val="Default"/>
        <w:rPr>
          <w:b/>
          <w:bCs/>
          <w:color w:val="auto"/>
        </w:rPr>
      </w:pPr>
      <w:r w:rsidRPr="00A62B74">
        <w:rPr>
          <w:b/>
          <w:bCs/>
          <w:color w:val="auto"/>
        </w:rPr>
        <w:t>Program Reviews</w:t>
      </w:r>
    </w:p>
    <w:p w14:paraId="215560DE" w14:textId="4588FE54" w:rsidR="00D727FC" w:rsidRDefault="1AF27D7F" w:rsidP="00D727FC">
      <w:pPr>
        <w:pStyle w:val="Default"/>
        <w:rPr>
          <w:color w:val="auto"/>
        </w:rPr>
      </w:pPr>
      <w:r w:rsidRPr="1AF27D7F">
        <w:rPr>
          <w:color w:val="auto"/>
        </w:rPr>
        <w:t xml:space="preserve">Program Reviews are an integral part of any assessment plan to ensure that functional areas are operating as expected by an outside agency, expert, or professional </w:t>
      </w:r>
      <w:r w:rsidRPr="1AF27D7F">
        <w:rPr>
          <w:color w:val="auto"/>
        </w:rPr>
        <w:lastRenderedPageBreak/>
        <w:t>organization. Program reviews should be coordinated through the Director of Planning and Assessment and can take the following forms:</w:t>
      </w:r>
    </w:p>
    <w:p w14:paraId="6371E430" w14:textId="037809C7" w:rsidR="00D727FC" w:rsidRDefault="1AF27D7F" w:rsidP="00D727FC">
      <w:pPr>
        <w:pStyle w:val="Default"/>
        <w:numPr>
          <w:ilvl w:val="0"/>
          <w:numId w:val="39"/>
        </w:numPr>
        <w:rPr>
          <w:color w:val="auto"/>
        </w:rPr>
      </w:pPr>
      <w:r w:rsidRPr="1AF27D7F">
        <w:rPr>
          <w:color w:val="auto"/>
        </w:rPr>
        <w:t>External Review: A functional area expert agrees to conduct the review (in which case the expert has control over the process and timeline)</w:t>
      </w:r>
    </w:p>
    <w:p w14:paraId="234BE07A" w14:textId="35F0EFAA" w:rsidR="00D727FC" w:rsidRDefault="1AF27D7F" w:rsidP="00D727FC">
      <w:pPr>
        <w:pStyle w:val="Default"/>
        <w:numPr>
          <w:ilvl w:val="0"/>
          <w:numId w:val="39"/>
        </w:numPr>
        <w:rPr>
          <w:color w:val="auto"/>
        </w:rPr>
      </w:pPr>
      <w:r w:rsidRPr="1AF27D7F">
        <w:rPr>
          <w:color w:val="auto"/>
        </w:rPr>
        <w:t>Internal Review: A committee is established to rate the functional area based on standards provided by professional associations (in which case the Director of Planning and Assessment will determine the process and timeline in conjunction with the Director of the functional area)</w:t>
      </w:r>
    </w:p>
    <w:p w14:paraId="30EF7666" w14:textId="77777777" w:rsidR="00D727FC" w:rsidRDefault="00D727FC" w:rsidP="00D727FC">
      <w:pPr>
        <w:pStyle w:val="Default"/>
        <w:rPr>
          <w:color w:val="auto"/>
        </w:rPr>
      </w:pPr>
      <w:r>
        <w:rPr>
          <w:color w:val="auto"/>
        </w:rPr>
        <w:t xml:space="preserve">At the conclusion of each review, the functional area should receive a report that details areas of improvement. Based on that report, the Director of the functional area should create an action plan to address these areas. Periodic updates on the progress made toward action plans will be required to monitor progress towards improvement. </w:t>
      </w:r>
    </w:p>
    <w:p w14:paraId="6D9DE4DE" w14:textId="77777777" w:rsidR="00D727FC" w:rsidRDefault="00D727FC" w:rsidP="00D727FC">
      <w:pPr>
        <w:pStyle w:val="Default"/>
        <w:rPr>
          <w:color w:val="auto"/>
        </w:rPr>
      </w:pPr>
    </w:p>
    <w:p w14:paraId="5D62133B" w14:textId="77777777" w:rsidR="00D727FC" w:rsidRPr="0079046E" w:rsidRDefault="00D727FC" w:rsidP="00D727FC">
      <w:pPr>
        <w:pStyle w:val="Default"/>
        <w:rPr>
          <w:color w:val="auto"/>
        </w:rPr>
      </w:pPr>
      <w:r>
        <w:rPr>
          <w:color w:val="auto"/>
        </w:rPr>
        <w:t>The cycle for program reviews will be determined by each functional area to allow for sufficient time to implement changes but should not exceed 5 years.</w:t>
      </w:r>
    </w:p>
    <w:p w14:paraId="40E60C88" w14:textId="77777777" w:rsidR="00D727FC" w:rsidRPr="006103FA" w:rsidRDefault="00D727FC" w:rsidP="00255B8C">
      <w:pPr>
        <w:pStyle w:val="Default"/>
        <w:rPr>
          <w:color w:val="auto"/>
        </w:rPr>
      </w:pPr>
    </w:p>
    <w:p w14:paraId="3147E225" w14:textId="77777777" w:rsidR="003D4CC9" w:rsidRPr="006103FA" w:rsidRDefault="003D4CC9" w:rsidP="00255B8C">
      <w:pPr>
        <w:pStyle w:val="Default"/>
        <w:rPr>
          <w:color w:val="auto"/>
        </w:rPr>
      </w:pPr>
    </w:p>
    <w:bookmarkStart w:id="58" w:name="_Toc16773611"/>
    <w:p w14:paraId="2DBB7611" w14:textId="4166E938" w:rsidR="003E2D8E" w:rsidRPr="006103FA" w:rsidRDefault="00E63E3E" w:rsidP="006C1C76">
      <w:pPr>
        <w:pStyle w:val="Heading2"/>
      </w:pPr>
      <w:r>
        <w:fldChar w:fldCharType="begin"/>
      </w:r>
      <w:r>
        <w:instrText xml:space="preserve"> HYPERLINK "http://louisville.edu/strategic-plan" </w:instrText>
      </w:r>
      <w:r>
        <w:fldChar w:fldCharType="separate"/>
      </w:r>
      <w:bookmarkStart w:id="59" w:name="_Toc111449849"/>
      <w:r w:rsidR="003E2D8E" w:rsidRPr="00E63E3E">
        <w:rPr>
          <w:rStyle w:val="Hyperlink"/>
        </w:rPr>
        <w:t>Strategic Plan</w:t>
      </w:r>
      <w:bookmarkEnd w:id="58"/>
      <w:bookmarkEnd w:id="59"/>
      <w:r>
        <w:fldChar w:fldCharType="end"/>
      </w:r>
    </w:p>
    <w:p w14:paraId="0BAD2EBD" w14:textId="796508D6" w:rsidR="004755EF" w:rsidRPr="006103FA" w:rsidRDefault="26CC05A1" w:rsidP="00255B8C">
      <w:pPr>
        <w:pStyle w:val="Default"/>
        <w:rPr>
          <w:color w:val="auto"/>
        </w:rPr>
      </w:pPr>
      <w:r w:rsidRPr="26CC05A1">
        <w:rPr>
          <w:color w:val="auto"/>
        </w:rPr>
        <w:t xml:space="preserve">The division works to align with the University Strategic Plan. </w:t>
      </w:r>
      <w:r w:rsidR="0060701A">
        <w:rPr>
          <w:color w:val="auto"/>
        </w:rPr>
        <w:t xml:space="preserve">Goals and actions items are </w:t>
      </w:r>
      <w:r w:rsidR="00B6183F">
        <w:rPr>
          <w:color w:val="auto"/>
        </w:rPr>
        <w:t>d</w:t>
      </w:r>
      <w:r w:rsidR="0060701A">
        <w:rPr>
          <w:color w:val="auto"/>
        </w:rPr>
        <w:t>eveloped to work toward the goals outlined in the University plan.</w:t>
      </w:r>
    </w:p>
    <w:p w14:paraId="0455B619" w14:textId="77777777" w:rsidR="003E2D8E" w:rsidRPr="006103FA" w:rsidRDefault="003E2D8E" w:rsidP="00255B8C">
      <w:pPr>
        <w:pStyle w:val="Default"/>
        <w:rPr>
          <w:color w:val="auto"/>
        </w:rPr>
      </w:pPr>
    </w:p>
    <w:p w14:paraId="6737852B" w14:textId="77777777" w:rsidR="003E2D8E" w:rsidRPr="006103FA" w:rsidRDefault="003E2D8E" w:rsidP="006C1C76">
      <w:pPr>
        <w:pStyle w:val="Heading1"/>
      </w:pPr>
      <w:bookmarkStart w:id="60" w:name="_Toc16773612"/>
      <w:bookmarkStart w:id="61" w:name="_Toc111449850"/>
      <w:r w:rsidRPr="006103FA">
        <w:rPr>
          <w:color w:val="auto"/>
        </w:rPr>
        <w:t>Budget and Finance</w:t>
      </w:r>
      <w:bookmarkEnd w:id="60"/>
      <w:bookmarkEnd w:id="61"/>
    </w:p>
    <w:p w14:paraId="57FCA347" w14:textId="77777777" w:rsidR="003E2D8E" w:rsidRPr="006103FA" w:rsidRDefault="003E2D8E" w:rsidP="00255B8C">
      <w:pPr>
        <w:pStyle w:val="Default"/>
        <w:rPr>
          <w:color w:val="auto"/>
        </w:rPr>
      </w:pPr>
    </w:p>
    <w:p w14:paraId="1210C0C6" w14:textId="77777777" w:rsidR="006F3761" w:rsidRPr="006103FA" w:rsidRDefault="26CC05A1" w:rsidP="006C1C76">
      <w:pPr>
        <w:pStyle w:val="Heading2"/>
      </w:pPr>
      <w:bookmarkStart w:id="62" w:name="_Toc16773613"/>
      <w:bookmarkStart w:id="63" w:name="_Toc111449851"/>
      <w:r>
        <w:t>Budgets</w:t>
      </w:r>
      <w:bookmarkEnd w:id="62"/>
      <w:bookmarkEnd w:id="63"/>
    </w:p>
    <w:p w14:paraId="11BAFC5C" w14:textId="5FEE6477" w:rsidR="006F3761" w:rsidRPr="00B6183F" w:rsidRDefault="008E4B23" w:rsidP="006C1C76">
      <w:pPr>
        <w:pStyle w:val="Heading2"/>
        <w:rPr>
          <w:b w:val="0"/>
          <w:bCs w:val="0"/>
        </w:rPr>
      </w:pPr>
      <w:bookmarkStart w:id="64" w:name="_Toc111449852"/>
      <w:r w:rsidRPr="00B6183F">
        <w:rPr>
          <w:b w:val="0"/>
          <w:bCs w:val="0"/>
        </w:rPr>
        <w:t xml:space="preserve">The budgets assigned to each department are the responsibility of the </w:t>
      </w:r>
      <w:r w:rsidR="007B7649" w:rsidRPr="00B6183F">
        <w:rPr>
          <w:b w:val="0"/>
          <w:bCs w:val="0"/>
        </w:rPr>
        <w:t>D</w:t>
      </w:r>
      <w:r w:rsidR="00FA2D96" w:rsidRPr="00B6183F">
        <w:rPr>
          <w:b w:val="0"/>
          <w:bCs w:val="0"/>
        </w:rPr>
        <w:t xml:space="preserve">irector </w:t>
      </w:r>
      <w:r w:rsidRPr="00B6183F">
        <w:rPr>
          <w:b w:val="0"/>
          <w:bCs w:val="0"/>
        </w:rPr>
        <w:t>of the department.</w:t>
      </w:r>
      <w:r w:rsidR="00EE020C" w:rsidRPr="00B6183F">
        <w:rPr>
          <w:b w:val="0"/>
          <w:bCs w:val="0"/>
        </w:rPr>
        <w:t xml:space="preserve"> </w:t>
      </w:r>
      <w:r w:rsidRPr="00B6183F">
        <w:rPr>
          <w:b w:val="0"/>
          <w:bCs w:val="0"/>
        </w:rPr>
        <w:t xml:space="preserve">The Director of Finance/Lead Fiscal Officer </w:t>
      </w:r>
      <w:r w:rsidR="00E63E3E" w:rsidRPr="00B6183F">
        <w:rPr>
          <w:b w:val="0"/>
          <w:bCs w:val="0"/>
        </w:rPr>
        <w:t>for</w:t>
      </w:r>
      <w:r w:rsidRPr="00B6183F">
        <w:rPr>
          <w:b w:val="0"/>
          <w:bCs w:val="0"/>
        </w:rPr>
        <w:t xml:space="preserve"> Student Affairs provides oversight and support in the management of each budget.</w:t>
      </w:r>
      <w:r w:rsidR="00EE020C" w:rsidRPr="00B6183F">
        <w:rPr>
          <w:b w:val="0"/>
          <w:bCs w:val="0"/>
        </w:rPr>
        <w:t xml:space="preserve"> </w:t>
      </w:r>
      <w:r w:rsidRPr="00B6183F">
        <w:rPr>
          <w:b w:val="0"/>
          <w:bCs w:val="0"/>
        </w:rPr>
        <w:t xml:space="preserve">All budget expenses and revenues must comply with </w:t>
      </w:r>
      <w:r w:rsidR="00E63E3E" w:rsidRPr="00B6183F">
        <w:rPr>
          <w:b w:val="0"/>
          <w:bCs w:val="0"/>
        </w:rPr>
        <w:t>U</w:t>
      </w:r>
      <w:r w:rsidR="00FA2D96" w:rsidRPr="00B6183F">
        <w:rPr>
          <w:b w:val="0"/>
          <w:bCs w:val="0"/>
        </w:rPr>
        <w:t>niversity</w:t>
      </w:r>
      <w:r w:rsidRPr="00B6183F">
        <w:rPr>
          <w:b w:val="0"/>
          <w:bCs w:val="0"/>
        </w:rPr>
        <w:t>, state and federal policies and regulations.</w:t>
      </w:r>
      <w:r w:rsidR="00F83B65" w:rsidRPr="00B6183F">
        <w:rPr>
          <w:b w:val="0"/>
          <w:bCs w:val="0"/>
        </w:rPr>
        <w:t xml:space="preserve"> Each department is assigned a Unit Business Manager (UBM) to facilitate </w:t>
      </w:r>
      <w:r w:rsidR="00A16B99" w:rsidRPr="00B6183F">
        <w:rPr>
          <w:b w:val="0"/>
          <w:bCs w:val="0"/>
        </w:rPr>
        <w:t>compliance</w:t>
      </w:r>
      <w:r w:rsidR="002051A2" w:rsidRPr="00B6183F">
        <w:rPr>
          <w:b w:val="0"/>
          <w:bCs w:val="0"/>
        </w:rPr>
        <w:t xml:space="preserve"> with these policies.</w:t>
      </w:r>
      <w:bookmarkEnd w:id="64"/>
    </w:p>
    <w:p w14:paraId="579120BD" w14:textId="77777777" w:rsidR="0060701A" w:rsidRPr="0060701A" w:rsidRDefault="0060701A" w:rsidP="00B6183F"/>
    <w:p w14:paraId="4D70139D" w14:textId="77777777" w:rsidR="006F3761" w:rsidRPr="006103FA" w:rsidRDefault="006F3761" w:rsidP="006C1C76">
      <w:pPr>
        <w:pStyle w:val="Heading2"/>
      </w:pPr>
      <w:bookmarkStart w:id="65" w:name="_Toc16773614"/>
      <w:bookmarkStart w:id="66" w:name="_Toc111449853"/>
      <w:r w:rsidRPr="006103FA">
        <w:t>Cash Handling</w:t>
      </w:r>
      <w:bookmarkEnd w:id="65"/>
      <w:bookmarkEnd w:id="66"/>
    </w:p>
    <w:p w14:paraId="5FAD3EBB" w14:textId="3359D2BA" w:rsidR="00695DD5" w:rsidRPr="006103FA" w:rsidRDefault="00695DD5" w:rsidP="006C1C76">
      <w:pPr>
        <w:spacing w:after="0" w:line="240" w:lineRule="auto"/>
        <w:rPr>
          <w:rFonts w:ascii="Arial" w:hAnsi="Arial" w:cs="Arial"/>
          <w:sz w:val="24"/>
          <w:szCs w:val="24"/>
        </w:rPr>
      </w:pPr>
      <w:r w:rsidRPr="006103FA">
        <w:rPr>
          <w:rFonts w:ascii="Arial" w:hAnsi="Arial" w:cs="Arial"/>
          <w:sz w:val="24"/>
          <w:szCs w:val="24"/>
        </w:rPr>
        <w:t>The University of Louisville has established polic</w:t>
      </w:r>
      <w:r w:rsidR="00557BD0" w:rsidRPr="006103FA">
        <w:rPr>
          <w:rFonts w:ascii="Arial" w:hAnsi="Arial" w:cs="Arial"/>
          <w:sz w:val="24"/>
          <w:szCs w:val="24"/>
        </w:rPr>
        <w:t>ies</w:t>
      </w:r>
      <w:r w:rsidRPr="006103FA">
        <w:rPr>
          <w:rFonts w:ascii="Arial" w:hAnsi="Arial" w:cs="Arial"/>
          <w:sz w:val="24"/>
          <w:szCs w:val="24"/>
        </w:rPr>
        <w:t xml:space="preserve"> and procedure</w:t>
      </w:r>
      <w:r w:rsidR="00557BD0" w:rsidRPr="006103FA">
        <w:rPr>
          <w:rFonts w:ascii="Arial" w:hAnsi="Arial" w:cs="Arial"/>
          <w:sz w:val="24"/>
          <w:szCs w:val="24"/>
        </w:rPr>
        <w:t>s</w:t>
      </w:r>
      <w:r w:rsidRPr="006103FA">
        <w:rPr>
          <w:rFonts w:ascii="Arial" w:hAnsi="Arial" w:cs="Arial"/>
          <w:sz w:val="24"/>
          <w:szCs w:val="24"/>
        </w:rPr>
        <w:t xml:space="preserve"> for the use of funds</w:t>
      </w:r>
      <w:r w:rsidR="00557BD0" w:rsidRPr="006103FA">
        <w:rPr>
          <w:rFonts w:ascii="Arial" w:hAnsi="Arial" w:cs="Arial"/>
          <w:sz w:val="24"/>
          <w:szCs w:val="24"/>
        </w:rPr>
        <w:t>,</w:t>
      </w:r>
      <w:r w:rsidRPr="006103FA">
        <w:rPr>
          <w:rFonts w:ascii="Arial" w:hAnsi="Arial" w:cs="Arial"/>
          <w:sz w:val="24"/>
          <w:szCs w:val="24"/>
        </w:rPr>
        <w:t xml:space="preserve"> including cash funds, petty cash and cash advances. </w:t>
      </w:r>
    </w:p>
    <w:p w14:paraId="6469D396" w14:textId="77777777" w:rsidR="0022086C" w:rsidRPr="006103FA" w:rsidRDefault="0022086C" w:rsidP="0022086C">
      <w:pPr>
        <w:pStyle w:val="Default"/>
      </w:pPr>
    </w:p>
    <w:p w14:paraId="144C7DD4" w14:textId="77777777" w:rsidR="00695DD5" w:rsidRPr="006103FA" w:rsidRDefault="00695DD5" w:rsidP="006C1C76">
      <w:pPr>
        <w:pStyle w:val="Default"/>
      </w:pPr>
      <w:r w:rsidRPr="006103FA">
        <w:t xml:space="preserve">All staff in the departments are responsible for the safekeeping of cash. Physical security is mandatory for every staff member involved in cash handling. The following general guidelines should be followed to help maintain the integrity of handling cash: </w:t>
      </w:r>
    </w:p>
    <w:p w14:paraId="5583E516" w14:textId="17F5FE8B" w:rsidR="00695DD5" w:rsidRPr="006103FA" w:rsidRDefault="00695DD5" w:rsidP="006C1C76">
      <w:pPr>
        <w:pStyle w:val="Default"/>
        <w:numPr>
          <w:ilvl w:val="0"/>
          <w:numId w:val="20"/>
        </w:numPr>
      </w:pPr>
      <w:r w:rsidRPr="006103FA">
        <w:t xml:space="preserve">Unauthorized persons are not allowed in areas where cash is handled. </w:t>
      </w:r>
    </w:p>
    <w:p w14:paraId="3FF86A3D" w14:textId="14AFAFF6" w:rsidR="00695DD5" w:rsidRPr="006103FA" w:rsidRDefault="00695DD5" w:rsidP="006C1C76">
      <w:pPr>
        <w:pStyle w:val="Default"/>
        <w:numPr>
          <w:ilvl w:val="0"/>
          <w:numId w:val="20"/>
        </w:numPr>
      </w:pPr>
      <w:r>
        <w:t xml:space="preserve">Doors should be always locked in areas where cash is handled. Safe doors should be kept closed during working hours and locked at times when it is not necessary to </w:t>
      </w:r>
      <w:r w:rsidR="009D4615">
        <w:t>have access</w:t>
      </w:r>
      <w:r>
        <w:t xml:space="preserve">. </w:t>
      </w:r>
    </w:p>
    <w:p w14:paraId="3810798E" w14:textId="39735F5F" w:rsidR="00695DD5" w:rsidRPr="006103FA" w:rsidRDefault="00695DD5" w:rsidP="006C1C76">
      <w:pPr>
        <w:pStyle w:val="Default"/>
        <w:numPr>
          <w:ilvl w:val="0"/>
          <w:numId w:val="20"/>
        </w:numPr>
      </w:pPr>
      <w:r w:rsidRPr="006103FA">
        <w:t xml:space="preserve">Large sums of cash should be counted and handled out of sight of the public. </w:t>
      </w:r>
    </w:p>
    <w:p w14:paraId="6B141CCB" w14:textId="65ACD0C8" w:rsidR="00695DD5" w:rsidRPr="006103FA" w:rsidRDefault="00695DD5" w:rsidP="006C1C76">
      <w:pPr>
        <w:pStyle w:val="Default"/>
        <w:numPr>
          <w:ilvl w:val="0"/>
          <w:numId w:val="20"/>
        </w:numPr>
      </w:pPr>
      <w:r w:rsidRPr="006103FA">
        <w:lastRenderedPageBreak/>
        <w:t xml:space="preserve">Individuals should keep working funds to a minimum at all times. Excess funds should be </w:t>
      </w:r>
      <w:r w:rsidR="00FC2FAA">
        <w:t>securely stored (in a locked container)</w:t>
      </w:r>
      <w:r w:rsidRPr="006103FA">
        <w:t xml:space="preserve"> or deposited using the department’s regular deposit procedure. </w:t>
      </w:r>
    </w:p>
    <w:p w14:paraId="7DA17A46" w14:textId="770F5043" w:rsidR="00695DD5" w:rsidRPr="006103FA" w:rsidRDefault="00695DD5" w:rsidP="006C1C76">
      <w:pPr>
        <w:pStyle w:val="Default"/>
        <w:numPr>
          <w:ilvl w:val="0"/>
          <w:numId w:val="20"/>
        </w:numPr>
      </w:pPr>
      <w:r w:rsidRPr="006103FA">
        <w:t xml:space="preserve">Cash should NEVER be </w:t>
      </w:r>
      <w:r w:rsidR="00557BD0" w:rsidRPr="006103FA">
        <w:t xml:space="preserve">left </w:t>
      </w:r>
      <w:r w:rsidRPr="006103FA">
        <w:t>unattended. This applies to cash registers, desktops, cash drawers</w:t>
      </w:r>
      <w:r w:rsidR="001871E7">
        <w:t>, and open areas.</w:t>
      </w:r>
    </w:p>
    <w:p w14:paraId="36DCCA3D" w14:textId="4F053C4B" w:rsidR="00695DD5" w:rsidRPr="006103FA" w:rsidRDefault="00695DD5" w:rsidP="006C1C76">
      <w:pPr>
        <w:pStyle w:val="Default"/>
        <w:numPr>
          <w:ilvl w:val="0"/>
          <w:numId w:val="20"/>
        </w:numPr>
      </w:pPr>
      <w:r w:rsidRPr="006103FA">
        <w:t xml:space="preserve">If an employee leaves his or her workstation for any reason, regardless of how briefly, cash must be appropriately secured in a locked location. </w:t>
      </w:r>
    </w:p>
    <w:p w14:paraId="4F4754E9" w14:textId="17BCA9DB" w:rsidR="00695DD5" w:rsidRPr="006103FA" w:rsidRDefault="00695DD5" w:rsidP="006C1C76">
      <w:pPr>
        <w:pStyle w:val="Default"/>
        <w:numPr>
          <w:ilvl w:val="0"/>
          <w:numId w:val="20"/>
        </w:numPr>
      </w:pPr>
      <w:r w:rsidRPr="006103FA">
        <w:t xml:space="preserve">For overnight storage and during other periods when </w:t>
      </w:r>
      <w:r w:rsidR="005E1CC0">
        <w:t>it</w:t>
      </w:r>
      <w:r w:rsidR="005E1CC0" w:rsidRPr="006103FA">
        <w:t xml:space="preserve"> </w:t>
      </w:r>
      <w:r w:rsidRPr="006103FA">
        <w:t xml:space="preserve">is not being used, </w:t>
      </w:r>
      <w:r w:rsidR="005E1CC0">
        <w:t>cash</w:t>
      </w:r>
      <w:r w:rsidR="008B0CD7">
        <w:t xml:space="preserve"> </w:t>
      </w:r>
      <w:r w:rsidRPr="006103FA">
        <w:t xml:space="preserve">should be </w:t>
      </w:r>
      <w:r w:rsidR="005E1CC0">
        <w:t xml:space="preserve">securely stored in </w:t>
      </w:r>
      <w:r w:rsidRPr="006103FA">
        <w:t xml:space="preserve"> a safe or</w:t>
      </w:r>
      <w:r w:rsidR="005E1CC0">
        <w:t xml:space="preserve"> other</w:t>
      </w:r>
      <w:r w:rsidRPr="006103FA">
        <w:t xml:space="preserve"> locked container. </w:t>
      </w:r>
    </w:p>
    <w:p w14:paraId="31844E8F" w14:textId="2367FA6C" w:rsidR="00FB2F98" w:rsidRDefault="00695DD5" w:rsidP="00FB2F98">
      <w:pPr>
        <w:pStyle w:val="Default"/>
        <w:numPr>
          <w:ilvl w:val="0"/>
          <w:numId w:val="20"/>
        </w:numPr>
      </w:pPr>
      <w:r w:rsidRPr="006103FA">
        <w:t xml:space="preserve">Under no circumstances should an individual keep </w:t>
      </w:r>
      <w:r w:rsidR="00095F92" w:rsidRPr="006103FA">
        <w:t>U</w:t>
      </w:r>
      <w:r w:rsidRPr="006103FA">
        <w:t xml:space="preserve">niversity cash with their own personal funds, deposit </w:t>
      </w:r>
      <w:r w:rsidR="00095F92" w:rsidRPr="006103FA">
        <w:t>U</w:t>
      </w:r>
      <w:r w:rsidRPr="006103FA">
        <w:t>niversity funds in a personal bank account</w:t>
      </w:r>
      <w:r w:rsidR="00557BD0" w:rsidRPr="006103FA">
        <w:t>,</w:t>
      </w:r>
      <w:r w:rsidRPr="006103FA">
        <w:t xml:space="preserve"> or take </w:t>
      </w:r>
      <w:r w:rsidR="00095F92" w:rsidRPr="006103FA">
        <w:t>U</w:t>
      </w:r>
      <w:r w:rsidRPr="006103FA">
        <w:t>niversity funds to one's home for safekeeping.</w:t>
      </w:r>
      <w:r w:rsidR="00782D30" w:rsidRPr="006103FA">
        <w:t xml:space="preserve"> </w:t>
      </w:r>
    </w:p>
    <w:p w14:paraId="3EE2B8E8" w14:textId="77777777" w:rsidR="00FB2F98" w:rsidRPr="006103FA" w:rsidRDefault="00FB2F98" w:rsidP="00AA06AD">
      <w:pPr>
        <w:pStyle w:val="Default"/>
        <w:rPr>
          <w:b/>
          <w:color w:val="auto"/>
        </w:rPr>
      </w:pPr>
      <w:r w:rsidRPr="006103FA">
        <w:rPr>
          <w:bCs/>
          <w:color w:val="auto"/>
        </w:rPr>
        <w:t>Departments may implement additional policies and procedures to ensure proper cash handling.</w:t>
      </w:r>
    </w:p>
    <w:p w14:paraId="66FECE7C" w14:textId="77777777" w:rsidR="00FB2F98" w:rsidRPr="006103FA" w:rsidRDefault="00FB2F98" w:rsidP="00AA06AD">
      <w:pPr>
        <w:pStyle w:val="Default"/>
      </w:pPr>
    </w:p>
    <w:p w14:paraId="5D73BDAA" w14:textId="251DD499" w:rsidR="00695DD5" w:rsidRPr="00FB3EE0" w:rsidRDefault="00FB2F98" w:rsidP="006C1C76">
      <w:pPr>
        <w:spacing w:after="0" w:line="240" w:lineRule="auto"/>
        <w:rPr>
          <w:rFonts w:ascii="Arial" w:hAnsi="Arial" w:cs="Arial"/>
          <w:b/>
          <w:bCs/>
          <w:sz w:val="24"/>
          <w:szCs w:val="24"/>
        </w:rPr>
      </w:pPr>
      <w:r w:rsidRPr="00FB3EE0">
        <w:rPr>
          <w:rFonts w:ascii="Arial" w:hAnsi="Arial" w:cs="Arial"/>
          <w:b/>
          <w:bCs/>
          <w:sz w:val="24"/>
          <w:szCs w:val="24"/>
        </w:rPr>
        <w:t>Change Banks</w:t>
      </w:r>
    </w:p>
    <w:p w14:paraId="3C400BF5" w14:textId="1C3C577F" w:rsidR="00695DD5" w:rsidRPr="006103FA" w:rsidRDefault="00695DD5" w:rsidP="006C1C76">
      <w:pPr>
        <w:spacing w:after="0" w:line="240" w:lineRule="auto"/>
        <w:rPr>
          <w:rFonts w:ascii="Arial" w:hAnsi="Arial" w:cs="Arial"/>
          <w:sz w:val="24"/>
          <w:szCs w:val="24"/>
        </w:rPr>
      </w:pPr>
      <w:r w:rsidRPr="006103FA">
        <w:rPr>
          <w:rFonts w:ascii="Arial" w:hAnsi="Arial" w:cs="Arial"/>
          <w:sz w:val="24"/>
          <w:szCs w:val="24"/>
        </w:rPr>
        <w:t xml:space="preserve">When change banks are </w:t>
      </w:r>
      <w:r w:rsidR="00FC178F" w:rsidRPr="006103FA">
        <w:rPr>
          <w:rFonts w:ascii="Arial" w:hAnsi="Arial" w:cs="Arial"/>
          <w:sz w:val="24"/>
          <w:szCs w:val="24"/>
        </w:rPr>
        <w:t>issued, they</w:t>
      </w:r>
      <w:r w:rsidR="00FA2D96" w:rsidRPr="006103FA">
        <w:rPr>
          <w:rFonts w:ascii="Arial" w:hAnsi="Arial" w:cs="Arial"/>
          <w:sz w:val="24"/>
          <w:szCs w:val="24"/>
        </w:rPr>
        <w:t xml:space="preserve"> </w:t>
      </w:r>
      <w:r w:rsidRPr="006103FA">
        <w:rPr>
          <w:rFonts w:ascii="Arial" w:hAnsi="Arial" w:cs="Arial"/>
          <w:sz w:val="24"/>
          <w:szCs w:val="24"/>
        </w:rPr>
        <w:t xml:space="preserve">must remain under the supervision of the </w:t>
      </w:r>
      <w:r w:rsidR="00FA2D96" w:rsidRPr="006103FA">
        <w:rPr>
          <w:rFonts w:ascii="Arial" w:hAnsi="Arial" w:cs="Arial"/>
          <w:sz w:val="24"/>
          <w:szCs w:val="24"/>
        </w:rPr>
        <w:t xml:space="preserve">staff </w:t>
      </w:r>
      <w:r w:rsidRPr="006103FA">
        <w:rPr>
          <w:rFonts w:ascii="Arial" w:hAnsi="Arial" w:cs="Arial"/>
          <w:sz w:val="24"/>
          <w:szCs w:val="24"/>
        </w:rPr>
        <w:t xml:space="preserve">member </w:t>
      </w:r>
      <w:r w:rsidR="00816B45" w:rsidRPr="006103FA">
        <w:rPr>
          <w:rFonts w:ascii="Arial" w:hAnsi="Arial" w:cs="Arial"/>
          <w:sz w:val="24"/>
          <w:szCs w:val="24"/>
        </w:rPr>
        <w:t xml:space="preserve">to </w:t>
      </w:r>
      <w:r w:rsidRPr="006103FA">
        <w:rPr>
          <w:rFonts w:ascii="Arial" w:hAnsi="Arial" w:cs="Arial"/>
          <w:sz w:val="24"/>
          <w:szCs w:val="24"/>
        </w:rPr>
        <w:t>who</w:t>
      </w:r>
      <w:r w:rsidR="00816B45" w:rsidRPr="006103FA">
        <w:rPr>
          <w:rFonts w:ascii="Arial" w:hAnsi="Arial" w:cs="Arial"/>
          <w:sz w:val="24"/>
          <w:szCs w:val="24"/>
        </w:rPr>
        <w:t>m</w:t>
      </w:r>
      <w:r w:rsidRPr="006103FA">
        <w:rPr>
          <w:rFonts w:ascii="Arial" w:hAnsi="Arial" w:cs="Arial"/>
          <w:sz w:val="24"/>
          <w:szCs w:val="24"/>
        </w:rPr>
        <w:t xml:space="preserve"> the change bank was </w:t>
      </w:r>
      <w:r w:rsidR="00FC178F" w:rsidRPr="006103FA">
        <w:rPr>
          <w:rFonts w:ascii="Arial" w:hAnsi="Arial" w:cs="Arial"/>
          <w:sz w:val="24"/>
          <w:szCs w:val="24"/>
        </w:rPr>
        <w:t>issued. The</w:t>
      </w:r>
      <w:r w:rsidRPr="006103FA">
        <w:rPr>
          <w:rFonts w:ascii="Arial" w:hAnsi="Arial" w:cs="Arial"/>
          <w:sz w:val="24"/>
          <w:szCs w:val="24"/>
        </w:rPr>
        <w:t xml:space="preserve"> change bank is to be kept in a lock bag and/or cash box.</w:t>
      </w:r>
    </w:p>
    <w:p w14:paraId="78EE4FB8" w14:textId="77777777" w:rsidR="0022086C" w:rsidRPr="006103FA" w:rsidRDefault="0022086C" w:rsidP="0022086C">
      <w:pPr>
        <w:spacing w:after="0" w:line="240" w:lineRule="auto"/>
        <w:rPr>
          <w:rFonts w:ascii="Arial" w:hAnsi="Arial" w:cs="Arial"/>
          <w:sz w:val="24"/>
          <w:u w:val="single"/>
        </w:rPr>
      </w:pPr>
    </w:p>
    <w:p w14:paraId="001790BF" w14:textId="77777777" w:rsidR="00695DD5" w:rsidRPr="00FB3EE0" w:rsidRDefault="00A97562" w:rsidP="006C1C76">
      <w:pPr>
        <w:spacing w:after="0" w:line="240" w:lineRule="auto"/>
        <w:rPr>
          <w:rFonts w:ascii="Arial" w:hAnsi="Arial" w:cs="Arial"/>
          <w:b/>
          <w:bCs/>
          <w:sz w:val="24"/>
          <w:szCs w:val="24"/>
        </w:rPr>
      </w:pPr>
      <w:r w:rsidRPr="00FB3EE0">
        <w:rPr>
          <w:rFonts w:ascii="Arial" w:hAnsi="Arial" w:cs="Arial"/>
          <w:b/>
          <w:bCs/>
          <w:sz w:val="24"/>
          <w:szCs w:val="24"/>
        </w:rPr>
        <w:t>Loss of Funds</w:t>
      </w:r>
    </w:p>
    <w:p w14:paraId="2318A197" w14:textId="6A63CE77" w:rsidR="00695DD5" w:rsidRPr="006103FA" w:rsidRDefault="00695DD5" w:rsidP="006C1C76">
      <w:pPr>
        <w:spacing w:after="0" w:line="240" w:lineRule="auto"/>
        <w:rPr>
          <w:rFonts w:ascii="Arial" w:hAnsi="Arial" w:cs="Arial"/>
          <w:sz w:val="24"/>
          <w:szCs w:val="24"/>
        </w:rPr>
      </w:pPr>
      <w:r w:rsidRPr="5B9E2F29">
        <w:rPr>
          <w:rFonts w:ascii="Arial" w:hAnsi="Arial" w:cs="Arial"/>
          <w:sz w:val="24"/>
          <w:szCs w:val="24"/>
        </w:rPr>
        <w:t xml:space="preserve">If any funds in any amount are </w:t>
      </w:r>
      <w:r w:rsidR="00816B45" w:rsidRPr="5B9E2F29">
        <w:rPr>
          <w:rFonts w:ascii="Arial" w:hAnsi="Arial" w:cs="Arial"/>
          <w:sz w:val="24"/>
          <w:szCs w:val="24"/>
        </w:rPr>
        <w:t>lost</w:t>
      </w:r>
      <w:r w:rsidRPr="5B9E2F29">
        <w:rPr>
          <w:rFonts w:ascii="Arial" w:hAnsi="Arial" w:cs="Arial"/>
          <w:sz w:val="24"/>
          <w:szCs w:val="24"/>
        </w:rPr>
        <w:t xml:space="preserve">, </w:t>
      </w:r>
      <w:r w:rsidR="00816B45" w:rsidRPr="5B9E2F29">
        <w:rPr>
          <w:rFonts w:ascii="Arial" w:hAnsi="Arial" w:cs="Arial"/>
          <w:sz w:val="24"/>
          <w:szCs w:val="24"/>
        </w:rPr>
        <w:t xml:space="preserve">the </w:t>
      </w:r>
      <w:r w:rsidR="00A97562" w:rsidRPr="5B9E2F29">
        <w:rPr>
          <w:rFonts w:ascii="Arial" w:hAnsi="Arial" w:cs="Arial"/>
          <w:sz w:val="24"/>
          <w:szCs w:val="24"/>
        </w:rPr>
        <w:t>University Police</w:t>
      </w:r>
      <w:r w:rsidRPr="5B9E2F29">
        <w:rPr>
          <w:rFonts w:ascii="Arial" w:hAnsi="Arial" w:cs="Arial"/>
          <w:sz w:val="24"/>
          <w:szCs w:val="24"/>
        </w:rPr>
        <w:t xml:space="preserve"> </w:t>
      </w:r>
      <w:r w:rsidR="00557BD0" w:rsidRPr="5B9E2F29">
        <w:rPr>
          <w:rFonts w:ascii="Arial" w:hAnsi="Arial" w:cs="Arial"/>
          <w:sz w:val="24"/>
          <w:szCs w:val="24"/>
        </w:rPr>
        <w:t>are</w:t>
      </w:r>
      <w:r w:rsidRPr="5B9E2F29">
        <w:rPr>
          <w:rFonts w:ascii="Arial" w:hAnsi="Arial" w:cs="Arial"/>
          <w:sz w:val="24"/>
          <w:szCs w:val="24"/>
        </w:rPr>
        <w:t xml:space="preserve"> to be contacted immediately upon determining that a loss has occurred. A full report is to be </w:t>
      </w:r>
      <w:r w:rsidR="00816B45" w:rsidRPr="5B9E2F29">
        <w:rPr>
          <w:rFonts w:ascii="Arial" w:hAnsi="Arial" w:cs="Arial"/>
          <w:sz w:val="24"/>
          <w:szCs w:val="24"/>
        </w:rPr>
        <w:t xml:space="preserve">filed </w:t>
      </w:r>
      <w:r w:rsidRPr="5B9E2F29">
        <w:rPr>
          <w:rFonts w:ascii="Arial" w:hAnsi="Arial" w:cs="Arial"/>
          <w:sz w:val="24"/>
          <w:szCs w:val="24"/>
        </w:rPr>
        <w:t xml:space="preserve">with the </w:t>
      </w:r>
      <w:r w:rsidR="00A97562" w:rsidRPr="5B9E2F29">
        <w:rPr>
          <w:rFonts w:ascii="Arial" w:hAnsi="Arial" w:cs="Arial"/>
          <w:sz w:val="24"/>
          <w:szCs w:val="24"/>
        </w:rPr>
        <w:t>University Police</w:t>
      </w:r>
      <w:r w:rsidRPr="5B9E2F29">
        <w:rPr>
          <w:rFonts w:ascii="Arial" w:hAnsi="Arial" w:cs="Arial"/>
          <w:sz w:val="24"/>
          <w:szCs w:val="24"/>
        </w:rPr>
        <w:t xml:space="preserve">. A written report is to be submitted to the </w:t>
      </w:r>
      <w:r w:rsidR="00816B45" w:rsidRPr="5B9E2F29">
        <w:rPr>
          <w:rFonts w:ascii="Arial" w:hAnsi="Arial" w:cs="Arial"/>
          <w:sz w:val="24"/>
          <w:szCs w:val="24"/>
        </w:rPr>
        <w:t xml:space="preserve">unit business manager </w:t>
      </w:r>
      <w:r w:rsidRPr="5B9E2F29">
        <w:rPr>
          <w:rFonts w:ascii="Arial" w:hAnsi="Arial" w:cs="Arial"/>
          <w:sz w:val="24"/>
          <w:szCs w:val="24"/>
        </w:rPr>
        <w:t xml:space="preserve">and </w:t>
      </w:r>
      <w:r w:rsidR="007B7649">
        <w:rPr>
          <w:rFonts w:ascii="Arial" w:hAnsi="Arial" w:cs="Arial"/>
          <w:sz w:val="24"/>
          <w:szCs w:val="24"/>
        </w:rPr>
        <w:t>Director</w:t>
      </w:r>
      <w:r w:rsidR="00816B45" w:rsidRPr="5B9E2F29">
        <w:rPr>
          <w:rFonts w:ascii="Arial" w:hAnsi="Arial" w:cs="Arial"/>
          <w:sz w:val="24"/>
          <w:szCs w:val="24"/>
        </w:rPr>
        <w:t xml:space="preserve"> </w:t>
      </w:r>
      <w:r w:rsidRPr="5B9E2F29">
        <w:rPr>
          <w:rFonts w:ascii="Arial" w:hAnsi="Arial" w:cs="Arial"/>
          <w:sz w:val="24"/>
          <w:szCs w:val="24"/>
        </w:rPr>
        <w:t xml:space="preserve">explaining how the loss occurred. Staff members may be held responsible for the loss of </w:t>
      </w:r>
      <w:bookmarkStart w:id="67" w:name="_Int_A2CLdWGz"/>
      <w:r w:rsidRPr="5B9E2F29">
        <w:rPr>
          <w:rFonts w:ascii="Arial" w:hAnsi="Arial" w:cs="Arial"/>
          <w:sz w:val="24"/>
          <w:szCs w:val="24"/>
        </w:rPr>
        <w:t>funds if</w:t>
      </w:r>
      <w:bookmarkEnd w:id="67"/>
      <w:r w:rsidRPr="5B9E2F29">
        <w:rPr>
          <w:rFonts w:ascii="Arial" w:hAnsi="Arial" w:cs="Arial"/>
          <w:sz w:val="24"/>
          <w:szCs w:val="24"/>
        </w:rPr>
        <w:t xml:space="preserve"> it is determined that the policy and procedure have not been followed. Depending on the circumstances, the staff member may be disciplined according to </w:t>
      </w:r>
      <w:r w:rsidR="00FB2F98" w:rsidRPr="5B9E2F29">
        <w:rPr>
          <w:rFonts w:ascii="Arial" w:hAnsi="Arial" w:cs="Arial"/>
          <w:sz w:val="24"/>
          <w:szCs w:val="24"/>
        </w:rPr>
        <w:t>U</w:t>
      </w:r>
      <w:r w:rsidR="00816B45" w:rsidRPr="5B9E2F29">
        <w:rPr>
          <w:rFonts w:ascii="Arial" w:hAnsi="Arial" w:cs="Arial"/>
          <w:sz w:val="24"/>
          <w:szCs w:val="24"/>
        </w:rPr>
        <w:t xml:space="preserve">niversity </w:t>
      </w:r>
      <w:r w:rsidRPr="5B9E2F29">
        <w:rPr>
          <w:rFonts w:ascii="Arial" w:hAnsi="Arial" w:cs="Arial"/>
          <w:sz w:val="24"/>
          <w:szCs w:val="24"/>
        </w:rPr>
        <w:t>policy.</w:t>
      </w:r>
    </w:p>
    <w:p w14:paraId="7B54533C" w14:textId="77777777" w:rsidR="0022086C" w:rsidRPr="006103FA" w:rsidRDefault="0022086C" w:rsidP="0022086C">
      <w:pPr>
        <w:spacing w:after="0" w:line="240" w:lineRule="auto"/>
        <w:rPr>
          <w:rFonts w:ascii="Arial" w:hAnsi="Arial" w:cs="Arial"/>
          <w:sz w:val="24"/>
          <w:u w:val="single"/>
        </w:rPr>
      </w:pPr>
    </w:p>
    <w:p w14:paraId="02FBEC29" w14:textId="77777777" w:rsidR="00695DD5" w:rsidRPr="00FB3EE0" w:rsidRDefault="00695DD5" w:rsidP="006C1C76">
      <w:pPr>
        <w:spacing w:after="0" w:line="240" w:lineRule="auto"/>
        <w:rPr>
          <w:rFonts w:ascii="Arial" w:hAnsi="Arial" w:cs="Arial"/>
          <w:b/>
          <w:bCs/>
          <w:sz w:val="24"/>
          <w:szCs w:val="24"/>
        </w:rPr>
      </w:pPr>
      <w:r w:rsidRPr="00FB3EE0">
        <w:rPr>
          <w:rFonts w:ascii="Arial" w:hAnsi="Arial" w:cs="Arial"/>
          <w:b/>
          <w:bCs/>
          <w:sz w:val="24"/>
          <w:szCs w:val="24"/>
        </w:rPr>
        <w:t>Deposits</w:t>
      </w:r>
    </w:p>
    <w:p w14:paraId="2705E6F0" w14:textId="0FBE2F31" w:rsidR="00695DD5" w:rsidRPr="006103FA" w:rsidRDefault="00695DD5" w:rsidP="00695DD5">
      <w:pPr>
        <w:pStyle w:val="Default"/>
      </w:pPr>
      <w:r w:rsidRPr="006103FA">
        <w:t>Cash receipts must be deposited</w:t>
      </w:r>
      <w:r w:rsidR="00816B45" w:rsidRPr="006103FA">
        <w:t>,</w:t>
      </w:r>
      <w:r w:rsidRPr="006103FA">
        <w:t xml:space="preserve"> when possible</w:t>
      </w:r>
      <w:r w:rsidR="00816B45" w:rsidRPr="006103FA">
        <w:t>,</w:t>
      </w:r>
      <w:r w:rsidRPr="006103FA">
        <w:t xml:space="preserve"> within three working days of being received. When an extended ticket sale is occurring, cash receipts must be deposited weekly. Deposits will typically be made on Wednesday</w:t>
      </w:r>
      <w:r w:rsidR="00816B45" w:rsidRPr="006103FA">
        <w:t>s</w:t>
      </w:r>
      <w:r w:rsidRPr="006103FA">
        <w:t xml:space="preserve"> of each week. Under no circumstances are cash receipts to remain for over </w:t>
      </w:r>
      <w:r w:rsidR="00557BD0" w:rsidRPr="006103FA">
        <w:t>one</w:t>
      </w:r>
      <w:r w:rsidRPr="006103FA">
        <w:t xml:space="preserve"> week.</w:t>
      </w:r>
    </w:p>
    <w:p w14:paraId="1EC8D6CC" w14:textId="77777777" w:rsidR="00612016" w:rsidRPr="006103FA" w:rsidRDefault="00612016" w:rsidP="006F3761">
      <w:pPr>
        <w:pStyle w:val="Default"/>
        <w:rPr>
          <w:b/>
          <w:bCs/>
          <w:color w:val="auto"/>
        </w:rPr>
      </w:pPr>
    </w:p>
    <w:p w14:paraId="19E50011" w14:textId="77777777" w:rsidR="006F3761" w:rsidRPr="006103FA" w:rsidRDefault="006F3761" w:rsidP="006C1C76">
      <w:pPr>
        <w:pStyle w:val="Heading2"/>
      </w:pPr>
      <w:bookmarkStart w:id="68" w:name="_Toc16773615"/>
      <w:bookmarkStart w:id="69" w:name="_Toc111449854"/>
      <w:r w:rsidRPr="006103FA">
        <w:t>Year End Spending</w:t>
      </w:r>
      <w:bookmarkEnd w:id="68"/>
      <w:bookmarkEnd w:id="69"/>
    </w:p>
    <w:p w14:paraId="0140493F" w14:textId="765F915C" w:rsidR="006F3761" w:rsidRPr="006103FA" w:rsidRDefault="1AF27D7F" w:rsidP="772A6760">
      <w:pPr>
        <w:pStyle w:val="Default"/>
        <w:rPr>
          <w:color w:val="auto"/>
        </w:rPr>
      </w:pPr>
      <w:r w:rsidRPr="1AF27D7F">
        <w:rPr>
          <w:color w:val="auto"/>
        </w:rPr>
        <w:t>Information from the Student Affairs Business Service Center will be provided to Directors regrading year-end spending of funds. The division makes every effort to spend funds according to University policies and procedures as the funds were intended.</w:t>
      </w:r>
    </w:p>
    <w:p w14:paraId="1A46AACA" w14:textId="77777777" w:rsidR="00A97562" w:rsidRPr="006103FA" w:rsidRDefault="00A97562" w:rsidP="006F3761">
      <w:pPr>
        <w:pStyle w:val="Default"/>
        <w:rPr>
          <w:b/>
          <w:bCs/>
          <w:color w:val="auto"/>
        </w:rPr>
      </w:pPr>
    </w:p>
    <w:p w14:paraId="2412C401" w14:textId="77777777" w:rsidR="006F3761" w:rsidRPr="006103FA" w:rsidRDefault="006F3761" w:rsidP="006C1C76">
      <w:pPr>
        <w:pStyle w:val="Heading2"/>
      </w:pPr>
      <w:bookmarkStart w:id="70" w:name="_Toc16773616"/>
      <w:bookmarkStart w:id="71" w:name="_Toc111449855"/>
      <w:r w:rsidRPr="006103FA">
        <w:t>Lapse Salary</w:t>
      </w:r>
      <w:bookmarkEnd w:id="70"/>
      <w:bookmarkEnd w:id="71"/>
      <w:r w:rsidRPr="006103FA">
        <w:t xml:space="preserve"> </w:t>
      </w:r>
    </w:p>
    <w:p w14:paraId="7EF61750" w14:textId="173D4589" w:rsidR="006F3761" w:rsidRPr="006103FA" w:rsidRDefault="1AF27D7F" w:rsidP="006F3761">
      <w:pPr>
        <w:pStyle w:val="Default"/>
        <w:rPr>
          <w:color w:val="auto"/>
        </w:rPr>
      </w:pPr>
      <w:r w:rsidRPr="1AF27D7F">
        <w:rPr>
          <w:color w:val="auto"/>
        </w:rPr>
        <w:t xml:space="preserve">Lapse salary accumulated due to vacant positions will revert to the Office of the Vice President for Student Affairs. If applicable, requests for exceptions to cover duties related to the vacant position may be made to the Vice President for Student Affairs. </w:t>
      </w:r>
    </w:p>
    <w:p w14:paraId="317178F7" w14:textId="77777777" w:rsidR="006F3761" w:rsidRPr="006103FA" w:rsidRDefault="006F3761" w:rsidP="00255B8C">
      <w:pPr>
        <w:pStyle w:val="Default"/>
        <w:rPr>
          <w:color w:val="auto"/>
        </w:rPr>
      </w:pPr>
    </w:p>
    <w:p w14:paraId="693A6A41" w14:textId="77777777" w:rsidR="006F3761" w:rsidRPr="006103FA" w:rsidRDefault="006F3761" w:rsidP="006C1C76">
      <w:pPr>
        <w:pStyle w:val="Heading1"/>
      </w:pPr>
      <w:bookmarkStart w:id="72" w:name="_Toc16773617"/>
      <w:bookmarkStart w:id="73" w:name="_Toc111449856"/>
      <w:r w:rsidRPr="006103FA">
        <w:rPr>
          <w:color w:val="auto"/>
        </w:rPr>
        <w:lastRenderedPageBreak/>
        <w:t>Purchasing</w:t>
      </w:r>
      <w:bookmarkEnd w:id="72"/>
      <w:bookmarkEnd w:id="73"/>
    </w:p>
    <w:p w14:paraId="010B273E" w14:textId="77777777" w:rsidR="003E2D8E" w:rsidRPr="006103FA" w:rsidRDefault="003E2D8E" w:rsidP="00255B8C">
      <w:pPr>
        <w:pStyle w:val="Default"/>
        <w:rPr>
          <w:color w:val="auto"/>
        </w:rPr>
      </w:pPr>
    </w:p>
    <w:p w14:paraId="23ED3105" w14:textId="6420C274" w:rsidR="009772C7" w:rsidRPr="006103FA" w:rsidRDefault="009772C7" w:rsidP="006C1C76">
      <w:pPr>
        <w:pStyle w:val="Heading2"/>
      </w:pPr>
      <w:bookmarkStart w:id="74" w:name="_Toc16773618"/>
      <w:bookmarkStart w:id="75" w:name="_Toc111449857"/>
      <w:r w:rsidRPr="006103FA">
        <w:t>Procurement Card</w:t>
      </w:r>
      <w:bookmarkEnd w:id="74"/>
      <w:r w:rsidRPr="006103FA">
        <w:t xml:space="preserve"> </w:t>
      </w:r>
      <w:r w:rsidR="00686971">
        <w:t>(“Pro Card”)</w:t>
      </w:r>
      <w:bookmarkEnd w:id="75"/>
    </w:p>
    <w:p w14:paraId="5D7E48D5" w14:textId="2AD8B7B4" w:rsidR="009772C7" w:rsidRPr="006103FA" w:rsidRDefault="003D4CC9" w:rsidP="009772C7">
      <w:pPr>
        <w:pStyle w:val="Default"/>
        <w:rPr>
          <w:color w:val="auto"/>
        </w:rPr>
      </w:pPr>
      <w:r w:rsidRPr="006103FA">
        <w:rPr>
          <w:color w:val="auto"/>
        </w:rPr>
        <w:t>Procurement</w:t>
      </w:r>
      <w:r w:rsidR="009772C7" w:rsidRPr="006103FA">
        <w:rPr>
          <w:color w:val="auto"/>
        </w:rPr>
        <w:t xml:space="preserve"> </w:t>
      </w:r>
      <w:r w:rsidR="00FB2F98">
        <w:rPr>
          <w:color w:val="auto"/>
        </w:rPr>
        <w:t>c</w:t>
      </w:r>
      <w:r w:rsidR="009772C7" w:rsidRPr="006103FA">
        <w:rPr>
          <w:color w:val="auto"/>
        </w:rPr>
        <w:t xml:space="preserve">ards are used by the </w:t>
      </w:r>
      <w:r w:rsidR="002C315C" w:rsidRPr="006103FA">
        <w:rPr>
          <w:color w:val="auto"/>
        </w:rPr>
        <w:t>U</w:t>
      </w:r>
      <w:r w:rsidR="009772C7" w:rsidRPr="006103FA">
        <w:rPr>
          <w:color w:val="auto"/>
        </w:rPr>
        <w:t xml:space="preserve">niversity to make purchases for business supplies as well as </w:t>
      </w:r>
      <w:r w:rsidR="002C315C" w:rsidRPr="006103FA">
        <w:rPr>
          <w:color w:val="auto"/>
        </w:rPr>
        <w:t>U</w:t>
      </w:r>
      <w:r w:rsidR="009772C7" w:rsidRPr="006103FA">
        <w:rPr>
          <w:color w:val="auto"/>
        </w:rPr>
        <w:t xml:space="preserve">niversity programs and activities. The </w:t>
      </w:r>
      <w:r w:rsidR="00FB2F98">
        <w:rPr>
          <w:color w:val="auto"/>
        </w:rPr>
        <w:t>U</w:t>
      </w:r>
      <w:r w:rsidR="00816B45" w:rsidRPr="006103FA">
        <w:rPr>
          <w:color w:val="auto"/>
        </w:rPr>
        <w:t xml:space="preserve">niversity </w:t>
      </w:r>
      <w:r w:rsidR="009772C7" w:rsidRPr="006103FA">
        <w:rPr>
          <w:color w:val="auto"/>
        </w:rPr>
        <w:t xml:space="preserve">has specific policies and procedures in place that address </w:t>
      </w:r>
      <w:r w:rsidR="00557BD0" w:rsidRPr="006103FA">
        <w:rPr>
          <w:color w:val="auto"/>
        </w:rPr>
        <w:t>which</w:t>
      </w:r>
      <w:r w:rsidR="009772C7" w:rsidRPr="006103FA">
        <w:rPr>
          <w:color w:val="auto"/>
        </w:rPr>
        <w:t xml:space="preserve"> items can be purchased with these cards</w:t>
      </w:r>
      <w:r w:rsidR="00557BD0" w:rsidRPr="006103FA">
        <w:rPr>
          <w:color w:val="auto"/>
        </w:rPr>
        <w:t xml:space="preserve"> and how</w:t>
      </w:r>
      <w:r w:rsidR="0067163D">
        <w:rPr>
          <w:color w:val="auto"/>
        </w:rPr>
        <w:t xml:space="preserve"> to use the cards appropriately</w:t>
      </w:r>
      <w:r w:rsidR="009772C7" w:rsidRPr="006103FA">
        <w:rPr>
          <w:color w:val="auto"/>
        </w:rPr>
        <w:t xml:space="preserve">. </w:t>
      </w:r>
    </w:p>
    <w:p w14:paraId="50BD0BAD" w14:textId="77777777" w:rsidR="00B50879" w:rsidRPr="006103FA" w:rsidRDefault="00B50879" w:rsidP="009772C7">
      <w:pPr>
        <w:pStyle w:val="Default"/>
        <w:rPr>
          <w:color w:val="auto"/>
        </w:rPr>
      </w:pPr>
    </w:p>
    <w:p w14:paraId="7F75CA67" w14:textId="4C217399" w:rsidR="000C70C4" w:rsidRPr="006103FA" w:rsidRDefault="009772C7" w:rsidP="009772C7">
      <w:pPr>
        <w:pStyle w:val="Default"/>
        <w:rPr>
          <w:color w:val="auto"/>
        </w:rPr>
      </w:pPr>
      <w:r w:rsidRPr="006103FA">
        <w:rPr>
          <w:color w:val="auto"/>
        </w:rPr>
        <w:t xml:space="preserve">The </w:t>
      </w:r>
      <w:r w:rsidR="003D4CC9" w:rsidRPr="006103FA">
        <w:rPr>
          <w:color w:val="auto"/>
        </w:rPr>
        <w:t xml:space="preserve">Student Affairs Business </w:t>
      </w:r>
      <w:r w:rsidR="00612016" w:rsidRPr="006103FA">
        <w:rPr>
          <w:color w:val="auto"/>
        </w:rPr>
        <w:t>Service Center supervises the use of p</w:t>
      </w:r>
      <w:r w:rsidR="00695DD5" w:rsidRPr="006103FA">
        <w:rPr>
          <w:color w:val="auto"/>
        </w:rPr>
        <w:t xml:space="preserve">rocurement cards </w:t>
      </w:r>
      <w:r w:rsidRPr="006103FA">
        <w:rPr>
          <w:color w:val="auto"/>
        </w:rPr>
        <w:t xml:space="preserve">maintaining a system to monitor storage, maintenance of usage log, approval for purchases, and reconciliation of associated accounts. Staff using </w:t>
      </w:r>
      <w:r w:rsidR="00695DD5" w:rsidRPr="006103FA">
        <w:rPr>
          <w:color w:val="auto"/>
        </w:rPr>
        <w:t>procurement</w:t>
      </w:r>
      <w:r w:rsidRPr="006103FA">
        <w:rPr>
          <w:color w:val="auto"/>
        </w:rPr>
        <w:t xml:space="preserve"> cards </w:t>
      </w:r>
      <w:r w:rsidR="00695DD5" w:rsidRPr="006103FA">
        <w:rPr>
          <w:color w:val="auto"/>
        </w:rPr>
        <w:t xml:space="preserve">must attend </w:t>
      </w:r>
      <w:r w:rsidR="00EA478F" w:rsidRPr="006103FA">
        <w:rPr>
          <w:color w:val="auto"/>
        </w:rPr>
        <w:t>annual</w:t>
      </w:r>
      <w:r w:rsidR="00695DD5" w:rsidRPr="006103FA">
        <w:rPr>
          <w:color w:val="auto"/>
        </w:rPr>
        <w:t xml:space="preserve"> procurement card training and </w:t>
      </w:r>
      <w:r w:rsidRPr="006103FA">
        <w:rPr>
          <w:color w:val="auto"/>
        </w:rPr>
        <w:t xml:space="preserve">are expected to know and adhere to </w:t>
      </w:r>
      <w:r w:rsidR="00095F92" w:rsidRPr="006103FA">
        <w:rPr>
          <w:color w:val="auto"/>
        </w:rPr>
        <w:t>U</w:t>
      </w:r>
      <w:r w:rsidRPr="006103FA">
        <w:rPr>
          <w:color w:val="auto"/>
        </w:rPr>
        <w:t>niversity</w:t>
      </w:r>
      <w:r w:rsidR="00695DD5" w:rsidRPr="006103FA">
        <w:rPr>
          <w:color w:val="auto"/>
        </w:rPr>
        <w:t xml:space="preserve">/divisional policies and procedures. </w:t>
      </w:r>
    </w:p>
    <w:p w14:paraId="6DE3C33F" w14:textId="77777777" w:rsidR="009772C7" w:rsidRPr="006103FA" w:rsidRDefault="009772C7" w:rsidP="006C1C76">
      <w:pPr>
        <w:pStyle w:val="Heading2"/>
      </w:pPr>
    </w:p>
    <w:p w14:paraId="55C634AE" w14:textId="77777777" w:rsidR="009772C7" w:rsidRPr="006103FA" w:rsidRDefault="009772C7" w:rsidP="006C1C76">
      <w:pPr>
        <w:pStyle w:val="Heading2"/>
      </w:pPr>
      <w:bookmarkStart w:id="76" w:name="_Toc16773619"/>
      <w:bookmarkStart w:id="77" w:name="_Toc111449858"/>
      <w:r w:rsidRPr="006103FA">
        <w:t>Agreement and Contracts</w:t>
      </w:r>
      <w:bookmarkEnd w:id="76"/>
      <w:bookmarkEnd w:id="77"/>
    </w:p>
    <w:p w14:paraId="2FDFED86" w14:textId="2835AB5E" w:rsidR="009772C7" w:rsidRPr="006103FA" w:rsidRDefault="00695DD5" w:rsidP="00255B8C">
      <w:pPr>
        <w:pStyle w:val="Default"/>
        <w:rPr>
          <w:color w:val="auto"/>
        </w:rPr>
      </w:pPr>
      <w:r w:rsidRPr="006103FA">
        <w:rPr>
          <w:color w:val="auto"/>
        </w:rPr>
        <w:t xml:space="preserve">Any agreement/contract committing the </w:t>
      </w:r>
      <w:r w:rsidR="002C315C" w:rsidRPr="006103FA">
        <w:rPr>
          <w:color w:val="auto"/>
        </w:rPr>
        <w:t>U</w:t>
      </w:r>
      <w:r w:rsidRPr="006103FA">
        <w:rPr>
          <w:color w:val="auto"/>
        </w:rPr>
        <w:t xml:space="preserve">niversity to any terms must be signed by University </w:t>
      </w:r>
      <w:r w:rsidR="00FC178F" w:rsidRPr="006103FA">
        <w:rPr>
          <w:color w:val="auto"/>
        </w:rPr>
        <w:t>Purchasing. The</w:t>
      </w:r>
      <w:r w:rsidRPr="006103FA">
        <w:rPr>
          <w:color w:val="auto"/>
        </w:rPr>
        <w:t xml:space="preserve"> UBM for each department can provide direction and assistance to following proper </w:t>
      </w:r>
      <w:r w:rsidR="00FC178F" w:rsidRPr="006103FA">
        <w:rPr>
          <w:color w:val="auto"/>
        </w:rPr>
        <w:t>procedures. Individual</w:t>
      </w:r>
      <w:r w:rsidRPr="006103FA">
        <w:rPr>
          <w:color w:val="auto"/>
        </w:rPr>
        <w:t xml:space="preserve"> staff members are not </w:t>
      </w:r>
      <w:r w:rsidR="00612016" w:rsidRPr="006103FA">
        <w:rPr>
          <w:color w:val="auto"/>
        </w:rPr>
        <w:t>authorized to sign any contract</w:t>
      </w:r>
      <w:r w:rsidRPr="006103FA">
        <w:rPr>
          <w:color w:val="auto"/>
        </w:rPr>
        <w:t>/agreement.</w:t>
      </w:r>
    </w:p>
    <w:p w14:paraId="3CA80040" w14:textId="77777777" w:rsidR="00695DD5" w:rsidRPr="006103FA" w:rsidRDefault="00695DD5" w:rsidP="00255B8C">
      <w:pPr>
        <w:pStyle w:val="Default"/>
        <w:rPr>
          <w:color w:val="auto"/>
        </w:rPr>
      </w:pPr>
    </w:p>
    <w:bookmarkStart w:id="78" w:name="_Toc16773620"/>
    <w:p w14:paraId="141E7789" w14:textId="104A25E3" w:rsidR="006F3761" w:rsidRPr="006103FA" w:rsidRDefault="00EE020C" w:rsidP="006C1C76">
      <w:pPr>
        <w:pStyle w:val="Heading2"/>
      </w:pPr>
      <w:r w:rsidRPr="006103FA">
        <w:fldChar w:fldCharType="begin"/>
      </w:r>
      <w:r w:rsidRPr="006103FA">
        <w:instrText xml:space="preserve"> HYPERLINK "https://louisville.edu/policies/policies-and-procedures/pageholder/pol-travel-policy" </w:instrText>
      </w:r>
      <w:r w:rsidRPr="006103FA">
        <w:fldChar w:fldCharType="separate"/>
      </w:r>
      <w:bookmarkStart w:id="79" w:name="_Toc111449859"/>
      <w:r w:rsidR="006F3761" w:rsidRPr="006103FA">
        <w:rPr>
          <w:rStyle w:val="Hyperlink"/>
        </w:rPr>
        <w:t>Travel</w:t>
      </w:r>
      <w:bookmarkEnd w:id="78"/>
      <w:bookmarkEnd w:id="79"/>
      <w:r w:rsidRPr="006103FA">
        <w:fldChar w:fldCharType="end"/>
      </w:r>
      <w:r w:rsidR="006F3761" w:rsidRPr="006103FA">
        <w:t xml:space="preserve"> </w:t>
      </w:r>
    </w:p>
    <w:p w14:paraId="7A09E587" w14:textId="007D94AF" w:rsidR="006F3761" w:rsidRPr="006103FA" w:rsidRDefault="006F3761" w:rsidP="006F3761">
      <w:pPr>
        <w:pStyle w:val="Default"/>
        <w:rPr>
          <w:color w:val="auto"/>
        </w:rPr>
      </w:pPr>
      <w:r w:rsidRPr="006103FA">
        <w:rPr>
          <w:color w:val="auto"/>
        </w:rPr>
        <w:t xml:space="preserve">All travel must be approved in advance by the Director of the department and should follow established </w:t>
      </w:r>
      <w:r w:rsidR="00FB2F98">
        <w:rPr>
          <w:color w:val="auto"/>
        </w:rPr>
        <w:t>U</w:t>
      </w:r>
      <w:r w:rsidR="00816B45" w:rsidRPr="006103FA">
        <w:rPr>
          <w:color w:val="auto"/>
        </w:rPr>
        <w:t xml:space="preserve">niversity </w:t>
      </w:r>
      <w:r w:rsidRPr="006103FA">
        <w:rPr>
          <w:color w:val="auto"/>
        </w:rPr>
        <w:t xml:space="preserve">policy and procedures. </w:t>
      </w:r>
      <w:r w:rsidR="00695DD5" w:rsidRPr="006103FA">
        <w:rPr>
          <w:color w:val="auto"/>
        </w:rPr>
        <w:t xml:space="preserve">All travel </w:t>
      </w:r>
      <w:r w:rsidR="00B50879" w:rsidRPr="006103FA">
        <w:rPr>
          <w:color w:val="auto"/>
        </w:rPr>
        <w:t>arrangements</w:t>
      </w:r>
      <w:r w:rsidR="00695DD5" w:rsidRPr="006103FA">
        <w:rPr>
          <w:color w:val="auto"/>
        </w:rPr>
        <w:t xml:space="preserve"> must be made through approved </w:t>
      </w:r>
      <w:r w:rsidR="00FB2F98">
        <w:rPr>
          <w:color w:val="auto"/>
        </w:rPr>
        <w:t>U</w:t>
      </w:r>
      <w:r w:rsidR="00816B45" w:rsidRPr="006103FA">
        <w:rPr>
          <w:color w:val="auto"/>
        </w:rPr>
        <w:t xml:space="preserve">niversity </w:t>
      </w:r>
      <w:r w:rsidR="00695DD5" w:rsidRPr="006103FA">
        <w:rPr>
          <w:color w:val="auto"/>
        </w:rPr>
        <w:t xml:space="preserve">vendors. </w:t>
      </w:r>
      <w:r w:rsidRPr="006103FA">
        <w:rPr>
          <w:color w:val="auto"/>
        </w:rPr>
        <w:t>Consult with the Student Affairs Business Service Center BEFORE making any travel plans.</w:t>
      </w:r>
    </w:p>
    <w:p w14:paraId="68B75A8F" w14:textId="77777777" w:rsidR="009772C7" w:rsidRPr="006103FA" w:rsidRDefault="009772C7" w:rsidP="009772C7">
      <w:pPr>
        <w:pStyle w:val="Default"/>
        <w:rPr>
          <w:color w:val="auto"/>
        </w:rPr>
      </w:pPr>
    </w:p>
    <w:p w14:paraId="5D1A1D27" w14:textId="77777777" w:rsidR="009772C7" w:rsidRPr="006103FA" w:rsidRDefault="000C70C4" w:rsidP="006C1C76">
      <w:pPr>
        <w:pStyle w:val="Heading2"/>
      </w:pPr>
      <w:bookmarkStart w:id="80" w:name="_Toc16773621"/>
      <w:bookmarkStart w:id="81" w:name="_Toc111449860"/>
      <w:r w:rsidRPr="006103FA">
        <w:t>Purchase of Alcohol</w:t>
      </w:r>
      <w:bookmarkEnd w:id="80"/>
      <w:bookmarkEnd w:id="81"/>
    </w:p>
    <w:p w14:paraId="6106CC40" w14:textId="51C62DD6" w:rsidR="009772C7" w:rsidRPr="006103FA" w:rsidRDefault="1AF27D7F" w:rsidP="009772C7">
      <w:pPr>
        <w:pStyle w:val="Default"/>
        <w:rPr>
          <w:color w:val="auto"/>
        </w:rPr>
      </w:pPr>
      <w:r w:rsidRPr="1AF27D7F">
        <w:rPr>
          <w:color w:val="auto"/>
        </w:rPr>
        <w:t xml:space="preserve">The purchase of alcohol for use at University programs must be approved in advance by the Vice President for Student Affairs. The purchase of alcohol for an activity must be made from a gift account and </w:t>
      </w:r>
      <w:r>
        <w:t xml:space="preserve">cannot be made from a </w:t>
      </w:r>
      <w:r w:rsidRPr="1AF27D7F">
        <w:rPr>
          <w:color w:val="auto"/>
        </w:rPr>
        <w:t xml:space="preserve">University </w:t>
      </w:r>
      <w:r>
        <w:t>general fund account</w:t>
      </w:r>
      <w:r w:rsidRPr="1AF27D7F">
        <w:rPr>
          <w:color w:val="auto"/>
        </w:rPr>
        <w:t xml:space="preserve">. Appropriate state and University policies and procedures apply.  </w:t>
      </w:r>
    </w:p>
    <w:p w14:paraId="5CD698C7" w14:textId="77777777" w:rsidR="006F3761" w:rsidRPr="006103FA" w:rsidRDefault="006F3761" w:rsidP="00255B8C">
      <w:pPr>
        <w:pStyle w:val="Default"/>
        <w:rPr>
          <w:color w:val="auto"/>
        </w:rPr>
      </w:pPr>
    </w:p>
    <w:p w14:paraId="2FAFE8DB" w14:textId="77777777" w:rsidR="005C4E2A" w:rsidRPr="006103FA" w:rsidRDefault="009772C7" w:rsidP="006C1C76">
      <w:pPr>
        <w:pStyle w:val="Heading2"/>
      </w:pPr>
      <w:bookmarkStart w:id="82" w:name="_Toc16773622"/>
      <w:bookmarkStart w:id="83" w:name="_Toc111449861"/>
      <w:r w:rsidRPr="006103FA">
        <w:t>Cell Phones</w:t>
      </w:r>
      <w:bookmarkEnd w:id="82"/>
      <w:bookmarkEnd w:id="83"/>
      <w:r w:rsidRPr="006103FA">
        <w:t xml:space="preserve"> </w:t>
      </w:r>
    </w:p>
    <w:p w14:paraId="0C415EF5" w14:textId="0FFF121B" w:rsidR="000517F5" w:rsidRPr="006103FA" w:rsidRDefault="000517F5" w:rsidP="1AF27D7F">
      <w:pPr>
        <w:pStyle w:val="Default"/>
      </w:pPr>
    </w:p>
    <w:p w14:paraId="1EA4FD0A" w14:textId="7112D4B3" w:rsidR="00B50879" w:rsidRPr="006103FA" w:rsidRDefault="00B50879" w:rsidP="00B50879">
      <w:pPr>
        <w:pStyle w:val="Default"/>
        <w:rPr>
          <w:color w:val="auto"/>
        </w:rPr>
      </w:pPr>
      <w:r w:rsidRPr="006103FA">
        <w:rPr>
          <w:color w:val="auto"/>
        </w:rPr>
        <w:t xml:space="preserve">The University does not provide cell phone devices to staff.  </w:t>
      </w:r>
      <w:r w:rsidR="00262A02" w:rsidRPr="006103FA">
        <w:rPr>
          <w:color w:val="auto"/>
        </w:rPr>
        <w:t xml:space="preserve">Cell phones </w:t>
      </w:r>
      <w:r w:rsidR="00FB2F98">
        <w:rPr>
          <w:color w:val="auto"/>
        </w:rPr>
        <w:t>may be</w:t>
      </w:r>
      <w:r w:rsidR="00FB2F98" w:rsidRPr="006103FA">
        <w:rPr>
          <w:color w:val="auto"/>
        </w:rPr>
        <w:t xml:space="preserve"> </w:t>
      </w:r>
      <w:r w:rsidR="00262A02" w:rsidRPr="006103FA">
        <w:rPr>
          <w:color w:val="auto"/>
        </w:rPr>
        <w:t>provide</w:t>
      </w:r>
      <w:r w:rsidR="00FF310B" w:rsidRPr="006103FA">
        <w:rPr>
          <w:color w:val="auto"/>
        </w:rPr>
        <w:t>d</w:t>
      </w:r>
      <w:r w:rsidR="00262A02" w:rsidRPr="006103FA">
        <w:rPr>
          <w:color w:val="auto"/>
        </w:rPr>
        <w:t xml:space="preserve"> </w:t>
      </w:r>
      <w:r w:rsidR="00FB2F98">
        <w:rPr>
          <w:color w:val="auto"/>
        </w:rPr>
        <w:t>for departmental use</w:t>
      </w:r>
      <w:r w:rsidR="00262A02" w:rsidRPr="006103FA">
        <w:rPr>
          <w:color w:val="auto"/>
        </w:rPr>
        <w:t xml:space="preserve"> (for example on</w:t>
      </w:r>
      <w:r w:rsidR="00FF720E">
        <w:rPr>
          <w:color w:val="auto"/>
        </w:rPr>
        <w:t>-</w:t>
      </w:r>
      <w:r w:rsidR="00262A02" w:rsidRPr="006103FA">
        <w:rPr>
          <w:color w:val="auto"/>
        </w:rPr>
        <w:t>call phone).</w:t>
      </w:r>
    </w:p>
    <w:p w14:paraId="3A8C3CB4" w14:textId="77777777" w:rsidR="008E4B23" w:rsidRPr="006103FA" w:rsidRDefault="008E4B23" w:rsidP="009772C7">
      <w:pPr>
        <w:pStyle w:val="Default"/>
        <w:rPr>
          <w:color w:val="auto"/>
        </w:rPr>
      </w:pPr>
    </w:p>
    <w:p w14:paraId="31019797" w14:textId="77777777" w:rsidR="006908F6" w:rsidRPr="006103FA" w:rsidRDefault="006908F6" w:rsidP="006C1C76">
      <w:pPr>
        <w:pStyle w:val="Heading2"/>
      </w:pPr>
      <w:bookmarkStart w:id="84" w:name="_Toc16773623"/>
      <w:bookmarkStart w:id="85" w:name="_Toc111449862"/>
      <w:r w:rsidRPr="006103FA">
        <w:t>Entertainment and Meal Policy</w:t>
      </w:r>
      <w:bookmarkEnd w:id="84"/>
      <w:bookmarkEnd w:id="85"/>
    </w:p>
    <w:p w14:paraId="2521394C" w14:textId="2B859ABF" w:rsidR="00411578" w:rsidRPr="006103FA" w:rsidRDefault="009710D0" w:rsidP="00411578">
      <w:pPr>
        <w:spacing w:after="0" w:line="240" w:lineRule="auto"/>
        <w:rPr>
          <w:rFonts w:ascii="Arial" w:eastAsia="Times New Roman" w:hAnsi="Arial" w:cs="Arial"/>
          <w:sz w:val="24"/>
          <w:szCs w:val="24"/>
        </w:rPr>
      </w:pPr>
      <w:r>
        <w:rPr>
          <w:rFonts w:ascii="Arial" w:eastAsia="Times New Roman" w:hAnsi="Arial" w:cs="Arial"/>
          <w:sz w:val="24"/>
          <w:szCs w:val="24"/>
        </w:rPr>
        <w:t>“</w:t>
      </w:r>
      <w:r w:rsidR="00411578" w:rsidRPr="006103FA">
        <w:rPr>
          <w:rFonts w:ascii="Arial" w:eastAsia="Times New Roman" w:hAnsi="Arial" w:cs="Arial"/>
          <w:sz w:val="24"/>
          <w:szCs w:val="24"/>
        </w:rPr>
        <w:t>University entertainment</w:t>
      </w:r>
      <w:r>
        <w:rPr>
          <w:rFonts w:ascii="Arial" w:eastAsia="Times New Roman" w:hAnsi="Arial" w:cs="Arial"/>
          <w:sz w:val="24"/>
          <w:szCs w:val="24"/>
        </w:rPr>
        <w:t>”</w:t>
      </w:r>
      <w:r w:rsidR="00411578" w:rsidRPr="006103FA">
        <w:rPr>
          <w:rFonts w:ascii="Arial" w:eastAsia="Times New Roman" w:hAnsi="Arial" w:cs="Arial"/>
          <w:sz w:val="24"/>
          <w:szCs w:val="24"/>
        </w:rPr>
        <w:t xml:space="preserve"> is the arrangement of activities, events, or meals for the promotion and advancement of the </w:t>
      </w:r>
      <w:r w:rsidR="002C315C" w:rsidRPr="006103FA">
        <w:rPr>
          <w:rFonts w:ascii="Arial" w:eastAsia="Times New Roman" w:hAnsi="Arial" w:cs="Arial"/>
          <w:sz w:val="24"/>
          <w:szCs w:val="24"/>
        </w:rPr>
        <w:t>U</w:t>
      </w:r>
      <w:r w:rsidR="00411578" w:rsidRPr="006103FA">
        <w:rPr>
          <w:rFonts w:ascii="Arial" w:eastAsia="Times New Roman" w:hAnsi="Arial" w:cs="Arial"/>
          <w:sz w:val="24"/>
          <w:szCs w:val="24"/>
        </w:rPr>
        <w:t xml:space="preserve">niversity’s mission. While the breadth of the </w:t>
      </w:r>
      <w:r w:rsidR="002C315C" w:rsidRPr="006103FA">
        <w:rPr>
          <w:rFonts w:ascii="Arial" w:eastAsia="Times New Roman" w:hAnsi="Arial" w:cs="Arial"/>
          <w:sz w:val="24"/>
          <w:szCs w:val="24"/>
        </w:rPr>
        <w:t>U</w:t>
      </w:r>
      <w:r w:rsidR="00411578" w:rsidRPr="006103FA">
        <w:rPr>
          <w:rFonts w:ascii="Arial" w:eastAsia="Times New Roman" w:hAnsi="Arial" w:cs="Arial"/>
          <w:sz w:val="24"/>
          <w:szCs w:val="24"/>
        </w:rPr>
        <w:t xml:space="preserve">niversity’s mission may occasionally </w:t>
      </w:r>
      <w:r w:rsidR="00A368A6">
        <w:rPr>
          <w:rFonts w:ascii="Arial" w:eastAsia="Times New Roman" w:hAnsi="Arial" w:cs="Arial"/>
          <w:sz w:val="24"/>
          <w:szCs w:val="24"/>
        </w:rPr>
        <w:t>necessitate</w:t>
      </w:r>
      <w:r w:rsidR="00A368A6" w:rsidRPr="006103FA">
        <w:rPr>
          <w:rFonts w:ascii="Arial" w:eastAsia="Times New Roman" w:hAnsi="Arial" w:cs="Arial"/>
          <w:sz w:val="24"/>
          <w:szCs w:val="24"/>
        </w:rPr>
        <w:t xml:space="preserve"> </w:t>
      </w:r>
      <w:r w:rsidR="00411578" w:rsidRPr="006103FA">
        <w:rPr>
          <w:rFonts w:ascii="Arial" w:eastAsia="Times New Roman" w:hAnsi="Arial" w:cs="Arial"/>
          <w:sz w:val="24"/>
          <w:szCs w:val="24"/>
        </w:rPr>
        <w:t xml:space="preserve">entertainment, such expenditures </w:t>
      </w:r>
      <w:r w:rsidR="00411578" w:rsidRPr="006103FA">
        <w:rPr>
          <w:rFonts w:ascii="Arial" w:eastAsia="Times New Roman" w:hAnsi="Arial" w:cs="Arial"/>
          <w:iCs/>
          <w:sz w:val="24"/>
          <w:szCs w:val="24"/>
        </w:rPr>
        <w:t>must be reasonable</w:t>
      </w:r>
      <w:r w:rsidR="00411578" w:rsidRPr="006103FA">
        <w:rPr>
          <w:rFonts w:ascii="Arial" w:eastAsia="Times New Roman" w:hAnsi="Arial" w:cs="Arial"/>
          <w:sz w:val="24"/>
          <w:szCs w:val="24"/>
        </w:rPr>
        <w:t xml:space="preserve"> and must be managed in a fiscally responsible manner. </w:t>
      </w:r>
    </w:p>
    <w:p w14:paraId="069FF05B" w14:textId="77777777" w:rsidR="00411578" w:rsidRPr="006103FA" w:rsidRDefault="00411578" w:rsidP="00411578">
      <w:pPr>
        <w:spacing w:after="0" w:line="240" w:lineRule="auto"/>
        <w:rPr>
          <w:rFonts w:ascii="Arial" w:eastAsia="Times New Roman" w:hAnsi="Arial" w:cs="Arial"/>
          <w:sz w:val="24"/>
          <w:szCs w:val="24"/>
        </w:rPr>
      </w:pPr>
      <w:r w:rsidRPr="006103FA">
        <w:rPr>
          <w:rFonts w:ascii="Arial" w:eastAsia="Times New Roman" w:hAnsi="Arial" w:cs="Arial"/>
          <w:sz w:val="24"/>
          <w:szCs w:val="24"/>
        </w:rPr>
        <w:t> </w:t>
      </w:r>
    </w:p>
    <w:p w14:paraId="40D47B12" w14:textId="77777777" w:rsidR="00411578" w:rsidRPr="006103FA" w:rsidRDefault="00411578" w:rsidP="00411578">
      <w:pPr>
        <w:spacing w:after="0" w:line="240" w:lineRule="auto"/>
        <w:rPr>
          <w:rFonts w:ascii="Arial" w:eastAsia="Times New Roman" w:hAnsi="Arial" w:cs="Arial"/>
          <w:sz w:val="24"/>
          <w:szCs w:val="24"/>
        </w:rPr>
      </w:pPr>
      <w:r w:rsidRPr="006103FA">
        <w:rPr>
          <w:rFonts w:ascii="Arial" w:eastAsia="Times New Roman" w:hAnsi="Arial" w:cs="Arial"/>
          <w:sz w:val="24"/>
          <w:szCs w:val="24"/>
        </w:rPr>
        <w:t>Meals or events that are primarily social in nature (i.e. public relations, development, etc.) and have a UofL-related business purpose may be permitted. Examples of acceptable entertainment expenses include:</w:t>
      </w:r>
    </w:p>
    <w:p w14:paraId="32823B3B" w14:textId="7136542D" w:rsidR="00612016" w:rsidRPr="006103FA" w:rsidRDefault="00411578"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lastRenderedPageBreak/>
        <w:t>Alumni events and receptions</w:t>
      </w:r>
      <w:r w:rsidR="002C315C" w:rsidRPr="006103FA">
        <w:rPr>
          <w:rFonts w:ascii="Arial" w:eastAsia="Times New Roman" w:hAnsi="Arial" w:cs="Arial"/>
          <w:szCs w:val="24"/>
        </w:rPr>
        <w:t>;</w:t>
      </w:r>
    </w:p>
    <w:p w14:paraId="49270A2B" w14:textId="4C482DDF" w:rsidR="00411578" w:rsidRPr="006103FA" w:rsidRDefault="00411578"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t>Faculty, staff, and student awards and appreciation events</w:t>
      </w:r>
      <w:r w:rsidR="002C315C" w:rsidRPr="006103FA">
        <w:rPr>
          <w:rFonts w:ascii="Arial" w:eastAsia="Times New Roman" w:hAnsi="Arial" w:cs="Arial"/>
          <w:szCs w:val="24"/>
        </w:rPr>
        <w:t>;</w:t>
      </w:r>
    </w:p>
    <w:p w14:paraId="79BDF540" w14:textId="783905A3" w:rsidR="00411578" w:rsidRPr="006103FA" w:rsidRDefault="00411578"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t>Receptions for visiting scholars, dignitaries, award winners, etc</w:t>
      </w:r>
      <w:r w:rsidR="002C315C" w:rsidRPr="006103FA">
        <w:rPr>
          <w:rFonts w:ascii="Arial" w:eastAsia="Times New Roman" w:hAnsi="Arial" w:cs="Arial"/>
          <w:szCs w:val="24"/>
        </w:rPr>
        <w:t>.;</w:t>
      </w:r>
    </w:p>
    <w:p w14:paraId="07768C18" w14:textId="69DE0B72" w:rsidR="00411578" w:rsidRPr="006103FA" w:rsidRDefault="00411578"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t xml:space="preserve">Meals including </w:t>
      </w:r>
      <w:r w:rsidR="00AA06AD">
        <w:rPr>
          <w:rFonts w:ascii="Arial" w:eastAsia="Times New Roman" w:hAnsi="Arial" w:cs="Arial"/>
          <w:szCs w:val="24"/>
        </w:rPr>
        <w:t>University</w:t>
      </w:r>
      <w:r w:rsidR="003A6950" w:rsidRPr="006103FA">
        <w:rPr>
          <w:rFonts w:ascii="Arial" w:eastAsia="Times New Roman" w:hAnsi="Arial" w:cs="Arial"/>
          <w:szCs w:val="24"/>
        </w:rPr>
        <w:t xml:space="preserve"> </w:t>
      </w:r>
      <w:r w:rsidRPr="006103FA">
        <w:rPr>
          <w:rFonts w:ascii="Arial" w:eastAsia="Times New Roman" w:hAnsi="Arial" w:cs="Arial"/>
          <w:szCs w:val="24"/>
        </w:rPr>
        <w:t>guests and other non-employees</w:t>
      </w:r>
      <w:r w:rsidR="002C315C" w:rsidRPr="006103FA">
        <w:rPr>
          <w:rFonts w:ascii="Arial" w:eastAsia="Times New Roman" w:hAnsi="Arial" w:cs="Arial"/>
          <w:szCs w:val="24"/>
        </w:rPr>
        <w:t>;</w:t>
      </w:r>
    </w:p>
    <w:p w14:paraId="69E9214D" w14:textId="1DCBA249" w:rsidR="00411578" w:rsidRPr="006103FA" w:rsidRDefault="00411578"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t>Donor and donor prospect meals and receptions</w:t>
      </w:r>
      <w:r w:rsidR="002C315C" w:rsidRPr="006103FA">
        <w:rPr>
          <w:rFonts w:ascii="Arial" w:eastAsia="Times New Roman" w:hAnsi="Arial" w:cs="Arial"/>
          <w:szCs w:val="24"/>
        </w:rPr>
        <w:t>;</w:t>
      </w:r>
    </w:p>
    <w:p w14:paraId="2FAF63BC" w14:textId="281D7D2C" w:rsidR="00411578" w:rsidRPr="006103FA" w:rsidRDefault="00411578"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t>Commencement-related events</w:t>
      </w:r>
      <w:r w:rsidR="002C315C" w:rsidRPr="006103FA">
        <w:rPr>
          <w:rFonts w:ascii="Arial" w:eastAsia="Times New Roman" w:hAnsi="Arial" w:cs="Arial"/>
          <w:szCs w:val="24"/>
        </w:rPr>
        <w:t>;</w:t>
      </w:r>
    </w:p>
    <w:p w14:paraId="7691F830" w14:textId="0E57D2BC" w:rsidR="003A6950" w:rsidRPr="006103FA" w:rsidRDefault="00411578"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t>Recruitment of prospective faculty, staff, or students</w:t>
      </w:r>
      <w:r w:rsidR="002C315C" w:rsidRPr="006103FA">
        <w:rPr>
          <w:rFonts w:ascii="Arial" w:eastAsia="Times New Roman" w:hAnsi="Arial" w:cs="Arial"/>
          <w:szCs w:val="24"/>
        </w:rPr>
        <w:t>; and</w:t>
      </w:r>
      <w:r w:rsidR="003A6950" w:rsidRPr="006103FA">
        <w:rPr>
          <w:rFonts w:ascii="Arial" w:eastAsia="Times New Roman" w:hAnsi="Arial" w:cs="Arial"/>
          <w:szCs w:val="24"/>
        </w:rPr>
        <w:t xml:space="preserve">. </w:t>
      </w:r>
    </w:p>
    <w:p w14:paraId="58EB41EC" w14:textId="788C314E" w:rsidR="00411578" w:rsidRPr="006103FA" w:rsidRDefault="003A6950" w:rsidP="00612016">
      <w:pPr>
        <w:pStyle w:val="ListParagraph"/>
        <w:numPr>
          <w:ilvl w:val="0"/>
          <w:numId w:val="17"/>
        </w:numPr>
        <w:spacing w:after="0" w:line="240" w:lineRule="auto"/>
        <w:rPr>
          <w:rFonts w:ascii="Arial" w:eastAsia="Times New Roman" w:hAnsi="Arial" w:cs="Arial"/>
          <w:szCs w:val="24"/>
        </w:rPr>
      </w:pPr>
      <w:r w:rsidRPr="006103FA">
        <w:rPr>
          <w:rFonts w:ascii="Arial" w:eastAsia="Times New Roman" w:hAnsi="Arial" w:cs="Arial"/>
          <w:szCs w:val="24"/>
        </w:rPr>
        <w:t xml:space="preserve">Catered </w:t>
      </w:r>
      <w:r w:rsidR="00411578" w:rsidRPr="006103FA">
        <w:rPr>
          <w:rFonts w:ascii="Arial" w:eastAsia="Times New Roman" w:hAnsi="Arial" w:cs="Arial"/>
          <w:szCs w:val="24"/>
        </w:rPr>
        <w:t xml:space="preserve">events in celebration of </w:t>
      </w:r>
      <w:r w:rsidRPr="006103FA">
        <w:rPr>
          <w:rFonts w:ascii="Arial" w:eastAsia="Times New Roman" w:hAnsi="Arial" w:cs="Arial"/>
          <w:szCs w:val="24"/>
        </w:rPr>
        <w:t xml:space="preserve">university </w:t>
      </w:r>
      <w:r w:rsidR="00411578" w:rsidRPr="006103FA">
        <w:rPr>
          <w:rFonts w:ascii="Arial" w:eastAsia="Times New Roman" w:hAnsi="Arial" w:cs="Arial"/>
          <w:szCs w:val="24"/>
        </w:rPr>
        <w:t xml:space="preserve">milestones. </w:t>
      </w:r>
    </w:p>
    <w:p w14:paraId="5A3C304A" w14:textId="77777777" w:rsidR="00010108" w:rsidRPr="006103FA" w:rsidRDefault="00010108" w:rsidP="000517F5">
      <w:pPr>
        <w:pStyle w:val="Heading2"/>
      </w:pPr>
    </w:p>
    <w:p w14:paraId="544CD792" w14:textId="354C827C" w:rsidR="00411578" w:rsidRPr="006103FA" w:rsidRDefault="26CC05A1" w:rsidP="006C1C76">
      <w:pPr>
        <w:pStyle w:val="Heading2"/>
        <w:rPr>
          <w:rFonts w:eastAsia="Times New Roman"/>
        </w:rPr>
      </w:pPr>
      <w:bookmarkStart w:id="86" w:name="_Toc16773624"/>
      <w:bookmarkStart w:id="87" w:name="_Toc111449863"/>
      <w:r>
        <w:t>Business</w:t>
      </w:r>
      <w:r w:rsidRPr="26CC05A1">
        <w:rPr>
          <w:rFonts w:eastAsia="Times New Roman"/>
        </w:rPr>
        <w:t xml:space="preserve"> Meals</w:t>
      </w:r>
      <w:bookmarkEnd w:id="86"/>
      <w:bookmarkEnd w:id="87"/>
    </w:p>
    <w:p w14:paraId="22F6D7E7" w14:textId="7857CFDA" w:rsidR="00411578" w:rsidRPr="006103FA" w:rsidRDefault="00411578" w:rsidP="00411578">
      <w:pPr>
        <w:spacing w:after="0" w:line="240" w:lineRule="auto"/>
        <w:rPr>
          <w:rFonts w:ascii="Arial" w:eastAsia="Times New Roman" w:hAnsi="Arial" w:cs="Arial"/>
          <w:sz w:val="24"/>
          <w:szCs w:val="24"/>
        </w:rPr>
      </w:pPr>
      <w:r w:rsidRPr="006103FA">
        <w:rPr>
          <w:rFonts w:ascii="Arial" w:eastAsia="Times New Roman" w:hAnsi="Arial" w:cs="Arial"/>
          <w:sz w:val="24"/>
          <w:szCs w:val="24"/>
        </w:rPr>
        <w:t>For a meeting to be considered "business related,” the meeting must be planned with a defined strategic business objective.</w:t>
      </w:r>
      <w:r w:rsidR="004A1D51">
        <w:rPr>
          <w:rFonts w:ascii="Arial" w:eastAsia="Times New Roman" w:hAnsi="Arial" w:cs="Arial"/>
          <w:sz w:val="24"/>
          <w:szCs w:val="24"/>
        </w:rPr>
        <w:t xml:space="preserve"> (</w:t>
      </w:r>
      <w:hyperlink r:id="rId34" w:history="1">
        <w:r w:rsidR="004A1D51" w:rsidRPr="004A1D51">
          <w:rPr>
            <w:rStyle w:val="Hyperlink"/>
            <w:rFonts w:ascii="Arial" w:eastAsia="Times New Roman" w:hAnsi="Arial" w:cs="Arial"/>
            <w:sz w:val="24"/>
            <w:szCs w:val="24"/>
          </w:rPr>
          <w:t>Travel and Business Expense Policy</w:t>
        </w:r>
      </w:hyperlink>
      <w:r w:rsidR="004A1D51">
        <w:rPr>
          <w:rFonts w:ascii="Arial" w:eastAsia="Times New Roman" w:hAnsi="Arial" w:cs="Arial"/>
          <w:sz w:val="24"/>
          <w:szCs w:val="24"/>
        </w:rPr>
        <w:t>)</w:t>
      </w:r>
      <w:r w:rsidRPr="006103FA">
        <w:rPr>
          <w:rFonts w:ascii="Arial" w:eastAsia="Times New Roman" w:hAnsi="Arial" w:cs="Arial"/>
          <w:sz w:val="24"/>
          <w:szCs w:val="24"/>
        </w:rPr>
        <w:t xml:space="preserve"> A pre-meeting agenda is encouraged to establish expectations of the meeting. Whenever possible, meetings should be conducted outside of normal meal periods.</w:t>
      </w:r>
    </w:p>
    <w:p w14:paraId="72C586EA" w14:textId="77777777" w:rsidR="00411578" w:rsidRPr="006103FA" w:rsidRDefault="00411578" w:rsidP="00411578">
      <w:pPr>
        <w:spacing w:after="0" w:line="240" w:lineRule="auto"/>
        <w:rPr>
          <w:rFonts w:ascii="Arial" w:eastAsia="Times New Roman" w:hAnsi="Arial" w:cs="Arial"/>
          <w:sz w:val="24"/>
          <w:szCs w:val="24"/>
        </w:rPr>
      </w:pPr>
      <w:r w:rsidRPr="006103FA">
        <w:rPr>
          <w:rFonts w:ascii="Arial" w:eastAsia="Times New Roman" w:hAnsi="Arial" w:cs="Arial"/>
          <w:sz w:val="24"/>
          <w:szCs w:val="24"/>
        </w:rPr>
        <w:t> </w:t>
      </w:r>
    </w:p>
    <w:p w14:paraId="1ED5C296" w14:textId="77777777" w:rsidR="00411578" w:rsidRPr="006103FA" w:rsidRDefault="00411578" w:rsidP="00411578">
      <w:pPr>
        <w:spacing w:after="0" w:line="240" w:lineRule="auto"/>
        <w:rPr>
          <w:rFonts w:ascii="Arial" w:eastAsia="Times New Roman" w:hAnsi="Arial" w:cs="Arial"/>
          <w:sz w:val="24"/>
          <w:szCs w:val="24"/>
        </w:rPr>
      </w:pPr>
      <w:r w:rsidRPr="006103FA">
        <w:rPr>
          <w:rFonts w:ascii="Arial" w:eastAsia="Times New Roman" w:hAnsi="Arial" w:cs="Arial"/>
          <w:sz w:val="24"/>
          <w:szCs w:val="24"/>
        </w:rPr>
        <w:t>Meals or refreshments that are incidental to and a continuation of the business purpose of the meeting are</w:t>
      </w:r>
      <w:r w:rsidR="00B242DA" w:rsidRPr="006103FA">
        <w:rPr>
          <w:rFonts w:ascii="Arial" w:eastAsia="Times New Roman" w:hAnsi="Arial" w:cs="Arial"/>
          <w:sz w:val="24"/>
          <w:szCs w:val="24"/>
        </w:rPr>
        <w:t xml:space="preserve"> considered business related.</w:t>
      </w:r>
    </w:p>
    <w:p w14:paraId="0996A679" w14:textId="77777777" w:rsidR="00411578" w:rsidRPr="006103FA" w:rsidRDefault="00411578" w:rsidP="00411578">
      <w:pPr>
        <w:spacing w:after="0" w:line="240" w:lineRule="auto"/>
        <w:rPr>
          <w:rFonts w:ascii="Arial" w:eastAsia="Times New Roman" w:hAnsi="Arial" w:cs="Arial"/>
          <w:sz w:val="24"/>
          <w:szCs w:val="24"/>
        </w:rPr>
      </w:pPr>
      <w:r w:rsidRPr="006103FA">
        <w:rPr>
          <w:rFonts w:ascii="Arial" w:eastAsia="Times New Roman" w:hAnsi="Arial" w:cs="Arial"/>
          <w:sz w:val="24"/>
          <w:szCs w:val="24"/>
        </w:rPr>
        <w:t> </w:t>
      </w:r>
    </w:p>
    <w:p w14:paraId="2D723959" w14:textId="4157EC0E" w:rsidR="008B63C1" w:rsidRDefault="1AF27D7F" w:rsidP="00411578">
      <w:pPr>
        <w:spacing w:after="0" w:line="240" w:lineRule="auto"/>
        <w:rPr>
          <w:rFonts w:ascii="Arial" w:eastAsia="Times New Roman" w:hAnsi="Arial" w:cs="Arial"/>
          <w:sz w:val="24"/>
          <w:szCs w:val="24"/>
        </w:rPr>
      </w:pPr>
      <w:r w:rsidRPr="5B9E2F29">
        <w:rPr>
          <w:rFonts w:ascii="Arial" w:eastAsia="Times New Roman" w:hAnsi="Arial" w:cs="Arial"/>
          <w:sz w:val="24"/>
          <w:szCs w:val="24"/>
        </w:rPr>
        <w:t xml:space="preserve">Gratuities for meals may be no more than 10% of the total expense.  If a gratuity is </w:t>
      </w:r>
      <w:r w:rsidR="001E247B">
        <w:rPr>
          <w:rFonts w:ascii="Arial" w:eastAsia="Times New Roman" w:hAnsi="Arial" w:cs="Arial"/>
          <w:sz w:val="24"/>
          <w:szCs w:val="24"/>
        </w:rPr>
        <w:t xml:space="preserve">already </w:t>
      </w:r>
      <w:r w:rsidRPr="5B9E2F29">
        <w:rPr>
          <w:rFonts w:ascii="Arial" w:eastAsia="Times New Roman" w:hAnsi="Arial" w:cs="Arial"/>
          <w:sz w:val="24"/>
          <w:szCs w:val="24"/>
        </w:rPr>
        <w:t xml:space="preserve">included in the total </w:t>
      </w:r>
      <w:r w:rsidR="001E247B">
        <w:rPr>
          <w:rFonts w:ascii="Arial" w:eastAsia="Times New Roman" w:hAnsi="Arial" w:cs="Arial"/>
          <w:sz w:val="24"/>
          <w:szCs w:val="24"/>
        </w:rPr>
        <w:t>amount due</w:t>
      </w:r>
      <w:r w:rsidRPr="5B9E2F29">
        <w:rPr>
          <w:rFonts w:ascii="Arial" w:eastAsia="Times New Roman" w:hAnsi="Arial" w:cs="Arial"/>
          <w:sz w:val="24"/>
          <w:szCs w:val="24"/>
        </w:rPr>
        <w:t xml:space="preserve">, then an additional gratuity should not be provided.   </w:t>
      </w:r>
    </w:p>
    <w:p w14:paraId="1095C1A8" w14:textId="77777777" w:rsidR="008B63C1" w:rsidRDefault="008B63C1" w:rsidP="00411578">
      <w:pPr>
        <w:spacing w:after="0" w:line="240" w:lineRule="auto"/>
        <w:rPr>
          <w:rFonts w:ascii="Arial" w:eastAsia="Times New Roman" w:hAnsi="Arial" w:cs="Arial"/>
          <w:sz w:val="24"/>
          <w:szCs w:val="24"/>
        </w:rPr>
      </w:pPr>
    </w:p>
    <w:p w14:paraId="737D2959" w14:textId="67DFD25A" w:rsidR="00411578" w:rsidRPr="006103FA" w:rsidRDefault="00411578" w:rsidP="00411578">
      <w:pPr>
        <w:spacing w:after="0" w:line="240" w:lineRule="auto"/>
        <w:rPr>
          <w:rFonts w:ascii="Arial" w:eastAsia="Times New Roman" w:hAnsi="Arial" w:cs="Arial"/>
          <w:sz w:val="24"/>
          <w:szCs w:val="24"/>
        </w:rPr>
      </w:pPr>
      <w:r w:rsidRPr="006103FA">
        <w:rPr>
          <w:rFonts w:ascii="Arial" w:eastAsia="Times New Roman" w:hAnsi="Arial" w:cs="Arial"/>
          <w:sz w:val="24"/>
          <w:szCs w:val="24"/>
        </w:rPr>
        <w:t>Official departmental parties open</w:t>
      </w:r>
      <w:r w:rsidRPr="006103FA">
        <w:rPr>
          <w:rFonts w:ascii="Arial" w:eastAsia="Times New Roman" w:hAnsi="Arial" w:cs="Arial"/>
          <w:color w:val="FF0000"/>
          <w:sz w:val="24"/>
          <w:szCs w:val="24"/>
        </w:rPr>
        <w:t xml:space="preserve"> </w:t>
      </w:r>
      <w:r w:rsidRPr="006103FA">
        <w:rPr>
          <w:rFonts w:ascii="Arial" w:eastAsia="Times New Roman" w:hAnsi="Arial" w:cs="Arial"/>
          <w:sz w:val="24"/>
          <w:szCs w:val="24"/>
        </w:rPr>
        <w:t xml:space="preserve">to all employees are permitted. Non-allowable expenses include parties or meals for social functions such as employee birthdays, weddings, births, and other personal events. </w:t>
      </w:r>
    </w:p>
    <w:p w14:paraId="23A840C8" w14:textId="77777777" w:rsidR="006908F6" w:rsidRPr="006103FA" w:rsidRDefault="006908F6" w:rsidP="009772C7">
      <w:pPr>
        <w:pStyle w:val="Default"/>
        <w:rPr>
          <w:color w:val="auto"/>
        </w:rPr>
      </w:pPr>
    </w:p>
    <w:p w14:paraId="08C9FF78" w14:textId="77777777" w:rsidR="009772C7" w:rsidRPr="006103FA" w:rsidRDefault="009772C7" w:rsidP="006C1C76">
      <w:pPr>
        <w:pStyle w:val="Heading2"/>
      </w:pPr>
      <w:bookmarkStart w:id="88" w:name="_Toc16773625"/>
      <w:bookmarkStart w:id="89" w:name="_Toc111449864"/>
      <w:r w:rsidRPr="006103FA">
        <w:t>Catering</w:t>
      </w:r>
      <w:bookmarkEnd w:id="88"/>
      <w:bookmarkEnd w:id="89"/>
    </w:p>
    <w:p w14:paraId="485A44A8" w14:textId="079A840B" w:rsidR="00B242DA" w:rsidRPr="006103FA" w:rsidRDefault="00B242DA" w:rsidP="00513A0B">
      <w:pPr>
        <w:pStyle w:val="Default"/>
      </w:pPr>
      <w:r w:rsidRPr="006103FA">
        <w:t xml:space="preserve">University Dining Services managed by </w:t>
      </w:r>
      <w:r w:rsidR="00513A0B" w:rsidRPr="006103FA">
        <w:t>Aramark provide</w:t>
      </w:r>
      <w:r w:rsidR="002F5FF5" w:rsidRPr="006103FA">
        <w:t>s</w:t>
      </w:r>
      <w:r w:rsidR="00513A0B" w:rsidRPr="006103FA">
        <w:t xml:space="preserve"> catering (including alcohol for catered events) services on </w:t>
      </w:r>
      <w:r w:rsidR="007A0117" w:rsidRPr="006103FA">
        <w:t xml:space="preserve">the </w:t>
      </w:r>
      <w:r w:rsidR="008B63C1">
        <w:t>U</w:t>
      </w:r>
      <w:r w:rsidR="003A6950" w:rsidRPr="006103FA">
        <w:t xml:space="preserve">niversity’s </w:t>
      </w:r>
      <w:r w:rsidR="00513A0B" w:rsidRPr="006103FA">
        <w:t xml:space="preserve">premises. </w:t>
      </w:r>
      <w:r w:rsidRPr="006103FA">
        <w:t>Dining Services</w:t>
      </w:r>
      <w:r w:rsidR="00513A0B" w:rsidRPr="006103FA">
        <w:t xml:space="preserve"> </w:t>
      </w:r>
      <w:r w:rsidR="002E5E83" w:rsidRPr="006103FA">
        <w:t>is</w:t>
      </w:r>
      <w:r w:rsidR="00513A0B" w:rsidRPr="006103FA">
        <w:t xml:space="preserve"> the preferred cater</w:t>
      </w:r>
      <w:r w:rsidR="00612016" w:rsidRPr="006103FA">
        <w:t>er on both the Belknap and HSC c</w:t>
      </w:r>
      <w:r w:rsidR="00513A0B" w:rsidRPr="006103FA">
        <w:t>ampuses</w:t>
      </w:r>
      <w:r w:rsidRPr="006103FA">
        <w:t xml:space="preserve">.  </w:t>
      </w:r>
    </w:p>
    <w:p w14:paraId="4A08C55C" w14:textId="77777777" w:rsidR="00B242DA" w:rsidRPr="006103FA" w:rsidRDefault="00B242DA" w:rsidP="00513A0B">
      <w:pPr>
        <w:pStyle w:val="Default"/>
      </w:pPr>
    </w:p>
    <w:p w14:paraId="4D883C94" w14:textId="2A60C347" w:rsidR="00B242DA" w:rsidRPr="006103FA" w:rsidRDefault="00B242DA" w:rsidP="00513A0B">
      <w:pPr>
        <w:pStyle w:val="Default"/>
      </w:pPr>
      <w:r w:rsidRPr="006103FA">
        <w:t xml:space="preserve">For </w:t>
      </w:r>
      <w:r w:rsidR="001E247B">
        <w:t xml:space="preserve">events in </w:t>
      </w:r>
      <w:r w:rsidRPr="006103FA">
        <w:t>the Student Activities Center, Dining Services</w:t>
      </w:r>
      <w:r w:rsidR="00513A0B" w:rsidRPr="006103FA">
        <w:t xml:space="preserve"> </w:t>
      </w:r>
      <w:r w:rsidRPr="006103FA">
        <w:t>has</w:t>
      </w:r>
      <w:r w:rsidR="00513A0B" w:rsidRPr="006103FA">
        <w:t xml:space="preserve"> the right of first refusal to provide catering services</w:t>
      </w:r>
      <w:r w:rsidR="00726FFC">
        <w:t>.</w:t>
      </w:r>
      <w:r w:rsidR="00513A0B" w:rsidRPr="006103FA">
        <w:t xml:space="preserve"> </w:t>
      </w:r>
      <w:r w:rsidRPr="006103FA">
        <w:t>T</w:t>
      </w:r>
      <w:r w:rsidR="00513A0B" w:rsidRPr="006103FA">
        <w:t xml:space="preserve">hird-party caterers or catering groups </w:t>
      </w:r>
      <w:r w:rsidRPr="006103FA">
        <w:t>are not permitted to provide</w:t>
      </w:r>
      <w:r w:rsidR="00513A0B" w:rsidRPr="006103FA">
        <w:t xml:space="preserve"> catering services in the Student Activities Center.</w:t>
      </w:r>
      <w:r w:rsidRPr="006103FA">
        <w:t xml:space="preserve"> In the event that Dining Services declines to </w:t>
      </w:r>
      <w:r w:rsidR="00C260F0">
        <w:t>cater an</w:t>
      </w:r>
      <w:r w:rsidRPr="006103FA">
        <w:t xml:space="preserve"> event in the Student Activities Center, Dining Services will notify the relevant group as soon as possible and no later than 5 business days </w:t>
      </w:r>
      <w:r w:rsidR="003A6950" w:rsidRPr="006103FA">
        <w:t>prior to the event</w:t>
      </w:r>
      <w:r w:rsidR="008B63C1">
        <w:t>.</w:t>
      </w:r>
      <w:r w:rsidR="00F04AE0">
        <w:t xml:space="preserve"> </w:t>
      </w:r>
      <w:r w:rsidR="0060701A">
        <w:t>If Dining Services cannot support the event, then the department may work with another food service provider.</w:t>
      </w:r>
    </w:p>
    <w:p w14:paraId="7E88D1A7" w14:textId="77777777" w:rsidR="00B242DA" w:rsidRPr="006103FA" w:rsidRDefault="00B242DA" w:rsidP="00513A0B">
      <w:pPr>
        <w:pStyle w:val="Default"/>
      </w:pPr>
    </w:p>
    <w:p w14:paraId="61DFF657" w14:textId="234A7B1A" w:rsidR="00513A0B" w:rsidRPr="006103FA" w:rsidRDefault="00513A0B" w:rsidP="00513A0B">
      <w:pPr>
        <w:pStyle w:val="Default"/>
      </w:pPr>
      <w:r w:rsidRPr="006103FA">
        <w:t xml:space="preserve">Student groups purchasing food valued at less than $500 will not be required to use </w:t>
      </w:r>
      <w:r w:rsidR="00B242DA" w:rsidRPr="006103FA">
        <w:t xml:space="preserve">Dining Services </w:t>
      </w:r>
      <w:r w:rsidRPr="006103FA">
        <w:t xml:space="preserve">catering for events in the Student Activities Center. </w:t>
      </w:r>
      <w:r w:rsidR="00B242DA" w:rsidRPr="006103FA">
        <w:t xml:space="preserve">Student groups that have activities where the value </w:t>
      </w:r>
      <w:r w:rsidR="000A2512">
        <w:t xml:space="preserve"> is </w:t>
      </w:r>
      <w:r w:rsidR="00B242DA" w:rsidRPr="006103FA">
        <w:t xml:space="preserve">$500 </w:t>
      </w:r>
      <w:r w:rsidR="000A2512">
        <w:t xml:space="preserve">or more </w:t>
      </w:r>
      <w:r w:rsidR="00B242DA" w:rsidRPr="006103FA">
        <w:t xml:space="preserve">are required to use Dining Services in the Student Activities </w:t>
      </w:r>
      <w:r w:rsidR="00FC178F" w:rsidRPr="006103FA">
        <w:t>Center. This</w:t>
      </w:r>
      <w:r w:rsidR="00B242DA" w:rsidRPr="006103FA">
        <w:t xml:space="preserve"> e</w:t>
      </w:r>
      <w:r w:rsidRPr="006103FA">
        <w:t xml:space="preserve">xcludes donated food for student functions. </w:t>
      </w:r>
    </w:p>
    <w:p w14:paraId="67FA5F6A" w14:textId="77777777" w:rsidR="009772C7" w:rsidRPr="006103FA" w:rsidRDefault="009772C7" w:rsidP="009772C7">
      <w:pPr>
        <w:pStyle w:val="Default"/>
        <w:rPr>
          <w:color w:val="auto"/>
        </w:rPr>
      </w:pPr>
    </w:p>
    <w:p w14:paraId="0B2B505C" w14:textId="77777777" w:rsidR="00D82D80" w:rsidRPr="006103FA" w:rsidRDefault="00D82D80" w:rsidP="006C1C76">
      <w:pPr>
        <w:pStyle w:val="Heading2"/>
      </w:pPr>
      <w:bookmarkStart w:id="90" w:name="_Toc16773626"/>
      <w:bookmarkStart w:id="91" w:name="_Toc111449865"/>
      <w:r w:rsidRPr="006103FA">
        <w:t>Technology Purchases</w:t>
      </w:r>
      <w:bookmarkEnd w:id="90"/>
      <w:bookmarkEnd w:id="91"/>
      <w:r w:rsidRPr="006103FA">
        <w:t xml:space="preserve"> </w:t>
      </w:r>
    </w:p>
    <w:p w14:paraId="17B68DA6" w14:textId="755C5163" w:rsidR="00D82D80" w:rsidRPr="006103FA" w:rsidRDefault="00D82D80" w:rsidP="00D82D80">
      <w:pPr>
        <w:pStyle w:val="Default"/>
        <w:rPr>
          <w:color w:val="auto"/>
        </w:rPr>
      </w:pPr>
      <w:r w:rsidRPr="006103FA">
        <w:rPr>
          <w:color w:val="auto"/>
        </w:rPr>
        <w:lastRenderedPageBreak/>
        <w:t xml:space="preserve">Staff are requested to </w:t>
      </w:r>
      <w:r w:rsidR="00887427" w:rsidRPr="006103FA">
        <w:rPr>
          <w:color w:val="auto"/>
        </w:rPr>
        <w:t>have all technology purchases (desktop computers, laptop computer</w:t>
      </w:r>
      <w:r w:rsidR="007A0117" w:rsidRPr="006103FA">
        <w:rPr>
          <w:color w:val="auto"/>
        </w:rPr>
        <w:t>s</w:t>
      </w:r>
      <w:r w:rsidR="00887427" w:rsidRPr="006103FA">
        <w:rPr>
          <w:color w:val="auto"/>
        </w:rPr>
        <w:t>, tablet computer</w:t>
      </w:r>
      <w:r w:rsidR="007A0117" w:rsidRPr="006103FA">
        <w:rPr>
          <w:color w:val="auto"/>
        </w:rPr>
        <w:t>s</w:t>
      </w:r>
      <w:r w:rsidR="00887427" w:rsidRPr="006103FA">
        <w:rPr>
          <w:color w:val="auto"/>
        </w:rPr>
        <w:t>, smart phones, scanners, televisions, printers, cameras, data projectors, network devices, software, computer a</w:t>
      </w:r>
      <w:r w:rsidRPr="006103FA">
        <w:rPr>
          <w:color w:val="auto"/>
        </w:rPr>
        <w:t>ccessories</w:t>
      </w:r>
      <w:r w:rsidR="00887427" w:rsidRPr="006103FA">
        <w:rPr>
          <w:color w:val="auto"/>
        </w:rPr>
        <w:t>, etc.</w:t>
      </w:r>
      <w:r w:rsidRPr="006103FA">
        <w:rPr>
          <w:color w:val="auto"/>
        </w:rPr>
        <w:t xml:space="preserve">) reviewed by the division Tier 1 staff, currently </w:t>
      </w:r>
      <w:hyperlink r:id="rId35" w:history="1">
        <w:r w:rsidRPr="006103FA">
          <w:rPr>
            <w:rStyle w:val="Hyperlink"/>
          </w:rPr>
          <w:t xml:space="preserve">David </w:t>
        </w:r>
        <w:proofErr w:type="spellStart"/>
        <w:r w:rsidRPr="006103FA">
          <w:rPr>
            <w:rStyle w:val="Hyperlink"/>
          </w:rPr>
          <w:t>Horrar</w:t>
        </w:r>
        <w:proofErr w:type="spellEnd"/>
      </w:hyperlink>
      <w:r w:rsidRPr="006103FA">
        <w:rPr>
          <w:color w:val="auto"/>
        </w:rPr>
        <w:t xml:space="preserve">. </w:t>
      </w:r>
    </w:p>
    <w:p w14:paraId="5164E3EF" w14:textId="77777777" w:rsidR="00887427" w:rsidRPr="006103FA" w:rsidRDefault="00887427" w:rsidP="00D82D80">
      <w:pPr>
        <w:pStyle w:val="Default"/>
        <w:rPr>
          <w:color w:val="auto"/>
        </w:rPr>
      </w:pPr>
    </w:p>
    <w:p w14:paraId="26891E5E" w14:textId="507F19E0" w:rsidR="00D82D80" w:rsidRPr="006103FA" w:rsidRDefault="00D82D80" w:rsidP="00D82D80">
      <w:pPr>
        <w:pStyle w:val="Default"/>
        <w:rPr>
          <w:color w:val="auto"/>
        </w:rPr>
      </w:pPr>
      <w:r w:rsidRPr="006103FA">
        <w:rPr>
          <w:color w:val="auto"/>
        </w:rPr>
        <w:t xml:space="preserve">These reviews are designed to ensure the equipment you are purchasing functions appropriately with the </w:t>
      </w:r>
      <w:r w:rsidR="00095F92" w:rsidRPr="006103FA">
        <w:rPr>
          <w:color w:val="auto"/>
        </w:rPr>
        <w:t>U</w:t>
      </w:r>
      <w:r w:rsidRPr="006103FA">
        <w:rPr>
          <w:color w:val="auto"/>
        </w:rPr>
        <w:t xml:space="preserve">niversity network environment, is consistent with </w:t>
      </w:r>
      <w:r w:rsidR="002C315C" w:rsidRPr="006103FA">
        <w:rPr>
          <w:color w:val="auto"/>
        </w:rPr>
        <w:t>U</w:t>
      </w:r>
      <w:r w:rsidRPr="006103FA">
        <w:rPr>
          <w:color w:val="auto"/>
        </w:rPr>
        <w:t xml:space="preserve">niversity policies and procedures, and avoids duplication of equipment already in inventory. </w:t>
      </w:r>
    </w:p>
    <w:p w14:paraId="755ECE1E" w14:textId="77777777" w:rsidR="00887427" w:rsidRPr="006103FA" w:rsidRDefault="00887427" w:rsidP="00D82D80">
      <w:pPr>
        <w:pStyle w:val="Default"/>
        <w:rPr>
          <w:color w:val="auto"/>
        </w:rPr>
      </w:pPr>
    </w:p>
    <w:p w14:paraId="5F27EB12" w14:textId="3F0CDE41" w:rsidR="00D82D80" w:rsidRPr="006103FA" w:rsidRDefault="1AF27D7F" w:rsidP="00D82D80">
      <w:pPr>
        <w:pStyle w:val="Default"/>
        <w:rPr>
          <w:color w:val="auto"/>
        </w:rPr>
      </w:pPr>
      <w:r w:rsidRPr="1AF27D7F">
        <w:rPr>
          <w:color w:val="auto"/>
        </w:rPr>
        <w:t xml:space="preserve">The review can be requested by completing the </w:t>
      </w:r>
      <w:hyperlink r:id="rId36" w:history="1">
        <w:r w:rsidRPr="00D006B4">
          <w:rPr>
            <w:rStyle w:val="Hyperlink"/>
          </w:rPr>
          <w:t>fo</w:t>
        </w:r>
        <w:r w:rsidRPr="00D006B4">
          <w:rPr>
            <w:rStyle w:val="Hyperlink"/>
          </w:rPr>
          <w:t>r</w:t>
        </w:r>
        <w:r w:rsidRPr="00D006B4">
          <w:rPr>
            <w:rStyle w:val="Hyperlink"/>
          </w:rPr>
          <w:t>m</w:t>
        </w:r>
      </w:hyperlink>
      <w:r w:rsidRPr="1AF27D7F">
        <w:rPr>
          <w:color w:val="auto"/>
        </w:rPr>
        <w:t xml:space="preserve"> </w:t>
      </w:r>
      <w:r w:rsidR="00B6183F">
        <w:rPr>
          <w:color w:val="auto"/>
        </w:rPr>
        <w:t>link</w:t>
      </w:r>
      <w:r w:rsidRPr="1AF27D7F">
        <w:rPr>
          <w:color w:val="auto"/>
        </w:rPr>
        <w:t xml:space="preserve">. Responses will be provided within three business days. If you need a faster turnaround, please contact the Tier 1 staff by phone. </w:t>
      </w:r>
    </w:p>
    <w:p w14:paraId="19720C20" w14:textId="77777777" w:rsidR="00D82D80" w:rsidRPr="006103FA" w:rsidRDefault="00D82D80" w:rsidP="009772C7">
      <w:pPr>
        <w:pStyle w:val="Default"/>
        <w:rPr>
          <w:color w:val="auto"/>
        </w:rPr>
      </w:pPr>
    </w:p>
    <w:p w14:paraId="4747E165" w14:textId="77777777" w:rsidR="009772C7" w:rsidRPr="006103FA" w:rsidRDefault="009772C7" w:rsidP="006C1C76">
      <w:pPr>
        <w:pStyle w:val="Heading2"/>
      </w:pPr>
      <w:bookmarkStart w:id="92" w:name="_Toc16773627"/>
      <w:bookmarkStart w:id="93" w:name="_Toc111449866"/>
      <w:r w:rsidRPr="006103FA">
        <w:t>Large Purchases</w:t>
      </w:r>
      <w:bookmarkEnd w:id="92"/>
      <w:bookmarkEnd w:id="93"/>
    </w:p>
    <w:p w14:paraId="2B9EBB41" w14:textId="095DE748" w:rsidR="0076358F" w:rsidRPr="006103FA" w:rsidRDefault="0076358F" w:rsidP="0076358F">
      <w:pPr>
        <w:pStyle w:val="Default"/>
        <w:rPr>
          <w:color w:val="auto"/>
        </w:rPr>
      </w:pPr>
      <w:r w:rsidRPr="006103FA">
        <w:t xml:space="preserve">To make a purchase </w:t>
      </w:r>
      <w:r w:rsidR="000049FC">
        <w:t>in an amount</w:t>
      </w:r>
      <w:r w:rsidRPr="006103FA">
        <w:t xml:space="preserve"> between $20,000 and $39,999, three (3) quotes must be </w:t>
      </w:r>
      <w:r w:rsidR="00FC178F" w:rsidRPr="006103FA">
        <w:t>obtained. The</w:t>
      </w:r>
      <w:r w:rsidRPr="006103FA">
        <w:t xml:space="preserve"> quote documentation should accompany the requisition as an attachment. </w:t>
      </w:r>
      <w:r w:rsidRPr="006103FA">
        <w:rPr>
          <w:color w:val="auto"/>
        </w:rPr>
        <w:t xml:space="preserve">Please review </w:t>
      </w:r>
      <w:r w:rsidR="000049FC">
        <w:rPr>
          <w:color w:val="auto"/>
        </w:rPr>
        <w:t xml:space="preserve">this procedure </w:t>
      </w:r>
      <w:r w:rsidRPr="006103FA">
        <w:rPr>
          <w:color w:val="auto"/>
        </w:rPr>
        <w:t>with the UBM for your department.</w:t>
      </w:r>
    </w:p>
    <w:p w14:paraId="0382851C" w14:textId="77777777" w:rsidR="0076358F" w:rsidRPr="006103FA" w:rsidRDefault="0076358F" w:rsidP="0076358F">
      <w:pPr>
        <w:pStyle w:val="Default"/>
        <w:rPr>
          <w:color w:val="auto"/>
        </w:rPr>
      </w:pPr>
    </w:p>
    <w:p w14:paraId="41392424" w14:textId="7FF817E3" w:rsidR="0076358F" w:rsidRPr="006103FA" w:rsidRDefault="0076358F" w:rsidP="0076358F">
      <w:pPr>
        <w:pStyle w:val="Default"/>
        <w:rPr>
          <w:color w:val="auto"/>
        </w:rPr>
      </w:pPr>
      <w:r w:rsidRPr="5495F825">
        <w:rPr>
          <w:color w:val="auto"/>
        </w:rPr>
        <w:t xml:space="preserve">Any purchase over $40,000 will need to be </w:t>
      </w:r>
      <w:r w:rsidR="004755EF" w:rsidRPr="5495F825">
        <w:rPr>
          <w:color w:val="auto"/>
        </w:rPr>
        <w:t>publicly</w:t>
      </w:r>
      <w:r w:rsidRPr="5495F825">
        <w:rPr>
          <w:color w:val="auto"/>
        </w:rPr>
        <w:t xml:space="preserve"> </w:t>
      </w:r>
      <w:r w:rsidR="00FC178F" w:rsidRPr="5495F825">
        <w:rPr>
          <w:color w:val="auto"/>
        </w:rPr>
        <w:t>bid</w:t>
      </w:r>
      <w:r w:rsidR="00551BBF">
        <w:rPr>
          <w:color w:val="auto"/>
        </w:rPr>
        <w:t xml:space="preserve"> through an RFP</w:t>
      </w:r>
      <w:r w:rsidR="00FC178F" w:rsidRPr="5495F825">
        <w:rPr>
          <w:color w:val="auto"/>
        </w:rPr>
        <w:t>. A</w:t>
      </w:r>
      <w:r w:rsidR="004755EF" w:rsidRPr="5495F825">
        <w:rPr>
          <w:color w:val="auto"/>
        </w:rPr>
        <w:t xml:space="preserve"> bidding process can take up to</w:t>
      </w:r>
      <w:r w:rsidR="00887427" w:rsidRPr="5495F825">
        <w:rPr>
          <w:color w:val="auto"/>
        </w:rPr>
        <w:t xml:space="preserve"> a minimum of</w:t>
      </w:r>
      <w:r w:rsidR="004755EF" w:rsidRPr="5495F825">
        <w:rPr>
          <w:color w:val="auto"/>
        </w:rPr>
        <w:t xml:space="preserve"> </w:t>
      </w:r>
      <w:r w:rsidR="007A0117" w:rsidRPr="5495F825">
        <w:rPr>
          <w:color w:val="auto"/>
        </w:rPr>
        <w:t>six</w:t>
      </w:r>
      <w:r w:rsidR="004755EF" w:rsidRPr="5495F825">
        <w:rPr>
          <w:color w:val="auto"/>
        </w:rPr>
        <w:t xml:space="preserve"> weeks to complete.</w:t>
      </w:r>
      <w:r w:rsidR="008B63C1" w:rsidRPr="5495F825">
        <w:rPr>
          <w:color w:val="auto"/>
        </w:rPr>
        <w:t xml:space="preserve"> Please contact your UBM for your department.</w:t>
      </w:r>
    </w:p>
    <w:p w14:paraId="6702D837" w14:textId="77777777" w:rsidR="008E4B23" w:rsidRPr="006103FA" w:rsidRDefault="008E4B23" w:rsidP="0076358F">
      <w:pPr>
        <w:pStyle w:val="Default"/>
        <w:rPr>
          <w:color w:val="auto"/>
        </w:rPr>
      </w:pPr>
    </w:p>
    <w:p w14:paraId="732D9AC2" w14:textId="77777777" w:rsidR="006F3761" w:rsidRPr="006103FA" w:rsidRDefault="006F3761" w:rsidP="006C1C76">
      <w:pPr>
        <w:pStyle w:val="Heading1"/>
      </w:pPr>
      <w:bookmarkStart w:id="94" w:name="_Toc16773628"/>
      <w:bookmarkStart w:id="95" w:name="_Toc111449867"/>
      <w:r w:rsidRPr="006103FA">
        <w:rPr>
          <w:color w:val="auto"/>
        </w:rPr>
        <w:t>Human Resources</w:t>
      </w:r>
      <w:bookmarkEnd w:id="94"/>
      <w:bookmarkEnd w:id="95"/>
    </w:p>
    <w:p w14:paraId="1D3867A7" w14:textId="54451C6F" w:rsidR="004531F6" w:rsidRPr="006103FA" w:rsidRDefault="00576AA6" w:rsidP="00FB3EE0">
      <w:pPr>
        <w:pStyle w:val="Default"/>
        <w:jc w:val="center"/>
        <w:rPr>
          <w:b/>
          <w:bCs/>
          <w:color w:val="auto"/>
        </w:rPr>
      </w:pPr>
      <w:hyperlink r:id="rId37" w:history="1">
        <w:r w:rsidR="008B63C1" w:rsidRPr="008B63C1">
          <w:rPr>
            <w:rStyle w:val="Hyperlink"/>
            <w:b/>
            <w:bCs/>
          </w:rPr>
          <w:t>https://louisville.edu/hr/policies</w:t>
        </w:r>
      </w:hyperlink>
    </w:p>
    <w:p w14:paraId="17ED2200" w14:textId="77777777" w:rsidR="00FF310B" w:rsidRPr="006103FA" w:rsidRDefault="00FF310B" w:rsidP="009772C7">
      <w:pPr>
        <w:pStyle w:val="Default"/>
        <w:rPr>
          <w:b/>
          <w:bCs/>
          <w:color w:val="auto"/>
        </w:rPr>
      </w:pPr>
    </w:p>
    <w:p w14:paraId="7F3E138B" w14:textId="1B49ACE9" w:rsidR="00FF310B" w:rsidRPr="006103FA" w:rsidRDefault="00037B91" w:rsidP="009772C7">
      <w:pPr>
        <w:pStyle w:val="Default"/>
        <w:rPr>
          <w:b/>
          <w:bCs/>
          <w:color w:val="auto"/>
        </w:rPr>
      </w:pPr>
      <w:hyperlink r:id="rId38" w:history="1">
        <w:r w:rsidR="009772C7" w:rsidRPr="006103FA">
          <w:rPr>
            <w:rStyle w:val="Hyperlink"/>
            <w:b/>
            <w:bCs/>
          </w:rPr>
          <w:t>Leave - Annual/Vacation</w:t>
        </w:r>
      </w:hyperlink>
      <w:r w:rsidR="009772C7" w:rsidRPr="006103FA">
        <w:rPr>
          <w:b/>
          <w:bCs/>
          <w:color w:val="auto"/>
        </w:rPr>
        <w:t xml:space="preserve"> </w:t>
      </w:r>
    </w:p>
    <w:p w14:paraId="7208D84E" w14:textId="55CFD120" w:rsidR="009772C7" w:rsidRPr="006103FA" w:rsidRDefault="2BD188AA" w:rsidP="001F4968">
      <w:pPr>
        <w:pStyle w:val="Default"/>
        <w:rPr>
          <w:color w:val="auto"/>
        </w:rPr>
      </w:pPr>
      <w:r>
        <w:t xml:space="preserve">Vacation leave may be authorized at times convenient to the efficient operation of the department as determined by the Director. Staff should discuss potential conflicts or exceptions with the </w:t>
      </w:r>
      <w:r w:rsidR="007B7649">
        <w:t>Director</w:t>
      </w:r>
      <w:r>
        <w:t>.</w:t>
      </w:r>
    </w:p>
    <w:p w14:paraId="585F0B04" w14:textId="77777777" w:rsidR="009772C7" w:rsidRPr="006103FA" w:rsidRDefault="009772C7" w:rsidP="009772C7">
      <w:pPr>
        <w:pStyle w:val="Default"/>
        <w:rPr>
          <w:color w:val="auto"/>
        </w:rPr>
      </w:pPr>
    </w:p>
    <w:p w14:paraId="51367AD5" w14:textId="6079C67E" w:rsidR="007360F2" w:rsidRPr="006103FA" w:rsidRDefault="007360F2" w:rsidP="007360F2">
      <w:pPr>
        <w:pStyle w:val="Default"/>
      </w:pPr>
      <w:r w:rsidRPr="006103FA">
        <w:t xml:space="preserve">Staff members must submit a request electronically. The request should indicate the times and dates when the leave begins and </w:t>
      </w:r>
      <w:r w:rsidR="003D756F">
        <w:t>ends</w:t>
      </w:r>
      <w:r w:rsidR="00297F7E">
        <w:t>.</w:t>
      </w:r>
      <w:r w:rsidR="003D756F">
        <w:t xml:space="preserve"> </w:t>
      </w:r>
      <w:r w:rsidRPr="006103FA">
        <w:t xml:space="preserve">The Director of the department will provide information on how far in advance </w:t>
      </w:r>
      <w:r w:rsidR="007A0117" w:rsidRPr="006103FA">
        <w:t xml:space="preserve">the </w:t>
      </w:r>
      <w:r w:rsidRPr="006103FA">
        <w:t xml:space="preserve">request for leave must be </w:t>
      </w:r>
      <w:r w:rsidR="00FC178F" w:rsidRPr="006103FA">
        <w:t>submitted. All</w:t>
      </w:r>
      <w:r w:rsidRPr="006103FA">
        <w:t xml:space="preserve"> leave request</w:t>
      </w:r>
      <w:r w:rsidR="007A0117" w:rsidRPr="006103FA">
        <w:t>s</w:t>
      </w:r>
      <w:r w:rsidRPr="006103FA">
        <w:t xml:space="preserve"> must be approved by supervisors.</w:t>
      </w:r>
    </w:p>
    <w:p w14:paraId="32132A2D" w14:textId="77777777" w:rsidR="007360F2" w:rsidRPr="006103FA" w:rsidRDefault="007360F2" w:rsidP="007360F2">
      <w:pPr>
        <w:pStyle w:val="Default"/>
        <w:rPr>
          <w:color w:val="auto"/>
        </w:rPr>
      </w:pPr>
    </w:p>
    <w:p w14:paraId="4A478293" w14:textId="2C5D1CC8" w:rsidR="000C61D9" w:rsidRPr="006103FA" w:rsidRDefault="00037B91" w:rsidP="009772C7">
      <w:pPr>
        <w:pStyle w:val="Default"/>
        <w:rPr>
          <w:b/>
          <w:bCs/>
          <w:color w:val="auto"/>
        </w:rPr>
      </w:pPr>
      <w:hyperlink r:id="rId39" w:history="1">
        <w:r w:rsidR="009772C7" w:rsidRPr="006103FA">
          <w:rPr>
            <w:rStyle w:val="Hyperlink"/>
            <w:b/>
            <w:bCs/>
          </w:rPr>
          <w:t>Leave - Sick</w:t>
        </w:r>
      </w:hyperlink>
      <w:r w:rsidR="009772C7" w:rsidRPr="006103FA">
        <w:rPr>
          <w:b/>
          <w:bCs/>
          <w:color w:val="auto"/>
        </w:rPr>
        <w:t xml:space="preserve"> </w:t>
      </w:r>
    </w:p>
    <w:p w14:paraId="7DAA6A4D" w14:textId="37F76F19" w:rsidR="007360F2" w:rsidRPr="006103FA" w:rsidRDefault="007360F2" w:rsidP="007360F2">
      <w:pPr>
        <w:autoSpaceDE w:val="0"/>
        <w:autoSpaceDN w:val="0"/>
        <w:adjustRightInd w:val="0"/>
        <w:spacing w:after="0" w:line="240" w:lineRule="auto"/>
        <w:rPr>
          <w:rFonts w:ascii="Arial" w:hAnsi="Arial" w:cs="Arial"/>
          <w:color w:val="000000"/>
          <w:sz w:val="24"/>
          <w:szCs w:val="24"/>
        </w:rPr>
      </w:pPr>
      <w:r w:rsidRPr="006103FA">
        <w:rPr>
          <w:rFonts w:ascii="Arial" w:hAnsi="Arial" w:cs="Arial"/>
          <w:color w:val="000000"/>
          <w:sz w:val="24"/>
          <w:szCs w:val="24"/>
        </w:rPr>
        <w:t xml:space="preserve">Sick leave may be granted: </w:t>
      </w:r>
    </w:p>
    <w:p w14:paraId="0DBD165E" w14:textId="66C8BA3A" w:rsidR="007360F2" w:rsidRPr="006103FA" w:rsidRDefault="005D77E3" w:rsidP="006C1C76">
      <w:pPr>
        <w:pStyle w:val="ListParagraph"/>
        <w:numPr>
          <w:ilvl w:val="0"/>
          <w:numId w:val="21"/>
        </w:numPr>
        <w:autoSpaceDE w:val="0"/>
        <w:autoSpaceDN w:val="0"/>
        <w:adjustRightInd w:val="0"/>
        <w:spacing w:after="0" w:line="240" w:lineRule="auto"/>
        <w:rPr>
          <w:rFonts w:ascii="Arial" w:hAnsi="Arial" w:cs="Arial"/>
          <w:color w:val="000000"/>
          <w:szCs w:val="24"/>
        </w:rPr>
      </w:pPr>
      <w:r>
        <w:rPr>
          <w:rFonts w:ascii="Arial" w:hAnsi="Arial" w:cs="Arial"/>
          <w:color w:val="000000"/>
        </w:rPr>
        <w:t>f</w:t>
      </w:r>
      <w:r w:rsidR="007360F2" w:rsidRPr="006103FA">
        <w:rPr>
          <w:rFonts w:ascii="Arial" w:hAnsi="Arial" w:cs="Arial"/>
          <w:color w:val="000000"/>
        </w:rPr>
        <w:t>or the employee's personal illness, injury, or exposure to a contagious disease which would endanger others</w:t>
      </w:r>
      <w:r w:rsidR="00887427" w:rsidRPr="006103FA">
        <w:rPr>
          <w:rFonts w:ascii="Arial" w:hAnsi="Arial" w:cs="Arial"/>
          <w:color w:val="000000"/>
        </w:rPr>
        <w:t>;</w:t>
      </w:r>
      <w:r w:rsidR="007360F2" w:rsidRPr="006103FA">
        <w:rPr>
          <w:rFonts w:ascii="Arial" w:hAnsi="Arial" w:cs="Arial"/>
          <w:color w:val="000000"/>
          <w:szCs w:val="24"/>
        </w:rPr>
        <w:t xml:space="preserve"> </w:t>
      </w:r>
    </w:p>
    <w:p w14:paraId="3F8BE818" w14:textId="0D331CC3" w:rsidR="007A0117" w:rsidRPr="006103FA" w:rsidRDefault="005D77E3" w:rsidP="007A5E91">
      <w:pPr>
        <w:pStyle w:val="ListParagraph"/>
        <w:numPr>
          <w:ilvl w:val="0"/>
          <w:numId w:val="21"/>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f</w:t>
      </w:r>
      <w:r w:rsidR="007360F2" w:rsidRPr="006103FA">
        <w:rPr>
          <w:rFonts w:ascii="Arial" w:hAnsi="Arial" w:cs="Arial"/>
          <w:color w:val="000000"/>
        </w:rPr>
        <w:t>or appointments with a lic</w:t>
      </w:r>
      <w:r w:rsidR="00887427" w:rsidRPr="006103FA">
        <w:rPr>
          <w:rFonts w:ascii="Arial" w:hAnsi="Arial" w:cs="Arial"/>
          <w:color w:val="000000"/>
        </w:rPr>
        <w:t>ensed medical practitioner;</w:t>
      </w:r>
      <w:r w:rsidR="007360F2" w:rsidRPr="006103FA">
        <w:rPr>
          <w:rFonts w:ascii="Arial" w:hAnsi="Arial" w:cs="Arial"/>
          <w:color w:val="000000"/>
        </w:rPr>
        <w:t xml:space="preserve"> </w:t>
      </w:r>
      <w:r w:rsidR="00AA0D98" w:rsidRPr="006103FA">
        <w:rPr>
          <w:rFonts w:ascii="Arial" w:hAnsi="Arial" w:cs="Arial"/>
          <w:color w:val="000000"/>
          <w:szCs w:val="24"/>
        </w:rPr>
        <w:t>or</w:t>
      </w:r>
    </w:p>
    <w:p w14:paraId="2A0FDA82" w14:textId="7D749829" w:rsidR="007360F2" w:rsidRPr="006103FA" w:rsidRDefault="005D77E3" w:rsidP="006C1C76">
      <w:pPr>
        <w:pStyle w:val="ListParagraph"/>
        <w:numPr>
          <w:ilvl w:val="0"/>
          <w:numId w:val="21"/>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w</w:t>
      </w:r>
      <w:r w:rsidR="007360F2" w:rsidRPr="006103FA">
        <w:rPr>
          <w:rFonts w:ascii="Arial" w:hAnsi="Arial" w:cs="Arial"/>
          <w:color w:val="000000"/>
        </w:rPr>
        <w:t>hen the employee's absence is necessary due to the illness of a m</w:t>
      </w:r>
      <w:r w:rsidR="00887427" w:rsidRPr="006103FA">
        <w:rPr>
          <w:rFonts w:ascii="Arial" w:hAnsi="Arial" w:cs="Arial"/>
          <w:color w:val="000000"/>
        </w:rPr>
        <w:t>ember of the immediate family (</w:t>
      </w:r>
      <w:r w:rsidR="00AA0D98" w:rsidRPr="006103FA">
        <w:rPr>
          <w:rFonts w:ascii="Arial" w:hAnsi="Arial" w:cs="Arial"/>
          <w:color w:val="000000"/>
          <w:szCs w:val="24"/>
        </w:rPr>
        <w:t xml:space="preserve">i.e., </w:t>
      </w:r>
      <w:r w:rsidR="00887427" w:rsidRPr="006103FA">
        <w:rPr>
          <w:rFonts w:ascii="Arial" w:hAnsi="Arial" w:cs="Arial"/>
          <w:color w:val="000000"/>
        </w:rPr>
        <w:t>b</w:t>
      </w:r>
      <w:r w:rsidR="007360F2" w:rsidRPr="006103FA">
        <w:rPr>
          <w:rFonts w:ascii="Arial" w:hAnsi="Arial" w:cs="Arial"/>
          <w:color w:val="000000"/>
        </w:rPr>
        <w:t>iological, foster or adoptive parent</w:t>
      </w:r>
      <w:r w:rsidR="00AA0D98" w:rsidRPr="006103FA">
        <w:rPr>
          <w:rFonts w:ascii="Arial" w:hAnsi="Arial" w:cs="Arial"/>
          <w:color w:val="000000"/>
          <w:szCs w:val="24"/>
        </w:rPr>
        <w:t>;</w:t>
      </w:r>
      <w:r w:rsidR="007360F2" w:rsidRPr="006103FA">
        <w:rPr>
          <w:rFonts w:ascii="Arial" w:hAnsi="Arial" w:cs="Arial"/>
          <w:color w:val="000000"/>
        </w:rPr>
        <w:t xml:space="preserve"> stepparent</w:t>
      </w:r>
      <w:r w:rsidR="00AA0D98" w:rsidRPr="006103FA">
        <w:rPr>
          <w:rFonts w:ascii="Arial" w:hAnsi="Arial" w:cs="Arial"/>
          <w:color w:val="000000"/>
          <w:szCs w:val="24"/>
        </w:rPr>
        <w:t>;</w:t>
      </w:r>
      <w:r w:rsidR="007360F2" w:rsidRPr="006103FA">
        <w:rPr>
          <w:rFonts w:ascii="Arial" w:hAnsi="Arial" w:cs="Arial"/>
          <w:color w:val="000000"/>
        </w:rPr>
        <w:t xml:space="preserve"> spouse</w:t>
      </w:r>
      <w:r w:rsidR="00AA0D98" w:rsidRPr="006103FA">
        <w:rPr>
          <w:rFonts w:ascii="Arial" w:hAnsi="Arial" w:cs="Arial"/>
          <w:color w:val="000000"/>
          <w:szCs w:val="24"/>
        </w:rPr>
        <w:t>;</w:t>
      </w:r>
      <w:r w:rsidR="007360F2" w:rsidRPr="006103FA">
        <w:rPr>
          <w:rFonts w:ascii="Arial" w:hAnsi="Arial" w:cs="Arial"/>
          <w:color w:val="000000"/>
        </w:rPr>
        <w:t xml:space="preserve"> biological, adoptive or foster child</w:t>
      </w:r>
      <w:r w:rsidR="00AA0D98" w:rsidRPr="006103FA">
        <w:rPr>
          <w:rFonts w:ascii="Arial" w:hAnsi="Arial" w:cs="Arial"/>
          <w:color w:val="000000"/>
          <w:szCs w:val="24"/>
        </w:rPr>
        <w:t>;</w:t>
      </w:r>
      <w:r w:rsidR="007360F2" w:rsidRPr="006103FA">
        <w:rPr>
          <w:rFonts w:ascii="Arial" w:hAnsi="Arial" w:cs="Arial"/>
          <w:color w:val="000000"/>
        </w:rPr>
        <w:t xml:space="preserve"> </w:t>
      </w:r>
      <w:r w:rsidR="007360F2" w:rsidRPr="006103FA">
        <w:rPr>
          <w:rFonts w:ascii="Arial" w:hAnsi="Arial" w:cs="Arial"/>
        </w:rPr>
        <w:t>step child</w:t>
      </w:r>
      <w:r w:rsidR="00AA0D98" w:rsidRPr="006103FA">
        <w:rPr>
          <w:rFonts w:ascii="Arial" w:hAnsi="Arial" w:cs="Arial"/>
          <w:szCs w:val="24"/>
        </w:rPr>
        <w:t>;</w:t>
      </w:r>
      <w:r w:rsidR="007360F2" w:rsidRPr="006103FA">
        <w:rPr>
          <w:rFonts w:ascii="Arial" w:hAnsi="Arial" w:cs="Arial"/>
        </w:rPr>
        <w:t xml:space="preserve"> legal ward or person whom the employee has daily responsibility and financial support</w:t>
      </w:r>
      <w:r w:rsidR="00AA0D98" w:rsidRPr="006103FA">
        <w:rPr>
          <w:rFonts w:ascii="Arial" w:hAnsi="Arial" w:cs="Arial"/>
          <w:szCs w:val="24"/>
        </w:rPr>
        <w:t>;</w:t>
      </w:r>
      <w:r w:rsidR="007360F2" w:rsidRPr="006103FA">
        <w:rPr>
          <w:rFonts w:ascii="Arial" w:hAnsi="Arial" w:cs="Arial"/>
        </w:rPr>
        <w:t xml:space="preserve"> mother</w:t>
      </w:r>
      <w:r w:rsidR="00AA0D98" w:rsidRPr="006103FA">
        <w:rPr>
          <w:rFonts w:ascii="Arial" w:hAnsi="Arial" w:cs="Arial"/>
          <w:szCs w:val="24"/>
        </w:rPr>
        <w:t>;</w:t>
      </w:r>
      <w:r w:rsidR="007360F2" w:rsidRPr="006103FA">
        <w:rPr>
          <w:rFonts w:ascii="Arial" w:hAnsi="Arial" w:cs="Arial"/>
        </w:rPr>
        <w:t xml:space="preserve"> father</w:t>
      </w:r>
      <w:r w:rsidR="00AA0D98" w:rsidRPr="006103FA">
        <w:rPr>
          <w:rFonts w:ascii="Arial" w:hAnsi="Arial" w:cs="Arial"/>
          <w:szCs w:val="24"/>
        </w:rPr>
        <w:t>;</w:t>
      </w:r>
      <w:r w:rsidR="007360F2" w:rsidRPr="006103FA">
        <w:rPr>
          <w:rFonts w:ascii="Arial" w:hAnsi="Arial" w:cs="Arial"/>
        </w:rPr>
        <w:t xml:space="preserve"> brother</w:t>
      </w:r>
      <w:r w:rsidR="00AA0D98" w:rsidRPr="006103FA">
        <w:rPr>
          <w:rFonts w:ascii="Arial" w:hAnsi="Arial" w:cs="Arial"/>
          <w:szCs w:val="24"/>
        </w:rPr>
        <w:t>;</w:t>
      </w:r>
      <w:r w:rsidR="007360F2" w:rsidRPr="006103FA">
        <w:rPr>
          <w:rFonts w:ascii="Arial" w:hAnsi="Arial" w:cs="Arial"/>
        </w:rPr>
        <w:t xml:space="preserve"> sister</w:t>
      </w:r>
      <w:r w:rsidR="00AA0D98" w:rsidRPr="006103FA">
        <w:rPr>
          <w:rFonts w:ascii="Arial" w:hAnsi="Arial" w:cs="Arial"/>
          <w:szCs w:val="24"/>
        </w:rPr>
        <w:t>;</w:t>
      </w:r>
      <w:r w:rsidR="007360F2" w:rsidRPr="006103FA">
        <w:rPr>
          <w:rFonts w:ascii="Arial" w:hAnsi="Arial" w:cs="Arial"/>
        </w:rPr>
        <w:t xml:space="preserve"> son</w:t>
      </w:r>
      <w:r w:rsidR="00AA0D98" w:rsidRPr="006103FA">
        <w:rPr>
          <w:rFonts w:ascii="Arial" w:hAnsi="Arial" w:cs="Arial"/>
          <w:szCs w:val="24"/>
        </w:rPr>
        <w:t>;</w:t>
      </w:r>
      <w:r w:rsidR="007360F2" w:rsidRPr="006103FA">
        <w:rPr>
          <w:rFonts w:ascii="Arial" w:hAnsi="Arial" w:cs="Arial"/>
        </w:rPr>
        <w:t xml:space="preserve"> daughter</w:t>
      </w:r>
      <w:r w:rsidR="00AA0D98" w:rsidRPr="006103FA">
        <w:rPr>
          <w:rFonts w:ascii="Arial" w:hAnsi="Arial" w:cs="Arial"/>
          <w:szCs w:val="24"/>
        </w:rPr>
        <w:t>;</w:t>
      </w:r>
      <w:r w:rsidR="007360F2" w:rsidRPr="006103FA">
        <w:rPr>
          <w:rFonts w:ascii="Arial" w:hAnsi="Arial" w:cs="Arial"/>
        </w:rPr>
        <w:t xml:space="preserve"> husband</w:t>
      </w:r>
      <w:r w:rsidR="00AA0D98" w:rsidRPr="006103FA">
        <w:rPr>
          <w:rFonts w:ascii="Arial" w:hAnsi="Arial" w:cs="Arial"/>
          <w:szCs w:val="24"/>
        </w:rPr>
        <w:t>;</w:t>
      </w:r>
      <w:r w:rsidR="007360F2" w:rsidRPr="006103FA">
        <w:rPr>
          <w:rFonts w:ascii="Arial" w:hAnsi="Arial" w:cs="Arial"/>
        </w:rPr>
        <w:t xml:space="preserve"> wife</w:t>
      </w:r>
      <w:r w:rsidR="00AA0D98" w:rsidRPr="006103FA">
        <w:rPr>
          <w:rFonts w:ascii="Arial" w:hAnsi="Arial" w:cs="Arial"/>
          <w:szCs w:val="24"/>
        </w:rPr>
        <w:t>;</w:t>
      </w:r>
      <w:r w:rsidR="007360F2" w:rsidRPr="006103FA">
        <w:rPr>
          <w:rFonts w:ascii="Arial" w:hAnsi="Arial" w:cs="Arial"/>
        </w:rPr>
        <w:t xml:space="preserve"> mother-in-law</w:t>
      </w:r>
      <w:r w:rsidR="00AA0D98" w:rsidRPr="006103FA">
        <w:rPr>
          <w:rFonts w:ascii="Arial" w:hAnsi="Arial" w:cs="Arial"/>
          <w:szCs w:val="24"/>
        </w:rPr>
        <w:t>;</w:t>
      </w:r>
      <w:r w:rsidR="007360F2" w:rsidRPr="006103FA">
        <w:rPr>
          <w:rFonts w:ascii="Arial" w:hAnsi="Arial" w:cs="Arial"/>
        </w:rPr>
        <w:t xml:space="preserve"> father-in-law</w:t>
      </w:r>
      <w:r w:rsidR="00AA0D98" w:rsidRPr="006103FA">
        <w:rPr>
          <w:rFonts w:ascii="Arial" w:hAnsi="Arial" w:cs="Arial"/>
          <w:szCs w:val="24"/>
        </w:rPr>
        <w:t>;</w:t>
      </w:r>
      <w:r w:rsidR="007360F2" w:rsidRPr="006103FA">
        <w:rPr>
          <w:rFonts w:ascii="Arial" w:hAnsi="Arial" w:cs="Arial"/>
        </w:rPr>
        <w:t xml:space="preserve"> brother-in-law</w:t>
      </w:r>
      <w:r w:rsidR="00AA0D98" w:rsidRPr="006103FA">
        <w:rPr>
          <w:rFonts w:ascii="Arial" w:hAnsi="Arial" w:cs="Arial"/>
          <w:szCs w:val="24"/>
        </w:rPr>
        <w:t>;</w:t>
      </w:r>
      <w:r w:rsidR="007360F2" w:rsidRPr="006103FA">
        <w:rPr>
          <w:rFonts w:ascii="Arial" w:hAnsi="Arial" w:cs="Arial"/>
        </w:rPr>
        <w:t xml:space="preserve"> </w:t>
      </w:r>
      <w:r w:rsidR="007360F2" w:rsidRPr="006103FA">
        <w:rPr>
          <w:rFonts w:ascii="Arial" w:hAnsi="Arial" w:cs="Arial"/>
        </w:rPr>
        <w:lastRenderedPageBreak/>
        <w:t>sister-in-law</w:t>
      </w:r>
      <w:r w:rsidR="00AA0D98" w:rsidRPr="006103FA">
        <w:rPr>
          <w:rFonts w:ascii="Arial" w:hAnsi="Arial" w:cs="Arial"/>
          <w:szCs w:val="24"/>
        </w:rPr>
        <w:t>;</w:t>
      </w:r>
      <w:r w:rsidR="007360F2" w:rsidRPr="006103FA">
        <w:rPr>
          <w:rFonts w:ascii="Arial" w:hAnsi="Arial" w:cs="Arial"/>
        </w:rPr>
        <w:t xml:space="preserve"> son-in-law</w:t>
      </w:r>
      <w:r w:rsidR="00AA0D98" w:rsidRPr="006103FA">
        <w:rPr>
          <w:rFonts w:ascii="Arial" w:hAnsi="Arial" w:cs="Arial"/>
          <w:szCs w:val="24"/>
        </w:rPr>
        <w:t>;</w:t>
      </w:r>
      <w:r w:rsidR="007360F2" w:rsidRPr="006103FA">
        <w:rPr>
          <w:rFonts w:ascii="Arial" w:hAnsi="Arial" w:cs="Arial"/>
        </w:rPr>
        <w:t xml:space="preserve"> daughter-in-law</w:t>
      </w:r>
      <w:r w:rsidR="00AA0D98" w:rsidRPr="006103FA">
        <w:rPr>
          <w:rFonts w:ascii="Arial" w:hAnsi="Arial" w:cs="Arial"/>
          <w:szCs w:val="24"/>
        </w:rPr>
        <w:t>;</w:t>
      </w:r>
      <w:r w:rsidR="007360F2" w:rsidRPr="006103FA">
        <w:rPr>
          <w:rFonts w:ascii="Arial" w:hAnsi="Arial" w:cs="Arial"/>
        </w:rPr>
        <w:t xml:space="preserve"> grandparents</w:t>
      </w:r>
      <w:r w:rsidR="00AA0D98" w:rsidRPr="006103FA">
        <w:rPr>
          <w:rFonts w:ascii="Arial" w:hAnsi="Arial" w:cs="Arial"/>
          <w:szCs w:val="24"/>
        </w:rPr>
        <w:t>;</w:t>
      </w:r>
      <w:r w:rsidR="007360F2" w:rsidRPr="006103FA">
        <w:rPr>
          <w:rFonts w:ascii="Arial" w:hAnsi="Arial" w:cs="Arial"/>
        </w:rPr>
        <w:t xml:space="preserve"> and grandchildren of both the employee and </w:t>
      </w:r>
      <w:r w:rsidR="00AA0D98" w:rsidRPr="006103FA">
        <w:rPr>
          <w:rFonts w:ascii="Arial" w:hAnsi="Arial" w:cs="Arial"/>
          <w:szCs w:val="24"/>
        </w:rPr>
        <w:t xml:space="preserve">the </w:t>
      </w:r>
      <w:r w:rsidR="007360F2" w:rsidRPr="006103FA">
        <w:rPr>
          <w:rFonts w:ascii="Arial" w:hAnsi="Arial" w:cs="Arial"/>
        </w:rPr>
        <w:t xml:space="preserve">spouse). </w:t>
      </w:r>
    </w:p>
    <w:p w14:paraId="3D3E7635" w14:textId="77777777" w:rsidR="007360F2" w:rsidRPr="006103FA" w:rsidRDefault="007360F2" w:rsidP="007360F2">
      <w:pPr>
        <w:autoSpaceDE w:val="0"/>
        <w:autoSpaceDN w:val="0"/>
        <w:adjustRightInd w:val="0"/>
        <w:spacing w:after="0" w:line="240" w:lineRule="auto"/>
        <w:rPr>
          <w:rFonts w:ascii="Arial" w:hAnsi="Arial" w:cs="Arial"/>
          <w:sz w:val="24"/>
          <w:szCs w:val="24"/>
        </w:rPr>
      </w:pPr>
    </w:p>
    <w:p w14:paraId="2049A5F3" w14:textId="075EC335" w:rsidR="007360F2" w:rsidRPr="006103FA" w:rsidRDefault="2BD188AA" w:rsidP="007360F2">
      <w:pPr>
        <w:pStyle w:val="Default"/>
      </w:pPr>
      <w:r>
        <w:t>Staff members must submit an electronic request to use sick time for regular appointments</w:t>
      </w:r>
      <w:r w:rsidR="00297F7E">
        <w:t>.</w:t>
      </w:r>
      <w:r>
        <w:t xml:space="preserve"> The request should specify the times and dates when the leave begins and ends. </w:t>
      </w:r>
    </w:p>
    <w:p w14:paraId="447014D3" w14:textId="77777777" w:rsidR="007360F2" w:rsidRPr="006103FA" w:rsidRDefault="007360F2" w:rsidP="007360F2">
      <w:pPr>
        <w:pStyle w:val="Default"/>
      </w:pPr>
    </w:p>
    <w:p w14:paraId="1ADBA950" w14:textId="6B5DF9B5" w:rsidR="007360F2" w:rsidRPr="006103FA" w:rsidRDefault="007360F2" w:rsidP="007360F2">
      <w:pPr>
        <w:pStyle w:val="Default"/>
      </w:pPr>
      <w:r>
        <w:t xml:space="preserve">Staff are expected to </w:t>
      </w:r>
      <w:r w:rsidR="00887427">
        <w:t xml:space="preserve">contact their supervisor </w:t>
      </w:r>
      <w:r>
        <w:t xml:space="preserve">in advance of their scheduled arrival time whenever an illness keeps them from coming to work. Requests to leave work early due to illness </w:t>
      </w:r>
      <w:r w:rsidR="00297F7E">
        <w:t>should be communicated to</w:t>
      </w:r>
      <w:r>
        <w:t xml:space="preserve"> the supervisor. </w:t>
      </w:r>
    </w:p>
    <w:p w14:paraId="77FB208D" w14:textId="77777777" w:rsidR="007360F2" w:rsidRPr="006103FA" w:rsidRDefault="007360F2" w:rsidP="007360F2">
      <w:pPr>
        <w:autoSpaceDE w:val="0"/>
        <w:autoSpaceDN w:val="0"/>
        <w:adjustRightInd w:val="0"/>
        <w:spacing w:after="0" w:line="240" w:lineRule="auto"/>
        <w:rPr>
          <w:rFonts w:ascii="Arial" w:hAnsi="Arial" w:cs="Arial"/>
          <w:sz w:val="24"/>
          <w:szCs w:val="24"/>
        </w:rPr>
      </w:pPr>
    </w:p>
    <w:p w14:paraId="781CADCA" w14:textId="0825E87A" w:rsidR="007360F2" w:rsidRDefault="007360F2" w:rsidP="007360F2">
      <w:pPr>
        <w:autoSpaceDE w:val="0"/>
        <w:autoSpaceDN w:val="0"/>
        <w:adjustRightInd w:val="0"/>
        <w:spacing w:after="0" w:line="240" w:lineRule="auto"/>
        <w:rPr>
          <w:rFonts w:ascii="Arial" w:hAnsi="Arial" w:cs="Arial"/>
          <w:sz w:val="24"/>
          <w:szCs w:val="24"/>
        </w:rPr>
      </w:pPr>
      <w:r w:rsidRPr="006103FA">
        <w:rPr>
          <w:rFonts w:ascii="Arial" w:hAnsi="Arial" w:cs="Arial"/>
          <w:sz w:val="24"/>
          <w:szCs w:val="24"/>
        </w:rPr>
        <w:t xml:space="preserve">The department may require documentation </w:t>
      </w:r>
      <w:r w:rsidR="00887427" w:rsidRPr="006103FA">
        <w:rPr>
          <w:rFonts w:ascii="Arial" w:hAnsi="Arial" w:cs="Arial"/>
          <w:sz w:val="24"/>
          <w:szCs w:val="24"/>
        </w:rPr>
        <w:t>for</w:t>
      </w:r>
      <w:r w:rsidRPr="006103FA">
        <w:rPr>
          <w:rFonts w:ascii="Arial" w:hAnsi="Arial" w:cs="Arial"/>
          <w:sz w:val="24"/>
          <w:szCs w:val="24"/>
        </w:rPr>
        <w:t xml:space="preserve"> any use of sick leave. After the use of five workdays of sick leave in the preceding 12 months, the </w:t>
      </w:r>
      <w:r w:rsidR="008B63C1">
        <w:rPr>
          <w:rFonts w:ascii="Arial" w:hAnsi="Arial" w:cs="Arial"/>
          <w:sz w:val="24"/>
          <w:szCs w:val="24"/>
        </w:rPr>
        <w:t>Director</w:t>
      </w:r>
      <w:r w:rsidRPr="006103FA">
        <w:rPr>
          <w:rFonts w:ascii="Arial" w:hAnsi="Arial" w:cs="Arial"/>
          <w:sz w:val="24"/>
          <w:szCs w:val="24"/>
        </w:rPr>
        <w:t xml:space="preserve"> may require a medical certification of illness before authorizing additional sick leave.</w:t>
      </w:r>
    </w:p>
    <w:p w14:paraId="2D55F4F0" w14:textId="77777777" w:rsidR="006C7E2E" w:rsidRDefault="006C7E2E" w:rsidP="007360F2">
      <w:pPr>
        <w:autoSpaceDE w:val="0"/>
        <w:autoSpaceDN w:val="0"/>
        <w:adjustRightInd w:val="0"/>
        <w:spacing w:after="0" w:line="240" w:lineRule="auto"/>
        <w:rPr>
          <w:rFonts w:ascii="Arial" w:hAnsi="Arial" w:cs="Arial"/>
          <w:sz w:val="24"/>
          <w:szCs w:val="24"/>
        </w:rPr>
      </w:pPr>
    </w:p>
    <w:p w14:paraId="204A9C79" w14:textId="77777777" w:rsidR="006C7E2E" w:rsidRPr="006103FA" w:rsidRDefault="006C7E2E" w:rsidP="007360F2">
      <w:pPr>
        <w:autoSpaceDE w:val="0"/>
        <w:autoSpaceDN w:val="0"/>
        <w:adjustRightInd w:val="0"/>
        <w:spacing w:after="0" w:line="240" w:lineRule="auto"/>
        <w:rPr>
          <w:rFonts w:ascii="Arial" w:hAnsi="Arial" w:cs="Arial"/>
          <w:sz w:val="24"/>
          <w:szCs w:val="24"/>
        </w:rPr>
      </w:pPr>
    </w:p>
    <w:p w14:paraId="7F442639" w14:textId="77777777" w:rsidR="009772C7" w:rsidRPr="006103FA" w:rsidRDefault="009772C7" w:rsidP="009772C7">
      <w:pPr>
        <w:pStyle w:val="Default"/>
        <w:rPr>
          <w:color w:val="auto"/>
        </w:rPr>
      </w:pPr>
    </w:p>
    <w:bookmarkStart w:id="96" w:name="_Toc16773629"/>
    <w:p w14:paraId="4BB92741" w14:textId="5162F486" w:rsidR="000C61D9" w:rsidRPr="00205DBC" w:rsidRDefault="00EE020C" w:rsidP="00D82D80">
      <w:pPr>
        <w:pStyle w:val="Default"/>
        <w:rPr>
          <w:b/>
          <w:color w:val="auto"/>
        </w:rPr>
      </w:pPr>
      <w:r w:rsidRPr="00B6183F">
        <w:rPr>
          <w:rStyle w:val="Heading2Char"/>
          <w:b w:val="0"/>
          <w:bCs w:val="0"/>
        </w:rPr>
        <w:fldChar w:fldCharType="begin"/>
      </w:r>
      <w:r w:rsidRPr="00B6183F">
        <w:rPr>
          <w:rStyle w:val="Heading2Char"/>
          <w:b w:val="0"/>
          <w:bCs w:val="0"/>
        </w:rPr>
        <w:instrText xml:space="preserve"> HYPERLINK "https://louisville.edu/policies/policies-and-procedures/pageholder/pol-other-leaves-with-pay" </w:instrText>
      </w:r>
      <w:r w:rsidRPr="00B6183F">
        <w:rPr>
          <w:rStyle w:val="Heading2Char"/>
          <w:b w:val="0"/>
          <w:bCs w:val="0"/>
        </w:rPr>
        <w:fldChar w:fldCharType="separate"/>
      </w:r>
      <w:r w:rsidR="009772C7" w:rsidRPr="00B6183F">
        <w:rPr>
          <w:rStyle w:val="Hyperlink"/>
          <w:b/>
        </w:rPr>
        <w:t>Leave - Other</w:t>
      </w:r>
      <w:bookmarkEnd w:id="96"/>
      <w:r w:rsidRPr="00B6183F">
        <w:rPr>
          <w:rStyle w:val="Heading2Char"/>
          <w:b w:val="0"/>
          <w:bCs w:val="0"/>
        </w:rPr>
        <w:fldChar w:fldCharType="end"/>
      </w:r>
      <w:r w:rsidR="009772C7" w:rsidRPr="00205DBC">
        <w:rPr>
          <w:b/>
          <w:color w:val="auto"/>
        </w:rPr>
        <w:t xml:space="preserve"> </w:t>
      </w:r>
    </w:p>
    <w:p w14:paraId="0457EE96" w14:textId="77777777" w:rsidR="004B7C26" w:rsidRDefault="004B7C26" w:rsidP="004B7C26">
      <w:pPr>
        <w:pStyle w:val="Default"/>
        <w:rPr>
          <w:b/>
          <w:bCs/>
          <w:color w:val="auto"/>
        </w:rPr>
      </w:pPr>
      <w:bookmarkStart w:id="97" w:name="_Toc16773630"/>
    </w:p>
    <w:p w14:paraId="5F659C99" w14:textId="77777777" w:rsidR="004B7C26" w:rsidRPr="004B7C26" w:rsidRDefault="004B7C26" w:rsidP="004B7C26">
      <w:pPr>
        <w:pStyle w:val="Default"/>
        <w:rPr>
          <w:bCs/>
          <w:color w:val="auto"/>
        </w:rPr>
      </w:pPr>
      <w:r w:rsidRPr="004B7C26">
        <w:rPr>
          <w:bCs/>
          <w:color w:val="auto"/>
        </w:rPr>
        <w:t>Other types of leave may be granted to staff members.  Other types of leave:</w:t>
      </w:r>
    </w:p>
    <w:p w14:paraId="0C6EC7BD" w14:textId="1AB6250D" w:rsidR="000C61D9" w:rsidRPr="004B7C26" w:rsidRDefault="000C61D9" w:rsidP="004B7C26">
      <w:pPr>
        <w:pStyle w:val="Default"/>
        <w:ind w:firstLine="720"/>
        <w:rPr>
          <w:bCs/>
          <w:color w:val="auto"/>
        </w:rPr>
      </w:pPr>
      <w:r w:rsidRPr="004B7C26">
        <w:rPr>
          <w:bCs/>
          <w:color w:val="auto"/>
        </w:rPr>
        <w:t xml:space="preserve">Personal </w:t>
      </w:r>
    </w:p>
    <w:p w14:paraId="3CE05F71" w14:textId="02C5FECD" w:rsidR="00FD3940" w:rsidRPr="004B7C26" w:rsidRDefault="00FD3940" w:rsidP="006C1C76">
      <w:pPr>
        <w:pStyle w:val="Heading3"/>
        <w:rPr>
          <w:b w:val="0"/>
        </w:rPr>
      </w:pPr>
      <w:bookmarkStart w:id="98" w:name="_Toc111449868"/>
      <w:r w:rsidRPr="004B7C26">
        <w:rPr>
          <w:b w:val="0"/>
        </w:rPr>
        <w:t>Voting</w:t>
      </w:r>
      <w:bookmarkEnd w:id="97"/>
      <w:bookmarkEnd w:id="98"/>
    </w:p>
    <w:p w14:paraId="66C8A7CA" w14:textId="77777777" w:rsidR="00FD3940" w:rsidRPr="004B7C26" w:rsidRDefault="00FD3940" w:rsidP="006C1C76">
      <w:pPr>
        <w:pStyle w:val="Heading3"/>
        <w:rPr>
          <w:b w:val="0"/>
        </w:rPr>
      </w:pPr>
      <w:bookmarkStart w:id="99" w:name="_Toc16773631"/>
      <w:bookmarkStart w:id="100" w:name="_Toc111449869"/>
      <w:r w:rsidRPr="004B7C26">
        <w:rPr>
          <w:b w:val="0"/>
        </w:rPr>
        <w:t>Military</w:t>
      </w:r>
      <w:bookmarkEnd w:id="99"/>
      <w:bookmarkEnd w:id="100"/>
    </w:p>
    <w:p w14:paraId="6717C7EF" w14:textId="0C4907D5" w:rsidR="00887427" w:rsidRPr="004B7C26" w:rsidRDefault="00FD3940" w:rsidP="004B7C26">
      <w:pPr>
        <w:pStyle w:val="Heading3"/>
        <w:rPr>
          <w:b w:val="0"/>
        </w:rPr>
      </w:pPr>
      <w:bookmarkStart w:id="101" w:name="_Toc16773632"/>
      <w:bookmarkStart w:id="102" w:name="_Toc111449870"/>
      <w:r w:rsidRPr="004B7C26">
        <w:rPr>
          <w:b w:val="0"/>
        </w:rPr>
        <w:t>Bereavement</w:t>
      </w:r>
      <w:bookmarkEnd w:id="101"/>
      <w:bookmarkEnd w:id="102"/>
    </w:p>
    <w:p w14:paraId="4BA2A79E" w14:textId="7C30CE3B" w:rsidR="00FD3940" w:rsidRPr="006103FA" w:rsidRDefault="00FD3940" w:rsidP="004B7C26">
      <w:pPr>
        <w:pStyle w:val="Heading3"/>
      </w:pPr>
      <w:bookmarkStart w:id="103" w:name="_Toc16773634"/>
      <w:bookmarkStart w:id="104" w:name="_Toc111449871"/>
      <w:r w:rsidRPr="004B7C26">
        <w:rPr>
          <w:b w:val="0"/>
        </w:rPr>
        <w:t>Jury Duty</w:t>
      </w:r>
      <w:bookmarkEnd w:id="103"/>
      <w:bookmarkEnd w:id="104"/>
    </w:p>
    <w:p w14:paraId="3A0542B9" w14:textId="3B831A4E" w:rsidR="00FD3940" w:rsidRPr="004B7C26" w:rsidDel="00205DBC" w:rsidRDefault="004B7C26" w:rsidP="004B7C26">
      <w:pPr>
        <w:pStyle w:val="Heading3"/>
        <w:ind w:left="0" w:firstLine="720"/>
        <w:rPr>
          <w:b w:val="0"/>
        </w:rPr>
      </w:pPr>
      <w:bookmarkStart w:id="105" w:name="_Toc16773635"/>
      <w:bookmarkStart w:id="106" w:name="_Toc111449872"/>
      <w:r w:rsidRPr="004B7C26" w:rsidDel="00205DBC">
        <w:rPr>
          <w:b w:val="0"/>
        </w:rPr>
        <w:t>Parental</w:t>
      </w:r>
      <w:bookmarkEnd w:id="106"/>
    </w:p>
    <w:p w14:paraId="2DAE2CC9" w14:textId="0B6EC4B5" w:rsidR="00FD3940" w:rsidRPr="004B7C26" w:rsidRDefault="004B7C26" w:rsidP="006C1C76">
      <w:pPr>
        <w:pStyle w:val="Heading2"/>
        <w:rPr>
          <w:b w:val="0"/>
        </w:rPr>
      </w:pPr>
      <w:hyperlink r:id="rId40" w:history="1">
        <w:bookmarkStart w:id="107" w:name="_Toc111449873"/>
        <w:r w:rsidRPr="004B7C26">
          <w:rPr>
            <w:rStyle w:val="Hyperlink"/>
            <w:b w:val="0"/>
          </w:rPr>
          <w:t>More information on other types of leave</w:t>
        </w:r>
        <w:bookmarkEnd w:id="107"/>
      </w:hyperlink>
    </w:p>
    <w:p w14:paraId="4EE1A35C" w14:textId="77777777" w:rsidR="004B7C26" w:rsidRPr="004B7C26" w:rsidRDefault="004B7C26" w:rsidP="00E8268B"/>
    <w:p w14:paraId="5567E82F" w14:textId="2162CB7A" w:rsidR="009772C7" w:rsidRPr="006103FA" w:rsidRDefault="009772C7" w:rsidP="006C1C76">
      <w:pPr>
        <w:pStyle w:val="Heading2"/>
      </w:pPr>
      <w:bookmarkStart w:id="108" w:name="_Toc111449874"/>
      <w:r w:rsidRPr="006103FA">
        <w:t>Leave Request Form</w:t>
      </w:r>
      <w:bookmarkEnd w:id="105"/>
      <w:bookmarkEnd w:id="108"/>
      <w:r w:rsidRPr="006103FA">
        <w:t xml:space="preserve"> </w:t>
      </w:r>
    </w:p>
    <w:p w14:paraId="0DF8F264" w14:textId="615B4154" w:rsidR="00455803" w:rsidRPr="006103FA" w:rsidRDefault="00455803" w:rsidP="00E06384">
      <w:pPr>
        <w:pStyle w:val="Default"/>
        <w:rPr>
          <w:color w:val="auto"/>
        </w:rPr>
      </w:pPr>
      <w:r w:rsidRPr="006103FA">
        <w:rPr>
          <w:color w:val="auto"/>
        </w:rPr>
        <w:t>Exempt staff paid monthly should submit leave request</w:t>
      </w:r>
      <w:r w:rsidR="00AA0D98" w:rsidRPr="006103FA">
        <w:rPr>
          <w:color w:val="auto"/>
        </w:rPr>
        <w:t>s</w:t>
      </w:r>
      <w:r w:rsidRPr="006103FA">
        <w:rPr>
          <w:color w:val="auto"/>
        </w:rPr>
        <w:t xml:space="preserve"> through the </w:t>
      </w:r>
      <w:hyperlink r:id="rId41" w:history="1">
        <w:r w:rsidRPr="006103FA">
          <w:rPr>
            <w:rStyle w:val="Hyperlink"/>
          </w:rPr>
          <w:t>business ops portal</w:t>
        </w:r>
      </w:hyperlink>
      <w:r w:rsidRPr="006103FA">
        <w:t xml:space="preserve"> </w:t>
      </w:r>
    </w:p>
    <w:p w14:paraId="227791DD" w14:textId="77777777" w:rsidR="00455803" w:rsidRPr="006103FA" w:rsidRDefault="00455803" w:rsidP="00E06384">
      <w:pPr>
        <w:pStyle w:val="Default"/>
        <w:rPr>
          <w:color w:val="0432FF"/>
        </w:rPr>
      </w:pPr>
    </w:p>
    <w:p w14:paraId="01DCF722" w14:textId="61BC5009" w:rsidR="009772C7" w:rsidRPr="006103FA" w:rsidRDefault="00455803" w:rsidP="009772C7">
      <w:pPr>
        <w:pStyle w:val="Default"/>
        <w:rPr>
          <w:color w:val="auto"/>
        </w:rPr>
      </w:pPr>
      <w:r w:rsidRPr="006103FA">
        <w:rPr>
          <w:color w:val="auto"/>
        </w:rPr>
        <w:t>Non-exempt staff paid biweekly should use the</w:t>
      </w:r>
      <w:r w:rsidR="009772C7" w:rsidRPr="006103FA">
        <w:rPr>
          <w:color w:val="auto"/>
        </w:rPr>
        <w:t xml:space="preserve"> </w:t>
      </w:r>
      <w:hyperlink r:id="rId42" w:history="1">
        <w:r w:rsidR="004F53B8" w:rsidRPr="004F53B8">
          <w:rPr>
            <w:rStyle w:val="Hyperlink"/>
          </w:rPr>
          <w:t>form</w:t>
        </w:r>
      </w:hyperlink>
      <w:r w:rsidR="009772C7" w:rsidRPr="006103FA">
        <w:rPr>
          <w:color w:val="auto"/>
        </w:rPr>
        <w:t xml:space="preserve"> </w:t>
      </w:r>
      <w:r w:rsidR="00D6107C" w:rsidRPr="006103FA">
        <w:rPr>
          <w:color w:val="auto"/>
        </w:rPr>
        <w:t xml:space="preserve">at </w:t>
      </w:r>
      <w:r w:rsidR="009772C7" w:rsidRPr="006103FA">
        <w:rPr>
          <w:color w:val="auto"/>
        </w:rPr>
        <w:t xml:space="preserve">the Student Affairs Staff Resources </w:t>
      </w:r>
      <w:r w:rsidR="00D6107C" w:rsidRPr="006103FA">
        <w:rPr>
          <w:color w:val="auto"/>
        </w:rPr>
        <w:t>page.</w:t>
      </w:r>
    </w:p>
    <w:p w14:paraId="150194C4" w14:textId="77777777" w:rsidR="006F3761" w:rsidRPr="006103FA" w:rsidRDefault="006F3761" w:rsidP="006F3761">
      <w:pPr>
        <w:pStyle w:val="Default"/>
        <w:rPr>
          <w:color w:val="auto"/>
        </w:rPr>
      </w:pPr>
    </w:p>
    <w:p w14:paraId="78B4ECA2" w14:textId="15574274" w:rsidR="004531F6" w:rsidRPr="008B63C1" w:rsidRDefault="00576AA6" w:rsidP="00AA06AD">
      <w:pPr>
        <w:pStyle w:val="Default"/>
        <w:rPr>
          <w:b/>
          <w:color w:val="auto"/>
        </w:rPr>
      </w:pPr>
      <w:hyperlink r:id="rId43" w:history="1">
        <w:r w:rsidR="004531F6" w:rsidRPr="00AA06AD">
          <w:rPr>
            <w:rStyle w:val="Hyperlink"/>
          </w:rPr>
          <w:t xml:space="preserve">Family </w:t>
        </w:r>
        <w:r w:rsidR="001A339A">
          <w:rPr>
            <w:rStyle w:val="Hyperlink"/>
          </w:rPr>
          <w:t xml:space="preserve">and </w:t>
        </w:r>
        <w:r w:rsidR="004531F6" w:rsidRPr="00AA06AD">
          <w:rPr>
            <w:rStyle w:val="Hyperlink"/>
          </w:rPr>
          <w:t>Medical Leave</w:t>
        </w:r>
      </w:hyperlink>
      <w:r w:rsidR="004531F6" w:rsidRPr="00AA06AD">
        <w:rPr>
          <w:color w:val="auto"/>
        </w:rPr>
        <w:t xml:space="preserve"> </w:t>
      </w:r>
    </w:p>
    <w:p w14:paraId="18744F67" w14:textId="366D89B3" w:rsidR="00FD3940" w:rsidRPr="006103FA" w:rsidRDefault="0056583D" w:rsidP="00FD3940">
      <w:pPr>
        <w:pStyle w:val="Default"/>
      </w:pPr>
      <w:r>
        <w:t>FML</w:t>
      </w:r>
      <w:r w:rsidR="00FD3940" w:rsidRPr="006103FA">
        <w:t xml:space="preserve"> is provided to eligible employees </w:t>
      </w:r>
      <w:r w:rsidR="00887427" w:rsidRPr="006103FA">
        <w:t xml:space="preserve">for </w:t>
      </w:r>
      <w:r w:rsidR="00FD3940" w:rsidRPr="006103FA">
        <w:t>the birth of a child and the care of the newborn</w:t>
      </w:r>
      <w:r w:rsidR="00912A5E" w:rsidRPr="006103FA">
        <w:t>;</w:t>
      </w:r>
      <w:r w:rsidR="00FD3940" w:rsidRPr="006103FA">
        <w:t xml:space="preserve"> the placement of a child with an employee in connection with the adoption or state-approved foster care of the child</w:t>
      </w:r>
      <w:r w:rsidR="00912A5E" w:rsidRPr="006103FA">
        <w:t>; and</w:t>
      </w:r>
      <w:r w:rsidR="00FD3940" w:rsidRPr="006103FA">
        <w:t xml:space="preserve"> the serious health condition of the employee or a child, parent, or spouse of the employee.</w:t>
      </w:r>
    </w:p>
    <w:p w14:paraId="4116CE8D" w14:textId="77777777" w:rsidR="00FD3940" w:rsidRPr="006103FA" w:rsidRDefault="00FD3940" w:rsidP="00FD3940">
      <w:pPr>
        <w:pStyle w:val="Default"/>
      </w:pPr>
    </w:p>
    <w:p w14:paraId="24930564" w14:textId="4EE02178" w:rsidR="009772C7" w:rsidRPr="006103FA" w:rsidRDefault="00FD3940" w:rsidP="00467C10">
      <w:pPr>
        <w:pStyle w:val="Default"/>
      </w:pPr>
      <w:r>
        <w:t xml:space="preserve">A request for </w:t>
      </w:r>
      <w:r w:rsidR="0056583D">
        <w:t>FML</w:t>
      </w:r>
      <w:r>
        <w:t xml:space="preserve"> must be supported by the Certification of Health Care </w:t>
      </w:r>
      <w:r w:rsidR="00EB4322">
        <w:t>provider</w:t>
      </w:r>
      <w:r>
        <w:t>. If it is determined that the leave qualifies as family and medical leave, the procedures for reporting family and medical leave must be initiated. Requests for FML must be approved by Human Resources in advance.</w:t>
      </w:r>
    </w:p>
    <w:p w14:paraId="57A55B61" w14:textId="77777777" w:rsidR="00010108" w:rsidRPr="006103FA" w:rsidRDefault="00010108" w:rsidP="000517F5">
      <w:pPr>
        <w:pStyle w:val="Heading1"/>
      </w:pPr>
    </w:p>
    <w:p w14:paraId="37429D34" w14:textId="77777777" w:rsidR="009772C7" w:rsidRPr="006103FA" w:rsidRDefault="009772C7" w:rsidP="006C1C76">
      <w:pPr>
        <w:pStyle w:val="Heading1"/>
        <w:rPr>
          <w:color w:val="auto"/>
        </w:rPr>
      </w:pPr>
      <w:bookmarkStart w:id="109" w:name="_Toc16773636"/>
      <w:bookmarkStart w:id="110" w:name="_Toc111449875"/>
      <w:r w:rsidRPr="006103FA">
        <w:rPr>
          <w:color w:val="auto"/>
        </w:rPr>
        <w:lastRenderedPageBreak/>
        <w:t>Personnel</w:t>
      </w:r>
      <w:bookmarkEnd w:id="109"/>
      <w:bookmarkEnd w:id="110"/>
    </w:p>
    <w:p w14:paraId="11959F7F" w14:textId="77777777" w:rsidR="009772C7" w:rsidRPr="006103FA" w:rsidRDefault="009772C7" w:rsidP="006F3761">
      <w:pPr>
        <w:pStyle w:val="Default"/>
        <w:rPr>
          <w:color w:val="auto"/>
        </w:rPr>
      </w:pPr>
    </w:p>
    <w:p w14:paraId="3414892E" w14:textId="77777777" w:rsidR="009772C7" w:rsidRPr="006103FA" w:rsidRDefault="009772C7" w:rsidP="006C1C76">
      <w:pPr>
        <w:pStyle w:val="Heading2"/>
      </w:pPr>
      <w:bookmarkStart w:id="111" w:name="_Toc16773637"/>
      <w:bookmarkStart w:id="112" w:name="_Toc111449876"/>
      <w:r w:rsidRPr="006103FA">
        <w:t>New Staff,</w:t>
      </w:r>
      <w:r w:rsidR="00E06384" w:rsidRPr="006103FA">
        <w:t xml:space="preserve"> </w:t>
      </w:r>
      <w:r w:rsidRPr="006103FA">
        <w:t>Selection, and Recruitment</w:t>
      </w:r>
      <w:bookmarkEnd w:id="111"/>
      <w:bookmarkEnd w:id="112"/>
      <w:r w:rsidRPr="006103FA">
        <w:t xml:space="preserve"> </w:t>
      </w:r>
    </w:p>
    <w:p w14:paraId="12DF6C7A" w14:textId="4006701E" w:rsidR="00005D69" w:rsidRPr="006103FA" w:rsidRDefault="009772C7" w:rsidP="009772C7">
      <w:pPr>
        <w:pStyle w:val="Default"/>
        <w:rPr>
          <w:color w:val="auto"/>
        </w:rPr>
      </w:pPr>
      <w:r w:rsidRPr="006103FA">
        <w:rPr>
          <w:color w:val="auto"/>
        </w:rPr>
        <w:t xml:space="preserve">Directors are charged with recruiting, hiring, and managing the staff within their department within guidelines provided by Human Resources and the </w:t>
      </w:r>
      <w:r w:rsidR="007B7649">
        <w:rPr>
          <w:color w:val="auto"/>
        </w:rPr>
        <w:t>d</w:t>
      </w:r>
      <w:r w:rsidRPr="006103FA">
        <w:rPr>
          <w:color w:val="auto"/>
        </w:rPr>
        <w:t xml:space="preserve">ivision of Student Affairs. The appropriate Unit Business Manager within the Student Affairs Business Service Center will serve as </w:t>
      </w:r>
      <w:r w:rsidR="004C3B21">
        <w:rPr>
          <w:color w:val="auto"/>
        </w:rPr>
        <w:t>a liaison</w:t>
      </w:r>
      <w:r w:rsidRPr="006103FA">
        <w:rPr>
          <w:color w:val="auto"/>
        </w:rPr>
        <w:t xml:space="preserve"> for all departments’ searches. </w:t>
      </w:r>
    </w:p>
    <w:p w14:paraId="205131BB" w14:textId="271EA410" w:rsidR="009772C7" w:rsidRPr="006103FA" w:rsidRDefault="009772C7" w:rsidP="00B242DA">
      <w:pPr>
        <w:pStyle w:val="Default"/>
        <w:numPr>
          <w:ilvl w:val="0"/>
          <w:numId w:val="8"/>
        </w:numPr>
        <w:spacing w:after="37"/>
        <w:rPr>
          <w:color w:val="auto"/>
        </w:rPr>
      </w:pPr>
      <w:r w:rsidRPr="006103FA">
        <w:rPr>
          <w:color w:val="auto"/>
        </w:rPr>
        <w:t xml:space="preserve">Human Resources </w:t>
      </w:r>
      <w:hyperlink r:id="rId44" w:history="1">
        <w:r w:rsidRPr="004C3B21">
          <w:rPr>
            <w:rStyle w:val="Hyperlink"/>
          </w:rPr>
          <w:t>policies</w:t>
        </w:r>
      </w:hyperlink>
      <w:r w:rsidRPr="006103FA">
        <w:rPr>
          <w:color w:val="auto"/>
        </w:rPr>
        <w:t xml:space="preserve"> and procedures will dictate the recruitment and selection process</w:t>
      </w:r>
      <w:r w:rsidR="002D367E" w:rsidRPr="006103FA">
        <w:rPr>
          <w:color w:val="auto"/>
        </w:rPr>
        <w:t>.</w:t>
      </w:r>
      <w:r w:rsidRPr="006103FA">
        <w:rPr>
          <w:color w:val="auto"/>
        </w:rPr>
        <w:t xml:space="preserve"> </w:t>
      </w:r>
    </w:p>
    <w:p w14:paraId="65ED8941" w14:textId="77777777" w:rsidR="009772C7" w:rsidRPr="006103FA" w:rsidRDefault="009772C7" w:rsidP="00B242DA">
      <w:pPr>
        <w:pStyle w:val="Default"/>
        <w:numPr>
          <w:ilvl w:val="0"/>
          <w:numId w:val="8"/>
        </w:numPr>
        <w:spacing w:after="37"/>
        <w:rPr>
          <w:color w:val="auto"/>
        </w:rPr>
      </w:pPr>
      <w:r w:rsidRPr="006103FA">
        <w:rPr>
          <w:color w:val="auto"/>
        </w:rPr>
        <w:t>Search committees are required for underutilized positions and positions at or above grade EF but some type of committee is recommended for all searches</w:t>
      </w:r>
      <w:r w:rsidR="002D367E" w:rsidRPr="006103FA">
        <w:rPr>
          <w:color w:val="auto"/>
        </w:rPr>
        <w:t>.</w:t>
      </w:r>
      <w:r w:rsidRPr="006103FA">
        <w:rPr>
          <w:color w:val="auto"/>
        </w:rPr>
        <w:t xml:space="preserve"> </w:t>
      </w:r>
    </w:p>
    <w:p w14:paraId="4FF46CB6" w14:textId="1E60CA00" w:rsidR="009C3183" w:rsidRPr="004C3B21" w:rsidRDefault="1AF27D7F" w:rsidP="00AA06AD">
      <w:pPr>
        <w:pStyle w:val="Default"/>
        <w:numPr>
          <w:ilvl w:val="0"/>
          <w:numId w:val="8"/>
        </w:numPr>
        <w:spacing w:after="37"/>
        <w:rPr>
          <w:color w:val="auto"/>
        </w:rPr>
      </w:pPr>
      <w:r w:rsidRPr="1AF27D7F">
        <w:rPr>
          <w:color w:val="auto"/>
        </w:rPr>
        <w:t xml:space="preserve">All members of the search committee must complete the </w:t>
      </w:r>
      <w:hyperlink r:id="rId45">
        <w:r w:rsidRPr="1AF27D7F">
          <w:rPr>
            <w:rStyle w:val="Hyperlink"/>
          </w:rPr>
          <w:t>Search Committee Training</w:t>
        </w:r>
      </w:hyperlink>
      <w:r w:rsidRPr="1AF27D7F">
        <w:rPr>
          <w:color w:val="auto"/>
        </w:rPr>
        <w:t>. Search committee chairs are responsible for ensuring that each member has completed the training.</w:t>
      </w:r>
    </w:p>
    <w:p w14:paraId="64B776E6" w14:textId="1A12FA2C" w:rsidR="009772C7" w:rsidRPr="006103FA" w:rsidRDefault="26CC05A1" w:rsidP="00B242DA">
      <w:pPr>
        <w:pStyle w:val="Default"/>
        <w:numPr>
          <w:ilvl w:val="0"/>
          <w:numId w:val="8"/>
        </w:numPr>
        <w:spacing w:after="37"/>
        <w:rPr>
          <w:color w:val="auto"/>
        </w:rPr>
      </w:pPr>
      <w:r w:rsidRPr="26CC05A1">
        <w:rPr>
          <w:color w:val="auto"/>
        </w:rPr>
        <w:t xml:space="preserve">Directors are expected to </w:t>
      </w:r>
      <w:r w:rsidR="00B6183F">
        <w:rPr>
          <w:color w:val="auto"/>
        </w:rPr>
        <w:t>cultivate</w:t>
      </w:r>
      <w:r w:rsidR="00B6183F" w:rsidRPr="26CC05A1">
        <w:rPr>
          <w:color w:val="auto"/>
        </w:rPr>
        <w:t xml:space="preserve"> </w:t>
      </w:r>
      <w:r w:rsidRPr="26CC05A1">
        <w:rPr>
          <w:color w:val="auto"/>
        </w:rPr>
        <w:t xml:space="preserve">a diverse staff. </w:t>
      </w:r>
    </w:p>
    <w:p w14:paraId="6D595228" w14:textId="49AD50CF" w:rsidR="00D82D80" w:rsidRPr="006103FA" w:rsidRDefault="1AF27D7F" w:rsidP="00B242DA">
      <w:pPr>
        <w:pStyle w:val="Default"/>
        <w:numPr>
          <w:ilvl w:val="0"/>
          <w:numId w:val="8"/>
        </w:numPr>
        <w:rPr>
          <w:color w:val="auto"/>
        </w:rPr>
      </w:pPr>
      <w:r w:rsidRPr="1AF27D7F">
        <w:rPr>
          <w:color w:val="auto"/>
        </w:rPr>
        <w:t xml:space="preserve">If the Student Affairs Business Service Center did not process the search (i.e., auxiliary operations, GA’s, temps, etc.). the department needs to complete the online </w:t>
      </w:r>
      <w:hyperlink r:id="rId46">
        <w:r w:rsidRPr="1AF27D7F">
          <w:rPr>
            <w:rStyle w:val="Hyperlink"/>
          </w:rPr>
          <w:t>staff update form</w:t>
        </w:r>
      </w:hyperlink>
      <w:r w:rsidRPr="1AF27D7F">
        <w:rPr>
          <w:color w:val="auto"/>
        </w:rPr>
        <w:t xml:space="preserve">.  A delay in completing this form could result in a delay of the new staff’s first paycheck. </w:t>
      </w:r>
    </w:p>
    <w:p w14:paraId="16B1CB5C" w14:textId="77777777" w:rsidR="00D82D80" w:rsidRPr="006103FA" w:rsidRDefault="00D82D80" w:rsidP="00D82D80">
      <w:pPr>
        <w:pStyle w:val="Default"/>
        <w:rPr>
          <w:color w:val="auto"/>
        </w:rPr>
      </w:pPr>
    </w:p>
    <w:p w14:paraId="3DD34198" w14:textId="77777777" w:rsidR="009772C7" w:rsidRPr="006103FA" w:rsidRDefault="009772C7" w:rsidP="006C1C76">
      <w:pPr>
        <w:pStyle w:val="Heading2"/>
      </w:pPr>
      <w:bookmarkStart w:id="113" w:name="_Toc16773638"/>
      <w:bookmarkStart w:id="114" w:name="_Toc111449877"/>
      <w:r w:rsidRPr="006103FA">
        <w:t>General Guidelines for Staff Selection</w:t>
      </w:r>
      <w:bookmarkEnd w:id="113"/>
      <w:bookmarkEnd w:id="114"/>
      <w:r w:rsidRPr="006103FA">
        <w:t xml:space="preserve"> </w:t>
      </w:r>
    </w:p>
    <w:p w14:paraId="6C882E65" w14:textId="7BD6C7A8" w:rsidR="009772C7" w:rsidRPr="006103FA" w:rsidRDefault="1AF27D7F" w:rsidP="009772C7">
      <w:pPr>
        <w:pStyle w:val="Default"/>
        <w:rPr>
          <w:color w:val="auto"/>
        </w:rPr>
      </w:pPr>
      <w:r w:rsidRPr="1AF27D7F">
        <w:rPr>
          <w:color w:val="auto"/>
        </w:rPr>
        <w:t xml:space="preserve">The following is a general description of the staff selection processes once a position has been created or becomes vacant. </w:t>
      </w:r>
    </w:p>
    <w:p w14:paraId="3F68D227" w14:textId="14D88B69" w:rsidR="009772C7" w:rsidRPr="006103FA" w:rsidRDefault="1AF27D7F" w:rsidP="00856471">
      <w:pPr>
        <w:pStyle w:val="Default"/>
        <w:spacing w:after="20"/>
        <w:ind w:left="720"/>
        <w:rPr>
          <w:color w:val="auto"/>
        </w:rPr>
      </w:pPr>
      <w:r w:rsidRPr="1AF27D7F">
        <w:rPr>
          <w:color w:val="auto"/>
        </w:rPr>
        <w:t xml:space="preserve">1. The department Director will secure </w:t>
      </w:r>
      <w:hyperlink r:id="rId47">
        <w:r w:rsidRPr="1AF27D7F">
          <w:rPr>
            <w:rStyle w:val="Hyperlink"/>
          </w:rPr>
          <w:t>approval</w:t>
        </w:r>
      </w:hyperlink>
      <w:r w:rsidRPr="1AF27D7F">
        <w:rPr>
          <w:color w:val="auto"/>
        </w:rPr>
        <w:t xml:space="preserve"> from the Vice President for Student Affairs to proceed with the recruitment process. The Director should discuss with their supervisor expectations for the search process.</w:t>
      </w:r>
    </w:p>
    <w:p w14:paraId="3352E694" w14:textId="2AF2E576" w:rsidR="009772C7" w:rsidRPr="006103FA" w:rsidRDefault="00A07C27" w:rsidP="00856471">
      <w:pPr>
        <w:pStyle w:val="Default"/>
        <w:spacing w:after="20"/>
        <w:ind w:left="720"/>
        <w:rPr>
          <w:color w:val="auto"/>
        </w:rPr>
      </w:pPr>
      <w:r w:rsidRPr="006103FA">
        <w:rPr>
          <w:color w:val="auto"/>
        </w:rPr>
        <w:t>2</w:t>
      </w:r>
      <w:r w:rsidR="009772C7" w:rsidRPr="006103FA">
        <w:rPr>
          <w:color w:val="auto"/>
        </w:rPr>
        <w:t xml:space="preserve">. The appropriate Student Affairs UBM </w:t>
      </w:r>
      <w:r w:rsidR="002D367E" w:rsidRPr="006103FA">
        <w:rPr>
          <w:color w:val="auto"/>
        </w:rPr>
        <w:t xml:space="preserve">will </w:t>
      </w:r>
      <w:r w:rsidR="009772C7" w:rsidRPr="006103FA">
        <w:rPr>
          <w:color w:val="auto"/>
        </w:rPr>
        <w:t xml:space="preserve">work with the department </w:t>
      </w:r>
      <w:r w:rsidR="001A3492" w:rsidRPr="006103FA">
        <w:rPr>
          <w:color w:val="auto"/>
        </w:rPr>
        <w:t>Director</w:t>
      </w:r>
      <w:r w:rsidR="000F3DF0">
        <w:rPr>
          <w:color w:val="auto"/>
        </w:rPr>
        <w:t xml:space="preserve"> (</w:t>
      </w:r>
      <w:r w:rsidR="009772C7" w:rsidRPr="006103FA">
        <w:rPr>
          <w:color w:val="auto"/>
        </w:rPr>
        <w:t xml:space="preserve">or their </w:t>
      </w:r>
      <w:r w:rsidR="00984FBF" w:rsidRPr="006103FA">
        <w:rPr>
          <w:color w:val="auto"/>
        </w:rPr>
        <w:t>designee</w:t>
      </w:r>
      <w:r w:rsidR="000F3DF0">
        <w:rPr>
          <w:color w:val="auto"/>
        </w:rPr>
        <w:t>)</w:t>
      </w:r>
      <w:r w:rsidR="009772C7" w:rsidRPr="006103FA">
        <w:rPr>
          <w:color w:val="auto"/>
        </w:rPr>
        <w:t xml:space="preserve"> to create a job opening in the PeopleSoft system. The Student Affairs HR representative should be notified by email once the position has been posted in the PeopleSoft system so HR can process their approval. </w:t>
      </w:r>
    </w:p>
    <w:p w14:paraId="0E648F64" w14:textId="79D8BBD5" w:rsidR="009772C7" w:rsidRPr="006103FA" w:rsidRDefault="26CC05A1" w:rsidP="00856471">
      <w:pPr>
        <w:pStyle w:val="Default"/>
        <w:spacing w:after="20"/>
        <w:ind w:left="720"/>
        <w:rPr>
          <w:color w:val="auto"/>
        </w:rPr>
      </w:pPr>
      <w:r w:rsidRPr="26CC05A1">
        <w:rPr>
          <w:color w:val="auto"/>
        </w:rPr>
        <w:t xml:space="preserve">3. Online postings will run for 11 calendar days – unless a longer posting is requested. </w:t>
      </w:r>
    </w:p>
    <w:p w14:paraId="42DD97B7" w14:textId="1AF037A1" w:rsidR="009772C7" w:rsidRPr="006103FA" w:rsidRDefault="00A07C27" w:rsidP="00856471">
      <w:pPr>
        <w:pStyle w:val="Default"/>
        <w:spacing w:after="20"/>
        <w:ind w:left="720"/>
        <w:rPr>
          <w:color w:val="auto"/>
        </w:rPr>
      </w:pPr>
      <w:r w:rsidRPr="006103FA">
        <w:rPr>
          <w:color w:val="auto"/>
        </w:rPr>
        <w:t>4</w:t>
      </w:r>
      <w:r w:rsidR="009772C7" w:rsidRPr="006103FA">
        <w:rPr>
          <w:color w:val="auto"/>
        </w:rPr>
        <w:t xml:space="preserve">. Once the position is closed in the PeopleSoft system, the UBM will provide the department </w:t>
      </w:r>
      <w:r w:rsidR="001A3492" w:rsidRPr="006103FA">
        <w:rPr>
          <w:color w:val="auto"/>
        </w:rPr>
        <w:t>Director</w:t>
      </w:r>
      <w:r w:rsidR="009B275D">
        <w:rPr>
          <w:color w:val="auto"/>
        </w:rPr>
        <w:t xml:space="preserve"> (</w:t>
      </w:r>
      <w:r w:rsidR="009772C7" w:rsidRPr="006103FA">
        <w:rPr>
          <w:color w:val="auto"/>
        </w:rPr>
        <w:t xml:space="preserve">or their </w:t>
      </w:r>
      <w:r w:rsidR="00984FBF" w:rsidRPr="006103FA">
        <w:rPr>
          <w:color w:val="auto"/>
        </w:rPr>
        <w:t>designee</w:t>
      </w:r>
      <w:r w:rsidR="0003679D">
        <w:rPr>
          <w:color w:val="auto"/>
        </w:rPr>
        <w:t>) with</w:t>
      </w:r>
      <w:r w:rsidR="009772C7" w:rsidRPr="006103FA">
        <w:rPr>
          <w:color w:val="auto"/>
        </w:rPr>
        <w:t xml:space="preserve"> the materials for all applicants.</w:t>
      </w:r>
    </w:p>
    <w:p w14:paraId="29CA8E78" w14:textId="77777777" w:rsidR="00600229" w:rsidRPr="006103FA" w:rsidRDefault="00600229" w:rsidP="00856471">
      <w:pPr>
        <w:pStyle w:val="Default"/>
        <w:spacing w:after="20"/>
        <w:ind w:left="720"/>
        <w:rPr>
          <w:color w:val="auto"/>
        </w:rPr>
      </w:pPr>
      <w:r w:rsidRPr="006103FA">
        <w:rPr>
          <w:color w:val="auto"/>
        </w:rPr>
        <w:t>5. The Director will appoint a search/selection committee.  The committee should include representatives that reflect the scope of interaction of the position</w:t>
      </w:r>
      <w:r w:rsidR="00E172E7" w:rsidRPr="006103FA">
        <w:rPr>
          <w:color w:val="auto"/>
        </w:rPr>
        <w:t xml:space="preserve"> with the campus community</w:t>
      </w:r>
      <w:r w:rsidRPr="006103FA">
        <w:rPr>
          <w:color w:val="auto"/>
        </w:rPr>
        <w:t>.</w:t>
      </w:r>
    </w:p>
    <w:p w14:paraId="4A121DA6" w14:textId="70E5D1C2" w:rsidR="009772C7" w:rsidRPr="006103FA" w:rsidRDefault="00600229" w:rsidP="00856471">
      <w:pPr>
        <w:pStyle w:val="Default"/>
        <w:spacing w:after="20"/>
        <w:ind w:left="720"/>
        <w:rPr>
          <w:color w:val="auto"/>
        </w:rPr>
      </w:pPr>
      <w:r w:rsidRPr="006103FA">
        <w:rPr>
          <w:color w:val="auto"/>
        </w:rPr>
        <w:t>6</w:t>
      </w:r>
      <w:r w:rsidR="009772C7" w:rsidRPr="006103FA">
        <w:rPr>
          <w:color w:val="auto"/>
        </w:rPr>
        <w:t>. The committee will review all materials and determin</w:t>
      </w:r>
      <w:r w:rsidR="00C64B1B">
        <w:rPr>
          <w:color w:val="auto"/>
        </w:rPr>
        <w:t>e</w:t>
      </w:r>
      <w:r w:rsidR="009772C7" w:rsidRPr="006103FA">
        <w:rPr>
          <w:color w:val="auto"/>
        </w:rPr>
        <w:t xml:space="preserve">, based on qualifications and experience, which candidates to interview. Depending on the size of the final pool of applicants, a phone interview </w:t>
      </w:r>
      <w:r w:rsidR="00863728">
        <w:rPr>
          <w:color w:val="auto"/>
        </w:rPr>
        <w:t>may</w:t>
      </w:r>
      <w:r w:rsidR="00863728" w:rsidRPr="006103FA">
        <w:rPr>
          <w:color w:val="auto"/>
        </w:rPr>
        <w:t xml:space="preserve"> </w:t>
      </w:r>
      <w:r w:rsidR="009772C7" w:rsidRPr="006103FA">
        <w:rPr>
          <w:color w:val="auto"/>
        </w:rPr>
        <w:t xml:space="preserve">be used to </w:t>
      </w:r>
      <w:r w:rsidR="00863728">
        <w:rPr>
          <w:color w:val="auto"/>
        </w:rPr>
        <w:t>narrow the number of applicants who are</w:t>
      </w:r>
      <w:r w:rsidR="009772C7" w:rsidRPr="006103FA">
        <w:rPr>
          <w:color w:val="auto"/>
        </w:rPr>
        <w:t xml:space="preserve"> invite</w:t>
      </w:r>
      <w:r w:rsidR="00863728">
        <w:rPr>
          <w:color w:val="auto"/>
        </w:rPr>
        <w:t>d</w:t>
      </w:r>
      <w:r w:rsidR="009772C7" w:rsidRPr="006103FA">
        <w:rPr>
          <w:color w:val="auto"/>
        </w:rPr>
        <w:t xml:space="preserve"> to campus for an on-site interview.</w:t>
      </w:r>
    </w:p>
    <w:p w14:paraId="36705441" w14:textId="6D385786" w:rsidR="009772C7" w:rsidRPr="006103FA" w:rsidRDefault="1AF27D7F" w:rsidP="00856471">
      <w:pPr>
        <w:pStyle w:val="Default"/>
        <w:spacing w:after="20"/>
        <w:ind w:left="720"/>
        <w:rPr>
          <w:color w:val="auto"/>
        </w:rPr>
      </w:pPr>
      <w:r w:rsidRPr="1AF27D7F">
        <w:rPr>
          <w:color w:val="auto"/>
        </w:rPr>
        <w:t xml:space="preserve">7. Depending on the position, the interview itinerary may include an interview with the </w:t>
      </w:r>
      <w:r w:rsidR="007746E0">
        <w:rPr>
          <w:color w:val="auto"/>
        </w:rPr>
        <w:t>position</w:t>
      </w:r>
      <w:r w:rsidR="000E74F8">
        <w:rPr>
          <w:color w:val="auto"/>
        </w:rPr>
        <w:t>’</w:t>
      </w:r>
      <w:r w:rsidR="007746E0">
        <w:rPr>
          <w:color w:val="auto"/>
        </w:rPr>
        <w:t xml:space="preserve">s </w:t>
      </w:r>
      <w:r w:rsidRPr="1AF27D7F">
        <w:rPr>
          <w:color w:val="auto"/>
        </w:rPr>
        <w:t xml:space="preserve">supervisor, the Director of the department, or University </w:t>
      </w:r>
      <w:r w:rsidRPr="1AF27D7F">
        <w:rPr>
          <w:color w:val="auto"/>
        </w:rPr>
        <w:lastRenderedPageBreak/>
        <w:t xml:space="preserve">leadership.  The interview may also include a presentation given to members of the University community. </w:t>
      </w:r>
    </w:p>
    <w:p w14:paraId="34083ECD" w14:textId="48B7D72F" w:rsidR="009772C7" w:rsidRPr="006103FA" w:rsidRDefault="003D628A" w:rsidP="00856471">
      <w:pPr>
        <w:pStyle w:val="Default"/>
        <w:spacing w:after="20"/>
        <w:ind w:left="720"/>
        <w:rPr>
          <w:color w:val="auto"/>
        </w:rPr>
      </w:pPr>
      <w:r w:rsidRPr="006103FA">
        <w:rPr>
          <w:color w:val="auto"/>
        </w:rPr>
        <w:t>8</w:t>
      </w:r>
      <w:r w:rsidR="009772C7" w:rsidRPr="006103FA">
        <w:rPr>
          <w:color w:val="auto"/>
        </w:rPr>
        <w:t xml:space="preserve">. The committee will provide the department </w:t>
      </w:r>
      <w:r w:rsidR="00984FBF" w:rsidRPr="006103FA">
        <w:rPr>
          <w:color w:val="auto"/>
        </w:rPr>
        <w:t>Director</w:t>
      </w:r>
      <w:r w:rsidR="000E74F8">
        <w:rPr>
          <w:color w:val="auto"/>
        </w:rPr>
        <w:t xml:space="preserve"> and/or search committee chair</w:t>
      </w:r>
      <w:r w:rsidR="009772C7" w:rsidRPr="006103FA">
        <w:rPr>
          <w:color w:val="auto"/>
        </w:rPr>
        <w:t xml:space="preserve"> with feedback from all campus interviews. </w:t>
      </w:r>
    </w:p>
    <w:p w14:paraId="3B5DFB9D" w14:textId="26D8CCBD" w:rsidR="0011622A" w:rsidRPr="006103FA" w:rsidRDefault="003D628A" w:rsidP="00856471">
      <w:pPr>
        <w:pStyle w:val="Default"/>
        <w:spacing w:after="20"/>
        <w:ind w:left="720"/>
        <w:rPr>
          <w:color w:val="auto"/>
        </w:rPr>
      </w:pPr>
      <w:r w:rsidRPr="006103FA">
        <w:rPr>
          <w:color w:val="auto"/>
        </w:rPr>
        <w:t>9</w:t>
      </w:r>
      <w:r w:rsidR="009772C7" w:rsidRPr="006103FA">
        <w:rPr>
          <w:color w:val="auto"/>
        </w:rPr>
        <w:t xml:space="preserve">. </w:t>
      </w:r>
      <w:r w:rsidR="00984FBF" w:rsidRPr="006103FA">
        <w:rPr>
          <w:color w:val="auto"/>
        </w:rPr>
        <w:t>The d</w:t>
      </w:r>
      <w:r w:rsidR="009772C7" w:rsidRPr="006103FA">
        <w:rPr>
          <w:color w:val="auto"/>
        </w:rPr>
        <w:t xml:space="preserve">epartment </w:t>
      </w:r>
      <w:r w:rsidR="00984FBF" w:rsidRPr="006103FA">
        <w:rPr>
          <w:color w:val="auto"/>
        </w:rPr>
        <w:t>Director</w:t>
      </w:r>
      <w:r w:rsidR="009772C7" w:rsidRPr="006103FA">
        <w:rPr>
          <w:color w:val="auto"/>
        </w:rPr>
        <w:t xml:space="preserve"> will determine the preferred candidate </w:t>
      </w:r>
      <w:r w:rsidR="00E172E7" w:rsidRPr="006103FA">
        <w:rPr>
          <w:color w:val="auto"/>
        </w:rPr>
        <w:t>and should consult with their supervisor.</w:t>
      </w:r>
    </w:p>
    <w:p w14:paraId="1F8A9845" w14:textId="12D290E8" w:rsidR="009772C7" w:rsidRPr="006103FA" w:rsidRDefault="003D628A" w:rsidP="00856471">
      <w:pPr>
        <w:pStyle w:val="Default"/>
        <w:spacing w:after="20"/>
        <w:ind w:left="720"/>
        <w:rPr>
          <w:color w:val="auto"/>
        </w:rPr>
      </w:pPr>
      <w:r w:rsidRPr="006103FA">
        <w:rPr>
          <w:color w:val="auto"/>
        </w:rPr>
        <w:t>10</w:t>
      </w:r>
      <w:r w:rsidR="00887427" w:rsidRPr="006103FA">
        <w:rPr>
          <w:color w:val="auto"/>
        </w:rPr>
        <w:t xml:space="preserve">. </w:t>
      </w:r>
      <w:r w:rsidR="0011622A" w:rsidRPr="006103FA">
        <w:rPr>
          <w:color w:val="auto"/>
        </w:rPr>
        <w:t>The Director will review the salary amount to be offered</w:t>
      </w:r>
      <w:r w:rsidR="001E0C63" w:rsidRPr="006103FA">
        <w:rPr>
          <w:color w:val="auto"/>
        </w:rPr>
        <w:t xml:space="preserve"> with </w:t>
      </w:r>
      <w:r w:rsidR="004C3B21">
        <w:rPr>
          <w:color w:val="auto"/>
        </w:rPr>
        <w:t>the L</w:t>
      </w:r>
      <w:r w:rsidR="00585F5B">
        <w:rPr>
          <w:color w:val="auto"/>
        </w:rPr>
        <w:t xml:space="preserve">ead </w:t>
      </w:r>
      <w:r w:rsidR="004C3B21">
        <w:rPr>
          <w:color w:val="auto"/>
        </w:rPr>
        <w:t>F</w:t>
      </w:r>
      <w:r w:rsidR="00585F5B">
        <w:rPr>
          <w:color w:val="auto"/>
        </w:rPr>
        <w:t xml:space="preserve">iscal </w:t>
      </w:r>
      <w:r w:rsidR="004C3B21">
        <w:rPr>
          <w:color w:val="auto"/>
        </w:rPr>
        <w:t>O</w:t>
      </w:r>
      <w:r w:rsidR="00585F5B">
        <w:rPr>
          <w:color w:val="auto"/>
        </w:rPr>
        <w:t>fficer (LFO)</w:t>
      </w:r>
      <w:r w:rsidR="004C3B21">
        <w:rPr>
          <w:color w:val="auto"/>
        </w:rPr>
        <w:t xml:space="preserve"> for the division.</w:t>
      </w:r>
    </w:p>
    <w:p w14:paraId="23004790" w14:textId="0BC908F0" w:rsidR="009772C7" w:rsidRPr="006103FA" w:rsidRDefault="003D628A" w:rsidP="00856471">
      <w:pPr>
        <w:pStyle w:val="Default"/>
        <w:spacing w:after="20"/>
        <w:ind w:left="720"/>
        <w:rPr>
          <w:color w:val="auto"/>
        </w:rPr>
      </w:pPr>
      <w:r w:rsidRPr="006103FA">
        <w:rPr>
          <w:color w:val="auto"/>
        </w:rPr>
        <w:t>11</w:t>
      </w:r>
      <w:r w:rsidR="009772C7" w:rsidRPr="006103FA">
        <w:rPr>
          <w:color w:val="auto"/>
        </w:rPr>
        <w:t xml:space="preserve">. Once the preferred candidate is identified, the department </w:t>
      </w:r>
      <w:r w:rsidR="00984FBF" w:rsidRPr="006103FA">
        <w:rPr>
          <w:color w:val="auto"/>
        </w:rPr>
        <w:t>D</w:t>
      </w:r>
      <w:r w:rsidR="009772C7" w:rsidRPr="006103FA">
        <w:rPr>
          <w:color w:val="auto"/>
        </w:rPr>
        <w:t>irector</w:t>
      </w:r>
      <w:r w:rsidR="00675C7E">
        <w:rPr>
          <w:color w:val="auto"/>
        </w:rPr>
        <w:t>(</w:t>
      </w:r>
      <w:r w:rsidR="009772C7" w:rsidRPr="006103FA">
        <w:rPr>
          <w:color w:val="auto"/>
        </w:rPr>
        <w:t xml:space="preserve">or their </w:t>
      </w:r>
      <w:r w:rsidR="00984FBF" w:rsidRPr="006103FA">
        <w:rPr>
          <w:color w:val="auto"/>
        </w:rPr>
        <w:t>designee</w:t>
      </w:r>
      <w:r w:rsidR="00675C7E">
        <w:rPr>
          <w:color w:val="auto"/>
        </w:rPr>
        <w:t>)</w:t>
      </w:r>
      <w:r w:rsidR="009772C7" w:rsidRPr="006103FA">
        <w:rPr>
          <w:color w:val="auto"/>
        </w:rPr>
        <w:t xml:space="preserve"> will contact the candidate to seek permission to submit their name </w:t>
      </w:r>
      <w:r w:rsidR="00E172E7" w:rsidRPr="006103FA">
        <w:rPr>
          <w:color w:val="auto"/>
        </w:rPr>
        <w:t xml:space="preserve">as the preferred </w:t>
      </w:r>
      <w:r w:rsidRPr="006103FA">
        <w:rPr>
          <w:color w:val="auto"/>
        </w:rPr>
        <w:t>candidate</w:t>
      </w:r>
      <w:r w:rsidR="009772C7" w:rsidRPr="006103FA">
        <w:rPr>
          <w:color w:val="auto"/>
        </w:rPr>
        <w:t xml:space="preserve">. The purpose of this call is to avoid submitting the name of a candidate who may not be willing to accept an offer. </w:t>
      </w:r>
    </w:p>
    <w:p w14:paraId="47873112" w14:textId="37A5A114" w:rsidR="003D628A" w:rsidRPr="006103FA" w:rsidRDefault="1AF27D7F" w:rsidP="00856471">
      <w:pPr>
        <w:pStyle w:val="Default"/>
        <w:spacing w:after="20"/>
        <w:ind w:left="720"/>
        <w:rPr>
          <w:color w:val="auto"/>
        </w:rPr>
      </w:pPr>
      <w:r w:rsidRPr="1AF27D7F">
        <w:rPr>
          <w:color w:val="auto"/>
        </w:rPr>
        <w:t xml:space="preserve">12. If a preferred candidate cannot be identified through the process, the Director may </w:t>
      </w:r>
      <w:r w:rsidR="00675C7E">
        <w:rPr>
          <w:color w:val="auto"/>
        </w:rPr>
        <w:t>decide,</w:t>
      </w:r>
      <w:r w:rsidR="00675C7E" w:rsidRPr="1AF27D7F">
        <w:rPr>
          <w:color w:val="auto"/>
        </w:rPr>
        <w:t xml:space="preserve"> </w:t>
      </w:r>
      <w:r w:rsidRPr="1AF27D7F">
        <w:rPr>
          <w:color w:val="auto"/>
        </w:rPr>
        <w:t>in consultation with their supervisor, to repost the position.</w:t>
      </w:r>
    </w:p>
    <w:p w14:paraId="5CC63780" w14:textId="4C7ED748" w:rsidR="009772C7" w:rsidRPr="006103FA" w:rsidRDefault="00887427" w:rsidP="00856471">
      <w:pPr>
        <w:pStyle w:val="Default"/>
        <w:spacing w:after="20"/>
        <w:ind w:left="720"/>
        <w:rPr>
          <w:color w:val="auto"/>
        </w:rPr>
      </w:pPr>
      <w:r w:rsidRPr="006103FA">
        <w:rPr>
          <w:color w:val="auto"/>
        </w:rPr>
        <w:t>1</w:t>
      </w:r>
      <w:r w:rsidR="003D628A" w:rsidRPr="006103FA">
        <w:rPr>
          <w:color w:val="auto"/>
        </w:rPr>
        <w:t>3</w:t>
      </w:r>
      <w:r w:rsidR="009772C7" w:rsidRPr="006103FA">
        <w:rPr>
          <w:color w:val="auto"/>
        </w:rPr>
        <w:t xml:space="preserve">. Once the preferred candidate agrees to have their name submitted, the UBM submits the </w:t>
      </w:r>
      <w:r w:rsidR="001E0C63" w:rsidRPr="006103FA">
        <w:rPr>
          <w:color w:val="auto"/>
        </w:rPr>
        <w:t>candidat</w:t>
      </w:r>
      <w:r w:rsidR="00DB66C7" w:rsidRPr="006103FA">
        <w:rPr>
          <w:color w:val="auto"/>
        </w:rPr>
        <w:t>e</w:t>
      </w:r>
      <w:r w:rsidR="001E0C63" w:rsidRPr="006103FA">
        <w:rPr>
          <w:color w:val="auto"/>
        </w:rPr>
        <w:t>’s</w:t>
      </w:r>
      <w:r w:rsidR="009772C7" w:rsidRPr="006103FA">
        <w:rPr>
          <w:color w:val="auto"/>
        </w:rPr>
        <w:t xml:space="preserve"> name in the PeopleSoft system. </w:t>
      </w:r>
    </w:p>
    <w:p w14:paraId="3B4C21B0" w14:textId="3915D121" w:rsidR="009772C7" w:rsidRPr="006103FA" w:rsidRDefault="00887427" w:rsidP="00856471">
      <w:pPr>
        <w:pStyle w:val="Default"/>
        <w:spacing w:after="20"/>
        <w:ind w:left="720"/>
        <w:rPr>
          <w:color w:val="auto"/>
        </w:rPr>
      </w:pPr>
      <w:r w:rsidRPr="006103FA">
        <w:rPr>
          <w:color w:val="auto"/>
        </w:rPr>
        <w:t>1</w:t>
      </w:r>
      <w:r w:rsidR="003D628A" w:rsidRPr="006103FA">
        <w:rPr>
          <w:color w:val="auto"/>
        </w:rPr>
        <w:t>4</w:t>
      </w:r>
      <w:r w:rsidR="009772C7" w:rsidRPr="006103FA">
        <w:rPr>
          <w:color w:val="auto"/>
        </w:rPr>
        <w:t xml:space="preserve">. HR will approve the candidate and notify the UBM that they have permission to make an offer to the candidate. </w:t>
      </w:r>
    </w:p>
    <w:p w14:paraId="72B51DE6" w14:textId="1F5AE3DA" w:rsidR="009772C7" w:rsidRPr="006103FA" w:rsidRDefault="00887427" w:rsidP="00856471">
      <w:pPr>
        <w:pStyle w:val="Default"/>
        <w:ind w:left="720"/>
        <w:rPr>
          <w:color w:val="auto"/>
        </w:rPr>
      </w:pPr>
      <w:r w:rsidRPr="006103FA">
        <w:rPr>
          <w:color w:val="auto"/>
        </w:rPr>
        <w:t>1</w:t>
      </w:r>
      <w:r w:rsidR="003D628A" w:rsidRPr="006103FA">
        <w:rPr>
          <w:color w:val="auto"/>
        </w:rPr>
        <w:t>5</w:t>
      </w:r>
      <w:r w:rsidR="009772C7" w:rsidRPr="006103FA">
        <w:rPr>
          <w:color w:val="auto"/>
        </w:rPr>
        <w:t xml:space="preserve">. Once the UBM receives permission to make an offer, the department </w:t>
      </w:r>
      <w:r w:rsidR="00984FBF" w:rsidRPr="006103FA">
        <w:rPr>
          <w:color w:val="auto"/>
        </w:rPr>
        <w:t>D</w:t>
      </w:r>
      <w:r w:rsidR="009772C7" w:rsidRPr="006103FA">
        <w:rPr>
          <w:color w:val="auto"/>
        </w:rPr>
        <w:t>irector</w:t>
      </w:r>
      <w:r w:rsidR="002D2169">
        <w:rPr>
          <w:color w:val="auto"/>
        </w:rPr>
        <w:t>(</w:t>
      </w:r>
      <w:r w:rsidR="009772C7" w:rsidRPr="006103FA">
        <w:rPr>
          <w:color w:val="auto"/>
        </w:rPr>
        <w:t xml:space="preserve">or their </w:t>
      </w:r>
      <w:r w:rsidR="00984FBF" w:rsidRPr="006103FA">
        <w:rPr>
          <w:color w:val="auto"/>
        </w:rPr>
        <w:t>designee</w:t>
      </w:r>
      <w:r w:rsidR="002D2169">
        <w:rPr>
          <w:color w:val="auto"/>
        </w:rPr>
        <w:t>)send a written</w:t>
      </w:r>
      <w:r w:rsidR="009772C7" w:rsidRPr="006103FA">
        <w:rPr>
          <w:color w:val="auto"/>
        </w:rPr>
        <w:t xml:space="preserve"> offer to the candidate, </w:t>
      </w:r>
      <w:r w:rsidR="00D339DD">
        <w:rPr>
          <w:color w:val="auto"/>
        </w:rPr>
        <w:t xml:space="preserve">which is </w:t>
      </w:r>
      <w:r w:rsidR="009772C7" w:rsidRPr="006103FA">
        <w:rPr>
          <w:color w:val="auto"/>
        </w:rPr>
        <w:t xml:space="preserve">pending successful completion of a criminal background check. </w:t>
      </w:r>
    </w:p>
    <w:p w14:paraId="2948ECE7" w14:textId="28920F67" w:rsidR="009772C7" w:rsidRPr="006103FA" w:rsidRDefault="00887427" w:rsidP="00856471">
      <w:pPr>
        <w:pStyle w:val="Default"/>
        <w:spacing w:after="20"/>
        <w:ind w:left="720"/>
        <w:rPr>
          <w:color w:val="auto"/>
        </w:rPr>
      </w:pPr>
      <w:r w:rsidRPr="006103FA">
        <w:rPr>
          <w:color w:val="auto"/>
        </w:rPr>
        <w:t>1</w:t>
      </w:r>
      <w:r w:rsidR="003D628A" w:rsidRPr="006103FA">
        <w:rPr>
          <w:color w:val="auto"/>
        </w:rPr>
        <w:t>6</w:t>
      </w:r>
      <w:r w:rsidR="009772C7" w:rsidRPr="006103FA">
        <w:rPr>
          <w:color w:val="auto"/>
        </w:rPr>
        <w:t xml:space="preserve">. When the offer has been </w:t>
      </w:r>
      <w:r w:rsidR="00CF7F16">
        <w:rPr>
          <w:color w:val="auto"/>
        </w:rPr>
        <w:t>accepted (signed and returned)</w:t>
      </w:r>
      <w:r w:rsidR="009772C7" w:rsidRPr="006103FA">
        <w:rPr>
          <w:color w:val="auto"/>
        </w:rPr>
        <w:t>, the UBM will enter the acceptance and start date into the PeopleSoft system and send information to the applicant to begin the criminal background check.</w:t>
      </w:r>
    </w:p>
    <w:p w14:paraId="6DB52691" w14:textId="685C9520" w:rsidR="009772C7" w:rsidRPr="006103FA" w:rsidRDefault="00887427" w:rsidP="00856471">
      <w:pPr>
        <w:pStyle w:val="Default"/>
        <w:spacing w:after="20"/>
        <w:ind w:left="720"/>
        <w:rPr>
          <w:color w:val="auto"/>
        </w:rPr>
      </w:pPr>
      <w:r w:rsidRPr="006103FA">
        <w:rPr>
          <w:color w:val="auto"/>
        </w:rPr>
        <w:t>1</w:t>
      </w:r>
      <w:r w:rsidR="003D628A" w:rsidRPr="006103FA">
        <w:rPr>
          <w:color w:val="auto"/>
        </w:rPr>
        <w:t>7</w:t>
      </w:r>
      <w:r w:rsidR="009772C7" w:rsidRPr="006103FA">
        <w:rPr>
          <w:color w:val="auto"/>
        </w:rPr>
        <w:t xml:space="preserve">. The UBM will work with the department </w:t>
      </w:r>
      <w:r w:rsidR="001A3492" w:rsidRPr="006103FA">
        <w:rPr>
          <w:color w:val="auto"/>
        </w:rPr>
        <w:t>Director</w:t>
      </w:r>
      <w:r w:rsidR="00984FBF" w:rsidRPr="006103FA">
        <w:rPr>
          <w:color w:val="auto"/>
        </w:rPr>
        <w:t>,</w:t>
      </w:r>
      <w:r w:rsidR="009772C7" w:rsidRPr="006103FA">
        <w:rPr>
          <w:color w:val="auto"/>
        </w:rPr>
        <w:t xml:space="preserve"> or their </w:t>
      </w:r>
      <w:r w:rsidR="00984FBF" w:rsidRPr="006103FA">
        <w:rPr>
          <w:color w:val="auto"/>
        </w:rPr>
        <w:t>designee,</w:t>
      </w:r>
      <w:r w:rsidR="009772C7" w:rsidRPr="006103FA">
        <w:rPr>
          <w:color w:val="auto"/>
        </w:rPr>
        <w:t xml:space="preserve"> to draft a formal offer letter, pending successful completion of a criminal background check, to the applicant</w:t>
      </w:r>
      <w:r w:rsidR="001E0C63" w:rsidRPr="006103FA">
        <w:rPr>
          <w:color w:val="auto"/>
        </w:rPr>
        <w:t>,</w:t>
      </w:r>
      <w:r w:rsidR="009772C7" w:rsidRPr="006103FA">
        <w:rPr>
          <w:color w:val="auto"/>
        </w:rPr>
        <w:t xml:space="preserve"> which includes position title, salary, start date</w:t>
      </w:r>
      <w:r w:rsidR="001E0C63" w:rsidRPr="006103FA">
        <w:rPr>
          <w:color w:val="auto"/>
        </w:rPr>
        <w:t>,</w:t>
      </w:r>
      <w:r w:rsidR="009772C7" w:rsidRPr="006103FA">
        <w:rPr>
          <w:color w:val="auto"/>
        </w:rPr>
        <w:t xml:space="preserve"> and new staff orientation information. The applicant will be asked to sign an acceptance of the offer</w:t>
      </w:r>
      <w:r w:rsidR="006958C2" w:rsidRPr="006103FA">
        <w:rPr>
          <w:color w:val="auto"/>
        </w:rPr>
        <w:t>.</w:t>
      </w:r>
      <w:r w:rsidR="009772C7" w:rsidRPr="006103FA">
        <w:rPr>
          <w:color w:val="auto"/>
        </w:rPr>
        <w:t xml:space="preserve"> </w:t>
      </w:r>
    </w:p>
    <w:p w14:paraId="599581E9" w14:textId="3C31DA8C" w:rsidR="009772C7" w:rsidRPr="006103FA" w:rsidRDefault="1AF27D7F" w:rsidP="00856471">
      <w:pPr>
        <w:pStyle w:val="Default"/>
        <w:ind w:left="720"/>
        <w:rPr>
          <w:color w:val="auto"/>
        </w:rPr>
      </w:pPr>
      <w:r w:rsidRPr="1AF27D7F">
        <w:rPr>
          <w:color w:val="auto"/>
        </w:rPr>
        <w:t xml:space="preserve">18. The UBM will process the required paperwork to ensure the new staff member is placed on payroll. </w:t>
      </w:r>
    </w:p>
    <w:p w14:paraId="6142A308" w14:textId="77777777" w:rsidR="00610BD0" w:rsidRPr="006103FA" w:rsidRDefault="00610BD0" w:rsidP="009772C7">
      <w:pPr>
        <w:pStyle w:val="Default"/>
        <w:rPr>
          <w:color w:val="auto"/>
        </w:rPr>
      </w:pPr>
    </w:p>
    <w:p w14:paraId="5475623D" w14:textId="77777777" w:rsidR="009772C7" w:rsidRPr="006103FA" w:rsidRDefault="00E172E7" w:rsidP="009772C7">
      <w:pPr>
        <w:pStyle w:val="Default"/>
        <w:rPr>
          <w:color w:val="auto"/>
        </w:rPr>
      </w:pPr>
      <w:r w:rsidRPr="5495F825">
        <w:rPr>
          <w:color w:val="auto"/>
        </w:rPr>
        <w:t>A search process may be suspended at any time.  If a search process is suspended, the position will not be filled un</w:t>
      </w:r>
      <w:r w:rsidR="00610BD0" w:rsidRPr="5495F825">
        <w:rPr>
          <w:color w:val="auto"/>
        </w:rPr>
        <w:t>less</w:t>
      </w:r>
      <w:r w:rsidR="003D628A" w:rsidRPr="5495F825">
        <w:rPr>
          <w:color w:val="auto"/>
        </w:rPr>
        <w:t xml:space="preserve"> an offer letter has been executed prior to the suspension date.</w:t>
      </w:r>
    </w:p>
    <w:p w14:paraId="52AACE2D" w14:textId="77777777" w:rsidR="004C3B21" w:rsidRDefault="004C3B21" w:rsidP="004C3B21">
      <w:pPr>
        <w:pStyle w:val="NormalWeb"/>
        <w:spacing w:before="0" w:beforeAutospacing="0" w:after="0" w:afterAutospacing="0"/>
        <w:rPr>
          <w:rFonts w:ascii="Arial" w:hAnsi="Arial" w:cs="Arial"/>
          <w:b/>
        </w:rPr>
      </w:pPr>
    </w:p>
    <w:p w14:paraId="095329E2" w14:textId="77777777" w:rsidR="005166BA" w:rsidRPr="005166BA" w:rsidRDefault="005166BA" w:rsidP="005166BA">
      <w:pPr>
        <w:pStyle w:val="NormalWeb"/>
        <w:spacing w:before="0" w:beforeAutospacing="0" w:after="0" w:afterAutospacing="0"/>
        <w:rPr>
          <w:rFonts w:ascii="Arial" w:hAnsi="Arial" w:cs="Arial"/>
          <w:b/>
        </w:rPr>
      </w:pPr>
      <w:r w:rsidRPr="005166BA">
        <w:rPr>
          <w:rFonts w:ascii="Arial" w:hAnsi="Arial" w:cs="Arial"/>
          <w:b/>
        </w:rPr>
        <w:t>Recruiting Diverse Candidates for Staff Positions in Student Affairs</w:t>
      </w:r>
    </w:p>
    <w:p w14:paraId="567A765A" w14:textId="77777777" w:rsidR="005166BA" w:rsidRPr="005166BA" w:rsidRDefault="005166BA" w:rsidP="005166BA">
      <w:pPr>
        <w:pStyle w:val="NormalWeb"/>
        <w:spacing w:before="0" w:beforeAutospacing="0" w:after="0" w:afterAutospacing="0"/>
        <w:rPr>
          <w:rFonts w:ascii="Arial" w:hAnsi="Arial" w:cs="Arial"/>
          <w:b/>
        </w:rPr>
      </w:pPr>
    </w:p>
    <w:p w14:paraId="08B7C167" w14:textId="5A231FF8" w:rsidR="00951C68" w:rsidRPr="00951C68" w:rsidRDefault="26CC05A1" w:rsidP="26CC05A1">
      <w:pPr>
        <w:pStyle w:val="NormalWeb"/>
        <w:spacing w:before="0" w:beforeAutospacing="0" w:after="0" w:afterAutospacing="0"/>
        <w:rPr>
          <w:rFonts w:ascii="Arial" w:hAnsi="Arial" w:cs="Arial"/>
        </w:rPr>
      </w:pPr>
      <w:r w:rsidRPr="26CC05A1">
        <w:rPr>
          <w:rFonts w:ascii="Arial" w:hAnsi="Arial" w:cs="Arial"/>
        </w:rPr>
        <w:t>The UofL division of Student Affairs is committed  to having a more diverse staff.  The division will seek to recruit and hire candidates from diverse backgrounds and identities for all staff positions throughout the division.  The division recognizes that other factors such as retaining staff, opportunities for advancement, campus climate and community environment have an impact on staff diversity and retention(?).</w:t>
      </w:r>
    </w:p>
    <w:p w14:paraId="0C833A34" w14:textId="77777777" w:rsidR="00951C68" w:rsidRPr="00951C68" w:rsidRDefault="00951C68" w:rsidP="00951C68">
      <w:pPr>
        <w:pStyle w:val="NormalWeb"/>
        <w:spacing w:before="0" w:beforeAutospacing="0" w:after="0" w:afterAutospacing="0"/>
        <w:rPr>
          <w:rFonts w:ascii="Arial" w:hAnsi="Arial" w:cs="Arial"/>
        </w:rPr>
      </w:pPr>
    </w:p>
    <w:p w14:paraId="215C8FB2" w14:textId="365FE35B" w:rsidR="00951C68" w:rsidRPr="00951C68" w:rsidRDefault="26CC05A1" w:rsidP="26CC05A1">
      <w:pPr>
        <w:pStyle w:val="NormalWeb"/>
        <w:spacing w:before="0" w:beforeAutospacing="0" w:after="0" w:afterAutospacing="0"/>
        <w:rPr>
          <w:rFonts w:ascii="Arial" w:hAnsi="Arial" w:cs="Arial"/>
        </w:rPr>
      </w:pPr>
      <w:r w:rsidRPr="26CC05A1">
        <w:rPr>
          <w:rFonts w:ascii="Arial" w:hAnsi="Arial" w:cs="Arial"/>
        </w:rPr>
        <w:lastRenderedPageBreak/>
        <w:t xml:space="preserve">To hire staff from more diverse backgrounds, an evolving process has been implemented.  Each hiring process will be used to learn about effective strategies and methods to attract a diverse pool of applicants.  </w:t>
      </w:r>
    </w:p>
    <w:p w14:paraId="770158FB" w14:textId="77777777" w:rsidR="00951C68" w:rsidRPr="00951C68" w:rsidRDefault="00951C68" w:rsidP="00951C68">
      <w:pPr>
        <w:pStyle w:val="NormalWeb"/>
        <w:spacing w:before="0" w:beforeAutospacing="0" w:after="0" w:afterAutospacing="0"/>
        <w:rPr>
          <w:rFonts w:ascii="Arial" w:hAnsi="Arial" w:cs="Arial"/>
        </w:rPr>
      </w:pPr>
    </w:p>
    <w:p w14:paraId="09BF93AB" w14:textId="2E63E917" w:rsidR="00951C68" w:rsidRPr="00951C68" w:rsidRDefault="00117ECE" w:rsidP="00951C68">
      <w:pPr>
        <w:pStyle w:val="NormalWeb"/>
        <w:spacing w:before="0" w:beforeAutospacing="0" w:after="0" w:afterAutospacing="0"/>
        <w:rPr>
          <w:rFonts w:ascii="Arial" w:hAnsi="Arial" w:cs="Arial"/>
        </w:rPr>
      </w:pPr>
      <w:r>
        <w:rPr>
          <w:rFonts w:ascii="Arial" w:hAnsi="Arial" w:cs="Arial"/>
        </w:rPr>
        <w:t xml:space="preserve">The process of hiring </w:t>
      </w:r>
      <w:r w:rsidR="00951C68" w:rsidRPr="00951C68">
        <w:rPr>
          <w:rFonts w:ascii="Arial" w:hAnsi="Arial" w:cs="Arial"/>
        </w:rPr>
        <w:t>diverse staff  includes awareness of opportunities, applications, screening of candidates, interviewing candidates</w:t>
      </w:r>
      <w:r w:rsidR="00BE6776">
        <w:rPr>
          <w:rFonts w:ascii="Arial" w:hAnsi="Arial" w:cs="Arial"/>
        </w:rPr>
        <w:t>,</w:t>
      </w:r>
      <w:r w:rsidR="00951C68" w:rsidRPr="00951C68">
        <w:rPr>
          <w:rFonts w:ascii="Arial" w:hAnsi="Arial" w:cs="Arial"/>
        </w:rPr>
        <w:t xml:space="preserve"> and final selection.  At any step in the process, known and unknown barriers may impact the outcome.  Continual feedback, adjustment and retooling will need to take place to obtain the goal of a more diverse divisional staff.</w:t>
      </w:r>
    </w:p>
    <w:p w14:paraId="1590AB9D" w14:textId="77777777" w:rsidR="00951C68" w:rsidRPr="00951C68" w:rsidRDefault="00951C68" w:rsidP="00951C68">
      <w:pPr>
        <w:pStyle w:val="NormalWeb"/>
        <w:spacing w:before="0" w:beforeAutospacing="0" w:after="0" w:afterAutospacing="0"/>
        <w:rPr>
          <w:rFonts w:ascii="Arial" w:hAnsi="Arial" w:cs="Arial"/>
        </w:rPr>
      </w:pPr>
    </w:p>
    <w:p w14:paraId="6A146B1E" w14:textId="75BD2E12" w:rsidR="00951C68" w:rsidRPr="00951C68" w:rsidRDefault="1AF27D7F" w:rsidP="1AF27D7F">
      <w:pPr>
        <w:pStyle w:val="NormalWeb"/>
        <w:spacing w:before="0" w:beforeAutospacing="0" w:after="0" w:afterAutospacing="0"/>
        <w:rPr>
          <w:rFonts w:ascii="Arial" w:hAnsi="Arial" w:cs="Arial"/>
        </w:rPr>
      </w:pPr>
      <w:r w:rsidRPr="1AF27D7F">
        <w:rPr>
          <w:rFonts w:ascii="Arial" w:hAnsi="Arial" w:cs="Arial"/>
        </w:rPr>
        <w:t xml:space="preserve">University Human Resources (HR) provides oversight for the hiring process at UofL. Coordinating with HR, the division will adhere to University policies and procedures in the hiring process.  The Student Affairs Business Services office will serve as a liaison to HR to have positions approved to be posted, post positions, provide applications to the department, complete the disposition of candidates and make final offers.  The Student Affairs Business Services office is responsible for submitting all documents to HR. . </w:t>
      </w:r>
    </w:p>
    <w:p w14:paraId="2C5E49DF" w14:textId="77777777" w:rsidR="00951C68" w:rsidRPr="00951C68" w:rsidRDefault="00951C68" w:rsidP="00951C68">
      <w:pPr>
        <w:pStyle w:val="NormalWeb"/>
        <w:spacing w:before="0" w:beforeAutospacing="0" w:after="0" w:afterAutospacing="0"/>
        <w:rPr>
          <w:rFonts w:ascii="Arial" w:hAnsi="Arial" w:cs="Arial"/>
        </w:rPr>
      </w:pPr>
    </w:p>
    <w:p w14:paraId="3844C009" w14:textId="23ABE11F" w:rsidR="00951C68" w:rsidRPr="00951C68" w:rsidRDefault="26CC05A1" w:rsidP="26CC05A1">
      <w:pPr>
        <w:pStyle w:val="NormalWeb"/>
        <w:spacing w:before="0" w:beforeAutospacing="0" w:after="0" w:afterAutospacing="0"/>
        <w:rPr>
          <w:rFonts w:ascii="Arial" w:hAnsi="Arial" w:cs="Arial"/>
        </w:rPr>
      </w:pPr>
      <w:r w:rsidRPr="26CC05A1">
        <w:rPr>
          <w:rFonts w:ascii="Arial" w:hAnsi="Arial" w:cs="Arial"/>
        </w:rPr>
        <w:t xml:space="preserve">Training and tools </w:t>
      </w:r>
      <w:r w:rsidR="00C22429">
        <w:rPr>
          <w:rFonts w:ascii="Arial" w:hAnsi="Arial" w:cs="Arial"/>
        </w:rPr>
        <w:t>are available</w:t>
      </w:r>
      <w:r w:rsidRPr="26CC05A1">
        <w:rPr>
          <w:rFonts w:ascii="Arial" w:hAnsi="Arial" w:cs="Arial"/>
        </w:rPr>
        <w:t xml:space="preserve"> to divisional staff to aid in the hiring process.  Templates, sample materials and other resources will be made available to staff in the division.</w:t>
      </w:r>
    </w:p>
    <w:p w14:paraId="57A59D96" w14:textId="77777777" w:rsidR="009772C7" w:rsidRPr="005166BA" w:rsidRDefault="009772C7" w:rsidP="009772C7">
      <w:pPr>
        <w:pStyle w:val="Default"/>
        <w:rPr>
          <w:color w:val="auto"/>
        </w:rPr>
      </w:pPr>
    </w:p>
    <w:p w14:paraId="079B6A73" w14:textId="77777777" w:rsidR="009772C7" w:rsidRPr="006103FA" w:rsidRDefault="009772C7" w:rsidP="006C1C76">
      <w:pPr>
        <w:pStyle w:val="Heading2"/>
      </w:pPr>
      <w:bookmarkStart w:id="115" w:name="_Toc16773639"/>
      <w:bookmarkStart w:id="116" w:name="_Toc111449878"/>
      <w:r w:rsidRPr="006103FA">
        <w:t>Provisional Employment Period</w:t>
      </w:r>
      <w:bookmarkEnd w:id="115"/>
      <w:bookmarkEnd w:id="116"/>
      <w:r w:rsidRPr="006103FA">
        <w:t xml:space="preserve"> </w:t>
      </w:r>
    </w:p>
    <w:p w14:paraId="704F60EB" w14:textId="1E617896" w:rsidR="00887427" w:rsidRPr="006103FA" w:rsidRDefault="0011622A" w:rsidP="009772C7">
      <w:pPr>
        <w:pStyle w:val="Default"/>
        <w:rPr>
          <w:color w:val="auto"/>
        </w:rPr>
      </w:pPr>
      <w:r w:rsidRPr="006103FA">
        <w:rPr>
          <w:color w:val="auto"/>
        </w:rPr>
        <w:t>N</w:t>
      </w:r>
      <w:r w:rsidR="009772C7" w:rsidRPr="006103FA">
        <w:rPr>
          <w:color w:val="auto"/>
        </w:rPr>
        <w:t xml:space="preserve">ewly hired employees </w:t>
      </w:r>
      <w:r w:rsidR="00FC178F" w:rsidRPr="006103FA">
        <w:rPr>
          <w:color w:val="auto"/>
        </w:rPr>
        <w:t>serve</w:t>
      </w:r>
      <w:r w:rsidR="009772C7" w:rsidRPr="006103FA">
        <w:rPr>
          <w:color w:val="auto"/>
        </w:rPr>
        <w:t xml:space="preserve"> in a provisional employment period </w:t>
      </w:r>
      <w:r w:rsidR="00DB2010">
        <w:rPr>
          <w:color w:val="auto"/>
        </w:rPr>
        <w:t>for</w:t>
      </w:r>
      <w:r w:rsidR="009772C7" w:rsidRPr="006103FA">
        <w:rPr>
          <w:color w:val="auto"/>
        </w:rPr>
        <w:t xml:space="preserve"> six months. The provisional employment period is designed to give the </w:t>
      </w:r>
      <w:r w:rsidR="00EC5379">
        <w:rPr>
          <w:color w:val="auto"/>
        </w:rPr>
        <w:t>U</w:t>
      </w:r>
      <w:r w:rsidR="00093482" w:rsidRPr="006103FA">
        <w:rPr>
          <w:color w:val="auto"/>
        </w:rPr>
        <w:t xml:space="preserve">niversity </w:t>
      </w:r>
      <w:r w:rsidR="009772C7" w:rsidRPr="006103FA">
        <w:rPr>
          <w:color w:val="auto"/>
        </w:rPr>
        <w:t xml:space="preserve">an opportunity to determine whether the employee is suitable for and competent to perform the work for which </w:t>
      </w:r>
      <w:r w:rsidR="000C61D9" w:rsidRPr="006103FA">
        <w:rPr>
          <w:color w:val="auto"/>
        </w:rPr>
        <w:t>they</w:t>
      </w:r>
      <w:r w:rsidR="009772C7" w:rsidRPr="006103FA">
        <w:rPr>
          <w:color w:val="auto"/>
        </w:rPr>
        <w:t xml:space="preserve"> </w:t>
      </w:r>
      <w:r w:rsidR="000C61D9" w:rsidRPr="006103FA">
        <w:rPr>
          <w:color w:val="auto"/>
        </w:rPr>
        <w:t>are</w:t>
      </w:r>
      <w:r w:rsidR="009772C7" w:rsidRPr="006103FA">
        <w:rPr>
          <w:color w:val="auto"/>
        </w:rPr>
        <w:t xml:space="preserve"> hired. The decision as to the employee's suitability and competency is the sole responsibility of the </w:t>
      </w:r>
      <w:r w:rsidR="00AA06AD">
        <w:rPr>
          <w:color w:val="auto"/>
        </w:rPr>
        <w:t>University</w:t>
      </w:r>
      <w:r w:rsidR="009772C7" w:rsidRPr="006103FA">
        <w:rPr>
          <w:color w:val="auto"/>
        </w:rPr>
        <w:t xml:space="preserve">. </w:t>
      </w:r>
    </w:p>
    <w:p w14:paraId="3045F87B" w14:textId="77777777" w:rsidR="00887427" w:rsidRPr="006103FA" w:rsidRDefault="00887427" w:rsidP="009772C7">
      <w:pPr>
        <w:pStyle w:val="Default"/>
        <w:rPr>
          <w:color w:val="auto"/>
        </w:rPr>
      </w:pPr>
    </w:p>
    <w:p w14:paraId="075A49C0" w14:textId="14350FB7" w:rsidR="002875E7" w:rsidRPr="006103FA" w:rsidRDefault="1AF27D7F" w:rsidP="009772C7">
      <w:pPr>
        <w:pStyle w:val="Default"/>
        <w:rPr>
          <w:color w:val="auto"/>
        </w:rPr>
      </w:pPr>
      <w:r w:rsidRPr="1AF27D7F">
        <w:rPr>
          <w:color w:val="auto"/>
        </w:rPr>
        <w:t>Each provisional status employee will receive a</w:t>
      </w:r>
      <w:r w:rsidR="001B08F5">
        <w:rPr>
          <w:color w:val="auto"/>
        </w:rPr>
        <w:t>n informal (verbal or written)</w:t>
      </w:r>
      <w:r w:rsidRPr="1AF27D7F">
        <w:rPr>
          <w:color w:val="auto"/>
        </w:rPr>
        <w:t xml:space="preserve"> progress report every two months during the provisional employment period. Each employee will receive a written performance evaluation prior to the completion of his or her provisional employment period, based upon the job performance factors established for that position. A copy of the 6-month review will be provided to the Vice President office.</w:t>
      </w:r>
    </w:p>
    <w:p w14:paraId="2DCBEDAB" w14:textId="77777777" w:rsidR="002875E7" w:rsidRPr="006103FA" w:rsidRDefault="002875E7" w:rsidP="009772C7">
      <w:pPr>
        <w:pStyle w:val="Default"/>
        <w:rPr>
          <w:color w:val="auto"/>
        </w:rPr>
      </w:pPr>
    </w:p>
    <w:p w14:paraId="03698554" w14:textId="59360CF6" w:rsidR="009772C7" w:rsidRPr="006103FA" w:rsidRDefault="009772C7" w:rsidP="009772C7">
      <w:pPr>
        <w:pStyle w:val="Default"/>
        <w:rPr>
          <w:color w:val="auto"/>
        </w:rPr>
      </w:pPr>
      <w:r w:rsidRPr="006103FA">
        <w:rPr>
          <w:color w:val="auto"/>
        </w:rPr>
        <w:t>An employee may be terminated at any time during the provisional employment period</w:t>
      </w:r>
      <w:r w:rsidR="00C22429">
        <w:rPr>
          <w:color w:val="auto"/>
        </w:rPr>
        <w:t xml:space="preserve"> without cause</w:t>
      </w:r>
      <w:r w:rsidRPr="006103FA">
        <w:rPr>
          <w:color w:val="auto"/>
        </w:rPr>
        <w:t xml:space="preserve">. Employees serving in provisional status are covered by the grievance procedures involving only the application or interpretation of the </w:t>
      </w:r>
      <w:r w:rsidR="00C37BFB" w:rsidRPr="006103FA">
        <w:rPr>
          <w:color w:val="auto"/>
        </w:rPr>
        <w:t>U</w:t>
      </w:r>
      <w:r w:rsidRPr="006103FA">
        <w:rPr>
          <w:color w:val="auto"/>
        </w:rPr>
        <w:t>niversity's personnel policies and procedu</w:t>
      </w:r>
      <w:r w:rsidR="002875E7" w:rsidRPr="006103FA">
        <w:rPr>
          <w:color w:val="auto"/>
        </w:rPr>
        <w:t xml:space="preserve">res. Termination of employment </w:t>
      </w:r>
      <w:r w:rsidRPr="006103FA">
        <w:rPr>
          <w:color w:val="auto"/>
        </w:rPr>
        <w:t xml:space="preserve">during the provisional employment period is not subject to the appeals procedure, except in instances of alleged unlawful discrimination. </w:t>
      </w:r>
    </w:p>
    <w:p w14:paraId="022C9095" w14:textId="77777777" w:rsidR="009772C7" w:rsidRPr="006103FA" w:rsidRDefault="009772C7" w:rsidP="009772C7">
      <w:pPr>
        <w:pStyle w:val="Default"/>
        <w:rPr>
          <w:color w:val="auto"/>
        </w:rPr>
      </w:pPr>
    </w:p>
    <w:p w14:paraId="02B345ED" w14:textId="00E846D0" w:rsidR="0011622A" w:rsidRPr="006103FA" w:rsidRDefault="00037B91" w:rsidP="006C1C76">
      <w:pPr>
        <w:pStyle w:val="Heading2"/>
      </w:pPr>
      <w:hyperlink r:id="rId48" w:history="1">
        <w:bookmarkStart w:id="117" w:name="_Toc111449879"/>
        <w:r w:rsidR="004F53B8" w:rsidRPr="004F53B8">
          <w:rPr>
            <w:rStyle w:val="Hyperlink"/>
          </w:rPr>
          <w:t>Performance Appraisals</w:t>
        </w:r>
        <w:bookmarkEnd w:id="117"/>
      </w:hyperlink>
    </w:p>
    <w:p w14:paraId="170D3D61" w14:textId="1BD750C6" w:rsidR="002875E7" w:rsidRPr="006103FA" w:rsidRDefault="001E3831" w:rsidP="002875E7">
      <w:pPr>
        <w:pStyle w:val="Default"/>
        <w:rPr>
          <w:color w:val="auto"/>
        </w:rPr>
      </w:pPr>
      <w:r w:rsidRPr="006103FA">
        <w:rPr>
          <w:color w:val="auto"/>
        </w:rPr>
        <w:t>Staff should be provided with a copy of their individual job factors</w:t>
      </w:r>
      <w:r w:rsidR="00AF2ED7">
        <w:rPr>
          <w:color w:val="auto"/>
        </w:rPr>
        <w:t xml:space="preserve"> and expectations</w:t>
      </w:r>
      <w:r w:rsidRPr="006103FA">
        <w:rPr>
          <w:color w:val="auto"/>
        </w:rPr>
        <w:t>. These job factors are used as the basis for the annual evaluation that occur</w:t>
      </w:r>
      <w:r w:rsidR="003F418C">
        <w:rPr>
          <w:color w:val="auto"/>
        </w:rPr>
        <w:t>s</w:t>
      </w:r>
      <w:r w:rsidRPr="006103FA">
        <w:rPr>
          <w:color w:val="auto"/>
        </w:rPr>
        <w:t xml:space="preserve"> </w:t>
      </w:r>
      <w:r w:rsidR="00856471" w:rsidRPr="006103FA">
        <w:rPr>
          <w:color w:val="auto"/>
        </w:rPr>
        <w:t xml:space="preserve">at the end of the </w:t>
      </w:r>
      <w:r w:rsidR="00610BD0" w:rsidRPr="006103FA">
        <w:rPr>
          <w:color w:val="auto"/>
        </w:rPr>
        <w:t>calendar</w:t>
      </w:r>
      <w:r w:rsidR="00856471" w:rsidRPr="006103FA">
        <w:rPr>
          <w:color w:val="auto"/>
        </w:rPr>
        <w:t xml:space="preserve"> year.</w:t>
      </w:r>
      <w:r w:rsidRPr="006103FA">
        <w:rPr>
          <w:color w:val="auto"/>
        </w:rPr>
        <w:t xml:space="preserve"> Performance appraisals should accurately reflect staff </w:t>
      </w:r>
      <w:r w:rsidRPr="006103FA">
        <w:rPr>
          <w:color w:val="auto"/>
        </w:rPr>
        <w:lastRenderedPageBreak/>
        <w:t xml:space="preserve">performance and provide feedback for improvement. </w:t>
      </w:r>
      <w:r w:rsidR="002875E7" w:rsidRPr="006103FA">
        <w:rPr>
          <w:color w:val="auto"/>
        </w:rPr>
        <w:t>The performance review process reviews the execution of job responsibilities</w:t>
      </w:r>
      <w:r w:rsidR="003F418C">
        <w:rPr>
          <w:color w:val="auto"/>
        </w:rPr>
        <w:t>,</w:t>
      </w:r>
      <w:r w:rsidR="002875E7" w:rsidRPr="006103FA">
        <w:rPr>
          <w:color w:val="auto"/>
        </w:rPr>
        <w:t xml:space="preserve"> professional conduct</w:t>
      </w:r>
      <w:r w:rsidR="003F418C">
        <w:rPr>
          <w:color w:val="auto"/>
        </w:rPr>
        <w:t>,</w:t>
      </w:r>
      <w:r w:rsidR="002875E7" w:rsidRPr="006103FA">
        <w:rPr>
          <w:color w:val="auto"/>
        </w:rPr>
        <w:t xml:space="preserve"> and goals </w:t>
      </w:r>
      <w:r w:rsidR="008E636C" w:rsidRPr="006103FA">
        <w:rPr>
          <w:color w:val="auto"/>
        </w:rPr>
        <w:t xml:space="preserve">for </w:t>
      </w:r>
      <w:r w:rsidR="002875E7" w:rsidRPr="006103FA">
        <w:rPr>
          <w:color w:val="auto"/>
        </w:rPr>
        <w:t>the previous review period (typically the last 12 months) and establishes performance goals and professional conduct expectations for the upcoming review period (</w:t>
      </w:r>
      <w:r w:rsidR="001E0C63" w:rsidRPr="006103FA">
        <w:rPr>
          <w:color w:val="auto"/>
        </w:rPr>
        <w:t xml:space="preserve">typically </w:t>
      </w:r>
      <w:r w:rsidR="002875E7" w:rsidRPr="006103FA">
        <w:rPr>
          <w:color w:val="auto"/>
        </w:rPr>
        <w:t xml:space="preserve">the next 12 months). </w:t>
      </w:r>
    </w:p>
    <w:p w14:paraId="71F86410" w14:textId="77777777" w:rsidR="00856471" w:rsidRPr="006103FA" w:rsidRDefault="00856471" w:rsidP="001E3831">
      <w:pPr>
        <w:pStyle w:val="Default"/>
        <w:rPr>
          <w:color w:val="auto"/>
        </w:rPr>
      </w:pPr>
    </w:p>
    <w:p w14:paraId="6123B1FF" w14:textId="3EED85C8" w:rsidR="002875E7" w:rsidRPr="006103FA" w:rsidRDefault="002875E7" w:rsidP="001E3831">
      <w:pPr>
        <w:pStyle w:val="Default"/>
        <w:rPr>
          <w:color w:val="auto"/>
        </w:rPr>
      </w:pPr>
      <w:r w:rsidRPr="006103FA">
        <w:rPr>
          <w:color w:val="auto"/>
        </w:rPr>
        <w:t xml:space="preserve">Staff will complete a </w:t>
      </w:r>
      <w:r w:rsidR="00093482" w:rsidRPr="006103FA">
        <w:rPr>
          <w:color w:val="auto"/>
        </w:rPr>
        <w:t>self-</w:t>
      </w:r>
      <w:r w:rsidRPr="006103FA">
        <w:rPr>
          <w:color w:val="auto"/>
        </w:rPr>
        <w:t xml:space="preserve">assessment and provide it to their supervisor by a designated </w:t>
      </w:r>
      <w:r w:rsidR="00FC178F" w:rsidRPr="006103FA">
        <w:rPr>
          <w:color w:val="auto"/>
        </w:rPr>
        <w:t>date. The</w:t>
      </w:r>
      <w:r w:rsidRPr="006103FA">
        <w:rPr>
          <w:color w:val="auto"/>
        </w:rPr>
        <w:t xml:space="preserve"> supervisor will </w:t>
      </w:r>
      <w:r w:rsidR="001E0C63" w:rsidRPr="006103FA">
        <w:rPr>
          <w:color w:val="auto"/>
        </w:rPr>
        <w:t xml:space="preserve">then </w:t>
      </w:r>
      <w:r w:rsidRPr="006103FA">
        <w:rPr>
          <w:color w:val="auto"/>
        </w:rPr>
        <w:t xml:space="preserve">complete the performance review form with ratings. </w:t>
      </w:r>
      <w:r w:rsidR="001E3831" w:rsidRPr="006103FA">
        <w:rPr>
          <w:color w:val="auto"/>
        </w:rPr>
        <w:t xml:space="preserve">PRIOR to reviewing the performance appraisals with individual staff, the appraisal form must be reviewed and signed by the </w:t>
      </w:r>
      <w:r w:rsidR="00856471" w:rsidRPr="006103FA">
        <w:rPr>
          <w:color w:val="auto"/>
        </w:rPr>
        <w:t xml:space="preserve">second line supervisor.  </w:t>
      </w:r>
    </w:p>
    <w:p w14:paraId="31706AF7" w14:textId="77777777" w:rsidR="002875E7" w:rsidRPr="006103FA" w:rsidRDefault="002875E7" w:rsidP="001E3831">
      <w:pPr>
        <w:pStyle w:val="Default"/>
        <w:rPr>
          <w:color w:val="auto"/>
        </w:rPr>
      </w:pPr>
    </w:p>
    <w:p w14:paraId="40C44BB7" w14:textId="75603052" w:rsidR="001E3831" w:rsidRPr="006103FA" w:rsidRDefault="001E0C63" w:rsidP="001E3831">
      <w:pPr>
        <w:pStyle w:val="Default"/>
        <w:rPr>
          <w:color w:val="auto"/>
        </w:rPr>
      </w:pPr>
      <w:r w:rsidRPr="006103FA">
        <w:rPr>
          <w:color w:val="auto"/>
        </w:rPr>
        <w:t>T</w:t>
      </w:r>
      <w:r w:rsidR="001E3831" w:rsidRPr="006103FA">
        <w:rPr>
          <w:color w:val="auto"/>
        </w:rPr>
        <w:t xml:space="preserve">raining </w:t>
      </w:r>
      <w:r w:rsidR="00961AE2">
        <w:rPr>
          <w:color w:val="auto"/>
        </w:rPr>
        <w:t>is</w:t>
      </w:r>
      <w:r w:rsidR="001E3831" w:rsidRPr="006103FA">
        <w:rPr>
          <w:color w:val="auto"/>
        </w:rPr>
        <w:t xml:space="preserve"> provided </w:t>
      </w:r>
      <w:r w:rsidR="002875E7" w:rsidRPr="006103FA">
        <w:rPr>
          <w:color w:val="auto"/>
        </w:rPr>
        <w:t>to assist supervisor</w:t>
      </w:r>
      <w:r w:rsidR="001E3831" w:rsidRPr="006103FA">
        <w:rPr>
          <w:color w:val="auto"/>
        </w:rPr>
        <w:t xml:space="preserve">s with the performance appraisal process. Supervisors are encouraged to have regular discussions with staff about their performance throughout the year and not to </w:t>
      </w:r>
      <w:r w:rsidR="00961AE2">
        <w:rPr>
          <w:color w:val="auto"/>
        </w:rPr>
        <w:t>“</w:t>
      </w:r>
      <w:r w:rsidR="001E3831" w:rsidRPr="006103FA">
        <w:rPr>
          <w:color w:val="auto"/>
        </w:rPr>
        <w:t>save up</w:t>
      </w:r>
      <w:r w:rsidR="00961AE2">
        <w:rPr>
          <w:color w:val="auto"/>
        </w:rPr>
        <w:t>”</w:t>
      </w:r>
      <w:r w:rsidR="001E3831" w:rsidRPr="006103FA">
        <w:rPr>
          <w:color w:val="auto"/>
        </w:rPr>
        <w:t xml:space="preserve"> issues for the actual performance appraisal. </w:t>
      </w:r>
    </w:p>
    <w:p w14:paraId="459977FB" w14:textId="77777777" w:rsidR="00856471" w:rsidRPr="006103FA" w:rsidRDefault="00856471" w:rsidP="001E3831">
      <w:pPr>
        <w:pStyle w:val="Default"/>
        <w:rPr>
          <w:color w:val="auto"/>
        </w:rPr>
      </w:pPr>
    </w:p>
    <w:p w14:paraId="2B9CC37C" w14:textId="6DD82DFB" w:rsidR="00856471" w:rsidRPr="006103FA" w:rsidRDefault="00D22790" w:rsidP="001E3831">
      <w:pPr>
        <w:pStyle w:val="Default"/>
        <w:rPr>
          <w:color w:val="auto"/>
        </w:rPr>
      </w:pPr>
      <w:r w:rsidRPr="5495F825">
        <w:rPr>
          <w:color w:val="auto"/>
        </w:rPr>
        <w:t>Per HR regulations, a</w:t>
      </w:r>
      <w:r w:rsidR="1AF27D7F" w:rsidRPr="5495F825">
        <w:rPr>
          <w:color w:val="auto"/>
        </w:rPr>
        <w:t xml:space="preserve"> staff member receiving an overall “needs improvement” rating for their annual review will be placed on a performance improvement plan</w:t>
      </w:r>
      <w:r w:rsidRPr="5495F825">
        <w:rPr>
          <w:color w:val="auto"/>
        </w:rPr>
        <w:t xml:space="preserve"> (PIP)</w:t>
      </w:r>
      <w:r w:rsidR="1AF27D7F" w:rsidRPr="5495F825">
        <w:rPr>
          <w:color w:val="auto"/>
        </w:rPr>
        <w:t>. The Vice President’s office should be contacted and Human Resources consulted before the review takes place</w:t>
      </w:r>
      <w:r w:rsidR="00254500" w:rsidRPr="5495F825">
        <w:rPr>
          <w:color w:val="auto"/>
        </w:rPr>
        <w:t xml:space="preserve"> and a PIP is implemented</w:t>
      </w:r>
      <w:r w:rsidR="1AF27D7F" w:rsidRPr="5495F825">
        <w:rPr>
          <w:color w:val="auto"/>
        </w:rPr>
        <w:t>.</w:t>
      </w:r>
    </w:p>
    <w:p w14:paraId="42C2E545" w14:textId="77777777" w:rsidR="001E3831" w:rsidRPr="006103FA" w:rsidRDefault="001E3831" w:rsidP="009772C7">
      <w:pPr>
        <w:pStyle w:val="Default"/>
        <w:rPr>
          <w:color w:val="auto"/>
        </w:rPr>
      </w:pPr>
    </w:p>
    <w:p w14:paraId="49E24DF9" w14:textId="77777777" w:rsidR="00F15C23" w:rsidRPr="006103FA" w:rsidRDefault="00F15C23" w:rsidP="000517F5">
      <w:pPr>
        <w:pStyle w:val="Heading2"/>
      </w:pPr>
      <w:bookmarkStart w:id="118" w:name="_Toc16773641"/>
      <w:bookmarkStart w:id="119" w:name="_Toc111449880"/>
      <w:r w:rsidRPr="006103FA">
        <w:t>Furloughs</w:t>
      </w:r>
      <w:bookmarkEnd w:id="119"/>
    </w:p>
    <w:p w14:paraId="09D6355B" w14:textId="4E570DC0" w:rsidR="00871AA8" w:rsidRPr="006103FA" w:rsidRDefault="1AF27D7F" w:rsidP="00610BD0">
      <w:pPr>
        <w:spacing w:after="0"/>
        <w:rPr>
          <w:rFonts w:ascii="Arial" w:hAnsi="Arial" w:cs="Arial"/>
          <w:sz w:val="24"/>
          <w:szCs w:val="24"/>
        </w:rPr>
      </w:pPr>
      <w:r w:rsidRPr="5495F825">
        <w:rPr>
          <w:rFonts w:ascii="Arial" w:hAnsi="Arial" w:cs="Arial"/>
          <w:sz w:val="24"/>
          <w:szCs w:val="24"/>
        </w:rPr>
        <w:t>A furlough is a mandatory, temporary, and unpaid leave from work. While furloughed, staff are prohibited from conducting any University business. Staff will not be paid during a furlough but may apply for unemployment benefits. All staff set to be furloughed will receive detailed instructions regarding applying for unemployment insurance.</w:t>
      </w:r>
    </w:p>
    <w:p w14:paraId="79C9AD1C" w14:textId="77777777" w:rsidR="00610BD0" w:rsidRPr="006103FA" w:rsidRDefault="00610BD0" w:rsidP="00610BD0">
      <w:pPr>
        <w:spacing w:after="0"/>
        <w:rPr>
          <w:rFonts w:ascii="Arial" w:hAnsi="Arial" w:cs="Arial"/>
          <w:sz w:val="24"/>
          <w:szCs w:val="24"/>
        </w:rPr>
      </w:pPr>
    </w:p>
    <w:p w14:paraId="49030F32" w14:textId="7D747F26" w:rsidR="00F15C23" w:rsidRPr="006103FA" w:rsidRDefault="00871AA8" w:rsidP="00610BD0">
      <w:pPr>
        <w:spacing w:after="0"/>
        <w:rPr>
          <w:rFonts w:ascii="Arial" w:hAnsi="Arial" w:cs="Arial"/>
          <w:sz w:val="24"/>
          <w:szCs w:val="24"/>
        </w:rPr>
      </w:pPr>
      <w:r w:rsidRPr="5495F825">
        <w:rPr>
          <w:rFonts w:ascii="Arial" w:hAnsi="Arial" w:cs="Arial"/>
          <w:sz w:val="24"/>
          <w:szCs w:val="24"/>
        </w:rPr>
        <w:t>A f</w:t>
      </w:r>
      <w:r w:rsidR="00F15C23" w:rsidRPr="5495F825">
        <w:rPr>
          <w:rFonts w:ascii="Arial" w:hAnsi="Arial" w:cs="Arial"/>
          <w:sz w:val="24"/>
          <w:szCs w:val="24"/>
        </w:rPr>
        <w:t xml:space="preserve">urlough </w:t>
      </w:r>
      <w:hyperlink r:id="rId49">
        <w:r w:rsidR="00F15C23" w:rsidRPr="5495F825">
          <w:rPr>
            <w:rStyle w:val="Hyperlink"/>
            <w:rFonts w:ascii="Arial" w:hAnsi="Arial" w:cs="Arial"/>
            <w:sz w:val="24"/>
            <w:szCs w:val="24"/>
          </w:rPr>
          <w:t>checklist</w:t>
        </w:r>
      </w:hyperlink>
      <w:r w:rsidRPr="5495F825">
        <w:rPr>
          <w:rFonts w:ascii="Arial" w:hAnsi="Arial" w:cs="Arial"/>
          <w:sz w:val="24"/>
          <w:szCs w:val="24"/>
        </w:rPr>
        <w:t xml:space="preserve"> should be completed </w:t>
      </w:r>
      <w:r w:rsidR="00254500" w:rsidRPr="5495F825">
        <w:rPr>
          <w:rFonts w:ascii="Arial" w:hAnsi="Arial" w:cs="Arial"/>
          <w:sz w:val="24"/>
          <w:szCs w:val="24"/>
        </w:rPr>
        <w:t>by the s</w:t>
      </w:r>
      <w:r w:rsidR="004E777D" w:rsidRPr="5495F825">
        <w:rPr>
          <w:rFonts w:ascii="Arial" w:hAnsi="Arial" w:cs="Arial"/>
          <w:sz w:val="24"/>
          <w:szCs w:val="24"/>
        </w:rPr>
        <w:t>taff member being furloughed</w:t>
      </w:r>
      <w:r w:rsidR="00254500" w:rsidRPr="5495F825">
        <w:rPr>
          <w:rFonts w:ascii="Arial" w:hAnsi="Arial" w:cs="Arial"/>
          <w:sz w:val="24"/>
          <w:szCs w:val="24"/>
        </w:rPr>
        <w:t xml:space="preserve"> </w:t>
      </w:r>
      <w:r w:rsidRPr="5495F825">
        <w:rPr>
          <w:rFonts w:ascii="Arial" w:hAnsi="Arial" w:cs="Arial"/>
          <w:sz w:val="24"/>
          <w:szCs w:val="24"/>
        </w:rPr>
        <w:t>for effective transition</w:t>
      </w:r>
      <w:r w:rsidR="00EC5379" w:rsidRPr="5495F825">
        <w:rPr>
          <w:rFonts w:ascii="Arial" w:hAnsi="Arial" w:cs="Arial"/>
          <w:sz w:val="24"/>
          <w:szCs w:val="24"/>
        </w:rPr>
        <w:t>.</w:t>
      </w:r>
      <w:r w:rsidRPr="5495F825">
        <w:rPr>
          <w:rFonts w:ascii="Arial" w:hAnsi="Arial" w:cs="Arial"/>
          <w:sz w:val="24"/>
          <w:szCs w:val="24"/>
        </w:rPr>
        <w:t xml:space="preserve">  </w:t>
      </w:r>
    </w:p>
    <w:p w14:paraId="380423B8" w14:textId="77777777" w:rsidR="001E3831" w:rsidRPr="006103FA" w:rsidRDefault="001E3831" w:rsidP="006C1C76">
      <w:pPr>
        <w:pStyle w:val="Heading2"/>
      </w:pPr>
    </w:p>
    <w:p w14:paraId="11DB221D" w14:textId="77777777" w:rsidR="009772C7" w:rsidRPr="006103FA" w:rsidRDefault="009772C7" w:rsidP="006C1C76">
      <w:pPr>
        <w:pStyle w:val="Heading2"/>
      </w:pPr>
      <w:bookmarkStart w:id="120" w:name="_Toc111449881"/>
      <w:r w:rsidRPr="006103FA">
        <w:t>Separation from the University</w:t>
      </w:r>
      <w:bookmarkEnd w:id="118"/>
      <w:bookmarkEnd w:id="120"/>
    </w:p>
    <w:p w14:paraId="23061493" w14:textId="38D9CBBB" w:rsidR="009772C7" w:rsidRPr="006103FA" w:rsidRDefault="1AF27D7F" w:rsidP="009772C7">
      <w:pPr>
        <w:pStyle w:val="Default"/>
        <w:rPr>
          <w:color w:val="auto"/>
        </w:rPr>
      </w:pPr>
      <w:r w:rsidRPr="1AF27D7F">
        <w:rPr>
          <w:color w:val="auto"/>
        </w:rPr>
        <w:t xml:space="preserve">Directors must notify the Vice President’s office of any resignations or terminations of staff from within their area prior to beginning the recruitment of new staff. This information should be submitted on the Student Affairs </w:t>
      </w:r>
      <w:hyperlink r:id="rId50" w:history="1">
        <w:r w:rsidRPr="00D006B4">
          <w:rPr>
            <w:rStyle w:val="Hyperlink"/>
          </w:rPr>
          <w:t>Staff Update form</w:t>
        </w:r>
      </w:hyperlink>
      <w:r w:rsidRPr="1AF27D7F">
        <w:rPr>
          <w:color w:val="auto"/>
        </w:rPr>
        <w:t xml:space="preserve"> The following general expectations apply: </w:t>
      </w:r>
    </w:p>
    <w:p w14:paraId="3B5011C3" w14:textId="46929E6A" w:rsidR="009772C7" w:rsidRPr="006103FA" w:rsidRDefault="009772C7" w:rsidP="00856471">
      <w:pPr>
        <w:pStyle w:val="Default"/>
        <w:numPr>
          <w:ilvl w:val="0"/>
          <w:numId w:val="8"/>
        </w:numPr>
        <w:spacing w:after="37"/>
        <w:rPr>
          <w:color w:val="auto"/>
        </w:rPr>
      </w:pPr>
      <w:r w:rsidRPr="006103FA">
        <w:rPr>
          <w:color w:val="auto"/>
        </w:rPr>
        <w:t xml:space="preserve">Staff resignations should be </w:t>
      </w:r>
      <w:r w:rsidR="00955770">
        <w:rPr>
          <w:color w:val="auto"/>
        </w:rPr>
        <w:t>sent</w:t>
      </w:r>
      <w:r w:rsidR="00955770" w:rsidRPr="006103FA">
        <w:rPr>
          <w:color w:val="auto"/>
        </w:rPr>
        <w:t xml:space="preserve"> </w:t>
      </w:r>
      <w:r w:rsidRPr="006103FA">
        <w:rPr>
          <w:color w:val="auto"/>
        </w:rPr>
        <w:t xml:space="preserve">in writing and accepted in writing by the </w:t>
      </w:r>
      <w:r w:rsidR="001A3492" w:rsidRPr="006103FA">
        <w:rPr>
          <w:color w:val="auto"/>
        </w:rPr>
        <w:t>Director</w:t>
      </w:r>
      <w:r w:rsidRPr="006103FA">
        <w:rPr>
          <w:color w:val="auto"/>
        </w:rPr>
        <w:t xml:space="preserve">. </w:t>
      </w:r>
    </w:p>
    <w:p w14:paraId="09C62ED3" w14:textId="333EC984" w:rsidR="009772C7" w:rsidRPr="006103FA" w:rsidRDefault="1AF27D7F" w:rsidP="00856471">
      <w:pPr>
        <w:pStyle w:val="Default"/>
        <w:numPr>
          <w:ilvl w:val="0"/>
          <w:numId w:val="8"/>
        </w:numPr>
        <w:spacing w:after="37"/>
        <w:rPr>
          <w:color w:val="auto"/>
        </w:rPr>
      </w:pPr>
      <w:r w:rsidRPr="1AF27D7F">
        <w:rPr>
          <w:color w:val="auto"/>
        </w:rPr>
        <w:t xml:space="preserve">Staff terminations must be approved </w:t>
      </w:r>
      <w:r w:rsidRPr="1AF27D7F">
        <w:rPr>
          <w:b/>
          <w:bCs/>
          <w:color w:val="auto"/>
        </w:rPr>
        <w:t xml:space="preserve">in advance </w:t>
      </w:r>
      <w:r w:rsidRPr="1AF27D7F">
        <w:rPr>
          <w:color w:val="auto"/>
        </w:rPr>
        <w:t>by the Vice President for Student Affairs and Human Resources</w:t>
      </w:r>
      <w:r w:rsidR="00D42DA0">
        <w:rPr>
          <w:color w:val="auto"/>
        </w:rPr>
        <w:t xml:space="preserve"> and adhere to the current University policies and procedures</w:t>
      </w:r>
      <w:r w:rsidRPr="1AF27D7F">
        <w:rPr>
          <w:color w:val="auto"/>
        </w:rPr>
        <w:t>.</w:t>
      </w:r>
    </w:p>
    <w:p w14:paraId="12FF04FC" w14:textId="77777777" w:rsidR="009772C7" w:rsidRPr="006103FA" w:rsidRDefault="009772C7" w:rsidP="009772C7">
      <w:pPr>
        <w:pStyle w:val="Default"/>
        <w:rPr>
          <w:color w:val="auto"/>
        </w:rPr>
      </w:pPr>
    </w:p>
    <w:p w14:paraId="5C6EF117" w14:textId="0A99CF05" w:rsidR="009772C7" w:rsidRPr="006103FA" w:rsidRDefault="002875E7" w:rsidP="009772C7">
      <w:pPr>
        <w:pStyle w:val="Default"/>
        <w:rPr>
          <w:color w:val="auto"/>
        </w:rPr>
      </w:pPr>
      <w:r w:rsidRPr="5495F825">
        <w:rPr>
          <w:color w:val="auto"/>
        </w:rPr>
        <w:t xml:space="preserve">The </w:t>
      </w:r>
      <w:r w:rsidR="009772C7" w:rsidRPr="5495F825">
        <w:rPr>
          <w:color w:val="auto"/>
        </w:rPr>
        <w:t xml:space="preserve">Separation </w:t>
      </w:r>
      <w:hyperlink r:id="rId51">
        <w:r w:rsidR="004F53B8" w:rsidRPr="5495F825">
          <w:rPr>
            <w:rStyle w:val="Hyperlink"/>
          </w:rPr>
          <w:t>Checklist</w:t>
        </w:r>
      </w:hyperlink>
      <w:r w:rsidR="009772C7" w:rsidRPr="5495F825">
        <w:rPr>
          <w:color w:val="auto"/>
        </w:rPr>
        <w:t xml:space="preserve"> </w:t>
      </w:r>
      <w:r w:rsidRPr="5495F825">
        <w:rPr>
          <w:color w:val="auto"/>
        </w:rPr>
        <w:t xml:space="preserve">should be </w:t>
      </w:r>
      <w:r w:rsidR="00FC178F" w:rsidRPr="5495F825">
        <w:rPr>
          <w:color w:val="auto"/>
        </w:rPr>
        <w:t>completed</w:t>
      </w:r>
      <w:r w:rsidR="00225EFC" w:rsidRPr="5495F825">
        <w:rPr>
          <w:color w:val="auto"/>
        </w:rPr>
        <w:t>, including the Exit Survey.</w:t>
      </w:r>
    </w:p>
    <w:p w14:paraId="2723EC61" w14:textId="77777777" w:rsidR="001E3831" w:rsidRPr="006103FA" w:rsidRDefault="001E3831" w:rsidP="009772C7">
      <w:pPr>
        <w:pStyle w:val="Default"/>
        <w:rPr>
          <w:color w:val="auto"/>
        </w:rPr>
      </w:pPr>
    </w:p>
    <w:p w14:paraId="283003BB" w14:textId="77777777" w:rsidR="001E3831" w:rsidRPr="006103FA" w:rsidRDefault="001E3831" w:rsidP="006C1C76">
      <w:pPr>
        <w:pStyle w:val="Heading2"/>
      </w:pPr>
      <w:bookmarkStart w:id="121" w:name="_Toc16773642"/>
      <w:bookmarkStart w:id="122" w:name="_Toc111449882"/>
      <w:r w:rsidRPr="006103FA">
        <w:t>Work Schedule</w:t>
      </w:r>
      <w:bookmarkEnd w:id="121"/>
      <w:bookmarkEnd w:id="122"/>
      <w:r w:rsidRPr="006103FA">
        <w:t xml:space="preserve"> </w:t>
      </w:r>
    </w:p>
    <w:p w14:paraId="550BE324" w14:textId="23EA9334" w:rsidR="001E3831" w:rsidRPr="006103FA" w:rsidRDefault="1AF27D7F" w:rsidP="004531F6">
      <w:pPr>
        <w:rPr>
          <w:rFonts w:ascii="Arial" w:hAnsi="Arial" w:cs="Arial"/>
          <w:sz w:val="24"/>
          <w:szCs w:val="24"/>
        </w:rPr>
      </w:pPr>
      <w:r w:rsidRPr="5495F825">
        <w:rPr>
          <w:rFonts w:ascii="Arial" w:hAnsi="Arial" w:cs="Arial"/>
          <w:sz w:val="24"/>
          <w:szCs w:val="24"/>
        </w:rPr>
        <w:lastRenderedPageBreak/>
        <w:t xml:space="preserve">Individual work schedules will be set for each employee by their </w:t>
      </w:r>
      <w:r w:rsidR="00161D21">
        <w:rPr>
          <w:rFonts w:ascii="Arial" w:hAnsi="Arial" w:cs="Arial"/>
          <w:sz w:val="24"/>
          <w:szCs w:val="24"/>
        </w:rPr>
        <w:t xml:space="preserve">direct </w:t>
      </w:r>
      <w:r w:rsidRPr="5495F825">
        <w:rPr>
          <w:rFonts w:ascii="Arial" w:hAnsi="Arial" w:cs="Arial"/>
          <w:sz w:val="24"/>
          <w:szCs w:val="24"/>
        </w:rPr>
        <w:t xml:space="preserve">supervisor. Employees may not adjust work schedules without prior approval from their direct supervisor. Approved schedules will be designed to benefit the department and the campus community and should be consistent with divisional goals and objectives. Most staff within the division are set up as 37.5 hours per week employees. </w:t>
      </w:r>
    </w:p>
    <w:p w14:paraId="59603807" w14:textId="2BA48CD7" w:rsidR="772A6760" w:rsidRDefault="1AF27D7F" w:rsidP="772A6760">
      <w:pPr>
        <w:rPr>
          <w:rFonts w:ascii="Arial" w:hAnsi="Arial" w:cs="Arial"/>
          <w:sz w:val="24"/>
          <w:szCs w:val="24"/>
        </w:rPr>
      </w:pPr>
      <w:r w:rsidRPr="1AF27D7F">
        <w:rPr>
          <w:rFonts w:ascii="Arial" w:hAnsi="Arial" w:cs="Arial"/>
          <w:sz w:val="24"/>
          <w:szCs w:val="24"/>
        </w:rPr>
        <w:t>From PER 4.02</w:t>
      </w:r>
    </w:p>
    <w:p w14:paraId="1A7A3CF2" w14:textId="263E0DD6" w:rsidR="772A6760" w:rsidRPr="00F932E8" w:rsidRDefault="1AF27D7F">
      <w:r w:rsidRPr="000B598F">
        <w:rPr>
          <w:rFonts w:ascii="Arial" w:eastAsia="Arial" w:hAnsi="Arial" w:cs="Arial"/>
          <w:bCs/>
          <w:sz w:val="24"/>
          <w:szCs w:val="24"/>
          <w:u w:val="single"/>
        </w:rPr>
        <w:t>Classified Employees</w:t>
      </w:r>
    </w:p>
    <w:p w14:paraId="7C56EB1E" w14:textId="71419631" w:rsidR="772A6760" w:rsidRDefault="1AF27D7F">
      <w:r w:rsidRPr="1AF27D7F">
        <w:rPr>
          <w:rFonts w:ascii="Arial" w:eastAsia="Arial" w:hAnsi="Arial" w:cs="Arial"/>
          <w:sz w:val="24"/>
          <w:szCs w:val="24"/>
        </w:rPr>
        <w:t>Persons employed for 37-1/2 hours each week shall perform assigned duties or be on approved leave for a minimum of 37-1/2 hours each week and shall be paid on the basis of 37-1/2 hours. Persons employed for 40 hours each week shall perform assigned duties or be on approved leave for a minimum of 40 hours each week and shall be paid on the basis of 40 hours.</w:t>
      </w:r>
    </w:p>
    <w:p w14:paraId="34560E61" w14:textId="3623911F" w:rsidR="772A6760" w:rsidRDefault="1AF27D7F">
      <w:r w:rsidRPr="1AF27D7F">
        <w:rPr>
          <w:rFonts w:ascii="Arial" w:eastAsia="Arial" w:hAnsi="Arial" w:cs="Arial"/>
          <w:sz w:val="24"/>
          <w:szCs w:val="24"/>
        </w:rPr>
        <w:t>Classified employees shall be paid at a straight-time rate for all hours actually worked up to and including 40 hours in a workweek, and shall be paid at a time-and-a-half rate for all hours actually worked in excess of 40 in a workweek.  Work in excess of the normally scheduled workweek must receive prior authorization.</w:t>
      </w:r>
    </w:p>
    <w:p w14:paraId="5C5C3B14" w14:textId="3A1EFA89" w:rsidR="772A6760" w:rsidRPr="00F932E8" w:rsidRDefault="1AF27D7F">
      <w:r w:rsidRPr="000B598F">
        <w:rPr>
          <w:rFonts w:ascii="Arial" w:eastAsia="Arial" w:hAnsi="Arial" w:cs="Arial"/>
          <w:bCs/>
          <w:sz w:val="24"/>
          <w:szCs w:val="24"/>
          <w:u w:val="single"/>
        </w:rPr>
        <w:t>Professional/Administrative Employees</w:t>
      </w:r>
    </w:p>
    <w:p w14:paraId="71EE9007" w14:textId="64B3C9F5" w:rsidR="772A6760" w:rsidRDefault="1AF27D7F">
      <w:r w:rsidRPr="1AF27D7F">
        <w:rPr>
          <w:rFonts w:ascii="Arial" w:eastAsia="Arial" w:hAnsi="Arial" w:cs="Arial"/>
          <w:sz w:val="24"/>
          <w:szCs w:val="24"/>
        </w:rPr>
        <w:t>Professional/administrative employees are employed to perform a service or services to the university and may be expected to devote whatever reasonable time is necessary to accomplish that service. Department heads will, however, expect professional/administrative employees to observe reasonable working hours that are best suited to the needs of the department and the university.</w:t>
      </w:r>
    </w:p>
    <w:p w14:paraId="7BA43D96" w14:textId="464A3ED5" w:rsidR="772A6760" w:rsidRDefault="1AF27D7F" w:rsidP="772A6760">
      <w:r w:rsidRPr="1AF27D7F">
        <w:rPr>
          <w:rFonts w:ascii="Arial" w:eastAsia="Arial" w:hAnsi="Arial" w:cs="Arial"/>
          <w:sz w:val="24"/>
          <w:szCs w:val="24"/>
        </w:rPr>
        <w:t>Under these policies, the Provost/Vice Presidents/Deans are permitted to use their judgment in deciding when an employee's absence should be chargeable to annual leave, sick leave, or other appropriate leave. This is allowed in recognition of the fact that professional/ administrative employees sometimes devote more time to their responsibilities than the typical workweek calls for and do not earn compensatory time or extra pay.</w:t>
      </w:r>
    </w:p>
    <w:p w14:paraId="452BF250" w14:textId="77777777" w:rsidR="00A90D56" w:rsidRPr="006103FA" w:rsidRDefault="00D45DD4" w:rsidP="000517F5">
      <w:pPr>
        <w:pStyle w:val="Heading2"/>
      </w:pPr>
      <w:bookmarkStart w:id="123" w:name="_Toc16773643"/>
      <w:bookmarkStart w:id="124" w:name="_Toc111449883"/>
      <w:r w:rsidRPr="006103FA">
        <w:t>Meal</w:t>
      </w:r>
      <w:r w:rsidR="00A90D56" w:rsidRPr="006103FA">
        <w:t xml:space="preserve"> Breaks</w:t>
      </w:r>
      <w:bookmarkEnd w:id="123"/>
      <w:bookmarkEnd w:id="124"/>
      <w:r w:rsidR="00A90D56" w:rsidRPr="006103FA">
        <w:t xml:space="preserve"> </w:t>
      </w:r>
    </w:p>
    <w:p w14:paraId="41FBAFAB" w14:textId="77777777" w:rsidR="00A90D56" w:rsidRPr="006103FA" w:rsidRDefault="00A90D56" w:rsidP="000517F5">
      <w:pPr>
        <w:rPr>
          <w:rFonts w:ascii="Arial" w:hAnsi="Arial" w:cs="Arial"/>
        </w:rPr>
      </w:pPr>
      <w:r w:rsidRPr="006103FA">
        <w:rPr>
          <w:rFonts w:ascii="Arial" w:hAnsi="Arial" w:cs="Arial"/>
          <w:sz w:val="24"/>
        </w:rPr>
        <w:t xml:space="preserve">Most employees receive a daily </w:t>
      </w:r>
      <w:r w:rsidR="00E96D04" w:rsidRPr="006103FA">
        <w:rPr>
          <w:rFonts w:ascii="Arial" w:hAnsi="Arial" w:cs="Arial"/>
          <w:sz w:val="24"/>
        </w:rPr>
        <w:t>one-</w:t>
      </w:r>
      <w:r w:rsidRPr="006103FA">
        <w:rPr>
          <w:rFonts w:ascii="Arial" w:hAnsi="Arial" w:cs="Arial"/>
          <w:sz w:val="24"/>
        </w:rPr>
        <w:t xml:space="preserve">hour </w:t>
      </w:r>
      <w:r w:rsidR="00D45DD4" w:rsidRPr="006103FA">
        <w:rPr>
          <w:rFonts w:ascii="Arial" w:hAnsi="Arial" w:cs="Arial"/>
          <w:sz w:val="24"/>
        </w:rPr>
        <w:t>meal break</w:t>
      </w:r>
      <w:r w:rsidRPr="006103FA">
        <w:rPr>
          <w:rFonts w:ascii="Arial" w:hAnsi="Arial" w:cs="Arial"/>
          <w:sz w:val="24"/>
        </w:rPr>
        <w:t xml:space="preserve">. Changes in </w:t>
      </w:r>
      <w:r w:rsidR="00D45DD4" w:rsidRPr="006103FA">
        <w:rPr>
          <w:rFonts w:ascii="Arial" w:hAnsi="Arial" w:cs="Arial"/>
          <w:sz w:val="24"/>
        </w:rPr>
        <w:t>meal</w:t>
      </w:r>
      <w:r w:rsidRPr="006103FA">
        <w:rPr>
          <w:rFonts w:ascii="Arial" w:hAnsi="Arial" w:cs="Arial"/>
          <w:sz w:val="24"/>
        </w:rPr>
        <w:t xml:space="preserve"> scheduling should be discussed with </w:t>
      </w:r>
      <w:r w:rsidR="00E96D04" w:rsidRPr="006103FA">
        <w:rPr>
          <w:rFonts w:ascii="Arial" w:hAnsi="Arial" w:cs="Arial"/>
          <w:sz w:val="24"/>
        </w:rPr>
        <w:t xml:space="preserve">the </w:t>
      </w:r>
      <w:r w:rsidRPr="006103FA">
        <w:rPr>
          <w:rFonts w:ascii="Arial" w:hAnsi="Arial" w:cs="Arial"/>
          <w:sz w:val="24"/>
        </w:rPr>
        <w:t xml:space="preserve">direct supervisor. </w:t>
      </w:r>
    </w:p>
    <w:p w14:paraId="4415BD7C" w14:textId="14F248CA" w:rsidR="001E3831" w:rsidRPr="006103FA" w:rsidRDefault="001E3831" w:rsidP="006C1C76">
      <w:pPr>
        <w:pStyle w:val="Heading2"/>
      </w:pPr>
      <w:bookmarkStart w:id="125" w:name="_Toc16773644"/>
      <w:bookmarkStart w:id="126" w:name="_Toc111449884"/>
      <w:r w:rsidRPr="006103FA">
        <w:t>Flex Time</w:t>
      </w:r>
      <w:bookmarkEnd w:id="125"/>
      <w:bookmarkEnd w:id="126"/>
      <w:r w:rsidRPr="006103FA">
        <w:t xml:space="preserve"> </w:t>
      </w:r>
    </w:p>
    <w:p w14:paraId="11131CFC" w14:textId="013FBDED" w:rsidR="001E3831" w:rsidRPr="006103FA" w:rsidRDefault="1AF27D7F" w:rsidP="001E3831">
      <w:pPr>
        <w:pStyle w:val="Default"/>
        <w:rPr>
          <w:color w:val="auto"/>
        </w:rPr>
      </w:pPr>
      <w:r w:rsidRPr="5495F825">
        <w:rPr>
          <w:color w:val="auto"/>
        </w:rPr>
        <w:t xml:space="preserve">Decisions regarding flex time for staff are made by the </w:t>
      </w:r>
      <w:r w:rsidR="00161D21">
        <w:rPr>
          <w:color w:val="auto"/>
        </w:rPr>
        <w:t xml:space="preserve">direct supervisor in </w:t>
      </w:r>
      <w:r w:rsidR="00E8268B">
        <w:rPr>
          <w:color w:val="auto"/>
        </w:rPr>
        <w:t>conjunction</w:t>
      </w:r>
      <w:r w:rsidR="00161D21">
        <w:rPr>
          <w:color w:val="auto"/>
        </w:rPr>
        <w:t xml:space="preserve"> with</w:t>
      </w:r>
      <w:r w:rsidR="00E8268B">
        <w:rPr>
          <w:color w:val="auto"/>
        </w:rPr>
        <w:t xml:space="preserve"> </w:t>
      </w:r>
      <w:r w:rsidR="00161D21">
        <w:rPr>
          <w:color w:val="auto"/>
        </w:rPr>
        <w:t>t</w:t>
      </w:r>
      <w:r w:rsidR="00E8268B">
        <w:rPr>
          <w:color w:val="auto"/>
        </w:rPr>
        <w:t>he</w:t>
      </w:r>
      <w:r w:rsidR="00161D21">
        <w:rPr>
          <w:color w:val="auto"/>
        </w:rPr>
        <w:t xml:space="preserve"> </w:t>
      </w:r>
      <w:r w:rsidRPr="5495F825">
        <w:rPr>
          <w:color w:val="auto"/>
        </w:rPr>
        <w:t xml:space="preserve">Director of each department. Changes in approved schedules will be designed to benefit the department and/or the campus community and should be consistent with divisional goals and objectives as well as established policies and procedures. Requests for flex time should be made to the Director in writing. Copies of written approvals should be forwarded to the Office of the Vice President. </w:t>
      </w:r>
    </w:p>
    <w:p w14:paraId="254BA858" w14:textId="48C42D68" w:rsidR="001E3831" w:rsidRPr="00884B9E" w:rsidRDefault="001E3831" w:rsidP="001E3831">
      <w:pPr>
        <w:pStyle w:val="Default"/>
        <w:rPr>
          <w:color w:val="auto"/>
        </w:rPr>
      </w:pPr>
    </w:p>
    <w:p w14:paraId="290EDC7A" w14:textId="1A5D185A" w:rsidR="00EC5379" w:rsidRPr="00AA06AD" w:rsidRDefault="00161D21" w:rsidP="5495F825">
      <w:pPr>
        <w:pStyle w:val="Default"/>
        <w:rPr>
          <w:b/>
          <w:bCs/>
          <w:color w:val="auto"/>
        </w:rPr>
      </w:pPr>
      <w:hyperlink r:id="rId52" w:history="1">
        <w:r w:rsidR="00EC5379" w:rsidRPr="00161D21">
          <w:rPr>
            <w:rStyle w:val="Hyperlink"/>
            <w:b/>
            <w:bCs/>
          </w:rPr>
          <w:t>Remote Work</w:t>
        </w:r>
      </w:hyperlink>
      <w:commentRangeStart w:id="127"/>
    </w:p>
    <w:p w14:paraId="6422F5AB" w14:textId="61ED7A81" w:rsidR="00EC5379" w:rsidRPr="00AA06AD" w:rsidRDefault="1AF27D7F" w:rsidP="00EC5379">
      <w:pPr>
        <w:pStyle w:val="Default"/>
      </w:pPr>
      <w:r>
        <w:t>It may be necessary as determined by the VPSA and/or Director to execute work remotely. In general, employees whose job duties are portable and can be performed at home may be able to work remotely. Employees must also have access to the Internet and a computer. UofL issued computers are recommended when available over personal devices, however personal devices may be used.  The VPSA and /or Director will determine if there is meaningful work that can be done without the use of a computer.</w:t>
      </w:r>
    </w:p>
    <w:p w14:paraId="49DE3A54" w14:textId="77777777" w:rsidR="00884B9E" w:rsidRPr="00AA06AD" w:rsidRDefault="00884B9E" w:rsidP="00884B9E">
      <w:pPr>
        <w:autoSpaceDE w:val="0"/>
        <w:autoSpaceDN w:val="0"/>
        <w:adjustRightInd w:val="0"/>
        <w:spacing w:after="0" w:line="240" w:lineRule="auto"/>
        <w:rPr>
          <w:rFonts w:ascii="Arial" w:hAnsi="Arial" w:cs="Arial"/>
          <w:color w:val="000000"/>
          <w:sz w:val="24"/>
          <w:szCs w:val="24"/>
        </w:rPr>
      </w:pPr>
    </w:p>
    <w:p w14:paraId="027846E4" w14:textId="4EBE9EA9" w:rsidR="00884B9E" w:rsidRPr="00AA06AD" w:rsidRDefault="00884B9E" w:rsidP="00884B9E">
      <w:pPr>
        <w:autoSpaceDE w:val="0"/>
        <w:autoSpaceDN w:val="0"/>
        <w:adjustRightInd w:val="0"/>
        <w:spacing w:after="0" w:line="240" w:lineRule="auto"/>
        <w:rPr>
          <w:rFonts w:ascii="Arial" w:hAnsi="Arial" w:cs="Arial"/>
          <w:color w:val="000000"/>
          <w:sz w:val="24"/>
          <w:szCs w:val="24"/>
        </w:rPr>
      </w:pPr>
      <w:r w:rsidRPr="00AA06AD">
        <w:rPr>
          <w:rFonts w:ascii="Arial" w:hAnsi="Arial" w:cs="Arial"/>
          <w:color w:val="000000"/>
          <w:sz w:val="24"/>
          <w:szCs w:val="24"/>
        </w:rPr>
        <w:t>Employees that you have determined are eligible to work remotely must abide by the following expectations:</w:t>
      </w:r>
    </w:p>
    <w:p w14:paraId="3301DFB1" w14:textId="77777777" w:rsidR="00A319C9" w:rsidRPr="00713FE6"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 xml:space="preserve">Requests for extended/consecutive days of remote work will continue to be submitted and approved via the </w:t>
      </w:r>
      <w:r w:rsidRPr="001C260A">
        <w:rPr>
          <w:rFonts w:ascii="Arial" w:hAnsi="Arial" w:cs="Arial"/>
          <w:i/>
          <w:iCs/>
          <w:sz w:val="22"/>
        </w:rPr>
        <w:t>Remote Work Agreement and Equipment Maintenance Agreement</w:t>
      </w:r>
      <w:r>
        <w:rPr>
          <w:rFonts w:ascii="Arial" w:hAnsi="Arial" w:cs="Arial"/>
          <w:sz w:val="22"/>
        </w:rPr>
        <w:t>.</w:t>
      </w:r>
    </w:p>
    <w:p w14:paraId="69EF4A7C" w14:textId="77777777" w:rsidR="00A319C9" w:rsidRPr="002A27D2"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 xml:space="preserve">Staff members will continue to work 37.5 hours per week. Professional / Administrative (exempt) staff will be expected to continue to devote whatever reasonable time is necessary to accomplish their responsibilities. Classified (non-exempt hourly) staff will perform their work in 37.5 hours (40 hours) (30 hours for part-time) per week (PER 4.02 </w:t>
      </w:r>
      <w:hyperlink r:id="rId53" w:history="1">
        <w:r w:rsidRPr="001C260A">
          <w:rPr>
            <w:rStyle w:val="Hyperlink"/>
            <w:rFonts w:ascii="Arial" w:hAnsi="Arial" w:cs="Arial"/>
            <w:sz w:val="22"/>
          </w:rPr>
          <w:t>https://louisville.edu/policies/policies-and-procedures/pageholder/pol-hours-of-work-and-flexible-scheduling-guidelines</w:t>
        </w:r>
      </w:hyperlink>
      <w:r w:rsidRPr="001C260A">
        <w:rPr>
          <w:rFonts w:ascii="Arial" w:hAnsi="Arial" w:cs="Arial"/>
          <w:sz w:val="22"/>
        </w:rPr>
        <w:t xml:space="preserve">).  </w:t>
      </w:r>
      <w:bookmarkStart w:id="128" w:name="_Hlk97703362"/>
    </w:p>
    <w:p w14:paraId="1C09784D"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Supervisors and Directors are responsible for ensuring that any flex or other schedule changes for non-exempt staff follow University, state, and federal guidelines and laws regarding pay periods, work shifts and required breaks.</w:t>
      </w:r>
    </w:p>
    <w:bookmarkEnd w:id="128"/>
    <w:p w14:paraId="3258E21D"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The University business day is 9 am to 5 pm, Monday – Friday.</w:t>
      </w:r>
      <w:r>
        <w:rPr>
          <w:rFonts w:ascii="Arial" w:hAnsi="Arial" w:cs="Arial"/>
          <w:sz w:val="22"/>
        </w:rPr>
        <w:t xml:space="preserve"> </w:t>
      </w:r>
      <w:r w:rsidRPr="00713FE6">
        <w:rPr>
          <w:rFonts w:ascii="Arial" w:hAnsi="Arial" w:cs="Arial"/>
          <w:sz w:val="22"/>
        </w:rPr>
        <w:t xml:space="preserve">(Divisional facilities will have operating hours to best meet the needs of the University community.) </w:t>
      </w:r>
      <w:r w:rsidRPr="001C260A">
        <w:rPr>
          <w:rFonts w:ascii="Arial" w:hAnsi="Arial" w:cs="Arial"/>
          <w:sz w:val="22"/>
        </w:rPr>
        <w:t>Directors will determine the appropriate work schedule</w:t>
      </w:r>
      <w:r>
        <w:rPr>
          <w:rFonts w:ascii="Arial" w:hAnsi="Arial" w:cs="Arial"/>
          <w:sz w:val="22"/>
        </w:rPr>
        <w:t xml:space="preserve"> for staff</w:t>
      </w:r>
      <w:r w:rsidRPr="001C260A">
        <w:rPr>
          <w:rFonts w:ascii="Arial" w:hAnsi="Arial" w:cs="Arial"/>
          <w:sz w:val="22"/>
        </w:rPr>
        <w:t xml:space="preserve"> </w:t>
      </w:r>
      <w:r>
        <w:rPr>
          <w:rFonts w:ascii="Arial" w:hAnsi="Arial" w:cs="Arial"/>
          <w:sz w:val="22"/>
        </w:rPr>
        <w:t>in</w:t>
      </w:r>
      <w:r w:rsidRPr="001C260A">
        <w:rPr>
          <w:rFonts w:ascii="Arial" w:hAnsi="Arial" w:cs="Arial"/>
          <w:sz w:val="22"/>
        </w:rPr>
        <w:t xml:space="preserve"> their departments. </w:t>
      </w:r>
      <w:r>
        <w:rPr>
          <w:rFonts w:ascii="Arial" w:hAnsi="Arial" w:cs="Arial"/>
          <w:sz w:val="22"/>
        </w:rPr>
        <w:t xml:space="preserve">Department hours of operation will be shared with the VPSA office. </w:t>
      </w:r>
    </w:p>
    <w:p w14:paraId="16E73899" w14:textId="77777777" w:rsidR="00A319C9" w:rsidRPr="00125247"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For offices with student traffic and/or walk in services, phones/front desk must be staffed in-person when the office is open.</w:t>
      </w:r>
    </w:p>
    <w:p w14:paraId="3F72F2B0" w14:textId="77777777" w:rsidR="00A319C9" w:rsidRPr="001C260A" w:rsidRDefault="00A319C9" w:rsidP="00A319C9">
      <w:pPr>
        <w:pStyle w:val="ListParagraph"/>
        <w:numPr>
          <w:ilvl w:val="0"/>
          <w:numId w:val="43"/>
        </w:numPr>
        <w:spacing w:after="0" w:line="240" w:lineRule="auto"/>
        <w:rPr>
          <w:rFonts w:ascii="Arial" w:hAnsi="Arial" w:cs="Arial"/>
          <w:sz w:val="22"/>
        </w:rPr>
      </w:pPr>
      <w:r w:rsidRPr="46EA5711">
        <w:rPr>
          <w:rFonts w:ascii="Arial" w:hAnsi="Arial" w:cs="Arial"/>
          <w:sz w:val="22"/>
        </w:rPr>
        <w:t>The division and/or directors may establish dates when there are high student needs when remote work will not be permitted (</w:t>
      </w:r>
      <w:r>
        <w:rPr>
          <w:rFonts w:ascii="Arial" w:hAnsi="Arial" w:cs="Arial"/>
          <w:sz w:val="22"/>
        </w:rPr>
        <w:t>e.g. Welcome Week,</w:t>
      </w:r>
      <w:r w:rsidRPr="46EA5711">
        <w:rPr>
          <w:rFonts w:ascii="Arial" w:hAnsi="Arial" w:cs="Arial"/>
          <w:sz w:val="22"/>
        </w:rPr>
        <w:t xml:space="preserve"> first week of classes of the semester</w:t>
      </w:r>
      <w:r>
        <w:rPr>
          <w:rFonts w:ascii="Arial" w:hAnsi="Arial" w:cs="Arial"/>
          <w:sz w:val="22"/>
        </w:rPr>
        <w:t>, peak time for departmental initiatives</w:t>
      </w:r>
      <w:r w:rsidRPr="46EA5711">
        <w:rPr>
          <w:rFonts w:ascii="Arial" w:hAnsi="Arial" w:cs="Arial"/>
          <w:sz w:val="22"/>
        </w:rPr>
        <w:t>)</w:t>
      </w:r>
      <w:r w:rsidRPr="001C260A">
        <w:rPr>
          <w:rFonts w:ascii="Arial" w:hAnsi="Arial" w:cs="Arial"/>
          <w:sz w:val="22"/>
        </w:rPr>
        <w:t>Full-time staff member(s) must be present each workday and student staff may assist with office coverage; a professional staff member must be present in the office when student staff are working.</w:t>
      </w:r>
    </w:p>
    <w:p w14:paraId="37D5311D"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 xml:space="preserve">Directors may decide to rotate staff members to make sure that all operations and office functions are maintained during 9 am to 5 pm Monday – Friday office hours, ensuring that offices are open to </w:t>
      </w:r>
      <w:r w:rsidRPr="480DC9C7">
        <w:rPr>
          <w:rFonts w:ascii="Arial" w:hAnsi="Arial" w:cs="Arial"/>
          <w:sz w:val="22"/>
        </w:rPr>
        <w:t>the community</w:t>
      </w:r>
      <w:r w:rsidRPr="001C260A">
        <w:rPr>
          <w:rFonts w:ascii="Arial" w:hAnsi="Arial" w:cs="Arial"/>
          <w:sz w:val="22"/>
        </w:rPr>
        <w:t>. Facilities with different hours of operation must remain open for their regular hours—</w:t>
      </w:r>
      <w:r w:rsidRPr="480DC9C7">
        <w:rPr>
          <w:rFonts w:ascii="Arial" w:hAnsi="Arial" w:cs="Arial"/>
          <w:sz w:val="22"/>
        </w:rPr>
        <w:t>D</w:t>
      </w:r>
      <w:r w:rsidRPr="001C260A">
        <w:rPr>
          <w:rFonts w:ascii="Arial" w:hAnsi="Arial" w:cs="Arial"/>
          <w:sz w:val="22"/>
        </w:rPr>
        <w:t>irectors will ensure that the facility has sufficient coverage when open.</w:t>
      </w:r>
    </w:p>
    <w:p w14:paraId="08CA03F3"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A staff member working remotely must be accessible and responsive via email, phone, MS Teams, or other communication channels during the typical workday.</w:t>
      </w:r>
      <w:r>
        <w:rPr>
          <w:rFonts w:ascii="Arial" w:hAnsi="Arial" w:cs="Arial"/>
          <w:sz w:val="22"/>
        </w:rPr>
        <w:t xml:space="preserve"> It is expected that calls to a staff members direct phone line are responded to promptly.</w:t>
      </w:r>
    </w:p>
    <w:p w14:paraId="49062FA8"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If a meeting is scheduled to be in-person, staff members are expected to attend in-person even if the meeting is held is on a day the staff member planned to be remote. Staff may decide whether to work in-person for the entire day.</w:t>
      </w:r>
    </w:p>
    <w:p w14:paraId="0D5F2A95"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 xml:space="preserve">In the event of </w:t>
      </w:r>
      <w:r>
        <w:rPr>
          <w:rFonts w:ascii="Arial" w:hAnsi="Arial" w:cs="Arial"/>
          <w:sz w:val="22"/>
        </w:rPr>
        <w:t>a</w:t>
      </w:r>
      <w:r w:rsidRPr="001C260A">
        <w:rPr>
          <w:rFonts w:ascii="Arial" w:hAnsi="Arial" w:cs="Arial"/>
          <w:sz w:val="22"/>
        </w:rPr>
        <w:t xml:space="preserve"> situation in which staff coverage is needed, the Director may ask </w:t>
      </w:r>
      <w:r>
        <w:rPr>
          <w:rFonts w:ascii="Arial" w:hAnsi="Arial" w:cs="Arial"/>
          <w:sz w:val="22"/>
        </w:rPr>
        <w:t>staff working remotely</w:t>
      </w:r>
      <w:r w:rsidRPr="001C260A">
        <w:rPr>
          <w:rFonts w:ascii="Arial" w:hAnsi="Arial" w:cs="Arial"/>
          <w:sz w:val="22"/>
        </w:rPr>
        <w:t xml:space="preserve"> to come into the office. In these cases, the Director will make every effort to provide reasonable notice to the staff member that they will need to report to work in-person. </w:t>
      </w:r>
    </w:p>
    <w:p w14:paraId="16F154D9"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lastRenderedPageBreak/>
        <w:t xml:space="preserve">If a staff member is using leave during their regular remote day (or the University is closed), staff will not be able to “bank” the remote day and use it later. </w:t>
      </w:r>
    </w:p>
    <w:p w14:paraId="4350BD95" w14:textId="77777777" w:rsidR="00A319C9" w:rsidRPr="001C260A" w:rsidRDefault="00A319C9" w:rsidP="00A319C9">
      <w:pPr>
        <w:pStyle w:val="ListParagraph"/>
        <w:numPr>
          <w:ilvl w:val="0"/>
          <w:numId w:val="43"/>
        </w:numPr>
        <w:spacing w:after="0" w:line="240" w:lineRule="auto"/>
        <w:rPr>
          <w:rFonts w:ascii="Arial" w:hAnsi="Arial" w:cs="Arial"/>
          <w:i/>
          <w:iCs/>
          <w:sz w:val="22"/>
        </w:rPr>
      </w:pPr>
      <w:r w:rsidRPr="001C260A">
        <w:rPr>
          <w:rFonts w:ascii="Arial" w:hAnsi="Arial" w:cs="Arial"/>
          <w:sz w:val="22"/>
        </w:rPr>
        <w:t>Staff cannot switch their remote day from one week to the next, e.g., Monday one week and Wednesday the next, however, directors can agree to change a staff member’s regular remote day if department needs allow</w:t>
      </w:r>
      <w:r w:rsidRPr="001C260A">
        <w:rPr>
          <w:rFonts w:ascii="Arial" w:hAnsi="Arial" w:cs="Arial"/>
          <w:i/>
          <w:iCs/>
          <w:sz w:val="22"/>
        </w:rPr>
        <w:t xml:space="preserve">. </w:t>
      </w:r>
    </w:p>
    <w:p w14:paraId="0B85D22D" w14:textId="77777777" w:rsidR="00A319C9" w:rsidRPr="001C260A"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 xml:space="preserve">Directors should be prepared to require staff to return to in-office work should student service, deadlines, or deliverables suffer, or coverage issues arise. </w:t>
      </w:r>
    </w:p>
    <w:p w14:paraId="27DCC20B" w14:textId="77777777" w:rsidR="00A319C9" w:rsidRDefault="00A319C9" w:rsidP="00A319C9">
      <w:pPr>
        <w:pStyle w:val="ListParagraph"/>
        <w:numPr>
          <w:ilvl w:val="0"/>
          <w:numId w:val="43"/>
        </w:numPr>
        <w:spacing w:after="0" w:line="240" w:lineRule="auto"/>
        <w:rPr>
          <w:rFonts w:ascii="Arial" w:hAnsi="Arial" w:cs="Arial"/>
          <w:sz w:val="22"/>
        </w:rPr>
      </w:pPr>
      <w:r w:rsidRPr="001C260A">
        <w:rPr>
          <w:rFonts w:ascii="Arial" w:hAnsi="Arial" w:cs="Arial"/>
          <w:sz w:val="22"/>
        </w:rPr>
        <w:t xml:space="preserve">Directors will consider whether remote work, flexible scheduling or leave time is the best way to support staff needs on a case-by-case basis. </w:t>
      </w:r>
    </w:p>
    <w:p w14:paraId="518D626A" w14:textId="77777777" w:rsidR="00884B9E" w:rsidRPr="006103FA" w:rsidRDefault="00884B9E" w:rsidP="00EC5379">
      <w:pPr>
        <w:pStyle w:val="Default"/>
        <w:rPr>
          <w:color w:val="auto"/>
        </w:rPr>
      </w:pPr>
    </w:p>
    <w:p w14:paraId="628605AB" w14:textId="77777777" w:rsidR="002875E7" w:rsidRPr="006103FA" w:rsidRDefault="002875E7" w:rsidP="006C1C76">
      <w:pPr>
        <w:pStyle w:val="Heading2"/>
      </w:pPr>
      <w:bookmarkStart w:id="129" w:name="_Toc16773645"/>
      <w:bookmarkStart w:id="130" w:name="_Toc111449885"/>
      <w:r w:rsidRPr="006103FA">
        <w:t>Overtime</w:t>
      </w:r>
      <w:bookmarkEnd w:id="129"/>
      <w:bookmarkEnd w:id="130"/>
    </w:p>
    <w:p w14:paraId="7B7F7C44" w14:textId="45C41CCF" w:rsidR="00262A02" w:rsidRDefault="00EF7E04" w:rsidP="00262A02">
      <w:pPr>
        <w:pStyle w:val="Default"/>
        <w:rPr>
          <w:color w:val="auto"/>
        </w:rPr>
      </w:pPr>
      <w:r w:rsidRPr="1AF27D7F">
        <w:rPr>
          <w:color w:val="auto"/>
        </w:rPr>
        <w:t xml:space="preserve">There may be occasions when staff must work beyond their regularly scheduled hours, becoming eligible for overtime pay. </w:t>
      </w:r>
      <w:r w:rsidR="00262A02" w:rsidRPr="006103FA">
        <w:rPr>
          <w:color w:val="auto"/>
        </w:rPr>
        <w:t>Non-exempt</w:t>
      </w:r>
      <w:r w:rsidR="00610BD0" w:rsidRPr="006103FA">
        <w:rPr>
          <w:color w:val="auto"/>
        </w:rPr>
        <w:t xml:space="preserve"> (hourly)</w:t>
      </w:r>
      <w:r w:rsidR="00262A02" w:rsidRPr="006103FA">
        <w:rPr>
          <w:color w:val="auto"/>
        </w:rPr>
        <w:t xml:space="preserve"> staff are eligible for overtime for hours worked beyond 40 hours in the particular pay week and will be paid at rates set by payroll. </w:t>
      </w:r>
      <w:r w:rsidR="00DA7267" w:rsidRPr="006103FA" w:rsidDel="00C172C1">
        <w:rPr>
          <w:color w:val="auto"/>
        </w:rPr>
        <w:t>All overtime hours must be recorded accurately.</w:t>
      </w:r>
    </w:p>
    <w:p w14:paraId="7867802B" w14:textId="77777777" w:rsidR="00782669" w:rsidRPr="006103FA" w:rsidRDefault="00782669" w:rsidP="00262A02">
      <w:pPr>
        <w:pStyle w:val="Default"/>
        <w:rPr>
          <w:color w:val="auto"/>
        </w:rPr>
      </w:pPr>
    </w:p>
    <w:p w14:paraId="23AE9F36" w14:textId="0E2528EB" w:rsidR="00C172C1" w:rsidRDefault="26CC05A1" w:rsidP="00782669">
      <w:pPr>
        <w:pStyle w:val="Default"/>
      </w:pPr>
      <w:r w:rsidRPr="26CC05A1">
        <w:rPr>
          <w:color w:val="auto"/>
        </w:rPr>
        <w:t xml:space="preserve">Exempt staff are not eligible for overtime and </w:t>
      </w:r>
      <w:r w:rsidR="00161D21">
        <w:t xml:space="preserve">may be expected to devote whatever reasonable time is necessary to accomplish their work </w:t>
      </w:r>
      <w:r w:rsidR="000B598F">
        <w:t>responsibilities</w:t>
      </w:r>
      <w:r w:rsidR="00161D21">
        <w:t>. Department heads will, however, expect professional/administrative employees to observe reasonable working hours that are best suited to the needs of the department and the university.</w:t>
      </w:r>
    </w:p>
    <w:p w14:paraId="34A22AF4" w14:textId="77777777" w:rsidR="000B598F" w:rsidRPr="006103FA" w:rsidRDefault="000B598F" w:rsidP="00782669">
      <w:pPr>
        <w:pStyle w:val="Default"/>
        <w:rPr>
          <w:color w:val="auto"/>
        </w:rPr>
      </w:pPr>
    </w:p>
    <w:p w14:paraId="502471A6" w14:textId="06077D3B" w:rsidR="00660C82" w:rsidRPr="006103FA" w:rsidRDefault="00C172C1" w:rsidP="00660C82">
      <w:pPr>
        <w:pStyle w:val="Default"/>
        <w:rPr>
          <w:color w:val="auto"/>
        </w:rPr>
      </w:pPr>
      <w:r w:rsidRPr="006103FA">
        <w:rPr>
          <w:color w:val="auto"/>
        </w:rPr>
        <w:t>All overtime hours must be recorded accurately.</w:t>
      </w:r>
      <w:r>
        <w:rPr>
          <w:color w:val="auto"/>
        </w:rPr>
        <w:t xml:space="preserve"> </w:t>
      </w:r>
      <w:r w:rsidR="00660C82" w:rsidRPr="1AF27D7F">
        <w:rPr>
          <w:color w:val="auto"/>
        </w:rPr>
        <w:t>Overtime must be approved in advance by the Director of the department. Unapproved overtime may result in disciplinary action.</w:t>
      </w:r>
    </w:p>
    <w:p w14:paraId="588AD7EA" w14:textId="77777777" w:rsidR="00DA7267" w:rsidRPr="006103FA" w:rsidRDefault="00DA7267" w:rsidP="001E3831">
      <w:pPr>
        <w:pStyle w:val="Default"/>
        <w:rPr>
          <w:color w:val="auto"/>
        </w:rPr>
      </w:pPr>
    </w:p>
    <w:p w14:paraId="5D0316D8" w14:textId="3DD871AF" w:rsidR="001E3831" w:rsidRPr="006103FA" w:rsidRDefault="001E3831" w:rsidP="00467C10">
      <w:pPr>
        <w:pStyle w:val="Heading2"/>
      </w:pPr>
      <w:bookmarkStart w:id="131" w:name="_Toc16773646"/>
      <w:bookmarkStart w:id="132" w:name="_Toc111449886"/>
      <w:r w:rsidRPr="006103FA">
        <w:t>Time Sheet/Documentation of Work Time</w:t>
      </w:r>
      <w:bookmarkEnd w:id="132"/>
      <w:r w:rsidRPr="006103FA">
        <w:t xml:space="preserve"> </w:t>
      </w:r>
      <w:bookmarkEnd w:id="131"/>
    </w:p>
    <w:p w14:paraId="5A90345C" w14:textId="2D977174" w:rsidR="00D82D80" w:rsidRPr="006103FA" w:rsidRDefault="00856471" w:rsidP="00D82D80">
      <w:pPr>
        <w:pStyle w:val="Default"/>
        <w:rPr>
          <w:color w:val="auto"/>
        </w:rPr>
      </w:pPr>
      <w:r w:rsidRPr="006103FA">
        <w:rPr>
          <w:color w:val="auto"/>
        </w:rPr>
        <w:t>Non-exempt</w:t>
      </w:r>
      <w:r w:rsidR="001E3831" w:rsidRPr="006103FA">
        <w:rPr>
          <w:color w:val="auto"/>
        </w:rPr>
        <w:t xml:space="preserve"> </w:t>
      </w:r>
      <w:r w:rsidR="00E319D2" w:rsidRPr="006103FA">
        <w:rPr>
          <w:color w:val="auto"/>
        </w:rPr>
        <w:t xml:space="preserve">(hourly) </w:t>
      </w:r>
      <w:r w:rsidR="001E3831" w:rsidRPr="006103FA">
        <w:rPr>
          <w:color w:val="auto"/>
        </w:rPr>
        <w:t>staff ar</w:t>
      </w:r>
      <w:r w:rsidR="0011622A" w:rsidRPr="006103FA">
        <w:rPr>
          <w:color w:val="auto"/>
        </w:rPr>
        <w:t>e expected to submit bi-</w:t>
      </w:r>
      <w:r w:rsidR="001E3831" w:rsidRPr="006103FA">
        <w:rPr>
          <w:color w:val="auto"/>
        </w:rPr>
        <w:t>weekly timesheets</w:t>
      </w:r>
      <w:r w:rsidR="00455803" w:rsidRPr="006103FA">
        <w:rPr>
          <w:color w:val="auto"/>
        </w:rPr>
        <w:t xml:space="preserve"> through </w:t>
      </w:r>
      <w:r w:rsidR="00166E0C" w:rsidRPr="006103FA">
        <w:rPr>
          <w:color w:val="auto"/>
        </w:rPr>
        <w:t xml:space="preserve">the </w:t>
      </w:r>
      <w:hyperlink r:id="rId54" w:history="1">
        <w:r w:rsidR="00455803" w:rsidRPr="006103FA">
          <w:rPr>
            <w:rStyle w:val="Hyperlink"/>
          </w:rPr>
          <w:t>business ops portal</w:t>
        </w:r>
      </w:hyperlink>
      <w:r w:rsidR="001E3831" w:rsidRPr="006103FA">
        <w:rPr>
          <w:color w:val="auto"/>
        </w:rPr>
        <w:t xml:space="preserve"> that accurately reflect the actual hours worked. Absences should be reported wit</w:t>
      </w:r>
      <w:r w:rsidR="00D82D80" w:rsidRPr="006103FA">
        <w:rPr>
          <w:color w:val="auto"/>
        </w:rPr>
        <w:t>h the approved leave type noted.</w:t>
      </w:r>
      <w:r w:rsidR="000B598F">
        <w:rPr>
          <w:color w:val="auto"/>
        </w:rPr>
        <w:t xml:space="preserve"> </w:t>
      </w:r>
      <w:r w:rsidR="0074200E" w:rsidRPr="006103FA">
        <w:rPr>
          <w:color w:val="auto"/>
        </w:rPr>
        <w:t>Hours worked must be reported in the pay period that they occurred.</w:t>
      </w:r>
    </w:p>
    <w:p w14:paraId="693589BB" w14:textId="77777777" w:rsidR="00D82D80" w:rsidRPr="006103FA" w:rsidRDefault="00D82D80" w:rsidP="00D82D80">
      <w:pPr>
        <w:pStyle w:val="Default"/>
        <w:rPr>
          <w:color w:val="auto"/>
        </w:rPr>
      </w:pPr>
    </w:p>
    <w:p w14:paraId="45F1C2BE" w14:textId="783EA1B3" w:rsidR="0073353B" w:rsidRPr="006103FA" w:rsidRDefault="00856471" w:rsidP="00D82D80">
      <w:pPr>
        <w:pStyle w:val="Default"/>
        <w:rPr>
          <w:color w:val="auto"/>
        </w:rPr>
      </w:pPr>
      <w:r w:rsidRPr="006103FA">
        <w:rPr>
          <w:color w:val="auto"/>
        </w:rPr>
        <w:t>Exempt</w:t>
      </w:r>
      <w:r w:rsidR="00D82D80" w:rsidRPr="006103FA">
        <w:rPr>
          <w:color w:val="auto"/>
        </w:rPr>
        <w:t xml:space="preserve"> staff are expected to submit monthly time reports </w:t>
      </w:r>
      <w:r w:rsidR="00455803" w:rsidRPr="006103FA">
        <w:rPr>
          <w:color w:val="auto"/>
        </w:rPr>
        <w:t xml:space="preserve">through </w:t>
      </w:r>
      <w:r w:rsidR="00166E0C" w:rsidRPr="006103FA">
        <w:rPr>
          <w:color w:val="auto"/>
        </w:rPr>
        <w:t xml:space="preserve">the </w:t>
      </w:r>
      <w:hyperlink r:id="rId55" w:history="1">
        <w:r w:rsidR="00455803" w:rsidRPr="006103FA">
          <w:rPr>
            <w:rStyle w:val="Hyperlink"/>
          </w:rPr>
          <w:t>business ops portal</w:t>
        </w:r>
      </w:hyperlink>
      <w:r w:rsidR="00455803" w:rsidRPr="006103FA">
        <w:rPr>
          <w:color w:val="auto"/>
        </w:rPr>
        <w:t xml:space="preserve"> </w:t>
      </w:r>
      <w:r w:rsidR="00D82D80" w:rsidRPr="006103FA">
        <w:rPr>
          <w:color w:val="auto"/>
        </w:rPr>
        <w:t xml:space="preserve">that include full or partial days off. Accurate records must be maintained which will show all significant absences, indicating whether chargeable or non-chargeable. The decision on what is chargeable and reportable to payroll as leave is at the discretion of the Director of the department </w:t>
      </w:r>
    </w:p>
    <w:p w14:paraId="66C8DDDE" w14:textId="77777777" w:rsidR="00D82D80" w:rsidRPr="006103FA" w:rsidRDefault="00D82D80" w:rsidP="00D82D80">
      <w:pPr>
        <w:pStyle w:val="Default"/>
        <w:rPr>
          <w:color w:val="auto"/>
        </w:rPr>
      </w:pPr>
      <w:r w:rsidRPr="006103FA">
        <w:rPr>
          <w:color w:val="auto"/>
        </w:rPr>
        <w:t xml:space="preserve"> </w:t>
      </w:r>
    </w:p>
    <w:p w14:paraId="5AF801F1" w14:textId="53C3B295" w:rsidR="002875E7" w:rsidRPr="006103FA" w:rsidRDefault="00CE61ED" w:rsidP="002875E7">
      <w:pPr>
        <w:pStyle w:val="Default"/>
        <w:rPr>
          <w:color w:val="auto"/>
        </w:rPr>
      </w:pPr>
      <w:r w:rsidRPr="006103FA">
        <w:rPr>
          <w:color w:val="auto"/>
        </w:rPr>
        <w:t>Staff</w:t>
      </w:r>
      <w:r w:rsidR="00D82D80" w:rsidRPr="006103FA">
        <w:rPr>
          <w:color w:val="auto"/>
        </w:rPr>
        <w:t xml:space="preserve"> should </w:t>
      </w:r>
      <w:r w:rsidRPr="006103FA">
        <w:rPr>
          <w:color w:val="auto"/>
        </w:rPr>
        <w:t xml:space="preserve">document and submit all absences or leave that depart from their regular work schedule.  </w:t>
      </w:r>
      <w:r w:rsidR="002875E7" w:rsidRPr="006103FA">
        <w:rPr>
          <w:color w:val="auto"/>
        </w:rPr>
        <w:t xml:space="preserve">The </w:t>
      </w:r>
      <w:r w:rsidR="00AA06AD">
        <w:rPr>
          <w:color w:val="auto"/>
        </w:rPr>
        <w:t>University</w:t>
      </w:r>
      <w:r w:rsidR="001F5098" w:rsidRPr="006103FA">
        <w:rPr>
          <w:color w:val="auto"/>
        </w:rPr>
        <w:t xml:space="preserve"> </w:t>
      </w:r>
      <w:r w:rsidR="002875E7" w:rsidRPr="006103FA">
        <w:rPr>
          <w:color w:val="auto"/>
        </w:rPr>
        <w:t xml:space="preserve">does not use </w:t>
      </w:r>
      <w:r w:rsidR="002811E4">
        <w:rPr>
          <w:color w:val="auto"/>
        </w:rPr>
        <w:t>“</w:t>
      </w:r>
      <w:r w:rsidR="002875E7" w:rsidRPr="006103FA">
        <w:rPr>
          <w:color w:val="auto"/>
        </w:rPr>
        <w:t>comp time</w:t>
      </w:r>
      <w:r w:rsidR="002811E4">
        <w:rPr>
          <w:color w:val="auto"/>
        </w:rPr>
        <w:t>”</w:t>
      </w:r>
      <w:r w:rsidR="002875E7" w:rsidRPr="006103FA">
        <w:rPr>
          <w:color w:val="auto"/>
        </w:rPr>
        <w:t xml:space="preserve"> for staff to </w:t>
      </w:r>
      <w:proofErr w:type="gramStart"/>
      <w:r w:rsidR="002875E7" w:rsidRPr="006103FA">
        <w:rPr>
          <w:color w:val="auto"/>
        </w:rPr>
        <w:t>accumulate</w:t>
      </w:r>
      <w:r w:rsidR="0074200E">
        <w:rPr>
          <w:color w:val="auto"/>
        </w:rPr>
        <w:t>.</w:t>
      </w:r>
      <w:r w:rsidR="001F5098" w:rsidRPr="006103FA" w:rsidDel="0074200E">
        <w:rPr>
          <w:color w:val="auto"/>
        </w:rPr>
        <w:t>.</w:t>
      </w:r>
      <w:proofErr w:type="gramEnd"/>
      <w:r w:rsidRPr="006103FA" w:rsidDel="0074200E">
        <w:rPr>
          <w:color w:val="auto"/>
        </w:rPr>
        <w:t xml:space="preserve">  Hours worked must be reported in the pay period that they occurred.</w:t>
      </w:r>
    </w:p>
    <w:p w14:paraId="776F72E2" w14:textId="77777777" w:rsidR="002875E7" w:rsidRPr="006103FA" w:rsidRDefault="002875E7" w:rsidP="006C1C76">
      <w:pPr>
        <w:pStyle w:val="Heading1"/>
      </w:pPr>
    </w:p>
    <w:bookmarkStart w:id="133" w:name="_Toc16773647"/>
    <w:p w14:paraId="09973D5E" w14:textId="2D677969" w:rsidR="001E3831" w:rsidRPr="006103FA" w:rsidRDefault="00D6107C" w:rsidP="006C1C76">
      <w:pPr>
        <w:pStyle w:val="Heading2"/>
      </w:pPr>
      <w:r w:rsidRPr="006103FA">
        <w:fldChar w:fldCharType="begin"/>
      </w:r>
      <w:r w:rsidRPr="006103FA">
        <w:instrText xml:space="preserve"> HYPERLINK "https://louisville.edu/policies/policies-and-procedures/pageholder/pol-tuition-remission" </w:instrText>
      </w:r>
      <w:r w:rsidRPr="006103FA">
        <w:fldChar w:fldCharType="separate"/>
      </w:r>
      <w:bookmarkStart w:id="134" w:name="_Toc111449887"/>
      <w:r w:rsidR="001E3831" w:rsidRPr="006103FA">
        <w:rPr>
          <w:rStyle w:val="Hyperlink"/>
        </w:rPr>
        <w:t>Tuition Remission</w:t>
      </w:r>
      <w:bookmarkEnd w:id="133"/>
      <w:bookmarkEnd w:id="134"/>
      <w:r w:rsidRPr="006103FA">
        <w:fldChar w:fldCharType="end"/>
      </w:r>
      <w:r w:rsidR="001E3831" w:rsidRPr="006103FA">
        <w:t xml:space="preserve"> </w:t>
      </w:r>
    </w:p>
    <w:p w14:paraId="03A9416A" w14:textId="1DC3739A" w:rsidR="001E3831" w:rsidRPr="006103FA" w:rsidRDefault="001E3831" w:rsidP="001E3831">
      <w:pPr>
        <w:pStyle w:val="Default"/>
        <w:rPr>
          <w:color w:val="auto"/>
        </w:rPr>
      </w:pPr>
      <w:r w:rsidRPr="006103FA">
        <w:rPr>
          <w:color w:val="auto"/>
        </w:rPr>
        <w:t xml:space="preserve">The </w:t>
      </w:r>
      <w:r w:rsidR="00AA06AD">
        <w:rPr>
          <w:color w:val="auto"/>
        </w:rPr>
        <w:t>University</w:t>
      </w:r>
      <w:r w:rsidR="001F5098" w:rsidRPr="006103FA">
        <w:rPr>
          <w:color w:val="auto"/>
        </w:rPr>
        <w:t xml:space="preserve">’s </w:t>
      </w:r>
      <w:r w:rsidRPr="006103FA">
        <w:rPr>
          <w:color w:val="auto"/>
        </w:rPr>
        <w:t xml:space="preserve">tuition remission covers the cost of standard tuition for up to </w:t>
      </w:r>
      <w:r w:rsidR="001D75BF" w:rsidRPr="006103FA">
        <w:rPr>
          <w:color w:val="auto"/>
        </w:rPr>
        <w:t>six</w:t>
      </w:r>
      <w:r w:rsidRPr="006103FA">
        <w:rPr>
          <w:color w:val="auto"/>
        </w:rPr>
        <w:t xml:space="preserve"> </w:t>
      </w:r>
      <w:r w:rsidR="00FC178F" w:rsidRPr="006103FA">
        <w:rPr>
          <w:color w:val="auto"/>
        </w:rPr>
        <w:t>hours per</w:t>
      </w:r>
      <w:r w:rsidR="001F5098" w:rsidRPr="006103FA">
        <w:rPr>
          <w:color w:val="auto"/>
        </w:rPr>
        <w:t xml:space="preserve"> </w:t>
      </w:r>
      <w:r w:rsidRPr="006103FA">
        <w:rPr>
          <w:color w:val="auto"/>
        </w:rPr>
        <w:t xml:space="preserve">semester. Any other fees or charges, including distance education fees, will be the responsibility of the employee. </w:t>
      </w:r>
    </w:p>
    <w:p w14:paraId="0F3F34B6" w14:textId="77777777" w:rsidR="00DA7267" w:rsidRPr="006103FA" w:rsidRDefault="00DA7267" w:rsidP="001E3831">
      <w:pPr>
        <w:pStyle w:val="Default"/>
        <w:rPr>
          <w:color w:val="auto"/>
        </w:rPr>
      </w:pPr>
    </w:p>
    <w:p w14:paraId="06D5DC3F" w14:textId="3FC47565" w:rsidR="001E3831" w:rsidRPr="006103FA" w:rsidRDefault="001E3831" w:rsidP="001E3831">
      <w:pPr>
        <w:pStyle w:val="Default"/>
        <w:rPr>
          <w:color w:val="auto"/>
        </w:rPr>
      </w:pPr>
      <w:r w:rsidRPr="006103FA">
        <w:rPr>
          <w:color w:val="auto"/>
        </w:rPr>
        <w:lastRenderedPageBreak/>
        <w:t xml:space="preserve">While it is not UofL’s role to act as a tax advisor, we feel it is important that you understand how current tax law impacts your tuition remission benefits. </w:t>
      </w:r>
    </w:p>
    <w:p w14:paraId="556F2438" w14:textId="77777777" w:rsidR="001E3831" w:rsidRPr="006103FA" w:rsidRDefault="001E3831" w:rsidP="001E3831">
      <w:pPr>
        <w:pStyle w:val="Default"/>
        <w:rPr>
          <w:b/>
          <w:bCs/>
          <w:color w:val="auto"/>
        </w:rPr>
      </w:pPr>
    </w:p>
    <w:p w14:paraId="23CD4F30" w14:textId="6ED87656" w:rsidR="001E3831" w:rsidRPr="006103FA" w:rsidRDefault="001E3831" w:rsidP="001E3831">
      <w:pPr>
        <w:pStyle w:val="Default"/>
        <w:rPr>
          <w:color w:val="auto"/>
        </w:rPr>
      </w:pPr>
      <w:r w:rsidRPr="006103FA">
        <w:rPr>
          <w:bCs/>
          <w:color w:val="auto"/>
        </w:rPr>
        <w:t>Graduate and professional tuition remission</w:t>
      </w:r>
      <w:r w:rsidRPr="006103FA">
        <w:rPr>
          <w:b/>
          <w:bCs/>
          <w:color w:val="auto"/>
        </w:rPr>
        <w:t xml:space="preserve"> </w:t>
      </w:r>
      <w:r w:rsidRPr="006103FA">
        <w:rPr>
          <w:color w:val="auto"/>
        </w:rPr>
        <w:t xml:space="preserve">is a limited taxable benefit. Section 127 of the Internal Revenue Code presently exempts only $5,250 per </w:t>
      </w:r>
      <w:r w:rsidRPr="006103FA">
        <w:rPr>
          <w:bCs/>
          <w:color w:val="auto"/>
        </w:rPr>
        <w:t>calendar year</w:t>
      </w:r>
      <w:r w:rsidRPr="006103FA">
        <w:rPr>
          <w:color w:val="auto"/>
        </w:rPr>
        <w:t xml:space="preserve">. For those employees who exceed this allocation during the spring semester, the respective social security, Medicare, state, and Louisville Metro taxes will be collected through the January, February, March, and April payrolls. Taxes applicable to the summer term will be collected through the May, June, July, and August payrolls. Fall semester taxes will be collected through the September, October, November, and December payrolls. In all instances, the taxable </w:t>
      </w:r>
      <w:r w:rsidR="006D4735" w:rsidRPr="006103FA">
        <w:t>value will be added to federal taxable income; however, no federal taxes will be withheld throughout the calendar tax year</w:t>
      </w:r>
      <w:r w:rsidR="001D75BF" w:rsidRPr="006103FA">
        <w:t>.</w:t>
      </w:r>
    </w:p>
    <w:p w14:paraId="1663ABEC" w14:textId="77777777" w:rsidR="006A384B" w:rsidRPr="006103FA" w:rsidRDefault="006A384B" w:rsidP="001E3831">
      <w:pPr>
        <w:pStyle w:val="Default"/>
        <w:rPr>
          <w:color w:val="auto"/>
        </w:rPr>
      </w:pPr>
    </w:p>
    <w:p w14:paraId="08C73B27" w14:textId="01515898" w:rsidR="006A384B" w:rsidRPr="006103FA" w:rsidRDefault="006A384B" w:rsidP="006A384B">
      <w:pPr>
        <w:pStyle w:val="Default"/>
        <w:rPr>
          <w:color w:val="auto"/>
        </w:rPr>
      </w:pPr>
      <w:r w:rsidRPr="006103FA">
        <w:rPr>
          <w:color w:val="auto"/>
        </w:rPr>
        <w:t>In practical terms</w:t>
      </w:r>
      <w:r w:rsidR="001D75BF" w:rsidRPr="006103FA">
        <w:rPr>
          <w:color w:val="auto"/>
        </w:rPr>
        <w:t>,</w:t>
      </w:r>
      <w:r w:rsidRPr="006103FA">
        <w:rPr>
          <w:color w:val="auto"/>
        </w:rPr>
        <w:t xml:space="preserve"> this means that staff who are taking master</w:t>
      </w:r>
      <w:r w:rsidR="001D75BF" w:rsidRPr="006103FA">
        <w:rPr>
          <w:color w:val="auto"/>
        </w:rPr>
        <w:t>’</w:t>
      </w:r>
      <w:r w:rsidRPr="006103FA">
        <w:rPr>
          <w:color w:val="auto"/>
        </w:rPr>
        <w:t xml:space="preserve">s or professional level classes will be taxed on the value of their tuition remission over $5,250 per calendar year. This can be misleading because a staff member who starts in August will not reach this threshold until roughly two or three semesters of tuition benefits have been paid. </w:t>
      </w:r>
      <w:r w:rsidR="001D75BF" w:rsidRPr="006103FA">
        <w:rPr>
          <w:color w:val="auto"/>
        </w:rPr>
        <w:t xml:space="preserve">Staff members should </w:t>
      </w:r>
      <w:r w:rsidRPr="006103FA">
        <w:rPr>
          <w:color w:val="auto"/>
        </w:rPr>
        <w:t xml:space="preserve">plan accordingly to avoid paycheck shock. Please contact the Student Affairs Business </w:t>
      </w:r>
      <w:r w:rsidR="00E319D2" w:rsidRPr="006103FA">
        <w:rPr>
          <w:color w:val="auto"/>
        </w:rPr>
        <w:t>Office</w:t>
      </w:r>
      <w:r w:rsidRPr="006103FA">
        <w:rPr>
          <w:color w:val="auto"/>
        </w:rPr>
        <w:t xml:space="preserve"> for assistance if needed. </w:t>
      </w:r>
    </w:p>
    <w:p w14:paraId="5E350668" w14:textId="77777777" w:rsidR="009772C7" w:rsidRPr="006103FA" w:rsidRDefault="009772C7" w:rsidP="006F3761">
      <w:pPr>
        <w:pStyle w:val="Default"/>
        <w:rPr>
          <w:color w:val="auto"/>
        </w:rPr>
      </w:pPr>
    </w:p>
    <w:bookmarkStart w:id="135" w:name="_Toc16773648"/>
    <w:p w14:paraId="3343A94F" w14:textId="5AEFA393" w:rsidR="006F3761" w:rsidRPr="006103FA" w:rsidRDefault="004A3B5B" w:rsidP="006C1C76">
      <w:pPr>
        <w:pStyle w:val="Heading2"/>
      </w:pPr>
      <w:r w:rsidRPr="006103FA">
        <w:fldChar w:fldCharType="begin"/>
      </w:r>
      <w:r w:rsidRPr="006103FA">
        <w:instrText xml:space="preserve"> HYPERLINK "https://louisville.edu/studentaffairs/staff/staffresources" </w:instrText>
      </w:r>
      <w:r w:rsidRPr="006103FA">
        <w:fldChar w:fldCharType="separate"/>
      </w:r>
      <w:bookmarkStart w:id="136" w:name="_Toc111449888"/>
      <w:r w:rsidR="006F3761" w:rsidRPr="006103FA">
        <w:rPr>
          <w:rStyle w:val="Hyperlink"/>
        </w:rPr>
        <w:t xml:space="preserve">New Positions, Reclassifications, </w:t>
      </w:r>
      <w:r w:rsidR="001D75BF" w:rsidRPr="006103FA">
        <w:rPr>
          <w:rStyle w:val="Hyperlink"/>
        </w:rPr>
        <w:t xml:space="preserve">and </w:t>
      </w:r>
      <w:r w:rsidR="006F3761" w:rsidRPr="006103FA">
        <w:rPr>
          <w:rStyle w:val="Hyperlink"/>
        </w:rPr>
        <w:t>Salary Adjustments</w:t>
      </w:r>
      <w:bookmarkEnd w:id="135"/>
      <w:bookmarkEnd w:id="136"/>
      <w:r w:rsidRPr="006103FA">
        <w:fldChar w:fldCharType="end"/>
      </w:r>
      <w:r w:rsidR="006F3761" w:rsidRPr="006103FA">
        <w:t xml:space="preserve"> </w:t>
      </w:r>
    </w:p>
    <w:p w14:paraId="45C31A42" w14:textId="7E54FB2E" w:rsidR="001E3831" w:rsidRPr="006103FA" w:rsidRDefault="1AF27D7F" w:rsidP="772A6760">
      <w:pPr>
        <w:pStyle w:val="Default"/>
        <w:rPr>
          <w:b/>
          <w:bCs/>
          <w:color w:val="auto"/>
        </w:rPr>
      </w:pPr>
      <w:r w:rsidRPr="5B9E2F29">
        <w:rPr>
          <w:color w:val="auto"/>
        </w:rPr>
        <w:t xml:space="preserve">The creation of new positions and requests for staff reclassification reviews or salary adjustments must be approved in advance by the Vice President for Student Affairs. A request to fill </w:t>
      </w:r>
      <w:r w:rsidR="009E664D">
        <w:rPr>
          <w:color w:val="auto"/>
        </w:rPr>
        <w:t xml:space="preserve">a </w:t>
      </w:r>
      <w:r w:rsidRPr="5B9E2F29">
        <w:rPr>
          <w:color w:val="auto"/>
        </w:rPr>
        <w:t xml:space="preserve">position and </w:t>
      </w:r>
      <w:r w:rsidR="00D61F05">
        <w:rPr>
          <w:color w:val="auto"/>
        </w:rPr>
        <w:t xml:space="preserve">an </w:t>
      </w:r>
      <w:r w:rsidRPr="5B9E2F29">
        <w:rPr>
          <w:color w:val="auto"/>
        </w:rPr>
        <w:t xml:space="preserve">up to date JDF associated with </w:t>
      </w:r>
      <w:r w:rsidR="00D61F05">
        <w:rPr>
          <w:color w:val="auto"/>
        </w:rPr>
        <w:t xml:space="preserve">the </w:t>
      </w:r>
      <w:r w:rsidRPr="5B9E2F29">
        <w:rPr>
          <w:color w:val="auto"/>
        </w:rPr>
        <w:t xml:space="preserve">new position, reclassification requests, or salary adjustments should be submitted to the Office of the Vice President for review and submission to Human Resources. </w:t>
      </w:r>
    </w:p>
    <w:p w14:paraId="68D338A8" w14:textId="77777777" w:rsidR="001E3831" w:rsidRPr="006103FA" w:rsidRDefault="001E3831" w:rsidP="006C1C76">
      <w:pPr>
        <w:pStyle w:val="Heading2"/>
      </w:pPr>
    </w:p>
    <w:p w14:paraId="0A316757" w14:textId="77777777" w:rsidR="001E3831" w:rsidRPr="006103FA" w:rsidRDefault="001E3831" w:rsidP="006C1C76">
      <w:pPr>
        <w:pStyle w:val="Heading2"/>
      </w:pPr>
      <w:bookmarkStart w:id="137" w:name="_Toc16773649"/>
      <w:bookmarkStart w:id="138" w:name="_Toc111449889"/>
      <w:r w:rsidRPr="006103FA">
        <w:t>Graduate Assistantships</w:t>
      </w:r>
      <w:bookmarkEnd w:id="137"/>
      <w:bookmarkEnd w:id="138"/>
      <w:r w:rsidRPr="006103FA">
        <w:t xml:space="preserve"> </w:t>
      </w:r>
    </w:p>
    <w:p w14:paraId="24563412" w14:textId="3C6DED62" w:rsidR="003251C8" w:rsidRPr="006103FA" w:rsidRDefault="001E3831" w:rsidP="001E3831">
      <w:pPr>
        <w:pStyle w:val="Default"/>
        <w:rPr>
          <w:color w:val="auto"/>
        </w:rPr>
      </w:pPr>
      <w:r w:rsidRPr="006103FA">
        <w:rPr>
          <w:color w:val="auto"/>
        </w:rPr>
        <w:t xml:space="preserve">Departments within the </w:t>
      </w:r>
      <w:r w:rsidR="007B7649">
        <w:rPr>
          <w:color w:val="auto"/>
        </w:rPr>
        <w:t>d</w:t>
      </w:r>
      <w:r w:rsidRPr="006103FA">
        <w:rPr>
          <w:color w:val="auto"/>
        </w:rPr>
        <w:t xml:space="preserve">ivision of Student Affairs will be allocated Graduate Assistantship positions each fiscal year based on available funds as well as the goals and priorities of </w:t>
      </w:r>
      <w:r w:rsidR="007B7649">
        <w:rPr>
          <w:color w:val="auto"/>
        </w:rPr>
        <w:t>d</w:t>
      </w:r>
      <w:r w:rsidRPr="006103FA">
        <w:rPr>
          <w:color w:val="auto"/>
        </w:rPr>
        <w:t xml:space="preserve">ivision. </w:t>
      </w:r>
    </w:p>
    <w:p w14:paraId="1A186A9C" w14:textId="77777777" w:rsidR="003251C8" w:rsidRPr="006103FA" w:rsidRDefault="003251C8" w:rsidP="001E3831">
      <w:pPr>
        <w:pStyle w:val="Default"/>
        <w:rPr>
          <w:color w:val="auto"/>
        </w:rPr>
      </w:pPr>
    </w:p>
    <w:p w14:paraId="35BEB4DF" w14:textId="350E45B8" w:rsidR="003251C8" w:rsidRPr="006103FA" w:rsidRDefault="001E3831" w:rsidP="001E3831">
      <w:pPr>
        <w:pStyle w:val="Default"/>
        <w:rPr>
          <w:color w:val="auto"/>
        </w:rPr>
      </w:pPr>
      <w:r w:rsidRPr="5B9E2F29">
        <w:rPr>
          <w:color w:val="auto"/>
        </w:rPr>
        <w:t xml:space="preserve">Compensation will include a standard stipend, tuition remission, and graduate health insurance. Any fees or charges over the standard tuition remission coverage, including distance education fees, will be the responsibility of the student. Directors may choose to cover additional educationally related expenses from departmental budgets, after receiving a written request from the student in advance of the charges being due. Directors will need to work with the Student Affairs Business </w:t>
      </w:r>
      <w:r w:rsidR="00C17DF3" w:rsidRPr="5B9E2F29">
        <w:rPr>
          <w:color w:val="auto"/>
        </w:rPr>
        <w:t xml:space="preserve">Service Center </w:t>
      </w:r>
      <w:r w:rsidRPr="5B9E2F29">
        <w:rPr>
          <w:color w:val="auto"/>
        </w:rPr>
        <w:t xml:space="preserve">before processing additional payments. </w:t>
      </w:r>
    </w:p>
    <w:p w14:paraId="702D8C73" w14:textId="77777777" w:rsidR="003251C8" w:rsidRPr="006103FA" w:rsidRDefault="003251C8" w:rsidP="001E3831">
      <w:pPr>
        <w:pStyle w:val="Default"/>
        <w:rPr>
          <w:color w:val="auto"/>
        </w:rPr>
      </w:pPr>
    </w:p>
    <w:p w14:paraId="1E7215E2" w14:textId="63D32223" w:rsidR="001E3831" w:rsidRPr="006103FA" w:rsidRDefault="1AF27D7F" w:rsidP="001E3831">
      <w:pPr>
        <w:pStyle w:val="Default"/>
        <w:rPr>
          <w:color w:val="auto"/>
        </w:rPr>
      </w:pPr>
      <w:r w:rsidRPr="1AF27D7F">
        <w:rPr>
          <w:color w:val="auto"/>
        </w:rPr>
        <w:t xml:space="preserve">The School of Interdisciplinary and Graduate Studies is the University department responsible for developing campus-wide policies and procedures related to graduate assistantships. </w:t>
      </w:r>
    </w:p>
    <w:p w14:paraId="2A248537" w14:textId="77777777" w:rsidR="00A02255" w:rsidRPr="006103FA" w:rsidRDefault="00A02255" w:rsidP="001E3831">
      <w:pPr>
        <w:pStyle w:val="Default"/>
        <w:rPr>
          <w:color w:val="auto"/>
        </w:rPr>
      </w:pPr>
    </w:p>
    <w:p w14:paraId="19BE4D8E" w14:textId="4294D8EE" w:rsidR="00A02255" w:rsidRPr="006103FA" w:rsidRDefault="00A02255" w:rsidP="1AF27D7F">
      <w:pPr>
        <w:pStyle w:val="Default"/>
      </w:pPr>
    </w:p>
    <w:p w14:paraId="34B1FAE2" w14:textId="77777777" w:rsidR="001E3831" w:rsidRPr="006103FA" w:rsidRDefault="26CC05A1" w:rsidP="006C1C76">
      <w:pPr>
        <w:pStyle w:val="Heading2"/>
      </w:pPr>
      <w:bookmarkStart w:id="139" w:name="_Toc16773650"/>
      <w:bookmarkStart w:id="140" w:name="_Toc111449890"/>
      <w:r>
        <w:t>Student Employment</w:t>
      </w:r>
      <w:bookmarkEnd w:id="139"/>
      <w:bookmarkEnd w:id="140"/>
    </w:p>
    <w:p w14:paraId="2AF26FB8" w14:textId="7D0C8B02" w:rsidR="004531F6" w:rsidRPr="006103FA" w:rsidRDefault="004531F6" w:rsidP="001E3831">
      <w:pPr>
        <w:pStyle w:val="Default"/>
      </w:pPr>
      <w:r w:rsidRPr="006103FA">
        <w:lastRenderedPageBreak/>
        <w:t xml:space="preserve">Departments hire students to fulfill a variety of </w:t>
      </w:r>
      <w:r w:rsidR="00FC178F" w:rsidRPr="006103FA">
        <w:t>responsibilities. Each</w:t>
      </w:r>
      <w:r w:rsidRPr="006103FA">
        <w:t xml:space="preserve"> department should provide clear expectations for student employees.</w:t>
      </w:r>
      <w:r w:rsidR="003251C8" w:rsidRPr="006103FA">
        <w:t xml:space="preserve"> Student employees may be hired</w:t>
      </w:r>
      <w:r w:rsidRPr="006103FA">
        <w:t xml:space="preserve"> and terminated </w:t>
      </w:r>
      <w:r w:rsidR="00D669CB">
        <w:t>“</w:t>
      </w:r>
      <w:r w:rsidRPr="006103FA">
        <w:t>at will</w:t>
      </w:r>
      <w:r w:rsidR="00D669CB">
        <w:t>”</w:t>
      </w:r>
      <w:r w:rsidRPr="006103FA">
        <w:t xml:space="preserve"> by the department. </w:t>
      </w:r>
    </w:p>
    <w:p w14:paraId="31B4A17D" w14:textId="77777777" w:rsidR="004531F6" w:rsidRPr="006103FA" w:rsidRDefault="004531F6" w:rsidP="001E3831">
      <w:pPr>
        <w:pStyle w:val="Default"/>
      </w:pPr>
    </w:p>
    <w:p w14:paraId="79A4025C" w14:textId="3CF5EA77" w:rsidR="001E3831" w:rsidRDefault="004531F6" w:rsidP="001E3831">
      <w:pPr>
        <w:pStyle w:val="Default"/>
      </w:pPr>
      <w:r w:rsidRPr="006103FA">
        <w:t xml:space="preserve">Departments should post student positions in </w:t>
      </w:r>
      <w:hyperlink r:id="rId56" w:history="1">
        <w:r w:rsidR="005E15F7" w:rsidRPr="00C17DF3">
          <w:rPr>
            <w:rStyle w:val="Hyperlink"/>
          </w:rPr>
          <w:t>Cards Career Connection</w:t>
        </w:r>
      </w:hyperlink>
      <w:r w:rsidR="005E15F7" w:rsidRPr="006103FA">
        <w:t xml:space="preserve"> powered by Handshake </w:t>
      </w:r>
      <w:r w:rsidRPr="006103FA">
        <w:t>through the University Career Center.</w:t>
      </w:r>
    </w:p>
    <w:p w14:paraId="23FB8E57" w14:textId="77777777" w:rsidR="001E3831" w:rsidRPr="006103FA" w:rsidRDefault="001E3831" w:rsidP="001E3831">
      <w:pPr>
        <w:pStyle w:val="Default"/>
        <w:rPr>
          <w:color w:val="auto"/>
        </w:rPr>
      </w:pPr>
    </w:p>
    <w:p w14:paraId="5900AA46" w14:textId="77777777" w:rsidR="00010108" w:rsidRPr="006103FA" w:rsidRDefault="00010108" w:rsidP="000517F5">
      <w:pPr>
        <w:pStyle w:val="Heading1"/>
        <w:rPr>
          <w:color w:val="auto"/>
        </w:rPr>
      </w:pPr>
    </w:p>
    <w:p w14:paraId="04907075" w14:textId="77777777" w:rsidR="004531F6" w:rsidRPr="006103FA" w:rsidRDefault="001E3831" w:rsidP="006C1C76">
      <w:pPr>
        <w:pStyle w:val="Heading1"/>
        <w:rPr>
          <w:color w:val="auto"/>
        </w:rPr>
      </w:pPr>
      <w:bookmarkStart w:id="141" w:name="_Toc16773651"/>
      <w:bookmarkStart w:id="142" w:name="_Toc111449891"/>
      <w:r w:rsidRPr="006103FA">
        <w:rPr>
          <w:color w:val="auto"/>
        </w:rPr>
        <w:t>Professional Development</w:t>
      </w:r>
      <w:bookmarkEnd w:id="141"/>
      <w:bookmarkEnd w:id="142"/>
    </w:p>
    <w:p w14:paraId="3436EB9B" w14:textId="77777777" w:rsidR="004531F6" w:rsidRPr="006103FA" w:rsidRDefault="004531F6" w:rsidP="004531F6">
      <w:pPr>
        <w:pStyle w:val="Default"/>
        <w:rPr>
          <w:b/>
          <w:bCs/>
          <w:color w:val="FF0000"/>
          <w:sz w:val="28"/>
          <w:szCs w:val="28"/>
        </w:rPr>
      </w:pPr>
    </w:p>
    <w:p w14:paraId="09912051" w14:textId="77777777" w:rsidR="00EB3CD3" w:rsidRPr="006103FA" w:rsidRDefault="00EB3CD3" w:rsidP="000517F5">
      <w:pPr>
        <w:pStyle w:val="Heading2"/>
      </w:pPr>
      <w:bookmarkStart w:id="143" w:name="_Toc16773652"/>
      <w:bookmarkStart w:id="144" w:name="_Toc111449892"/>
      <w:r w:rsidRPr="006103FA">
        <w:t>Regular Meetings with Supervisor</w:t>
      </w:r>
      <w:bookmarkEnd w:id="143"/>
      <w:bookmarkEnd w:id="144"/>
      <w:r w:rsidRPr="006103FA">
        <w:t xml:space="preserve"> </w:t>
      </w:r>
    </w:p>
    <w:p w14:paraId="1F917195" w14:textId="2A9166D7" w:rsidR="00EB3CD3" w:rsidRPr="006103FA" w:rsidRDefault="00EB3CD3" w:rsidP="007A5E91">
      <w:pPr>
        <w:rPr>
          <w:rFonts w:ascii="Arial" w:hAnsi="Arial" w:cs="Arial"/>
        </w:rPr>
      </w:pPr>
      <w:r w:rsidRPr="006103FA">
        <w:rPr>
          <w:rFonts w:ascii="Arial" w:hAnsi="Arial" w:cs="Arial"/>
          <w:sz w:val="24"/>
        </w:rPr>
        <w:t xml:space="preserve">Employees and supervisors are encouraged to schedule </w:t>
      </w:r>
      <w:r w:rsidR="00217273">
        <w:rPr>
          <w:rFonts w:ascii="Arial" w:hAnsi="Arial" w:cs="Arial"/>
          <w:sz w:val="24"/>
        </w:rPr>
        <w:t>regular</w:t>
      </w:r>
      <w:r w:rsidR="00217273" w:rsidRPr="006103FA">
        <w:rPr>
          <w:rFonts w:ascii="Arial" w:hAnsi="Arial" w:cs="Arial"/>
          <w:sz w:val="24"/>
        </w:rPr>
        <w:t xml:space="preserve"> </w:t>
      </w:r>
      <w:r w:rsidRPr="006103FA">
        <w:rPr>
          <w:rFonts w:ascii="Arial" w:hAnsi="Arial" w:cs="Arial"/>
          <w:sz w:val="24"/>
        </w:rPr>
        <w:t xml:space="preserve">meetings in order to touch base </w:t>
      </w:r>
      <w:r w:rsidR="00C17DF3">
        <w:rPr>
          <w:rFonts w:ascii="Arial" w:hAnsi="Arial" w:cs="Arial"/>
          <w:sz w:val="24"/>
        </w:rPr>
        <w:t>to</w:t>
      </w:r>
      <w:r w:rsidRPr="006103FA">
        <w:rPr>
          <w:rFonts w:ascii="Arial" w:hAnsi="Arial" w:cs="Arial"/>
          <w:sz w:val="24"/>
        </w:rPr>
        <w:t xml:space="preserve"> debrief current projects, tasks, students, or other job duties. </w:t>
      </w:r>
    </w:p>
    <w:p w14:paraId="39F96E81" w14:textId="77777777" w:rsidR="00255B8C" w:rsidRPr="006103FA" w:rsidRDefault="001E3831" w:rsidP="006C1C76">
      <w:pPr>
        <w:pStyle w:val="Heading2"/>
      </w:pPr>
      <w:bookmarkStart w:id="145" w:name="_Toc16773653"/>
      <w:bookmarkStart w:id="146" w:name="_Toc111449893"/>
      <w:r w:rsidRPr="006103FA">
        <w:t>Divisional Committees</w:t>
      </w:r>
      <w:bookmarkEnd w:id="145"/>
      <w:bookmarkEnd w:id="146"/>
    </w:p>
    <w:p w14:paraId="3111127F" w14:textId="024ACA0E" w:rsidR="00255B8C" w:rsidRPr="006103FA" w:rsidRDefault="00255B8C" w:rsidP="00255B8C">
      <w:pPr>
        <w:pStyle w:val="Default"/>
        <w:rPr>
          <w:color w:val="auto"/>
        </w:rPr>
      </w:pPr>
      <w:r w:rsidRPr="006103FA">
        <w:rPr>
          <w:color w:val="auto"/>
        </w:rPr>
        <w:t xml:space="preserve">Staff members are encouraged to participate in divisional and </w:t>
      </w:r>
      <w:r w:rsidR="00C37BFB" w:rsidRPr="006103FA">
        <w:rPr>
          <w:color w:val="auto"/>
        </w:rPr>
        <w:t>U</w:t>
      </w:r>
      <w:r w:rsidRPr="006103FA">
        <w:rPr>
          <w:color w:val="auto"/>
        </w:rPr>
        <w:t>niversity</w:t>
      </w:r>
      <w:r w:rsidR="001D75BF" w:rsidRPr="006103FA">
        <w:rPr>
          <w:color w:val="auto"/>
        </w:rPr>
        <w:t>-</w:t>
      </w:r>
      <w:r w:rsidRPr="006103FA">
        <w:rPr>
          <w:color w:val="auto"/>
        </w:rPr>
        <w:t xml:space="preserve">wide committees as a form of professional development and community service. The </w:t>
      </w:r>
      <w:r w:rsidR="001A3492" w:rsidRPr="006103FA">
        <w:rPr>
          <w:color w:val="auto"/>
        </w:rPr>
        <w:t>Director</w:t>
      </w:r>
      <w:r w:rsidRPr="006103FA">
        <w:rPr>
          <w:color w:val="auto"/>
        </w:rPr>
        <w:t xml:space="preserve"> of the department will approve all participation in advance to ensure that all staff have opportunities to get involved and that departmental services and programs are not negatively impacted. Staff representing the department on divisional committees should regularly report back to their department. Staff who represent the division on </w:t>
      </w:r>
      <w:r w:rsidR="00C37BFB" w:rsidRPr="006103FA">
        <w:rPr>
          <w:color w:val="auto"/>
        </w:rPr>
        <w:t>U</w:t>
      </w:r>
      <w:r w:rsidRPr="006103FA">
        <w:rPr>
          <w:color w:val="auto"/>
        </w:rPr>
        <w:t xml:space="preserve">niversity committees should meet with their </w:t>
      </w:r>
      <w:r w:rsidR="001A3492" w:rsidRPr="006103FA">
        <w:rPr>
          <w:color w:val="auto"/>
        </w:rPr>
        <w:t>Director</w:t>
      </w:r>
      <w:r w:rsidRPr="006103FA">
        <w:rPr>
          <w:color w:val="auto"/>
        </w:rPr>
        <w:t xml:space="preserve"> periodically to provide updates and ensure divisional priorities are being addressed. Staff participation on divisional and campus</w:t>
      </w:r>
      <w:r w:rsidR="001D75BF" w:rsidRPr="006103FA">
        <w:rPr>
          <w:color w:val="auto"/>
        </w:rPr>
        <w:t>-</w:t>
      </w:r>
      <w:r w:rsidRPr="006103FA">
        <w:rPr>
          <w:color w:val="auto"/>
        </w:rPr>
        <w:t xml:space="preserve">wide committees is contingent on staff remaining in good standing within their department. </w:t>
      </w:r>
      <w:r w:rsidR="00217273">
        <w:rPr>
          <w:color w:val="auto"/>
        </w:rPr>
        <w:t>Below are committee currently in the division.</w:t>
      </w:r>
    </w:p>
    <w:p w14:paraId="76FF5E7C" w14:textId="77777777" w:rsidR="00EB3DC5" w:rsidRPr="006103FA" w:rsidRDefault="00EB3DC5" w:rsidP="00255B8C">
      <w:pPr>
        <w:pStyle w:val="Default"/>
        <w:rPr>
          <w:color w:val="auto"/>
        </w:rPr>
      </w:pPr>
    </w:p>
    <w:p w14:paraId="3DD8BEC5" w14:textId="77777777" w:rsidR="0073353B" w:rsidRPr="006103FA" w:rsidRDefault="0073353B" w:rsidP="006C1C76">
      <w:pPr>
        <w:pStyle w:val="Heading3"/>
      </w:pPr>
      <w:bookmarkStart w:id="147" w:name="_Toc16773654"/>
      <w:bookmarkStart w:id="148" w:name="_Toc111449894"/>
      <w:r w:rsidRPr="006103FA">
        <w:t>Assessment Committee</w:t>
      </w:r>
      <w:bookmarkEnd w:id="147"/>
      <w:bookmarkEnd w:id="148"/>
    </w:p>
    <w:p w14:paraId="3F1B71FE" w14:textId="1F47AB68" w:rsidR="00EF41F8" w:rsidRPr="006103FA" w:rsidRDefault="00EF41F8" w:rsidP="009208CC">
      <w:pPr>
        <w:pStyle w:val="NormalWeb"/>
        <w:spacing w:before="0" w:beforeAutospacing="0" w:after="0" w:afterAutospacing="0"/>
        <w:ind w:left="720"/>
        <w:rPr>
          <w:rFonts w:ascii="Arial" w:hAnsi="Arial" w:cs="Arial"/>
        </w:rPr>
      </w:pPr>
      <w:r w:rsidRPr="006103FA">
        <w:rPr>
          <w:rFonts w:ascii="Arial" w:hAnsi="Arial" w:cs="Arial"/>
        </w:rPr>
        <w:t xml:space="preserve">The </w:t>
      </w:r>
      <w:r w:rsidR="005E03DF" w:rsidRPr="006103FA">
        <w:rPr>
          <w:rFonts w:ascii="Arial" w:hAnsi="Arial" w:cs="Arial"/>
        </w:rPr>
        <w:t>S</w:t>
      </w:r>
      <w:r w:rsidRPr="006103FA">
        <w:rPr>
          <w:rFonts w:ascii="Arial" w:hAnsi="Arial" w:cs="Arial"/>
        </w:rPr>
        <w:t xml:space="preserve">tudent </w:t>
      </w:r>
      <w:r w:rsidR="005E03DF" w:rsidRPr="006103FA">
        <w:rPr>
          <w:rFonts w:ascii="Arial" w:hAnsi="Arial" w:cs="Arial"/>
        </w:rPr>
        <w:t>A</w:t>
      </w:r>
      <w:r w:rsidRPr="006103FA">
        <w:rPr>
          <w:rFonts w:ascii="Arial" w:hAnsi="Arial" w:cs="Arial"/>
        </w:rPr>
        <w:t xml:space="preserve">ffairs </w:t>
      </w:r>
      <w:r w:rsidR="005E03DF" w:rsidRPr="006103FA">
        <w:rPr>
          <w:rFonts w:ascii="Arial" w:hAnsi="Arial" w:cs="Arial"/>
        </w:rPr>
        <w:t>A</w:t>
      </w:r>
      <w:r w:rsidRPr="006103FA">
        <w:rPr>
          <w:rFonts w:ascii="Arial" w:hAnsi="Arial" w:cs="Arial"/>
        </w:rPr>
        <w:t xml:space="preserve">ssessment </w:t>
      </w:r>
      <w:r w:rsidR="005E03DF" w:rsidRPr="006103FA">
        <w:rPr>
          <w:rFonts w:ascii="Arial" w:hAnsi="Arial" w:cs="Arial"/>
        </w:rPr>
        <w:t>C</w:t>
      </w:r>
      <w:r w:rsidRPr="006103FA">
        <w:rPr>
          <w:rFonts w:ascii="Arial" w:hAnsi="Arial" w:cs="Arial"/>
        </w:rPr>
        <w:t>ommittee:</w:t>
      </w:r>
    </w:p>
    <w:p w14:paraId="1AF102BB" w14:textId="5B91B23A" w:rsidR="00EF41F8" w:rsidRPr="006103FA" w:rsidRDefault="003B0A06" w:rsidP="009208CC">
      <w:pPr>
        <w:pStyle w:val="NormalWeb"/>
        <w:numPr>
          <w:ilvl w:val="0"/>
          <w:numId w:val="15"/>
        </w:numPr>
        <w:tabs>
          <w:tab w:val="num" w:pos="1440"/>
        </w:tabs>
        <w:spacing w:before="0" w:beforeAutospacing="0" w:after="0" w:afterAutospacing="0"/>
        <w:ind w:left="1620" w:hanging="450"/>
        <w:textAlignment w:val="baseline"/>
        <w:rPr>
          <w:rFonts w:ascii="Arial" w:hAnsi="Arial" w:cs="Arial"/>
          <w:color w:val="000000"/>
        </w:rPr>
      </w:pPr>
      <w:r>
        <w:rPr>
          <w:rFonts w:ascii="Arial" w:hAnsi="Arial" w:cs="Arial"/>
          <w:color w:val="000000"/>
        </w:rPr>
        <w:t>d</w:t>
      </w:r>
      <w:r w:rsidR="00EF41F8" w:rsidRPr="006103FA">
        <w:rPr>
          <w:rFonts w:ascii="Arial" w:hAnsi="Arial" w:cs="Arial"/>
          <w:color w:val="000000"/>
        </w:rPr>
        <w:t>evelop</w:t>
      </w:r>
      <w:r>
        <w:rPr>
          <w:rFonts w:ascii="Arial" w:hAnsi="Arial" w:cs="Arial"/>
          <w:color w:val="000000"/>
        </w:rPr>
        <w:t>s</w:t>
      </w:r>
      <w:r w:rsidR="00EF41F8" w:rsidRPr="006103FA">
        <w:rPr>
          <w:rFonts w:ascii="Arial" w:hAnsi="Arial" w:cs="Arial"/>
          <w:color w:val="000000"/>
        </w:rPr>
        <w:t xml:space="preserve"> assessment plans specific to each department</w:t>
      </w:r>
      <w:r w:rsidR="00C56BA9" w:rsidRPr="006103FA">
        <w:rPr>
          <w:rFonts w:ascii="Arial" w:hAnsi="Arial" w:cs="Arial"/>
          <w:color w:val="000000"/>
        </w:rPr>
        <w:t>.</w:t>
      </w:r>
    </w:p>
    <w:p w14:paraId="2B02712A" w14:textId="119D3740" w:rsidR="00EF41F8" w:rsidRPr="006103FA" w:rsidRDefault="003B0A06" w:rsidP="009208CC">
      <w:pPr>
        <w:pStyle w:val="NormalWeb"/>
        <w:numPr>
          <w:ilvl w:val="0"/>
          <w:numId w:val="15"/>
        </w:numPr>
        <w:tabs>
          <w:tab w:val="num" w:pos="1440"/>
        </w:tabs>
        <w:spacing w:before="0" w:beforeAutospacing="0" w:after="0" w:afterAutospacing="0"/>
        <w:ind w:left="1620" w:hanging="450"/>
        <w:textAlignment w:val="baseline"/>
        <w:rPr>
          <w:rFonts w:ascii="Arial" w:hAnsi="Arial" w:cs="Arial"/>
          <w:color w:val="000000"/>
        </w:rPr>
      </w:pPr>
      <w:r>
        <w:rPr>
          <w:rFonts w:ascii="Arial" w:hAnsi="Arial" w:cs="Arial"/>
          <w:color w:val="000000"/>
        </w:rPr>
        <w:t>m</w:t>
      </w:r>
      <w:r w:rsidR="00EF41F8" w:rsidRPr="006103FA">
        <w:rPr>
          <w:rFonts w:ascii="Arial" w:hAnsi="Arial" w:cs="Arial"/>
          <w:color w:val="000000"/>
        </w:rPr>
        <w:t>onitor</w:t>
      </w:r>
      <w:r>
        <w:rPr>
          <w:rFonts w:ascii="Arial" w:hAnsi="Arial" w:cs="Arial"/>
          <w:color w:val="000000"/>
        </w:rPr>
        <w:t>s</w:t>
      </w:r>
      <w:r w:rsidR="00EF41F8" w:rsidRPr="006103FA">
        <w:rPr>
          <w:rFonts w:ascii="Arial" w:hAnsi="Arial" w:cs="Arial"/>
          <w:color w:val="000000"/>
        </w:rPr>
        <w:t xml:space="preserve"> progress and adjusting assessment plans as warranted</w:t>
      </w:r>
      <w:r w:rsidR="00C56BA9" w:rsidRPr="006103FA">
        <w:rPr>
          <w:rFonts w:ascii="Arial" w:hAnsi="Arial" w:cs="Arial"/>
          <w:color w:val="000000"/>
        </w:rPr>
        <w:t>.</w:t>
      </w:r>
    </w:p>
    <w:p w14:paraId="17BC18B3" w14:textId="43FB75FD" w:rsidR="00EF41F8" w:rsidRPr="006103FA" w:rsidRDefault="003B0A06" w:rsidP="009208CC">
      <w:pPr>
        <w:pStyle w:val="NormalWeb"/>
        <w:numPr>
          <w:ilvl w:val="0"/>
          <w:numId w:val="15"/>
        </w:numPr>
        <w:tabs>
          <w:tab w:val="num" w:pos="1440"/>
        </w:tabs>
        <w:spacing w:before="0" w:beforeAutospacing="0" w:after="0" w:afterAutospacing="0"/>
        <w:ind w:left="1440" w:hanging="270"/>
        <w:textAlignment w:val="baseline"/>
        <w:rPr>
          <w:rFonts w:ascii="Arial" w:hAnsi="Arial" w:cs="Arial"/>
          <w:color w:val="000000"/>
        </w:rPr>
      </w:pPr>
      <w:r>
        <w:rPr>
          <w:rFonts w:ascii="Arial" w:hAnsi="Arial" w:cs="Arial"/>
          <w:color w:val="000000"/>
        </w:rPr>
        <w:t>c</w:t>
      </w:r>
      <w:r w:rsidR="00EF41F8" w:rsidRPr="006103FA">
        <w:rPr>
          <w:rFonts w:ascii="Arial" w:hAnsi="Arial" w:cs="Arial"/>
          <w:color w:val="000000"/>
        </w:rPr>
        <w:t>ommunicat</w:t>
      </w:r>
      <w:r>
        <w:rPr>
          <w:rFonts w:ascii="Arial" w:hAnsi="Arial" w:cs="Arial"/>
          <w:color w:val="000000"/>
        </w:rPr>
        <w:t>es</w:t>
      </w:r>
      <w:r w:rsidR="00EF41F8" w:rsidRPr="006103FA">
        <w:rPr>
          <w:rFonts w:ascii="Arial" w:hAnsi="Arial" w:cs="Arial"/>
          <w:color w:val="000000"/>
        </w:rPr>
        <w:t xml:space="preserve"> with the assessment chair, as well as other members of </w:t>
      </w:r>
      <w:r w:rsidR="005E03DF" w:rsidRPr="006103FA">
        <w:rPr>
          <w:rFonts w:ascii="Arial" w:hAnsi="Arial" w:cs="Arial"/>
          <w:color w:val="000000"/>
        </w:rPr>
        <w:t>S</w:t>
      </w:r>
      <w:r w:rsidR="00EF41F8" w:rsidRPr="006103FA">
        <w:rPr>
          <w:rFonts w:ascii="Arial" w:hAnsi="Arial" w:cs="Arial"/>
          <w:color w:val="000000"/>
        </w:rPr>
        <w:t xml:space="preserve">tudent </w:t>
      </w:r>
      <w:r w:rsidR="005E03DF" w:rsidRPr="006103FA">
        <w:rPr>
          <w:rFonts w:ascii="Arial" w:hAnsi="Arial" w:cs="Arial"/>
          <w:color w:val="000000"/>
        </w:rPr>
        <w:t>A</w:t>
      </w:r>
      <w:r w:rsidR="00EF41F8" w:rsidRPr="006103FA">
        <w:rPr>
          <w:rFonts w:ascii="Arial" w:hAnsi="Arial" w:cs="Arial"/>
          <w:color w:val="000000"/>
        </w:rPr>
        <w:t xml:space="preserve">ffairs, </w:t>
      </w:r>
      <w:r w:rsidR="005E03DF" w:rsidRPr="006103FA">
        <w:rPr>
          <w:rFonts w:ascii="Arial" w:hAnsi="Arial" w:cs="Arial"/>
          <w:color w:val="000000"/>
        </w:rPr>
        <w:t>regarding</w:t>
      </w:r>
      <w:r w:rsidR="00EF41F8" w:rsidRPr="006103FA">
        <w:rPr>
          <w:rFonts w:ascii="Arial" w:hAnsi="Arial" w:cs="Arial"/>
          <w:color w:val="000000"/>
        </w:rPr>
        <w:t xml:space="preserve"> any difficulties encountered in the course of implementing an assessment plan</w:t>
      </w:r>
      <w:r w:rsidR="00C56BA9" w:rsidRPr="006103FA">
        <w:rPr>
          <w:rFonts w:ascii="Arial" w:hAnsi="Arial" w:cs="Arial"/>
          <w:color w:val="000000"/>
        </w:rPr>
        <w:t>.</w:t>
      </w:r>
    </w:p>
    <w:p w14:paraId="260C4699" w14:textId="6EA995DD" w:rsidR="00EF41F8" w:rsidRPr="006103FA" w:rsidRDefault="003B0A06" w:rsidP="009208CC">
      <w:pPr>
        <w:pStyle w:val="NormalWeb"/>
        <w:numPr>
          <w:ilvl w:val="0"/>
          <w:numId w:val="15"/>
        </w:numPr>
        <w:tabs>
          <w:tab w:val="num" w:pos="1440"/>
        </w:tabs>
        <w:spacing w:before="0" w:beforeAutospacing="0" w:after="0" w:afterAutospacing="0"/>
        <w:ind w:left="1440" w:hanging="270"/>
        <w:textAlignment w:val="baseline"/>
        <w:rPr>
          <w:rFonts w:ascii="Arial" w:hAnsi="Arial" w:cs="Arial"/>
          <w:color w:val="000000"/>
        </w:rPr>
      </w:pPr>
      <w:r>
        <w:rPr>
          <w:rFonts w:ascii="Arial" w:hAnsi="Arial" w:cs="Arial"/>
          <w:color w:val="000000"/>
        </w:rPr>
        <w:t>c</w:t>
      </w:r>
      <w:r w:rsidR="00EF41F8" w:rsidRPr="006103FA">
        <w:rPr>
          <w:rFonts w:ascii="Arial" w:hAnsi="Arial" w:cs="Arial"/>
          <w:color w:val="000000"/>
        </w:rPr>
        <w:t>oordinat</w:t>
      </w:r>
      <w:r>
        <w:rPr>
          <w:rFonts w:ascii="Arial" w:hAnsi="Arial" w:cs="Arial"/>
          <w:color w:val="000000"/>
        </w:rPr>
        <w:t>es</w:t>
      </w:r>
      <w:r w:rsidR="00EF41F8" w:rsidRPr="006103FA">
        <w:rPr>
          <w:rFonts w:ascii="Arial" w:hAnsi="Arial" w:cs="Arial"/>
          <w:color w:val="000000"/>
        </w:rPr>
        <w:t xml:space="preserve"> and submit</w:t>
      </w:r>
      <w:r>
        <w:rPr>
          <w:rFonts w:ascii="Arial" w:hAnsi="Arial" w:cs="Arial"/>
          <w:color w:val="000000"/>
        </w:rPr>
        <w:t>s</w:t>
      </w:r>
      <w:r w:rsidR="00EF41F8" w:rsidRPr="006103FA">
        <w:rPr>
          <w:rFonts w:ascii="Arial" w:hAnsi="Arial" w:cs="Arial"/>
          <w:color w:val="000000"/>
        </w:rPr>
        <w:t xml:space="preserve"> Student Affairs Annual Reports as well as Outcome Assessment Reports (OARs).</w:t>
      </w:r>
    </w:p>
    <w:p w14:paraId="3FFD1E91" w14:textId="67D1351D" w:rsidR="00EF41F8" w:rsidRPr="006103FA" w:rsidRDefault="003B0A06" w:rsidP="009208CC">
      <w:pPr>
        <w:pStyle w:val="NormalWeb"/>
        <w:numPr>
          <w:ilvl w:val="0"/>
          <w:numId w:val="15"/>
        </w:numPr>
        <w:tabs>
          <w:tab w:val="num" w:pos="1440"/>
        </w:tabs>
        <w:spacing w:before="0" w:beforeAutospacing="0" w:after="0" w:afterAutospacing="0"/>
        <w:ind w:left="1440" w:hanging="270"/>
        <w:textAlignment w:val="baseline"/>
        <w:rPr>
          <w:rFonts w:ascii="Arial" w:hAnsi="Arial" w:cs="Arial"/>
          <w:color w:val="000000"/>
        </w:rPr>
      </w:pPr>
      <w:r>
        <w:rPr>
          <w:rFonts w:ascii="Arial" w:hAnsi="Arial" w:cs="Arial"/>
          <w:color w:val="000000"/>
        </w:rPr>
        <w:t>s</w:t>
      </w:r>
      <w:r w:rsidR="00EF41F8" w:rsidRPr="006103FA">
        <w:rPr>
          <w:rFonts w:ascii="Arial" w:hAnsi="Arial" w:cs="Arial"/>
          <w:color w:val="000000"/>
        </w:rPr>
        <w:t>erv</w:t>
      </w:r>
      <w:r>
        <w:rPr>
          <w:rFonts w:ascii="Arial" w:hAnsi="Arial" w:cs="Arial"/>
          <w:color w:val="000000"/>
        </w:rPr>
        <w:t>es</w:t>
      </w:r>
      <w:r w:rsidR="00EF41F8" w:rsidRPr="006103FA">
        <w:rPr>
          <w:rFonts w:ascii="Arial" w:hAnsi="Arial" w:cs="Arial"/>
          <w:color w:val="000000"/>
        </w:rPr>
        <w:t xml:space="preserve"> as points of contact for assessment</w:t>
      </w:r>
      <w:r w:rsidR="005E03DF" w:rsidRPr="006103FA">
        <w:rPr>
          <w:rFonts w:ascii="Arial" w:hAnsi="Arial" w:cs="Arial"/>
          <w:color w:val="000000"/>
        </w:rPr>
        <w:t>-</w:t>
      </w:r>
      <w:r w:rsidR="00EF41F8" w:rsidRPr="006103FA">
        <w:rPr>
          <w:rFonts w:ascii="Arial" w:hAnsi="Arial" w:cs="Arial"/>
          <w:color w:val="000000"/>
        </w:rPr>
        <w:t>related matters</w:t>
      </w:r>
      <w:r w:rsidR="005E03DF" w:rsidRPr="006103FA">
        <w:rPr>
          <w:rFonts w:ascii="Arial" w:hAnsi="Arial" w:cs="Arial"/>
          <w:color w:val="000000"/>
        </w:rPr>
        <w:t>,</w:t>
      </w:r>
      <w:r w:rsidR="00EF41F8" w:rsidRPr="006103FA">
        <w:rPr>
          <w:rFonts w:ascii="Arial" w:hAnsi="Arial" w:cs="Arial"/>
          <w:color w:val="000000"/>
        </w:rPr>
        <w:t xml:space="preserve"> including but not limited to: collaborations, data collection, report submission, report revision, </w:t>
      </w:r>
      <w:r w:rsidR="005E03DF" w:rsidRPr="006103FA">
        <w:rPr>
          <w:rFonts w:ascii="Arial" w:hAnsi="Arial" w:cs="Arial"/>
          <w:color w:val="000000"/>
        </w:rPr>
        <w:t>and</w:t>
      </w:r>
      <w:r w:rsidR="00EF41F8" w:rsidRPr="006103FA">
        <w:rPr>
          <w:rFonts w:ascii="Arial" w:hAnsi="Arial" w:cs="Arial"/>
          <w:color w:val="000000"/>
        </w:rPr>
        <w:t xml:space="preserve"> general inquiries</w:t>
      </w:r>
    </w:p>
    <w:p w14:paraId="6C8A8959" w14:textId="36AA8873" w:rsidR="00EF41F8" w:rsidRPr="006103FA" w:rsidRDefault="00EF41F8" w:rsidP="009208CC">
      <w:pPr>
        <w:pStyle w:val="NormalWeb"/>
        <w:spacing w:before="0" w:beforeAutospacing="0" w:after="0" w:afterAutospacing="0"/>
        <w:ind w:left="720"/>
        <w:textAlignment w:val="baseline"/>
        <w:rPr>
          <w:rFonts w:ascii="Arial" w:hAnsi="Arial" w:cs="Arial"/>
          <w:color w:val="000000"/>
        </w:rPr>
      </w:pPr>
      <w:r w:rsidRPr="006103FA">
        <w:rPr>
          <w:rFonts w:ascii="Arial" w:hAnsi="Arial" w:cs="Arial"/>
          <w:color w:val="000000"/>
        </w:rPr>
        <w:t xml:space="preserve">The committee is chaired by the </w:t>
      </w:r>
      <w:r w:rsidR="003B0A06">
        <w:rPr>
          <w:rFonts w:ascii="Arial" w:hAnsi="Arial" w:cs="Arial"/>
          <w:color w:val="000000"/>
        </w:rPr>
        <w:t>Director</w:t>
      </w:r>
      <w:r w:rsidR="003B0A06" w:rsidRPr="006103FA">
        <w:rPr>
          <w:rFonts w:ascii="Arial" w:hAnsi="Arial" w:cs="Arial"/>
          <w:color w:val="000000"/>
        </w:rPr>
        <w:t xml:space="preserve"> </w:t>
      </w:r>
      <w:r w:rsidRPr="006103FA">
        <w:rPr>
          <w:rFonts w:ascii="Arial" w:hAnsi="Arial" w:cs="Arial"/>
          <w:color w:val="000000"/>
        </w:rPr>
        <w:t>of Planning and Assessment and consists of one representative from each department in Student Affairs. The committee meets monthly to monitor progress and discuss assessment</w:t>
      </w:r>
      <w:r w:rsidR="005E03DF" w:rsidRPr="006103FA">
        <w:rPr>
          <w:rFonts w:ascii="Arial" w:hAnsi="Arial" w:cs="Arial"/>
          <w:color w:val="000000"/>
        </w:rPr>
        <w:t>-</w:t>
      </w:r>
      <w:r w:rsidRPr="006103FA">
        <w:rPr>
          <w:rFonts w:ascii="Arial" w:hAnsi="Arial" w:cs="Arial"/>
          <w:color w:val="000000"/>
        </w:rPr>
        <w:t>related materials.</w:t>
      </w:r>
    </w:p>
    <w:p w14:paraId="19C41205" w14:textId="77777777" w:rsidR="00A83A97" w:rsidRPr="006103FA" w:rsidRDefault="00A83A97" w:rsidP="009208CC">
      <w:pPr>
        <w:pStyle w:val="Default"/>
        <w:ind w:left="720"/>
        <w:rPr>
          <w:color w:val="auto"/>
        </w:rPr>
      </w:pPr>
    </w:p>
    <w:p w14:paraId="11F418DE" w14:textId="2EFD7633" w:rsidR="0073353B" w:rsidRPr="006103FA" w:rsidRDefault="1AF27D7F" w:rsidP="1AF27D7F">
      <w:pPr>
        <w:pStyle w:val="Heading3"/>
      </w:pPr>
      <w:bookmarkStart w:id="149" w:name="_Toc111449895"/>
      <w:r>
        <w:t>Staff Engagement Committee</w:t>
      </w:r>
      <w:bookmarkEnd w:id="149"/>
    </w:p>
    <w:p w14:paraId="5C6AC853" w14:textId="2EDC30A5" w:rsidR="00262A0B" w:rsidRPr="006103FA" w:rsidRDefault="1AF27D7F" w:rsidP="009208CC">
      <w:pPr>
        <w:spacing w:after="0" w:line="240" w:lineRule="auto"/>
        <w:ind w:left="720"/>
        <w:rPr>
          <w:rFonts w:ascii="Arial" w:eastAsia="Times New Roman" w:hAnsi="Arial" w:cs="Arial"/>
          <w:sz w:val="24"/>
          <w:szCs w:val="24"/>
        </w:rPr>
      </w:pPr>
      <w:r w:rsidRPr="1AF27D7F">
        <w:rPr>
          <w:rFonts w:ascii="Arial" w:eastAsia="Times New Roman" w:hAnsi="Arial" w:cs="Arial"/>
          <w:sz w:val="24"/>
          <w:szCs w:val="24"/>
        </w:rPr>
        <w:lastRenderedPageBreak/>
        <w:t xml:space="preserve">The Staff Engagement Committee (SEC) works to empower and inspire Student Affairs professionals to know themselves, their positions, their field, and their community. To this end, the </w:t>
      </w:r>
      <w:r w:rsidR="003D48FC">
        <w:rPr>
          <w:rFonts w:ascii="Arial" w:eastAsia="Times New Roman" w:hAnsi="Arial" w:cs="Arial"/>
          <w:sz w:val="24"/>
          <w:szCs w:val="24"/>
        </w:rPr>
        <w:t>SEC</w:t>
      </w:r>
      <w:r w:rsidRPr="1AF27D7F">
        <w:rPr>
          <w:rFonts w:ascii="Arial" w:eastAsia="Times New Roman" w:hAnsi="Arial" w:cs="Arial"/>
          <w:sz w:val="24"/>
          <w:szCs w:val="24"/>
        </w:rPr>
        <w:t>:</w:t>
      </w:r>
    </w:p>
    <w:p w14:paraId="07940387" w14:textId="6387B66D" w:rsidR="00262A0B" w:rsidRPr="006103FA" w:rsidRDefault="003D48FC" w:rsidP="009208CC">
      <w:pPr>
        <w:numPr>
          <w:ilvl w:val="0"/>
          <w:numId w:val="11"/>
        </w:numPr>
        <w:tabs>
          <w:tab w:val="clear" w:pos="720"/>
          <w:tab w:val="num" w:pos="1440"/>
        </w:tabs>
        <w:spacing w:after="0" w:line="240" w:lineRule="auto"/>
        <w:ind w:left="1440"/>
        <w:rPr>
          <w:rFonts w:ascii="Arial" w:eastAsia="Times New Roman" w:hAnsi="Arial" w:cs="Arial"/>
          <w:sz w:val="24"/>
          <w:szCs w:val="24"/>
        </w:rPr>
      </w:pPr>
      <w:r>
        <w:rPr>
          <w:rFonts w:ascii="Arial" w:eastAsia="Times New Roman" w:hAnsi="Arial" w:cs="Arial"/>
          <w:sz w:val="24"/>
          <w:szCs w:val="24"/>
        </w:rPr>
        <w:t>i</w:t>
      </w:r>
      <w:r w:rsidR="1AF27D7F" w:rsidRPr="1AF27D7F">
        <w:rPr>
          <w:rFonts w:ascii="Arial" w:eastAsia="Times New Roman" w:hAnsi="Arial" w:cs="Arial"/>
          <w:sz w:val="24"/>
          <w:szCs w:val="24"/>
        </w:rPr>
        <w:t>ntroduc</w:t>
      </w:r>
      <w:r>
        <w:rPr>
          <w:rFonts w:ascii="Arial" w:eastAsia="Times New Roman" w:hAnsi="Arial" w:cs="Arial"/>
          <w:sz w:val="24"/>
          <w:szCs w:val="24"/>
        </w:rPr>
        <w:t>es</w:t>
      </w:r>
      <w:r w:rsidR="1AF27D7F" w:rsidRPr="1AF27D7F">
        <w:rPr>
          <w:rFonts w:ascii="Arial" w:eastAsia="Times New Roman" w:hAnsi="Arial" w:cs="Arial"/>
          <w:sz w:val="24"/>
          <w:szCs w:val="24"/>
        </w:rPr>
        <w:t xml:space="preserve"> new staff to the philosophical orientation of Student Affairs </w:t>
      </w:r>
    </w:p>
    <w:p w14:paraId="5184DDB8" w14:textId="151682D7" w:rsidR="00262A0B" w:rsidRPr="006103FA" w:rsidRDefault="003D48FC" w:rsidP="009208CC">
      <w:pPr>
        <w:numPr>
          <w:ilvl w:val="0"/>
          <w:numId w:val="11"/>
        </w:numPr>
        <w:tabs>
          <w:tab w:val="clear" w:pos="720"/>
          <w:tab w:val="num" w:pos="1440"/>
        </w:tabs>
        <w:spacing w:after="0" w:line="240" w:lineRule="auto"/>
        <w:ind w:left="1440"/>
        <w:rPr>
          <w:rFonts w:ascii="Arial" w:eastAsia="Times New Roman" w:hAnsi="Arial" w:cs="Arial"/>
          <w:sz w:val="24"/>
          <w:szCs w:val="24"/>
        </w:rPr>
      </w:pPr>
      <w:r>
        <w:rPr>
          <w:rFonts w:ascii="Arial" w:eastAsia="Times New Roman" w:hAnsi="Arial" w:cs="Arial"/>
          <w:sz w:val="24"/>
          <w:szCs w:val="24"/>
        </w:rPr>
        <w:t>b</w:t>
      </w:r>
      <w:r w:rsidR="1AF27D7F" w:rsidRPr="1AF27D7F">
        <w:rPr>
          <w:rFonts w:ascii="Arial" w:eastAsia="Times New Roman" w:hAnsi="Arial" w:cs="Arial"/>
          <w:sz w:val="24"/>
          <w:szCs w:val="24"/>
        </w:rPr>
        <w:t>uilds a sense of team</w:t>
      </w:r>
      <w:r w:rsidR="009E4ABE">
        <w:rPr>
          <w:rFonts w:ascii="Arial" w:eastAsia="Times New Roman" w:hAnsi="Arial" w:cs="Arial"/>
          <w:sz w:val="24"/>
          <w:szCs w:val="24"/>
        </w:rPr>
        <w:t>;</w:t>
      </w:r>
    </w:p>
    <w:p w14:paraId="713AB501" w14:textId="597D5440" w:rsidR="00262A0B" w:rsidRPr="006103FA" w:rsidRDefault="003D48FC" w:rsidP="009208CC">
      <w:pPr>
        <w:numPr>
          <w:ilvl w:val="0"/>
          <w:numId w:val="11"/>
        </w:numPr>
        <w:tabs>
          <w:tab w:val="clear" w:pos="720"/>
          <w:tab w:val="num" w:pos="1440"/>
        </w:tabs>
        <w:spacing w:after="0" w:line="240" w:lineRule="auto"/>
        <w:ind w:left="1440"/>
        <w:rPr>
          <w:rFonts w:ascii="Arial" w:eastAsia="Times New Roman" w:hAnsi="Arial" w:cs="Arial"/>
          <w:sz w:val="24"/>
          <w:szCs w:val="24"/>
        </w:rPr>
      </w:pPr>
      <w:r>
        <w:rPr>
          <w:rFonts w:ascii="Arial" w:eastAsia="Times New Roman" w:hAnsi="Arial" w:cs="Arial"/>
          <w:sz w:val="24"/>
          <w:szCs w:val="24"/>
        </w:rPr>
        <w:t>r</w:t>
      </w:r>
      <w:r w:rsidR="00262A0B" w:rsidRPr="006103FA">
        <w:rPr>
          <w:rFonts w:ascii="Arial" w:eastAsia="Times New Roman" w:hAnsi="Arial" w:cs="Arial"/>
          <w:sz w:val="24"/>
          <w:szCs w:val="24"/>
        </w:rPr>
        <w:t>ecognizes the exemplary accomplishments of staff members</w:t>
      </w:r>
      <w:r w:rsidR="009E4ABE">
        <w:rPr>
          <w:rFonts w:ascii="Arial" w:eastAsia="Times New Roman" w:hAnsi="Arial" w:cs="Arial"/>
          <w:sz w:val="24"/>
          <w:szCs w:val="24"/>
        </w:rPr>
        <w:t>;</w:t>
      </w:r>
    </w:p>
    <w:p w14:paraId="2D26AD56" w14:textId="10D55FE8" w:rsidR="00262A0B" w:rsidRPr="006103FA" w:rsidRDefault="1AF27D7F" w:rsidP="1AF27D7F">
      <w:pPr>
        <w:numPr>
          <w:ilvl w:val="0"/>
          <w:numId w:val="11"/>
        </w:numPr>
        <w:tabs>
          <w:tab w:val="clear" w:pos="720"/>
          <w:tab w:val="num" w:pos="1440"/>
        </w:tabs>
        <w:spacing w:after="0" w:line="240" w:lineRule="auto"/>
        <w:ind w:left="1440"/>
        <w:rPr>
          <w:rFonts w:ascii="Arial" w:hAnsi="Arial" w:cs="Arial"/>
          <w:strike/>
          <w:sz w:val="24"/>
          <w:szCs w:val="24"/>
        </w:rPr>
      </w:pPr>
      <w:r w:rsidRPr="5B9E2F29">
        <w:rPr>
          <w:rFonts w:ascii="Arial" w:eastAsia="Times New Roman" w:hAnsi="Arial" w:cs="Arial"/>
          <w:sz w:val="24"/>
          <w:szCs w:val="24"/>
        </w:rPr>
        <w:t xml:space="preserve">Past SEC programs have included lunch-and-learns, classified staff lunch, new staff orientations, social gatherings, and staff recognition </w:t>
      </w:r>
    </w:p>
    <w:p w14:paraId="3FD48E24" w14:textId="77777777" w:rsidR="00262A0B" w:rsidRPr="006103FA" w:rsidRDefault="00262A0B" w:rsidP="003251C8">
      <w:pPr>
        <w:pStyle w:val="Default"/>
        <w:rPr>
          <w:color w:val="auto"/>
        </w:rPr>
      </w:pPr>
    </w:p>
    <w:p w14:paraId="585DC302" w14:textId="77777777" w:rsidR="0073353B" w:rsidRPr="006103FA" w:rsidRDefault="0073353B" w:rsidP="006C1C76">
      <w:pPr>
        <w:pStyle w:val="Heading3"/>
      </w:pPr>
      <w:bookmarkStart w:id="150" w:name="_Toc16773656"/>
      <w:bookmarkStart w:id="151" w:name="_Toc111449896"/>
      <w:r w:rsidRPr="006103FA">
        <w:t xml:space="preserve">Diversity </w:t>
      </w:r>
      <w:r w:rsidR="00E06384" w:rsidRPr="006103FA">
        <w:t>Committee</w:t>
      </w:r>
      <w:bookmarkEnd w:id="150"/>
      <w:bookmarkEnd w:id="151"/>
    </w:p>
    <w:p w14:paraId="200F0BF4" w14:textId="791AA8A6" w:rsidR="00A83A97" w:rsidRPr="006103FA" w:rsidRDefault="00A83A97" w:rsidP="009208CC">
      <w:pPr>
        <w:pStyle w:val="NormalWeb"/>
        <w:spacing w:before="0" w:beforeAutospacing="0" w:after="0" w:afterAutospacing="0"/>
        <w:ind w:left="720"/>
        <w:rPr>
          <w:rFonts w:ascii="Arial" w:hAnsi="Arial" w:cs="Arial"/>
        </w:rPr>
      </w:pPr>
      <w:r w:rsidRPr="006103FA">
        <w:rPr>
          <w:rFonts w:ascii="Arial" w:hAnsi="Arial" w:cs="Arial"/>
        </w:rPr>
        <w:t xml:space="preserve">The Student Affairs Diversity Committee strives to support the </w:t>
      </w:r>
      <w:r w:rsidR="007B7649">
        <w:rPr>
          <w:rFonts w:ascii="Arial" w:hAnsi="Arial" w:cs="Arial"/>
        </w:rPr>
        <w:t>d</w:t>
      </w:r>
      <w:r w:rsidRPr="006103FA">
        <w:rPr>
          <w:rFonts w:ascii="Arial" w:hAnsi="Arial" w:cs="Arial"/>
        </w:rPr>
        <w:t>ivision of Student Affairs in its efforts to promote inclusiveness, embrace diversity, and foster an environment for student success</w:t>
      </w:r>
      <w:r w:rsidR="00F27FAA" w:rsidRPr="006103FA">
        <w:rPr>
          <w:rFonts w:ascii="Arial" w:hAnsi="Arial" w:cs="Arial"/>
        </w:rPr>
        <w:t>.</w:t>
      </w:r>
      <w:r w:rsidR="00307B94" w:rsidRPr="006103FA">
        <w:rPr>
          <w:rFonts w:ascii="Arial" w:hAnsi="Arial" w:cs="Arial"/>
        </w:rPr>
        <w:t xml:space="preserve"> The Diversity Committee: </w:t>
      </w:r>
    </w:p>
    <w:p w14:paraId="7C4A5C84" w14:textId="466BC5C0" w:rsidR="00A83A97" w:rsidRPr="006103FA" w:rsidRDefault="009E4ABE" w:rsidP="009208CC">
      <w:pPr>
        <w:numPr>
          <w:ilvl w:val="0"/>
          <w:numId w:val="13"/>
        </w:numPr>
        <w:tabs>
          <w:tab w:val="clear" w:pos="720"/>
          <w:tab w:val="num" w:pos="1440"/>
        </w:tabs>
        <w:spacing w:after="0" w:line="240" w:lineRule="auto"/>
        <w:ind w:left="1440"/>
        <w:rPr>
          <w:rFonts w:ascii="Arial" w:hAnsi="Arial" w:cs="Arial"/>
          <w:sz w:val="24"/>
          <w:szCs w:val="24"/>
        </w:rPr>
      </w:pPr>
      <w:r>
        <w:rPr>
          <w:rFonts w:ascii="Arial" w:hAnsi="Arial" w:cs="Arial"/>
          <w:sz w:val="24"/>
          <w:szCs w:val="24"/>
        </w:rPr>
        <w:t>c</w:t>
      </w:r>
      <w:r w:rsidR="00A83A97" w:rsidRPr="006103FA">
        <w:rPr>
          <w:rFonts w:ascii="Arial" w:hAnsi="Arial" w:cs="Arial"/>
          <w:sz w:val="24"/>
          <w:szCs w:val="24"/>
        </w:rPr>
        <w:t>ollaborate</w:t>
      </w:r>
      <w:r w:rsidR="00307B94" w:rsidRPr="006103FA">
        <w:rPr>
          <w:rFonts w:ascii="Arial" w:hAnsi="Arial" w:cs="Arial"/>
          <w:sz w:val="24"/>
          <w:szCs w:val="24"/>
        </w:rPr>
        <w:t>s</w:t>
      </w:r>
      <w:r w:rsidR="00A83A97" w:rsidRPr="006103FA">
        <w:rPr>
          <w:rFonts w:ascii="Arial" w:hAnsi="Arial" w:cs="Arial"/>
          <w:sz w:val="24"/>
          <w:szCs w:val="24"/>
        </w:rPr>
        <w:t xml:space="preserve"> with our institutional partners in planning and implementing programs and activities related to diversity and inclusion</w:t>
      </w:r>
      <w:r>
        <w:rPr>
          <w:rFonts w:ascii="Arial" w:hAnsi="Arial" w:cs="Arial"/>
          <w:sz w:val="24"/>
          <w:szCs w:val="24"/>
        </w:rPr>
        <w:t>;</w:t>
      </w:r>
    </w:p>
    <w:p w14:paraId="4BCC1BBA" w14:textId="77362D72" w:rsidR="00A83A97" w:rsidRPr="006103FA" w:rsidRDefault="009E4ABE" w:rsidP="009208CC">
      <w:pPr>
        <w:numPr>
          <w:ilvl w:val="0"/>
          <w:numId w:val="13"/>
        </w:numPr>
        <w:tabs>
          <w:tab w:val="clear" w:pos="720"/>
          <w:tab w:val="num" w:pos="1440"/>
        </w:tabs>
        <w:spacing w:after="0" w:line="240" w:lineRule="auto"/>
        <w:ind w:left="1440"/>
        <w:rPr>
          <w:rFonts w:ascii="Arial" w:hAnsi="Arial" w:cs="Arial"/>
          <w:sz w:val="24"/>
          <w:szCs w:val="24"/>
        </w:rPr>
      </w:pPr>
      <w:r>
        <w:rPr>
          <w:rFonts w:ascii="Arial" w:hAnsi="Arial" w:cs="Arial"/>
          <w:sz w:val="24"/>
          <w:szCs w:val="24"/>
        </w:rPr>
        <w:t>i</w:t>
      </w:r>
      <w:r w:rsidR="00A83A97" w:rsidRPr="006103FA">
        <w:rPr>
          <w:rFonts w:ascii="Arial" w:hAnsi="Arial" w:cs="Arial"/>
          <w:sz w:val="24"/>
          <w:szCs w:val="24"/>
        </w:rPr>
        <w:t>dentif</w:t>
      </w:r>
      <w:r w:rsidR="00307B94" w:rsidRPr="006103FA">
        <w:rPr>
          <w:rFonts w:ascii="Arial" w:hAnsi="Arial" w:cs="Arial"/>
          <w:sz w:val="24"/>
          <w:szCs w:val="24"/>
        </w:rPr>
        <w:t>ies</w:t>
      </w:r>
      <w:r w:rsidR="00A83A97" w:rsidRPr="006103FA">
        <w:rPr>
          <w:rFonts w:ascii="Arial" w:hAnsi="Arial" w:cs="Arial"/>
          <w:sz w:val="24"/>
          <w:szCs w:val="24"/>
        </w:rPr>
        <w:t xml:space="preserve"> strategies to enhance the diversity of the divisional staff</w:t>
      </w:r>
      <w:r>
        <w:rPr>
          <w:rFonts w:ascii="Arial" w:hAnsi="Arial" w:cs="Arial"/>
          <w:sz w:val="24"/>
          <w:szCs w:val="24"/>
        </w:rPr>
        <w:t>;</w:t>
      </w:r>
    </w:p>
    <w:p w14:paraId="70509E70" w14:textId="2FBAA981" w:rsidR="00A83A97" w:rsidRPr="006103FA" w:rsidRDefault="009E4ABE" w:rsidP="009208CC">
      <w:pPr>
        <w:numPr>
          <w:ilvl w:val="0"/>
          <w:numId w:val="13"/>
        </w:numPr>
        <w:tabs>
          <w:tab w:val="clear" w:pos="720"/>
          <w:tab w:val="num" w:pos="1440"/>
        </w:tabs>
        <w:spacing w:after="0" w:line="240" w:lineRule="auto"/>
        <w:ind w:left="1440"/>
        <w:rPr>
          <w:rFonts w:ascii="Arial" w:hAnsi="Arial" w:cs="Arial"/>
          <w:sz w:val="24"/>
          <w:szCs w:val="24"/>
        </w:rPr>
      </w:pPr>
      <w:r>
        <w:rPr>
          <w:rFonts w:ascii="Arial" w:hAnsi="Arial" w:cs="Arial"/>
          <w:sz w:val="24"/>
          <w:szCs w:val="24"/>
        </w:rPr>
        <w:t>p</w:t>
      </w:r>
      <w:r w:rsidR="00A83A97" w:rsidRPr="006103FA">
        <w:rPr>
          <w:rFonts w:ascii="Arial" w:hAnsi="Arial" w:cs="Arial"/>
          <w:sz w:val="24"/>
          <w:szCs w:val="24"/>
        </w:rPr>
        <w:t>rovide</w:t>
      </w:r>
      <w:r w:rsidR="00307B94" w:rsidRPr="006103FA">
        <w:rPr>
          <w:rFonts w:ascii="Arial" w:hAnsi="Arial" w:cs="Arial"/>
          <w:sz w:val="24"/>
          <w:szCs w:val="24"/>
        </w:rPr>
        <w:t>s</w:t>
      </w:r>
      <w:r w:rsidR="00A83A97" w:rsidRPr="006103FA">
        <w:rPr>
          <w:rFonts w:ascii="Arial" w:hAnsi="Arial" w:cs="Arial"/>
          <w:sz w:val="24"/>
          <w:szCs w:val="24"/>
        </w:rPr>
        <w:t xml:space="preserve"> and support</w:t>
      </w:r>
      <w:r w:rsidR="00307B94" w:rsidRPr="006103FA">
        <w:rPr>
          <w:rFonts w:ascii="Arial" w:hAnsi="Arial" w:cs="Arial"/>
          <w:sz w:val="24"/>
          <w:szCs w:val="24"/>
        </w:rPr>
        <w:t>s</w:t>
      </w:r>
      <w:r w:rsidR="00A83A97" w:rsidRPr="006103FA">
        <w:rPr>
          <w:rFonts w:ascii="Arial" w:hAnsi="Arial" w:cs="Arial"/>
          <w:sz w:val="24"/>
          <w:szCs w:val="24"/>
        </w:rPr>
        <w:t xml:space="preserve"> opportunities to enhance cultural awareness for the division</w:t>
      </w:r>
    </w:p>
    <w:p w14:paraId="5FDB0FCB" w14:textId="77777777" w:rsidR="0073353B" w:rsidRPr="006103FA" w:rsidRDefault="0073353B" w:rsidP="006C1C76">
      <w:pPr>
        <w:spacing w:after="0" w:line="240" w:lineRule="auto"/>
        <w:ind w:left="1440"/>
        <w:rPr>
          <w:rFonts w:ascii="Arial" w:hAnsi="Arial" w:cs="Arial"/>
          <w:b/>
        </w:rPr>
      </w:pPr>
    </w:p>
    <w:p w14:paraId="71F9C82B" w14:textId="1089FBBA" w:rsidR="003251C8" w:rsidRPr="006103FA" w:rsidRDefault="00C56BA9" w:rsidP="00C56BA9">
      <w:pPr>
        <w:pStyle w:val="Default"/>
        <w:ind w:left="720"/>
        <w:rPr>
          <w:color w:val="000000" w:themeColor="text1"/>
        </w:rPr>
      </w:pPr>
      <w:bookmarkStart w:id="152" w:name="_Toc111449897"/>
      <w:r w:rsidRPr="00467C10">
        <w:rPr>
          <w:rStyle w:val="Heading3Char"/>
        </w:rPr>
        <w:t>Marketing and Social Media/Web Committee</w:t>
      </w:r>
      <w:bookmarkEnd w:id="152"/>
      <w:r w:rsidRPr="006103FA">
        <w:rPr>
          <w:color w:val="000000" w:themeColor="text1"/>
        </w:rPr>
        <w:br/>
        <w:t xml:space="preserve">The Marketing and Social Media/Web Committee works to </w:t>
      </w:r>
      <w:r w:rsidR="00F27FAA" w:rsidRPr="006103FA">
        <w:rPr>
          <w:color w:val="000000" w:themeColor="text1"/>
        </w:rPr>
        <w:t xml:space="preserve">strengthen the marketing, social media, and web presence for the </w:t>
      </w:r>
      <w:r w:rsidR="007B7649">
        <w:rPr>
          <w:color w:val="000000" w:themeColor="text1"/>
        </w:rPr>
        <w:t>d</w:t>
      </w:r>
      <w:r w:rsidR="00F27FAA" w:rsidRPr="006103FA">
        <w:rPr>
          <w:color w:val="000000" w:themeColor="text1"/>
        </w:rPr>
        <w:t>ivision of Student Affairs.</w:t>
      </w:r>
      <w:r w:rsidR="00307B94" w:rsidRPr="006103FA">
        <w:rPr>
          <w:color w:val="000000" w:themeColor="text1"/>
        </w:rPr>
        <w:t xml:space="preserve"> The committee: </w:t>
      </w:r>
    </w:p>
    <w:p w14:paraId="16810944" w14:textId="22AAD467" w:rsidR="00F27FAA" w:rsidRPr="006103FA" w:rsidRDefault="009E4ABE" w:rsidP="00F27FAA">
      <w:pPr>
        <w:pStyle w:val="Default"/>
        <w:numPr>
          <w:ilvl w:val="0"/>
          <w:numId w:val="18"/>
        </w:numPr>
        <w:rPr>
          <w:color w:val="auto"/>
        </w:rPr>
      </w:pPr>
      <w:r>
        <w:rPr>
          <w:color w:val="auto"/>
        </w:rPr>
        <w:t>s</w:t>
      </w:r>
      <w:r w:rsidR="00F27FAA" w:rsidRPr="006103FA">
        <w:rPr>
          <w:color w:val="auto"/>
        </w:rPr>
        <w:t>hare</w:t>
      </w:r>
      <w:r w:rsidR="00307B94" w:rsidRPr="006103FA">
        <w:rPr>
          <w:color w:val="auto"/>
        </w:rPr>
        <w:t>s</w:t>
      </w:r>
      <w:r w:rsidR="00F27FAA" w:rsidRPr="006103FA">
        <w:rPr>
          <w:color w:val="auto"/>
        </w:rPr>
        <w:t xml:space="preserve"> marketing ideas and research data</w:t>
      </w:r>
      <w:r>
        <w:rPr>
          <w:color w:val="auto"/>
        </w:rPr>
        <w:t>;</w:t>
      </w:r>
    </w:p>
    <w:p w14:paraId="6F4D420D" w14:textId="28282046" w:rsidR="00F27FAA" w:rsidRPr="006103FA" w:rsidRDefault="009A3B82" w:rsidP="00F27FAA">
      <w:pPr>
        <w:pStyle w:val="Default"/>
        <w:numPr>
          <w:ilvl w:val="0"/>
          <w:numId w:val="18"/>
        </w:numPr>
        <w:rPr>
          <w:color w:val="auto"/>
        </w:rPr>
      </w:pPr>
      <w:r>
        <w:rPr>
          <w:color w:val="auto"/>
        </w:rPr>
        <w:t>u</w:t>
      </w:r>
      <w:r w:rsidR="00F27FAA" w:rsidRPr="006103FA">
        <w:rPr>
          <w:color w:val="auto"/>
        </w:rPr>
        <w:t>pdate</w:t>
      </w:r>
      <w:r w:rsidR="00307B94" w:rsidRPr="006103FA">
        <w:rPr>
          <w:color w:val="auto"/>
        </w:rPr>
        <w:t>s</w:t>
      </w:r>
      <w:r w:rsidR="00F27FAA" w:rsidRPr="006103FA">
        <w:rPr>
          <w:color w:val="auto"/>
        </w:rPr>
        <w:t xml:space="preserve"> and expand</w:t>
      </w:r>
      <w:r w:rsidR="00307B94" w:rsidRPr="006103FA">
        <w:rPr>
          <w:color w:val="auto"/>
        </w:rPr>
        <w:t>s</w:t>
      </w:r>
      <w:r w:rsidR="00F27FAA" w:rsidRPr="006103FA">
        <w:rPr>
          <w:color w:val="auto"/>
        </w:rPr>
        <w:t xml:space="preserve"> on Student Affairs marketing plan</w:t>
      </w:r>
      <w:r w:rsidR="009E4ABE">
        <w:rPr>
          <w:color w:val="auto"/>
        </w:rPr>
        <w:t>;</w:t>
      </w:r>
    </w:p>
    <w:p w14:paraId="01EBF073" w14:textId="4154099A" w:rsidR="00F27FAA" w:rsidRPr="006103FA" w:rsidRDefault="009A3B82" w:rsidP="00F27FAA">
      <w:pPr>
        <w:pStyle w:val="Default"/>
        <w:numPr>
          <w:ilvl w:val="0"/>
          <w:numId w:val="18"/>
        </w:numPr>
        <w:rPr>
          <w:color w:val="auto"/>
        </w:rPr>
      </w:pPr>
      <w:r>
        <w:rPr>
          <w:color w:val="auto"/>
        </w:rPr>
        <w:t>u</w:t>
      </w:r>
      <w:r w:rsidR="00F27FAA" w:rsidRPr="006103FA">
        <w:rPr>
          <w:color w:val="auto"/>
        </w:rPr>
        <w:t>phold</w:t>
      </w:r>
      <w:r w:rsidR="00307B94" w:rsidRPr="006103FA">
        <w:rPr>
          <w:color w:val="auto"/>
        </w:rPr>
        <w:t>s</w:t>
      </w:r>
      <w:r w:rsidR="00F27FAA" w:rsidRPr="006103FA">
        <w:rPr>
          <w:color w:val="auto"/>
        </w:rPr>
        <w:t xml:space="preserve"> brand standards for Student Affairs and the </w:t>
      </w:r>
      <w:r w:rsidR="00C37BFB" w:rsidRPr="006103FA">
        <w:rPr>
          <w:color w:val="auto"/>
        </w:rPr>
        <w:t>U</w:t>
      </w:r>
      <w:r w:rsidR="00F27FAA" w:rsidRPr="006103FA">
        <w:rPr>
          <w:color w:val="auto"/>
        </w:rPr>
        <w:t>niversity</w:t>
      </w:r>
      <w:r>
        <w:rPr>
          <w:color w:val="auto"/>
        </w:rPr>
        <w:t>;</w:t>
      </w:r>
    </w:p>
    <w:p w14:paraId="53742BD7" w14:textId="6ABB051C" w:rsidR="00F27FAA" w:rsidRPr="006103FA" w:rsidRDefault="009A3B82" w:rsidP="00F27FAA">
      <w:pPr>
        <w:pStyle w:val="Default"/>
        <w:numPr>
          <w:ilvl w:val="0"/>
          <w:numId w:val="18"/>
        </w:numPr>
        <w:rPr>
          <w:color w:val="auto"/>
        </w:rPr>
      </w:pPr>
      <w:r>
        <w:rPr>
          <w:color w:val="auto"/>
        </w:rPr>
        <w:t>m</w:t>
      </w:r>
      <w:r w:rsidR="00F27FAA" w:rsidRPr="006103FA">
        <w:rPr>
          <w:color w:val="auto"/>
        </w:rPr>
        <w:t>aximize</w:t>
      </w:r>
      <w:r w:rsidR="00307B94" w:rsidRPr="006103FA">
        <w:rPr>
          <w:color w:val="auto"/>
        </w:rPr>
        <w:t>s</w:t>
      </w:r>
      <w:r w:rsidR="00F27FAA" w:rsidRPr="006103FA">
        <w:rPr>
          <w:color w:val="auto"/>
        </w:rPr>
        <w:t xml:space="preserve"> usage of social media and websites</w:t>
      </w:r>
    </w:p>
    <w:p w14:paraId="17C9D6DB" w14:textId="77777777" w:rsidR="00C17DF3" w:rsidRDefault="00C17DF3" w:rsidP="003F0950">
      <w:pPr>
        <w:pStyle w:val="Default"/>
        <w:ind w:firstLine="720"/>
        <w:rPr>
          <w:b/>
          <w:color w:val="auto"/>
        </w:rPr>
      </w:pPr>
    </w:p>
    <w:p w14:paraId="2BF6BA3C" w14:textId="5454E836" w:rsidR="003251C8" w:rsidRPr="006103FA" w:rsidRDefault="003251C8" w:rsidP="1AF27D7F">
      <w:pPr>
        <w:pStyle w:val="Default"/>
      </w:pPr>
    </w:p>
    <w:p w14:paraId="33534C31" w14:textId="77777777" w:rsidR="0073353B" w:rsidRPr="006103FA" w:rsidRDefault="0073353B" w:rsidP="006C1C76">
      <w:pPr>
        <w:pStyle w:val="Heading2"/>
      </w:pPr>
      <w:bookmarkStart w:id="153" w:name="_Toc16773657"/>
      <w:bookmarkStart w:id="154" w:name="_Toc111449898"/>
      <w:r w:rsidRPr="006103FA">
        <w:t>Divisional Meetings</w:t>
      </w:r>
      <w:bookmarkEnd w:id="153"/>
      <w:bookmarkEnd w:id="154"/>
    </w:p>
    <w:p w14:paraId="1D9EB6B7" w14:textId="7EE777AA" w:rsidR="0073353B" w:rsidRPr="006103FA" w:rsidRDefault="1AF27D7F" w:rsidP="00255B8C">
      <w:pPr>
        <w:pStyle w:val="Default"/>
        <w:rPr>
          <w:color w:val="auto"/>
        </w:rPr>
      </w:pPr>
      <w:r w:rsidRPr="1AF27D7F">
        <w:rPr>
          <w:color w:val="auto"/>
        </w:rPr>
        <w:t>Divisional all-staff meetings are held throughout the year</w:t>
      </w:r>
      <w:r w:rsidR="009A3B82">
        <w:rPr>
          <w:color w:val="auto"/>
        </w:rPr>
        <w:t>, typically once during both fall and spring semesters</w:t>
      </w:r>
      <w:r w:rsidRPr="1AF27D7F">
        <w:rPr>
          <w:color w:val="auto"/>
        </w:rPr>
        <w:t>. All Student Affairs staff are strongly encouraged to attend, if possible. The meeting is typically a combination of divisional updates by the Vice President, updates about the University, and professional development programming.</w:t>
      </w:r>
    </w:p>
    <w:p w14:paraId="6CD445D2" w14:textId="77777777" w:rsidR="00F16773" w:rsidRPr="006103FA" w:rsidRDefault="00F16773" w:rsidP="00255B8C">
      <w:pPr>
        <w:pStyle w:val="Default"/>
        <w:rPr>
          <w:b/>
          <w:color w:val="auto"/>
        </w:rPr>
      </w:pPr>
    </w:p>
    <w:p w14:paraId="26878419" w14:textId="77777777" w:rsidR="0073353B" w:rsidRPr="006103FA" w:rsidRDefault="0073353B" w:rsidP="006C1C76">
      <w:pPr>
        <w:pStyle w:val="Heading2"/>
      </w:pPr>
      <w:bookmarkStart w:id="155" w:name="_Toc16773658"/>
      <w:bookmarkStart w:id="156" w:name="_Toc111449899"/>
      <w:r w:rsidRPr="006103FA">
        <w:t>Staff Recognition</w:t>
      </w:r>
      <w:bookmarkEnd w:id="155"/>
      <w:bookmarkEnd w:id="156"/>
    </w:p>
    <w:p w14:paraId="14F46A94" w14:textId="77777777" w:rsidR="00307B94" w:rsidRPr="006103FA" w:rsidRDefault="00307B94" w:rsidP="007A5E91">
      <w:pPr>
        <w:pStyle w:val="Heading3"/>
        <w:ind w:left="0"/>
      </w:pPr>
    </w:p>
    <w:bookmarkStart w:id="157" w:name="_Toc16773659"/>
    <w:p w14:paraId="37E381D5" w14:textId="0976D95D" w:rsidR="0073353B" w:rsidRPr="006103FA" w:rsidRDefault="004A3B5B" w:rsidP="006C1C76">
      <w:pPr>
        <w:pStyle w:val="Heading3"/>
        <w:ind w:left="0"/>
      </w:pPr>
      <w:r w:rsidRPr="006103FA">
        <w:fldChar w:fldCharType="begin"/>
      </w:r>
      <w:r w:rsidRPr="006103FA">
        <w:instrText xml:space="preserve"> HYPERLINK "https://louisville.edu/policies/policies-and-procedures/pageholder/pol-employee-recognition-program" </w:instrText>
      </w:r>
      <w:r w:rsidRPr="006103FA">
        <w:fldChar w:fldCharType="separate"/>
      </w:r>
      <w:bookmarkStart w:id="158" w:name="_Toc111449900"/>
      <w:r w:rsidR="0073353B" w:rsidRPr="006103FA">
        <w:rPr>
          <w:rStyle w:val="Hyperlink"/>
        </w:rPr>
        <w:t>Years of Service</w:t>
      </w:r>
      <w:bookmarkEnd w:id="157"/>
      <w:bookmarkEnd w:id="158"/>
      <w:r w:rsidRPr="006103FA">
        <w:fldChar w:fldCharType="end"/>
      </w:r>
    </w:p>
    <w:p w14:paraId="2DF89E8C" w14:textId="4CF0F1B9" w:rsidR="00B16D3B" w:rsidRPr="006103FA" w:rsidRDefault="26CC05A1" w:rsidP="00255B8C">
      <w:pPr>
        <w:pStyle w:val="Default"/>
        <w:rPr>
          <w:color w:val="auto"/>
        </w:rPr>
      </w:pPr>
      <w:r w:rsidRPr="26CC05A1">
        <w:rPr>
          <w:color w:val="auto"/>
        </w:rPr>
        <w:t>The University recognizes the years of service to the University at 10, 15, 20, 25, 30, 35, 40, and 45 years of service. In addition, Student Affairs recognizes staff at 1 and 3 and 5 years of service.</w:t>
      </w:r>
    </w:p>
    <w:p w14:paraId="35E7365A" w14:textId="77777777" w:rsidR="006B0E2F" w:rsidRPr="006103FA" w:rsidRDefault="006B0E2F" w:rsidP="006C1C76">
      <w:pPr>
        <w:rPr>
          <w:rFonts w:ascii="Arial" w:hAnsi="Arial" w:cs="Arial"/>
        </w:rPr>
      </w:pPr>
    </w:p>
    <w:bookmarkStart w:id="159" w:name="_Toc16773660"/>
    <w:p w14:paraId="5BA59283" w14:textId="4D4E6493" w:rsidR="006D0BDB" w:rsidRPr="006103FA" w:rsidRDefault="004A3B5B" w:rsidP="00467C10">
      <w:pPr>
        <w:pStyle w:val="Heading2"/>
      </w:pPr>
      <w:r w:rsidRPr="006103FA">
        <w:fldChar w:fldCharType="begin"/>
      </w:r>
      <w:r w:rsidRPr="006103FA">
        <w:instrText xml:space="preserve"> HYPERLINK "https://louisville.edu/studentaffairs/forms/student-affairs-high-five" </w:instrText>
      </w:r>
      <w:r w:rsidRPr="006103FA">
        <w:fldChar w:fldCharType="separate"/>
      </w:r>
      <w:bookmarkStart w:id="160" w:name="_Toc111449901"/>
      <w:r w:rsidR="006D0BDB" w:rsidRPr="006103FA">
        <w:rPr>
          <w:rStyle w:val="Hyperlink"/>
        </w:rPr>
        <w:t>High Five Award</w:t>
      </w:r>
      <w:bookmarkEnd w:id="159"/>
      <w:bookmarkEnd w:id="160"/>
      <w:r w:rsidRPr="006103FA">
        <w:fldChar w:fldCharType="end"/>
      </w:r>
    </w:p>
    <w:p w14:paraId="67FE3E3E" w14:textId="77777777" w:rsidR="006D0BDB" w:rsidRPr="006103FA" w:rsidRDefault="006D0BDB" w:rsidP="003F0950">
      <w:pPr>
        <w:rPr>
          <w:rFonts w:ascii="Arial" w:hAnsi="Arial" w:cs="Arial"/>
          <w:sz w:val="24"/>
        </w:rPr>
      </w:pPr>
      <w:r w:rsidRPr="006103FA">
        <w:rPr>
          <w:rFonts w:ascii="Arial" w:hAnsi="Arial" w:cs="Arial"/>
          <w:sz w:val="24"/>
        </w:rPr>
        <w:t xml:space="preserve">The High Five program recognizes staff members in Student Affairs departments for their personal, academic, and professional accomplishments. A High Five may be given by anyone to any staff member who works in a Student Affairs department. Recipients </w:t>
      </w:r>
      <w:r w:rsidRPr="006103FA">
        <w:rPr>
          <w:rFonts w:ascii="Arial" w:hAnsi="Arial" w:cs="Arial"/>
          <w:sz w:val="24"/>
        </w:rPr>
        <w:lastRenderedPageBreak/>
        <w:t xml:space="preserve">will be recognized at Student Affairs meetings and events and in the Vibrations newsletter.  </w:t>
      </w:r>
    </w:p>
    <w:bookmarkStart w:id="161" w:name="_Toc16773661"/>
    <w:p w14:paraId="021CFE34" w14:textId="61A120F5" w:rsidR="0073353B" w:rsidRPr="006103FA" w:rsidRDefault="004A3B5B" w:rsidP="006C1C76">
      <w:pPr>
        <w:pStyle w:val="Heading3"/>
        <w:ind w:left="0"/>
      </w:pPr>
      <w:r w:rsidRPr="006103FA">
        <w:fldChar w:fldCharType="begin"/>
      </w:r>
      <w:r w:rsidRPr="006103FA">
        <w:instrText xml:space="preserve"> HYPERLINK "https://louisville.edu/studentaffairs/vp-office/recognition/" </w:instrText>
      </w:r>
      <w:r w:rsidRPr="006103FA">
        <w:fldChar w:fldCharType="separate"/>
      </w:r>
      <w:bookmarkStart w:id="162" w:name="_Toc111449902"/>
      <w:r w:rsidR="0073353B" w:rsidRPr="006103FA">
        <w:rPr>
          <w:rStyle w:val="Hyperlink"/>
        </w:rPr>
        <w:t>Awards</w:t>
      </w:r>
      <w:bookmarkEnd w:id="161"/>
      <w:bookmarkEnd w:id="162"/>
      <w:r w:rsidRPr="006103FA">
        <w:fldChar w:fldCharType="end"/>
      </w:r>
    </w:p>
    <w:p w14:paraId="2D50CCC3" w14:textId="7D5A8B16" w:rsidR="0073353B" w:rsidRPr="006103FA" w:rsidRDefault="006D398F" w:rsidP="00255B8C">
      <w:pPr>
        <w:pStyle w:val="Default"/>
      </w:pPr>
      <w:r w:rsidRPr="006103FA">
        <w:t xml:space="preserve">The division seeks </w:t>
      </w:r>
      <w:r w:rsidR="00AB20ED" w:rsidRPr="006103FA">
        <w:t xml:space="preserve">to </w:t>
      </w:r>
      <w:r w:rsidR="00B16D3B" w:rsidRPr="006103FA">
        <w:t>recog</w:t>
      </w:r>
      <w:r w:rsidRPr="006103FA">
        <w:t>nize</w:t>
      </w:r>
      <w:r w:rsidR="00B16D3B" w:rsidRPr="006103FA">
        <w:t xml:space="preserve"> Student Affairs staff who exemplify the values of the division, serve as examples of outstanding performance, and contribute to the enhancement of the </w:t>
      </w:r>
      <w:r w:rsidR="00FC178F" w:rsidRPr="006103FA">
        <w:t>profession. A</w:t>
      </w:r>
      <w:r w:rsidRPr="006103FA">
        <w:t xml:space="preserve"> call for nominations and presentation of awards will be </w:t>
      </w:r>
      <w:r w:rsidR="00BC1A57" w:rsidRPr="006103FA">
        <w:t>sent</w:t>
      </w:r>
      <w:r w:rsidRPr="006103FA">
        <w:t xml:space="preserve"> out to members of the division in the fall semester.</w:t>
      </w:r>
    </w:p>
    <w:p w14:paraId="0FCC0D57" w14:textId="77777777" w:rsidR="00B16D3B" w:rsidRPr="006103FA" w:rsidRDefault="00B16D3B" w:rsidP="00255B8C">
      <w:pPr>
        <w:pStyle w:val="Default"/>
        <w:rPr>
          <w:b/>
          <w:color w:val="auto"/>
        </w:rPr>
      </w:pPr>
    </w:p>
    <w:p w14:paraId="22288B70" w14:textId="77777777" w:rsidR="00AE7E1E" w:rsidRPr="006103FA" w:rsidRDefault="00AE7E1E" w:rsidP="006C1C76">
      <w:pPr>
        <w:pStyle w:val="Heading2"/>
      </w:pPr>
      <w:bookmarkStart w:id="163" w:name="_Toc16773662"/>
      <w:bookmarkStart w:id="164" w:name="_Toc111449903"/>
      <w:r w:rsidRPr="006103FA">
        <w:t>Strengths</w:t>
      </w:r>
      <w:bookmarkEnd w:id="163"/>
      <w:bookmarkEnd w:id="164"/>
    </w:p>
    <w:p w14:paraId="087A1072" w14:textId="422FBA31" w:rsidR="00B16D3B" w:rsidRPr="006103FA" w:rsidRDefault="1AF27D7F" w:rsidP="772A6760">
      <w:pPr>
        <w:pStyle w:val="Default"/>
        <w:rPr>
          <w:b/>
          <w:bCs/>
          <w:color w:val="auto"/>
        </w:rPr>
      </w:pPr>
      <w:r>
        <w:t>The division uses StrengthsFinder as a tool to provide a common language to aid in the development of staff members. Each staff member is encouraged to take the strengths assessment and discuss the results with their supervisor. Codes for the assessment can be obtained from the Vice President’s office.</w:t>
      </w:r>
    </w:p>
    <w:p w14:paraId="4DD5A733" w14:textId="387DDC1E" w:rsidR="00B16D3B" w:rsidRPr="006103FA" w:rsidRDefault="00B16D3B" w:rsidP="00B16D3B">
      <w:pPr>
        <w:pStyle w:val="NormalWeb"/>
        <w:rPr>
          <w:rFonts w:ascii="Arial" w:hAnsi="Arial" w:cs="Arial"/>
        </w:rPr>
      </w:pPr>
      <w:r w:rsidRPr="006103FA">
        <w:rPr>
          <w:rFonts w:ascii="Arial" w:hAnsi="Arial" w:cs="Arial"/>
        </w:rPr>
        <w:t>The Clifton StrengthsFinder is a powerful online assessment that helps individuals identify, understand</w:t>
      </w:r>
      <w:r w:rsidR="00AB20ED" w:rsidRPr="006103FA">
        <w:rPr>
          <w:rFonts w:ascii="Arial" w:hAnsi="Arial" w:cs="Arial"/>
        </w:rPr>
        <w:t>,</w:t>
      </w:r>
      <w:r w:rsidRPr="006103FA">
        <w:rPr>
          <w:rFonts w:ascii="Arial" w:hAnsi="Arial" w:cs="Arial"/>
        </w:rPr>
        <w:t xml:space="preserve"> and maximize their strengths. The accompanying book, </w:t>
      </w:r>
      <w:r w:rsidRPr="006103FA">
        <w:rPr>
          <w:rStyle w:val="Emphasis"/>
          <w:rFonts w:ascii="Arial" w:hAnsi="Arial" w:cs="Arial"/>
        </w:rPr>
        <w:t>StrengthsFinder 2.0</w:t>
      </w:r>
      <w:r w:rsidRPr="006103FA">
        <w:rPr>
          <w:rFonts w:ascii="Arial" w:hAnsi="Arial" w:cs="Arial"/>
        </w:rPr>
        <w:t xml:space="preserve">, is a </w:t>
      </w:r>
      <w:r w:rsidRPr="006103FA">
        <w:rPr>
          <w:rStyle w:val="Emphasis"/>
          <w:rFonts w:ascii="Arial" w:hAnsi="Arial" w:cs="Arial"/>
        </w:rPr>
        <w:t>Wall Street Journal</w:t>
      </w:r>
      <w:r w:rsidRPr="006103FA">
        <w:rPr>
          <w:rFonts w:ascii="Arial" w:hAnsi="Arial" w:cs="Arial"/>
        </w:rPr>
        <w:t xml:space="preserve">, </w:t>
      </w:r>
      <w:r w:rsidRPr="006103FA">
        <w:rPr>
          <w:rStyle w:val="Emphasis"/>
          <w:rFonts w:ascii="Arial" w:hAnsi="Arial" w:cs="Arial"/>
        </w:rPr>
        <w:t>BusinessWeek</w:t>
      </w:r>
      <w:r w:rsidR="00AB20ED" w:rsidRPr="006103FA">
        <w:rPr>
          <w:rStyle w:val="Emphasis"/>
          <w:rFonts w:ascii="Arial" w:hAnsi="Arial" w:cs="Arial"/>
        </w:rPr>
        <w:t>,</w:t>
      </w:r>
      <w:r w:rsidRPr="006103FA">
        <w:rPr>
          <w:rFonts w:ascii="Arial" w:hAnsi="Arial" w:cs="Arial"/>
        </w:rPr>
        <w:t xml:space="preserve"> and </w:t>
      </w:r>
      <w:r w:rsidRPr="006103FA">
        <w:rPr>
          <w:rStyle w:val="Emphasis"/>
          <w:rFonts w:ascii="Arial" w:hAnsi="Arial" w:cs="Arial"/>
        </w:rPr>
        <w:t>USA Today</w:t>
      </w:r>
      <w:r w:rsidRPr="006103FA">
        <w:rPr>
          <w:rFonts w:ascii="Arial" w:hAnsi="Arial" w:cs="Arial"/>
        </w:rPr>
        <w:t xml:space="preserve"> bestseller. Since debuting in 2007, the book was named</w:t>
      </w:r>
      <w:r w:rsidR="0054443B">
        <w:rPr>
          <w:rFonts w:ascii="Arial" w:hAnsi="Arial" w:cs="Arial"/>
        </w:rPr>
        <w:t xml:space="preserve"> an</w:t>
      </w:r>
      <w:r w:rsidRPr="006103FA">
        <w:rPr>
          <w:rFonts w:ascii="Arial" w:hAnsi="Arial" w:cs="Arial"/>
        </w:rPr>
        <w:t xml:space="preserve"> Amazon bestsell</w:t>
      </w:r>
      <w:r w:rsidR="0054443B">
        <w:rPr>
          <w:rFonts w:ascii="Arial" w:hAnsi="Arial" w:cs="Arial"/>
        </w:rPr>
        <w:t>er</w:t>
      </w:r>
      <w:r w:rsidRPr="006103FA">
        <w:rPr>
          <w:rFonts w:ascii="Arial" w:hAnsi="Arial" w:cs="Arial"/>
        </w:rPr>
        <w:t>.</w:t>
      </w:r>
    </w:p>
    <w:p w14:paraId="187C3BCD" w14:textId="171D5285" w:rsidR="0073353B" w:rsidRPr="006103FA" w:rsidRDefault="772A6760" w:rsidP="003251C8">
      <w:pPr>
        <w:pStyle w:val="NormalWeb"/>
        <w:rPr>
          <w:rFonts w:ascii="Arial" w:hAnsi="Arial" w:cs="Arial"/>
        </w:rPr>
      </w:pPr>
      <w:r w:rsidRPr="772A6760">
        <w:rPr>
          <w:rFonts w:ascii="Arial" w:hAnsi="Arial" w:cs="Arial"/>
        </w:rPr>
        <w:t xml:space="preserve">All people have a unique combination of talents, knowledge and skills – strengths – that they use in their daily lives to do their work, achieve their goals, and interact with others. Gallup has found that when people understand and apply their strengths, the effect on their lives and work is transformational. People who use their strengths every day are </w:t>
      </w:r>
      <w:r w:rsidRPr="772A6760">
        <w:rPr>
          <w:rStyle w:val="Strong"/>
          <w:rFonts w:ascii="Arial" w:hAnsi="Arial" w:cs="Arial"/>
          <w:b w:val="0"/>
          <w:bCs w:val="0"/>
        </w:rPr>
        <w:t>six times more likely to be engaged in their work</w:t>
      </w:r>
      <w:r w:rsidRPr="772A6760">
        <w:rPr>
          <w:rFonts w:ascii="Arial" w:hAnsi="Arial" w:cs="Arial"/>
          <w:b/>
          <w:bCs/>
        </w:rPr>
        <w:t xml:space="preserve"> </w:t>
      </w:r>
      <w:r w:rsidRPr="772A6760">
        <w:rPr>
          <w:rFonts w:ascii="Arial" w:hAnsi="Arial" w:cs="Arial"/>
        </w:rPr>
        <w:t>and</w:t>
      </w:r>
      <w:r w:rsidRPr="772A6760">
        <w:rPr>
          <w:rFonts w:ascii="Arial" w:hAnsi="Arial" w:cs="Arial"/>
          <w:b/>
          <w:bCs/>
        </w:rPr>
        <w:t xml:space="preserve"> </w:t>
      </w:r>
      <w:r w:rsidRPr="772A6760">
        <w:rPr>
          <w:rStyle w:val="Strong"/>
          <w:rFonts w:ascii="Arial" w:hAnsi="Arial" w:cs="Arial"/>
          <w:b w:val="0"/>
          <w:bCs w:val="0"/>
        </w:rPr>
        <w:t>three times more likely to say they have an excellent quality of life</w:t>
      </w:r>
      <w:r w:rsidRPr="772A6760">
        <w:rPr>
          <w:rFonts w:ascii="Arial" w:hAnsi="Arial" w:cs="Arial"/>
          <w:b/>
          <w:bCs/>
        </w:rPr>
        <w:t>.</w:t>
      </w:r>
    </w:p>
    <w:p w14:paraId="53CF9537" w14:textId="27105EF4" w:rsidR="772A6760" w:rsidRDefault="772A6760" w:rsidP="772A6760">
      <w:pPr>
        <w:pStyle w:val="Heading2"/>
      </w:pPr>
    </w:p>
    <w:p w14:paraId="710EED01" w14:textId="77777777" w:rsidR="0073353B" w:rsidRPr="006103FA" w:rsidRDefault="0073353B" w:rsidP="006C1C76">
      <w:pPr>
        <w:pStyle w:val="Heading2"/>
      </w:pPr>
      <w:bookmarkStart w:id="165" w:name="_Toc16773663"/>
      <w:bookmarkStart w:id="166" w:name="_Toc111449904"/>
      <w:r w:rsidRPr="006103FA">
        <w:t>Professional Associations</w:t>
      </w:r>
      <w:bookmarkEnd w:id="165"/>
      <w:bookmarkEnd w:id="166"/>
    </w:p>
    <w:p w14:paraId="64A72EC8" w14:textId="5E183E1D" w:rsidR="00EB3765" w:rsidRPr="006103FA" w:rsidRDefault="26CC05A1" w:rsidP="00255B8C">
      <w:pPr>
        <w:pStyle w:val="Default"/>
        <w:rPr>
          <w:color w:val="auto"/>
        </w:rPr>
      </w:pPr>
      <w:r w:rsidRPr="26CC05A1">
        <w:rPr>
          <w:color w:val="auto"/>
        </w:rPr>
        <w:t xml:space="preserve">The </w:t>
      </w:r>
      <w:r w:rsidR="007B7649">
        <w:rPr>
          <w:color w:val="auto"/>
        </w:rPr>
        <w:t>d</w:t>
      </w:r>
      <w:r w:rsidRPr="26CC05A1">
        <w:rPr>
          <w:color w:val="auto"/>
        </w:rPr>
        <w:t>ivision of Student Affairs holds an institutional membership in the National Association of Student Personnel Administrators (NASPA). Departments in the division maintain institutional memberships for professional associations connected to the purpose of the respective departments.</w:t>
      </w:r>
    </w:p>
    <w:p w14:paraId="7CBA8C63" w14:textId="77777777" w:rsidR="003251C8" w:rsidRPr="006103FA" w:rsidRDefault="003251C8" w:rsidP="00255B8C">
      <w:pPr>
        <w:pStyle w:val="Default"/>
        <w:rPr>
          <w:color w:val="auto"/>
        </w:rPr>
      </w:pPr>
    </w:p>
    <w:p w14:paraId="1BA8BB16" w14:textId="29C5C18D" w:rsidR="003251C8" w:rsidRPr="006103FA" w:rsidRDefault="26CC05A1" w:rsidP="00255B8C">
      <w:pPr>
        <w:pStyle w:val="Default"/>
        <w:rPr>
          <w:color w:val="auto"/>
        </w:rPr>
      </w:pPr>
      <w:r w:rsidRPr="26CC05A1">
        <w:rPr>
          <w:color w:val="auto"/>
        </w:rPr>
        <w:t>Staff members are encouraged to be a part of professional associations, including holding leadership roles. Staff members should consult with the Director of their department and seek their approval before committing to take on a leadership role in a professional association.</w:t>
      </w:r>
    </w:p>
    <w:p w14:paraId="331DFE0E" w14:textId="77777777" w:rsidR="0073353B" w:rsidRPr="006103FA" w:rsidRDefault="0073353B" w:rsidP="00255B8C">
      <w:pPr>
        <w:pStyle w:val="Default"/>
        <w:rPr>
          <w:b/>
          <w:color w:val="auto"/>
        </w:rPr>
      </w:pPr>
    </w:p>
    <w:p w14:paraId="20A8285E" w14:textId="77777777" w:rsidR="00EB3DC5" w:rsidRPr="006103FA" w:rsidRDefault="006908F6" w:rsidP="006C1C76">
      <w:pPr>
        <w:pStyle w:val="Heading2"/>
      </w:pPr>
      <w:bookmarkStart w:id="167" w:name="_Toc16773664"/>
      <w:bookmarkStart w:id="168" w:name="_Toc111449905"/>
      <w:r w:rsidRPr="006103FA">
        <w:t>Conferences</w:t>
      </w:r>
      <w:bookmarkEnd w:id="167"/>
      <w:bookmarkEnd w:id="168"/>
    </w:p>
    <w:p w14:paraId="6E216A59" w14:textId="74CBE4BA" w:rsidR="006908F6" w:rsidRPr="006103FA" w:rsidRDefault="00724800" w:rsidP="006908F6">
      <w:pPr>
        <w:pStyle w:val="Default"/>
        <w:rPr>
          <w:color w:val="auto"/>
        </w:rPr>
      </w:pPr>
      <w:r w:rsidRPr="006103FA">
        <w:rPr>
          <w:color w:val="auto"/>
        </w:rPr>
        <w:t>A</w:t>
      </w:r>
      <w:r w:rsidR="006908F6" w:rsidRPr="006103FA">
        <w:rPr>
          <w:color w:val="auto"/>
        </w:rPr>
        <w:t xml:space="preserve">ttendance at professional meetings and conferences must be approved in advance by the </w:t>
      </w:r>
      <w:r w:rsidR="007B7649">
        <w:rPr>
          <w:color w:val="auto"/>
        </w:rPr>
        <w:t>Director</w:t>
      </w:r>
      <w:r w:rsidR="00AB20ED" w:rsidRPr="006103FA">
        <w:rPr>
          <w:color w:val="auto"/>
        </w:rPr>
        <w:t xml:space="preserve"> </w:t>
      </w:r>
      <w:r w:rsidR="006908F6" w:rsidRPr="006103FA">
        <w:rPr>
          <w:color w:val="auto"/>
        </w:rPr>
        <w:t xml:space="preserve">of the department and should follow established </w:t>
      </w:r>
      <w:r w:rsidR="00AA06AD">
        <w:rPr>
          <w:color w:val="auto"/>
        </w:rPr>
        <w:t>University</w:t>
      </w:r>
      <w:r w:rsidR="00AB20ED" w:rsidRPr="006103FA">
        <w:rPr>
          <w:color w:val="auto"/>
        </w:rPr>
        <w:t xml:space="preserve"> </w:t>
      </w:r>
      <w:r w:rsidR="006908F6" w:rsidRPr="006103FA">
        <w:rPr>
          <w:color w:val="auto"/>
        </w:rPr>
        <w:t>polic</w:t>
      </w:r>
      <w:r w:rsidR="00563A20">
        <w:rPr>
          <w:color w:val="auto"/>
        </w:rPr>
        <w:t>ies</w:t>
      </w:r>
      <w:r w:rsidR="006908F6" w:rsidRPr="006103FA">
        <w:rPr>
          <w:color w:val="auto"/>
        </w:rPr>
        <w:t xml:space="preserve"> and procedures. Consult with your department UBM or the Student Affairs Business Service</w:t>
      </w:r>
      <w:r w:rsidR="009F2CE9" w:rsidRPr="006103FA">
        <w:rPr>
          <w:color w:val="auto"/>
        </w:rPr>
        <w:t>s</w:t>
      </w:r>
      <w:r w:rsidR="006908F6" w:rsidRPr="006103FA">
        <w:rPr>
          <w:color w:val="auto"/>
        </w:rPr>
        <w:t xml:space="preserve"> Center BEFORE making any travel plans.</w:t>
      </w:r>
    </w:p>
    <w:p w14:paraId="12F9CE1F" w14:textId="77777777" w:rsidR="00EB3DC5" w:rsidRPr="006103FA" w:rsidRDefault="00EB3DC5" w:rsidP="006C1C76">
      <w:pPr>
        <w:pStyle w:val="Heading2"/>
      </w:pPr>
    </w:p>
    <w:p w14:paraId="1465436C" w14:textId="77777777" w:rsidR="006B0E2F" w:rsidRPr="006103FA" w:rsidRDefault="006B0E2F" w:rsidP="006C1C76">
      <w:pPr>
        <w:pStyle w:val="Heading2"/>
      </w:pPr>
      <w:bookmarkStart w:id="169" w:name="_Toc16773665"/>
      <w:bookmarkStart w:id="170" w:name="_Toc111449906"/>
      <w:r w:rsidRPr="006103FA">
        <w:t xml:space="preserve">Graduate Fund </w:t>
      </w:r>
      <w:r w:rsidR="003251C8" w:rsidRPr="006103FA">
        <w:t>for Conferences</w:t>
      </w:r>
      <w:bookmarkEnd w:id="169"/>
      <w:bookmarkEnd w:id="170"/>
    </w:p>
    <w:p w14:paraId="0BD836A4" w14:textId="7EED13B6" w:rsidR="006B0E2F" w:rsidRPr="006103FA" w:rsidRDefault="006B0E2F" w:rsidP="006C1C76">
      <w:pPr>
        <w:rPr>
          <w:rFonts w:ascii="Arial" w:hAnsi="Arial" w:cs="Arial"/>
          <w:sz w:val="24"/>
        </w:rPr>
      </w:pPr>
      <w:r w:rsidRPr="006103FA">
        <w:rPr>
          <w:rFonts w:ascii="Arial" w:hAnsi="Arial" w:cs="Arial"/>
          <w:sz w:val="24"/>
        </w:rPr>
        <w:lastRenderedPageBreak/>
        <w:t xml:space="preserve">The Dr. Michael J. </w:t>
      </w:r>
      <w:proofErr w:type="spellStart"/>
      <w:r w:rsidRPr="006103FA">
        <w:rPr>
          <w:rFonts w:ascii="Arial" w:hAnsi="Arial" w:cs="Arial"/>
          <w:sz w:val="24"/>
        </w:rPr>
        <w:t>Cuyjet</w:t>
      </w:r>
      <w:proofErr w:type="spellEnd"/>
      <w:r w:rsidRPr="006103FA">
        <w:rPr>
          <w:rFonts w:ascii="Arial" w:hAnsi="Arial" w:cs="Arial"/>
          <w:sz w:val="24"/>
        </w:rPr>
        <w:t xml:space="preserve"> fund provides support for current UofL graduate students with a career goal </w:t>
      </w:r>
      <w:r w:rsidR="00FC178F" w:rsidRPr="006103FA">
        <w:rPr>
          <w:rFonts w:ascii="Arial" w:hAnsi="Arial" w:cs="Arial"/>
          <w:sz w:val="24"/>
          <w:szCs w:val="24"/>
        </w:rPr>
        <w:t>in</w:t>
      </w:r>
      <w:r w:rsidR="00887174" w:rsidRPr="006103FA">
        <w:rPr>
          <w:rFonts w:ascii="Arial" w:hAnsi="Arial" w:cs="Arial"/>
          <w:sz w:val="24"/>
        </w:rPr>
        <w:t xml:space="preserve"> </w:t>
      </w:r>
      <w:r w:rsidRPr="006103FA">
        <w:rPr>
          <w:rFonts w:ascii="Arial" w:hAnsi="Arial" w:cs="Arial"/>
          <w:sz w:val="24"/>
          <w:szCs w:val="24"/>
        </w:rPr>
        <w:t>Student Affairs to attend professional organization conferences.</w:t>
      </w:r>
    </w:p>
    <w:p w14:paraId="00B4F218" w14:textId="77777777" w:rsidR="006B0E2F" w:rsidRPr="006103FA" w:rsidRDefault="006B0E2F" w:rsidP="006B0E2F">
      <w:pPr>
        <w:pStyle w:val="NormalWeb"/>
        <w:spacing w:before="0" w:beforeAutospacing="0" w:after="0" w:afterAutospacing="0"/>
        <w:rPr>
          <w:rFonts w:ascii="Arial" w:hAnsi="Arial" w:cs="Arial"/>
        </w:rPr>
      </w:pPr>
      <w:r w:rsidRPr="006103FA">
        <w:rPr>
          <w:rFonts w:ascii="Arial" w:hAnsi="Arial" w:cs="Arial"/>
        </w:rPr>
        <w:t>To apply for funding:</w:t>
      </w:r>
    </w:p>
    <w:p w14:paraId="38B84541" w14:textId="0188D70D" w:rsidR="006B0E2F" w:rsidRPr="006103FA" w:rsidRDefault="006B0E2F" w:rsidP="006B0E2F">
      <w:pPr>
        <w:numPr>
          <w:ilvl w:val="0"/>
          <w:numId w:val="12"/>
        </w:numPr>
        <w:spacing w:after="0" w:line="240" w:lineRule="auto"/>
        <w:rPr>
          <w:rFonts w:ascii="Arial" w:hAnsi="Arial" w:cs="Arial"/>
          <w:sz w:val="24"/>
        </w:rPr>
      </w:pPr>
      <w:r w:rsidRPr="006103FA">
        <w:rPr>
          <w:rFonts w:ascii="Arial" w:hAnsi="Arial" w:cs="Arial"/>
          <w:sz w:val="24"/>
        </w:rPr>
        <w:t>Students may request funds to cover the cost of conference registration. If the student has already covered registration costs, other conference</w:t>
      </w:r>
      <w:r w:rsidR="009F2CE9" w:rsidRPr="006103FA">
        <w:rPr>
          <w:rFonts w:ascii="Arial" w:hAnsi="Arial" w:cs="Arial"/>
          <w:sz w:val="24"/>
        </w:rPr>
        <w:t>-</w:t>
      </w:r>
      <w:r w:rsidRPr="006103FA">
        <w:rPr>
          <w:rFonts w:ascii="Arial" w:hAnsi="Arial" w:cs="Arial"/>
          <w:sz w:val="24"/>
        </w:rPr>
        <w:t>related expenses up to the amount of the conference registration may be requested.</w:t>
      </w:r>
    </w:p>
    <w:p w14:paraId="1045B3D9" w14:textId="577A135C" w:rsidR="006B0E2F" w:rsidRPr="006103FA" w:rsidRDefault="006B0E2F" w:rsidP="006B0E2F">
      <w:pPr>
        <w:numPr>
          <w:ilvl w:val="0"/>
          <w:numId w:val="12"/>
        </w:numPr>
        <w:spacing w:before="100" w:beforeAutospacing="1" w:after="0" w:line="240" w:lineRule="auto"/>
        <w:rPr>
          <w:rFonts w:ascii="Arial" w:hAnsi="Arial" w:cs="Arial"/>
          <w:sz w:val="24"/>
        </w:rPr>
      </w:pPr>
      <w:r w:rsidRPr="006103FA">
        <w:rPr>
          <w:rFonts w:ascii="Arial" w:hAnsi="Arial" w:cs="Arial"/>
          <w:sz w:val="24"/>
        </w:rPr>
        <w:t xml:space="preserve">Submit all requests through this </w:t>
      </w:r>
      <w:hyperlink r:id="rId57" w:history="1">
        <w:r w:rsidRPr="006103FA">
          <w:rPr>
            <w:rStyle w:val="Hyperlink"/>
            <w:rFonts w:ascii="Arial" w:hAnsi="Arial" w:cs="Arial"/>
            <w:sz w:val="24"/>
          </w:rPr>
          <w:t>form</w:t>
        </w:r>
      </w:hyperlink>
      <w:r w:rsidRPr="006103FA">
        <w:rPr>
          <w:rFonts w:ascii="Arial" w:hAnsi="Arial" w:cs="Arial"/>
          <w:sz w:val="24"/>
          <w:szCs w:val="24"/>
        </w:rPr>
        <w:t>.</w:t>
      </w:r>
    </w:p>
    <w:p w14:paraId="5D11339E" w14:textId="2BAA8ECA" w:rsidR="006B0E2F" w:rsidRPr="006103FA" w:rsidRDefault="006B0E2F" w:rsidP="006B0E2F">
      <w:pPr>
        <w:numPr>
          <w:ilvl w:val="0"/>
          <w:numId w:val="12"/>
        </w:numPr>
        <w:spacing w:before="100" w:beforeAutospacing="1" w:after="0" w:line="240" w:lineRule="auto"/>
        <w:rPr>
          <w:rFonts w:ascii="Arial" w:hAnsi="Arial" w:cs="Arial"/>
          <w:sz w:val="24"/>
        </w:rPr>
      </w:pPr>
      <w:r w:rsidRPr="006103FA">
        <w:rPr>
          <w:rFonts w:ascii="Arial" w:hAnsi="Arial" w:cs="Arial"/>
          <w:sz w:val="24"/>
        </w:rPr>
        <w:t>All students receiving funds are strongly encouraged to submit a program proposal, participate in case study competitions during the conference</w:t>
      </w:r>
      <w:r w:rsidR="009F2CE9" w:rsidRPr="006103FA">
        <w:rPr>
          <w:rFonts w:ascii="Arial" w:hAnsi="Arial" w:cs="Arial"/>
          <w:sz w:val="24"/>
        </w:rPr>
        <w:t>,</w:t>
      </w:r>
      <w:r w:rsidRPr="006103FA">
        <w:rPr>
          <w:rFonts w:ascii="Arial" w:hAnsi="Arial" w:cs="Arial"/>
          <w:sz w:val="24"/>
        </w:rPr>
        <w:t xml:space="preserve"> and/or volunteer for a committee affiliated with the professional organization hosting the conference.</w:t>
      </w:r>
    </w:p>
    <w:p w14:paraId="77F61F8B" w14:textId="30951C98" w:rsidR="006B0E2F" w:rsidRPr="006103FA" w:rsidRDefault="1AF27D7F" w:rsidP="772A6760">
      <w:pPr>
        <w:numPr>
          <w:ilvl w:val="0"/>
          <w:numId w:val="12"/>
        </w:numPr>
        <w:spacing w:before="100" w:beforeAutospacing="1" w:after="0" w:line="240" w:lineRule="auto"/>
        <w:rPr>
          <w:rFonts w:ascii="Arial" w:hAnsi="Arial" w:cs="Arial"/>
          <w:sz w:val="24"/>
          <w:szCs w:val="24"/>
        </w:rPr>
      </w:pPr>
      <w:r w:rsidRPr="5B9E2F29">
        <w:rPr>
          <w:rFonts w:ascii="Arial" w:hAnsi="Arial" w:cs="Arial"/>
          <w:sz w:val="24"/>
          <w:szCs w:val="24"/>
        </w:rPr>
        <w:t xml:space="preserve">A brief report detailing the activity and benefits of the professional development experience is to be submitted to the Vice President of Student Affairs Office to the attention of Director of Development, VPSA. The report is required for future access to PD funds and may be shared with the </w:t>
      </w:r>
      <w:proofErr w:type="spellStart"/>
      <w:r w:rsidRPr="5B9E2F29">
        <w:rPr>
          <w:rFonts w:ascii="Arial" w:hAnsi="Arial" w:cs="Arial"/>
          <w:sz w:val="24"/>
          <w:szCs w:val="24"/>
        </w:rPr>
        <w:t>Cuyjet</w:t>
      </w:r>
      <w:proofErr w:type="spellEnd"/>
      <w:r w:rsidRPr="5B9E2F29">
        <w:rPr>
          <w:rFonts w:ascii="Arial" w:hAnsi="Arial" w:cs="Arial"/>
          <w:sz w:val="24"/>
          <w:szCs w:val="24"/>
        </w:rPr>
        <w:t xml:space="preserve"> family.</w:t>
      </w:r>
    </w:p>
    <w:p w14:paraId="38250DF5" w14:textId="77777777" w:rsidR="006B0E2F" w:rsidRPr="006103FA" w:rsidRDefault="006B0E2F" w:rsidP="006B0E2F">
      <w:pPr>
        <w:numPr>
          <w:ilvl w:val="0"/>
          <w:numId w:val="12"/>
        </w:numPr>
        <w:spacing w:before="100" w:beforeAutospacing="1" w:after="0" w:line="240" w:lineRule="auto"/>
        <w:rPr>
          <w:rFonts w:ascii="Arial" w:hAnsi="Arial" w:cs="Arial"/>
          <w:sz w:val="24"/>
        </w:rPr>
      </w:pPr>
      <w:r w:rsidRPr="006103FA">
        <w:rPr>
          <w:rFonts w:ascii="Arial" w:hAnsi="Arial" w:cs="Arial"/>
          <w:sz w:val="24"/>
        </w:rPr>
        <w:t>These funds can only be received once during a calendar year.</w:t>
      </w:r>
    </w:p>
    <w:p w14:paraId="00955097" w14:textId="3E7356C3" w:rsidR="006B0E2F" w:rsidRPr="006103FA" w:rsidRDefault="006B0E2F" w:rsidP="006B0E2F">
      <w:pPr>
        <w:pStyle w:val="NormalWeb"/>
        <w:spacing w:after="0" w:afterAutospacing="0"/>
        <w:rPr>
          <w:rFonts w:ascii="Arial" w:hAnsi="Arial" w:cs="Arial"/>
        </w:rPr>
      </w:pPr>
      <w:r w:rsidRPr="006103FA">
        <w:rPr>
          <w:rFonts w:ascii="Arial" w:hAnsi="Arial" w:cs="Arial"/>
        </w:rPr>
        <w:t xml:space="preserve">These funds may </w:t>
      </w:r>
      <w:r w:rsidR="00CB024A">
        <w:rPr>
          <w:rFonts w:ascii="Arial" w:hAnsi="Arial" w:cs="Arial"/>
        </w:rPr>
        <w:t xml:space="preserve">impact student </w:t>
      </w:r>
      <w:r w:rsidRPr="006103FA">
        <w:rPr>
          <w:rFonts w:ascii="Arial" w:hAnsi="Arial" w:cs="Arial"/>
        </w:rPr>
        <w:t>loan amounts</w:t>
      </w:r>
      <w:r w:rsidR="00CB024A">
        <w:rPr>
          <w:rFonts w:ascii="Arial" w:hAnsi="Arial" w:cs="Arial"/>
        </w:rPr>
        <w:t xml:space="preserve"> and/or eligibility</w:t>
      </w:r>
      <w:r w:rsidRPr="006103FA">
        <w:rPr>
          <w:rFonts w:ascii="Arial" w:hAnsi="Arial" w:cs="Arial"/>
        </w:rPr>
        <w:t xml:space="preserve">. </w:t>
      </w:r>
      <w:r w:rsidR="005E38A0">
        <w:rPr>
          <w:rFonts w:ascii="Arial" w:hAnsi="Arial" w:cs="Arial"/>
        </w:rPr>
        <w:t xml:space="preserve">Students </w:t>
      </w:r>
      <w:r w:rsidRPr="006103FA">
        <w:rPr>
          <w:rFonts w:ascii="Arial" w:hAnsi="Arial" w:cs="Arial"/>
        </w:rPr>
        <w:t xml:space="preserve">can check with Financial Aid before receiving the funds to determine if there will be any impact on </w:t>
      </w:r>
      <w:r w:rsidR="005E38A0">
        <w:rPr>
          <w:rFonts w:ascii="Arial" w:hAnsi="Arial" w:cs="Arial"/>
        </w:rPr>
        <w:t>their</w:t>
      </w:r>
      <w:r w:rsidR="005E38A0" w:rsidRPr="006103FA">
        <w:rPr>
          <w:rFonts w:ascii="Arial" w:hAnsi="Arial" w:cs="Arial"/>
        </w:rPr>
        <w:t xml:space="preserve"> </w:t>
      </w:r>
      <w:r w:rsidRPr="006103FA">
        <w:rPr>
          <w:rFonts w:ascii="Arial" w:hAnsi="Arial" w:cs="Arial"/>
        </w:rPr>
        <w:t>school loans.</w:t>
      </w:r>
    </w:p>
    <w:p w14:paraId="7B41697F" w14:textId="7697D448" w:rsidR="006B0E2F" w:rsidRPr="006103FA" w:rsidRDefault="009B014E" w:rsidP="006B0E2F">
      <w:pPr>
        <w:pStyle w:val="Default"/>
        <w:rPr>
          <w:color w:val="auto"/>
        </w:rPr>
      </w:pPr>
      <w:r>
        <w:rPr>
          <w:color w:val="auto"/>
        </w:rPr>
        <w:t>Departments can c</w:t>
      </w:r>
      <w:r w:rsidR="1AF27D7F" w:rsidRPr="5B9E2F29">
        <w:rPr>
          <w:color w:val="auto"/>
        </w:rPr>
        <w:t>ontact</w:t>
      </w:r>
      <w:r>
        <w:rPr>
          <w:color w:val="auto"/>
        </w:rPr>
        <w:t xml:space="preserve"> their</w:t>
      </w:r>
      <w:r w:rsidR="1AF27D7F" w:rsidRPr="5B9E2F29">
        <w:rPr>
          <w:color w:val="auto"/>
        </w:rPr>
        <w:t xml:space="preserve"> UBM to request registration payment and/or with additional questions.</w:t>
      </w:r>
    </w:p>
    <w:p w14:paraId="177939A2" w14:textId="77777777" w:rsidR="00255B8C" w:rsidRPr="006103FA" w:rsidRDefault="00255B8C" w:rsidP="00255B8C">
      <w:pPr>
        <w:pStyle w:val="Default"/>
        <w:rPr>
          <w:color w:val="auto"/>
        </w:rPr>
      </w:pPr>
    </w:p>
    <w:p w14:paraId="20A4AAAF" w14:textId="7E99008A" w:rsidR="000F7564" w:rsidRPr="006103FA" w:rsidRDefault="003251C8" w:rsidP="00255B8C">
      <w:pPr>
        <w:pStyle w:val="Default"/>
        <w:rPr>
          <w:color w:val="auto"/>
        </w:rPr>
      </w:pPr>
      <w:r w:rsidRPr="006103FA">
        <w:rPr>
          <w:color w:val="auto"/>
        </w:rPr>
        <w:t xml:space="preserve">The Graduate Student Council has funding to support conference travel. Contact the </w:t>
      </w:r>
      <w:hyperlink r:id="rId58" w:history="1">
        <w:r w:rsidRPr="006103FA">
          <w:rPr>
            <w:rStyle w:val="Hyperlink"/>
          </w:rPr>
          <w:t>Graduate Student Council</w:t>
        </w:r>
      </w:hyperlink>
      <w:r w:rsidRPr="006103FA">
        <w:rPr>
          <w:color w:val="auto"/>
        </w:rPr>
        <w:t xml:space="preserve"> early because funds are limited.</w:t>
      </w:r>
    </w:p>
    <w:p w14:paraId="68C59595" w14:textId="77777777" w:rsidR="000F7564" w:rsidRPr="006103FA" w:rsidRDefault="000F7564" w:rsidP="00255B8C">
      <w:pPr>
        <w:pStyle w:val="Default"/>
        <w:rPr>
          <w:color w:val="auto"/>
        </w:rPr>
      </w:pPr>
    </w:p>
    <w:p w14:paraId="7F085ED9" w14:textId="77777777" w:rsidR="00F15C23" w:rsidRPr="006103FA" w:rsidRDefault="26CC05A1" w:rsidP="00273460">
      <w:pPr>
        <w:pStyle w:val="Heading1"/>
        <w:rPr>
          <w:color w:val="auto"/>
        </w:rPr>
      </w:pPr>
      <w:bookmarkStart w:id="171" w:name="_Toc16773666"/>
      <w:bookmarkStart w:id="172" w:name="_Toc111449907"/>
      <w:r w:rsidRPr="26CC05A1">
        <w:rPr>
          <w:color w:val="auto"/>
        </w:rPr>
        <w:t>Diversity and Equity</w:t>
      </w:r>
      <w:bookmarkEnd w:id="172"/>
    </w:p>
    <w:p w14:paraId="7F2BB658" w14:textId="77777777" w:rsidR="00F15C23" w:rsidRPr="006103FA" w:rsidRDefault="00F15C23" w:rsidP="000517F5">
      <w:pPr>
        <w:pStyle w:val="Heading1"/>
        <w:rPr>
          <w:color w:val="auto"/>
        </w:rPr>
      </w:pPr>
    </w:p>
    <w:p w14:paraId="4622F34F" w14:textId="77777777" w:rsidR="00A96324" w:rsidRPr="00A96324" w:rsidRDefault="00A96324" w:rsidP="00A96324">
      <w:pPr>
        <w:spacing w:after="0"/>
        <w:rPr>
          <w:rFonts w:ascii="Arial" w:eastAsia="Calibri" w:hAnsi="Arial" w:cs="Arial"/>
          <w:sz w:val="24"/>
          <w:szCs w:val="24"/>
        </w:rPr>
      </w:pPr>
      <w:r w:rsidRPr="00A96324">
        <w:rPr>
          <w:rFonts w:ascii="Arial" w:eastAsia="Calibri" w:hAnsi="Arial" w:cs="Arial"/>
          <w:sz w:val="24"/>
          <w:szCs w:val="24"/>
        </w:rPr>
        <w:t>The University of Louisville strives to foster and sustain an environment of inclusiveness that empowers us all to achieve our highest potential without fear of prejudice or bias. We commit ourselves to building an exemplary educational community that offers a nurturing and challenging intellectual climate, a respect for the spectrum of human diversity, and a genuine understanding of the many differences-including race, ethnicity, gender, socio-economic status, national origin, sexual orientation, disability, religion, diversity of thought and political ideology-that enrich a vibrant metropolitan research university. We expect every member of our academic family to embrace the underlying values of this vision and to demonstrate a strong commitment to attracting, retaining, and supporting students, faculty, and staff who reflect the diversity of our larger society.</w:t>
      </w:r>
    </w:p>
    <w:p w14:paraId="45DCF391" w14:textId="1FAF7696" w:rsidR="00A96324" w:rsidRDefault="00A96324" w:rsidP="00A96324">
      <w:pPr>
        <w:spacing w:after="0"/>
        <w:rPr>
          <w:rFonts w:ascii="Arial" w:eastAsia="Calibri" w:hAnsi="Arial" w:cs="Arial"/>
          <w:sz w:val="24"/>
          <w:szCs w:val="24"/>
        </w:rPr>
      </w:pPr>
      <w:r w:rsidRPr="00A96324">
        <w:rPr>
          <w:rFonts w:ascii="Arial" w:eastAsia="Calibri" w:hAnsi="Arial" w:cs="Arial"/>
          <w:sz w:val="24"/>
          <w:szCs w:val="24"/>
        </w:rPr>
        <w:t xml:space="preserve">The Office of Diversity and Equity has made a wealth of information and resources available to our university community. Information for both the Belknap and Health Sciences Campus can be found </w:t>
      </w:r>
      <w:hyperlink r:id="rId59">
        <w:r w:rsidRPr="00A96324">
          <w:rPr>
            <w:rStyle w:val="Hyperlink"/>
            <w:rFonts w:ascii="Arial" w:eastAsia="Calibri" w:hAnsi="Arial" w:cs="Arial"/>
            <w:sz w:val="24"/>
            <w:szCs w:val="24"/>
          </w:rPr>
          <w:t>HERE.</w:t>
        </w:r>
      </w:hyperlink>
      <w:r w:rsidRPr="00A96324">
        <w:rPr>
          <w:rFonts w:ascii="Arial" w:eastAsia="Calibri" w:hAnsi="Arial" w:cs="Arial"/>
          <w:sz w:val="24"/>
          <w:szCs w:val="24"/>
        </w:rPr>
        <w:t xml:space="preserve"> </w:t>
      </w:r>
    </w:p>
    <w:p w14:paraId="29650F44" w14:textId="77777777" w:rsidR="00A96324" w:rsidRPr="00A96324" w:rsidRDefault="00A96324" w:rsidP="00A96324">
      <w:pPr>
        <w:spacing w:after="0"/>
        <w:rPr>
          <w:rFonts w:ascii="Arial" w:hAnsi="Arial" w:cs="Arial"/>
          <w:sz w:val="24"/>
          <w:szCs w:val="24"/>
        </w:rPr>
      </w:pPr>
    </w:p>
    <w:p w14:paraId="4878E1A9" w14:textId="77777777" w:rsidR="00A96324" w:rsidRPr="00A96324" w:rsidRDefault="00A96324" w:rsidP="00A96324">
      <w:pPr>
        <w:spacing w:after="0"/>
        <w:rPr>
          <w:rFonts w:ascii="Arial" w:eastAsia="Calibri" w:hAnsi="Arial" w:cs="Arial"/>
          <w:sz w:val="24"/>
          <w:szCs w:val="24"/>
        </w:rPr>
      </w:pPr>
      <w:r w:rsidRPr="00A96324">
        <w:rPr>
          <w:rFonts w:ascii="Arial" w:eastAsia="Calibri" w:hAnsi="Arial" w:cs="Arial"/>
          <w:sz w:val="24"/>
          <w:szCs w:val="24"/>
        </w:rPr>
        <w:t xml:space="preserve">The Commission on Diversity and Racial Equity (CODRE) was established in 1998 by University of Louisville President John Shumaker, to promote a campus culture of </w:t>
      </w:r>
      <w:r w:rsidRPr="00A96324">
        <w:rPr>
          <w:rFonts w:ascii="Arial" w:eastAsia="Calibri" w:hAnsi="Arial" w:cs="Arial"/>
          <w:sz w:val="24"/>
          <w:szCs w:val="24"/>
        </w:rPr>
        <w:lastRenderedPageBreak/>
        <w:t>inclusion and engagement. The Commission’s role in diversity related activities includes:</w:t>
      </w:r>
    </w:p>
    <w:p w14:paraId="6075DE05" w14:textId="77777777" w:rsidR="00A96324" w:rsidRPr="00A96324" w:rsidRDefault="00A96324" w:rsidP="00A96324">
      <w:pPr>
        <w:pStyle w:val="ListParagraph"/>
        <w:numPr>
          <w:ilvl w:val="0"/>
          <w:numId w:val="45"/>
        </w:numPr>
        <w:spacing w:after="0" w:line="259" w:lineRule="auto"/>
        <w:rPr>
          <w:rFonts w:ascii="Arial" w:eastAsiaTheme="minorEastAsia" w:hAnsi="Arial" w:cs="Arial"/>
          <w:color w:val="000000" w:themeColor="text1"/>
          <w:szCs w:val="24"/>
        </w:rPr>
      </w:pPr>
      <w:r w:rsidRPr="00A96324">
        <w:rPr>
          <w:rFonts w:ascii="Arial" w:eastAsia="Calibri" w:hAnsi="Arial" w:cs="Arial"/>
          <w:szCs w:val="24"/>
        </w:rPr>
        <w:t>To serve as the president’s policy advisor on issues of diversity at the University of Louisville.</w:t>
      </w:r>
    </w:p>
    <w:p w14:paraId="24D3468D" w14:textId="77777777" w:rsidR="00A96324" w:rsidRPr="00A96324" w:rsidRDefault="00A96324" w:rsidP="00A96324">
      <w:pPr>
        <w:pStyle w:val="ListParagraph"/>
        <w:numPr>
          <w:ilvl w:val="0"/>
          <w:numId w:val="45"/>
        </w:numPr>
        <w:spacing w:after="0" w:line="259" w:lineRule="auto"/>
        <w:rPr>
          <w:rFonts w:ascii="Arial" w:eastAsiaTheme="minorEastAsia" w:hAnsi="Arial" w:cs="Arial"/>
          <w:color w:val="000000" w:themeColor="text1"/>
          <w:szCs w:val="24"/>
        </w:rPr>
      </w:pPr>
      <w:r w:rsidRPr="00A96324">
        <w:rPr>
          <w:rFonts w:ascii="Arial" w:eastAsia="Calibri" w:hAnsi="Arial" w:cs="Arial"/>
          <w:szCs w:val="24"/>
        </w:rPr>
        <w:t>To make recommendations to the president for the development or revision of initiatives to make the University a more inclusive community, and to report the progress of these initiatives.</w:t>
      </w:r>
    </w:p>
    <w:p w14:paraId="584655CE" w14:textId="77777777" w:rsidR="00A96324" w:rsidRPr="00A96324" w:rsidRDefault="00A96324" w:rsidP="00A96324">
      <w:pPr>
        <w:pStyle w:val="ListParagraph"/>
        <w:numPr>
          <w:ilvl w:val="0"/>
          <w:numId w:val="45"/>
        </w:numPr>
        <w:spacing w:after="0" w:line="259" w:lineRule="auto"/>
        <w:rPr>
          <w:rFonts w:ascii="Arial" w:eastAsiaTheme="minorEastAsia" w:hAnsi="Arial" w:cs="Arial"/>
          <w:color w:val="000000" w:themeColor="text1"/>
          <w:szCs w:val="24"/>
        </w:rPr>
      </w:pPr>
      <w:r w:rsidRPr="00A96324">
        <w:rPr>
          <w:rFonts w:ascii="Arial" w:eastAsia="Calibri" w:hAnsi="Arial" w:cs="Arial"/>
          <w:szCs w:val="24"/>
        </w:rPr>
        <w:t>To develop strategic and tactical actions in cooperation with the Commission on the Status of Women (COSW) to improve the learning and working environments at the University of Louisville.</w:t>
      </w:r>
    </w:p>
    <w:p w14:paraId="1D569DB9" w14:textId="77777777" w:rsidR="00A96324" w:rsidRPr="00A96324" w:rsidRDefault="00A96324" w:rsidP="00A96324">
      <w:pPr>
        <w:pStyle w:val="ListParagraph"/>
        <w:numPr>
          <w:ilvl w:val="0"/>
          <w:numId w:val="45"/>
        </w:numPr>
        <w:spacing w:after="0" w:line="259" w:lineRule="auto"/>
        <w:rPr>
          <w:rFonts w:ascii="Arial" w:eastAsiaTheme="minorEastAsia" w:hAnsi="Arial" w:cs="Arial"/>
          <w:color w:val="000000" w:themeColor="text1"/>
          <w:szCs w:val="24"/>
        </w:rPr>
      </w:pPr>
      <w:r w:rsidRPr="00A96324">
        <w:rPr>
          <w:rFonts w:ascii="Arial" w:eastAsia="Calibri" w:hAnsi="Arial" w:cs="Arial"/>
          <w:szCs w:val="24"/>
        </w:rPr>
        <w:t>To support crucial dialog and efforts to promote cultural values and diverse perspectives that characterize the United States that must be reflected in our university.</w:t>
      </w:r>
    </w:p>
    <w:p w14:paraId="1EED8C8A" w14:textId="77777777" w:rsidR="00A96324" w:rsidRPr="00A96324" w:rsidRDefault="00A96324" w:rsidP="00A96324">
      <w:pPr>
        <w:pStyle w:val="ListParagraph"/>
        <w:numPr>
          <w:ilvl w:val="0"/>
          <w:numId w:val="45"/>
        </w:numPr>
        <w:spacing w:after="0" w:line="259" w:lineRule="auto"/>
        <w:rPr>
          <w:rFonts w:ascii="Arial" w:eastAsiaTheme="minorEastAsia" w:hAnsi="Arial" w:cs="Arial"/>
          <w:color w:val="000000" w:themeColor="text1"/>
          <w:szCs w:val="24"/>
        </w:rPr>
      </w:pPr>
      <w:r w:rsidRPr="00A96324">
        <w:rPr>
          <w:rFonts w:ascii="Arial" w:eastAsia="Calibri" w:hAnsi="Arial" w:cs="Arial"/>
          <w:szCs w:val="24"/>
        </w:rPr>
        <w:t>To serve as a resource to members of the president’s staff, executive cabinet, and individual units that seek assistance and advice with diversity and inclusion initiatives.</w:t>
      </w:r>
    </w:p>
    <w:p w14:paraId="1A3544CE" w14:textId="77777777" w:rsidR="00A96324" w:rsidRPr="00A96324" w:rsidRDefault="00A96324" w:rsidP="00A96324">
      <w:pPr>
        <w:pStyle w:val="ListParagraph"/>
        <w:numPr>
          <w:ilvl w:val="0"/>
          <w:numId w:val="45"/>
        </w:numPr>
        <w:spacing w:after="0" w:line="259" w:lineRule="auto"/>
        <w:rPr>
          <w:rFonts w:ascii="Arial" w:eastAsiaTheme="minorEastAsia" w:hAnsi="Arial" w:cs="Arial"/>
          <w:color w:val="000000" w:themeColor="text1"/>
          <w:szCs w:val="24"/>
        </w:rPr>
      </w:pPr>
      <w:r w:rsidRPr="00A96324">
        <w:rPr>
          <w:rFonts w:ascii="Arial" w:eastAsia="Calibri" w:hAnsi="Arial" w:cs="Arial"/>
          <w:szCs w:val="24"/>
        </w:rPr>
        <w:t>To recognize and support staff and faculty who have made outstanding contributions in advancing diversity.</w:t>
      </w:r>
    </w:p>
    <w:p w14:paraId="089D4EEF" w14:textId="77777777" w:rsidR="00A96324" w:rsidRPr="00A96324" w:rsidRDefault="00A96324" w:rsidP="00A96324">
      <w:pPr>
        <w:pStyle w:val="ListParagraph"/>
        <w:numPr>
          <w:ilvl w:val="0"/>
          <w:numId w:val="45"/>
        </w:numPr>
        <w:spacing w:after="0" w:line="259" w:lineRule="auto"/>
        <w:rPr>
          <w:rFonts w:ascii="Arial" w:eastAsiaTheme="minorEastAsia" w:hAnsi="Arial" w:cs="Arial"/>
          <w:color w:val="000000" w:themeColor="text1"/>
          <w:szCs w:val="24"/>
        </w:rPr>
      </w:pPr>
      <w:r w:rsidRPr="00A96324">
        <w:rPr>
          <w:rFonts w:ascii="Arial" w:eastAsia="Calibri" w:hAnsi="Arial" w:cs="Arial"/>
          <w:szCs w:val="24"/>
        </w:rPr>
        <w:t xml:space="preserve">To develop and support programming to augment student learning and research.   </w:t>
      </w:r>
    </w:p>
    <w:p w14:paraId="15E9CDDD" w14:textId="77777777" w:rsidR="00A96324" w:rsidRPr="00A96324" w:rsidRDefault="00A96324" w:rsidP="00A96324">
      <w:pPr>
        <w:spacing w:after="0"/>
        <w:rPr>
          <w:rFonts w:ascii="Arial" w:eastAsia="Calibri" w:hAnsi="Arial" w:cs="Arial"/>
          <w:sz w:val="24"/>
          <w:szCs w:val="24"/>
        </w:rPr>
      </w:pPr>
      <w:r w:rsidRPr="00A96324">
        <w:rPr>
          <w:rFonts w:ascii="Arial" w:eastAsia="Calibri" w:hAnsi="Arial" w:cs="Arial"/>
          <w:sz w:val="24"/>
          <w:szCs w:val="24"/>
        </w:rPr>
        <w:t xml:space="preserve">The information on CODRE included above was developed by the Executive Committee of the Commission on Diversity and Racial Equity April 4, 2017. More information can be found </w:t>
      </w:r>
      <w:hyperlink r:id="rId60">
        <w:r w:rsidRPr="00A96324">
          <w:rPr>
            <w:rStyle w:val="Hyperlink"/>
            <w:rFonts w:ascii="Arial" w:eastAsia="Calibri" w:hAnsi="Arial" w:cs="Arial"/>
            <w:sz w:val="24"/>
            <w:szCs w:val="24"/>
          </w:rPr>
          <w:t>HERE.</w:t>
        </w:r>
      </w:hyperlink>
      <w:r w:rsidRPr="00A96324">
        <w:rPr>
          <w:rFonts w:ascii="Arial" w:eastAsia="Calibri" w:hAnsi="Arial" w:cs="Arial"/>
          <w:sz w:val="24"/>
          <w:szCs w:val="24"/>
        </w:rPr>
        <w:t xml:space="preserve"> </w:t>
      </w:r>
    </w:p>
    <w:p w14:paraId="458B631D" w14:textId="77777777" w:rsidR="00A96324" w:rsidRPr="00A96324" w:rsidRDefault="00A96324" w:rsidP="00A96324">
      <w:pPr>
        <w:spacing w:after="0"/>
        <w:rPr>
          <w:rFonts w:ascii="Arial" w:eastAsia="Calibri" w:hAnsi="Arial" w:cs="Arial"/>
          <w:sz w:val="24"/>
          <w:szCs w:val="24"/>
        </w:rPr>
      </w:pPr>
    </w:p>
    <w:p w14:paraId="0F66227C" w14:textId="77777777" w:rsidR="00A96324" w:rsidRPr="00A96324" w:rsidRDefault="00A96324" w:rsidP="00A96324">
      <w:pPr>
        <w:spacing w:after="0"/>
        <w:rPr>
          <w:rFonts w:ascii="Arial" w:eastAsia="Calibri" w:hAnsi="Arial" w:cs="Arial"/>
          <w:sz w:val="24"/>
          <w:szCs w:val="24"/>
        </w:rPr>
      </w:pPr>
      <w:r w:rsidRPr="00A96324">
        <w:rPr>
          <w:rFonts w:ascii="Arial" w:eastAsia="Calibri" w:hAnsi="Arial" w:cs="Arial"/>
          <w:sz w:val="24"/>
          <w:szCs w:val="24"/>
        </w:rPr>
        <w:t xml:space="preserve">In 1993. the Task Force on the Status of Women was appointed to assess and improve the status of women working as faculty and staff at the university. Out of this came the Commission on the Status of Women (COSW). This group focuses on promoting gender equity, advising the university President on the status of women, femmes, and gender non-binary individuals at the university. More information on COSW including a background as well as ways to get involved can be found on their webpage </w:t>
      </w:r>
      <w:hyperlink r:id="rId61" w:history="1">
        <w:r w:rsidRPr="00A96324">
          <w:rPr>
            <w:rStyle w:val="Hyperlink"/>
            <w:rFonts w:ascii="Arial" w:eastAsia="Calibri" w:hAnsi="Arial" w:cs="Arial"/>
            <w:sz w:val="24"/>
            <w:szCs w:val="24"/>
          </w:rPr>
          <w:t>HERE</w:t>
        </w:r>
      </w:hyperlink>
      <w:r w:rsidRPr="00A96324">
        <w:rPr>
          <w:rFonts w:ascii="Arial" w:eastAsia="Calibri" w:hAnsi="Arial" w:cs="Arial"/>
          <w:sz w:val="24"/>
          <w:szCs w:val="24"/>
        </w:rPr>
        <w:t xml:space="preserve">.   </w:t>
      </w:r>
    </w:p>
    <w:p w14:paraId="2A233DC9" w14:textId="77777777" w:rsidR="00A96324" w:rsidRDefault="00A96324" w:rsidP="00A96324">
      <w:pPr>
        <w:spacing w:after="0"/>
        <w:rPr>
          <w:rFonts w:ascii="Arial" w:eastAsia="Calibri" w:hAnsi="Arial" w:cs="Arial"/>
          <w:sz w:val="24"/>
          <w:szCs w:val="24"/>
        </w:rPr>
      </w:pPr>
    </w:p>
    <w:p w14:paraId="5C45A572" w14:textId="25077514" w:rsidR="00A96324" w:rsidRPr="00A96324" w:rsidRDefault="00A96324" w:rsidP="00A96324">
      <w:pPr>
        <w:spacing w:after="0"/>
        <w:rPr>
          <w:rFonts w:ascii="Arial" w:eastAsia="Calibri" w:hAnsi="Arial" w:cs="Arial"/>
          <w:sz w:val="24"/>
          <w:szCs w:val="24"/>
        </w:rPr>
      </w:pPr>
      <w:r w:rsidRPr="00A96324">
        <w:rPr>
          <w:rFonts w:ascii="Arial" w:eastAsia="Calibri" w:hAnsi="Arial" w:cs="Arial"/>
          <w:sz w:val="24"/>
          <w:szCs w:val="24"/>
        </w:rPr>
        <w:t xml:space="preserve">The university is committed to the personal growth and professional development of its faculty, students, and staff. There are a number of employee resource groups (ERGs) designed to promote a climate of inclusion and provide a place where employees can come together to network, create a strong sense of community, and share their concerns with others. Below you will find a list of current Employee Resource Groups with links to their webpages. Additional information can be found </w:t>
      </w:r>
      <w:hyperlink r:id="rId62">
        <w:r w:rsidRPr="00A96324">
          <w:rPr>
            <w:rStyle w:val="Hyperlink"/>
            <w:rFonts w:ascii="Arial" w:eastAsia="Calibri" w:hAnsi="Arial" w:cs="Arial"/>
            <w:sz w:val="24"/>
            <w:szCs w:val="24"/>
          </w:rPr>
          <w:t>HERE</w:t>
        </w:r>
      </w:hyperlink>
      <w:r w:rsidRPr="00A96324">
        <w:rPr>
          <w:rFonts w:ascii="Arial" w:eastAsia="Calibri" w:hAnsi="Arial" w:cs="Arial"/>
          <w:sz w:val="24"/>
          <w:szCs w:val="24"/>
        </w:rPr>
        <w:t xml:space="preserve"> at the Employee Success Center Homepage. </w:t>
      </w:r>
    </w:p>
    <w:p w14:paraId="76E8DB4E" w14:textId="77777777" w:rsidR="00A96324" w:rsidRPr="00A96324" w:rsidRDefault="00A96324" w:rsidP="00A96324">
      <w:pPr>
        <w:spacing w:after="0"/>
        <w:rPr>
          <w:rFonts w:ascii="Arial" w:eastAsia="Calibri" w:hAnsi="Arial" w:cs="Arial"/>
          <w:sz w:val="24"/>
          <w:szCs w:val="24"/>
        </w:rPr>
      </w:pPr>
      <w:hyperlink r:id="rId63" w:anchor=":~:text=Asian%2C,Faculty%20%26%20Staff%20Appreciation">
        <w:r w:rsidRPr="00A96324">
          <w:rPr>
            <w:rStyle w:val="Hyperlink"/>
            <w:rFonts w:ascii="Arial" w:eastAsia="Calibri" w:hAnsi="Arial" w:cs="Arial"/>
            <w:sz w:val="24"/>
            <w:szCs w:val="24"/>
          </w:rPr>
          <w:t>Asian, Asian American, and Pacific Islander Faculty and Staff Association</w:t>
        </w:r>
      </w:hyperlink>
    </w:p>
    <w:p w14:paraId="5E3237D2" w14:textId="77777777" w:rsidR="00A96324" w:rsidRPr="00A96324" w:rsidRDefault="00A96324" w:rsidP="00A96324">
      <w:pPr>
        <w:spacing w:after="0"/>
        <w:rPr>
          <w:rFonts w:ascii="Arial" w:eastAsia="Calibri" w:hAnsi="Arial" w:cs="Arial"/>
          <w:sz w:val="24"/>
          <w:szCs w:val="24"/>
        </w:rPr>
      </w:pPr>
      <w:hyperlink r:id="rId64">
        <w:r w:rsidRPr="00A96324">
          <w:rPr>
            <w:rStyle w:val="Hyperlink"/>
            <w:rFonts w:ascii="Arial" w:eastAsia="Calibri" w:hAnsi="Arial" w:cs="Arial"/>
            <w:sz w:val="24"/>
            <w:szCs w:val="24"/>
          </w:rPr>
          <w:t>Black Faculty/Staff Association</w:t>
        </w:r>
      </w:hyperlink>
    </w:p>
    <w:p w14:paraId="47945020" w14:textId="77777777" w:rsidR="00A96324" w:rsidRPr="00A96324" w:rsidRDefault="00A96324" w:rsidP="00A96324">
      <w:pPr>
        <w:spacing w:after="0"/>
        <w:rPr>
          <w:rStyle w:val="Hyperlink"/>
          <w:rFonts w:ascii="Arial" w:eastAsia="Calibri" w:hAnsi="Arial" w:cs="Arial"/>
          <w:sz w:val="24"/>
          <w:szCs w:val="24"/>
        </w:rPr>
      </w:pPr>
      <w:hyperlink r:id="rId65">
        <w:r w:rsidRPr="00A96324">
          <w:rPr>
            <w:rStyle w:val="Hyperlink"/>
            <w:rFonts w:ascii="Arial" w:eastAsia="Calibri" w:hAnsi="Arial" w:cs="Arial"/>
            <w:sz w:val="24"/>
            <w:szCs w:val="24"/>
          </w:rPr>
          <w:t>Hispanic Latino Faculty and Staff Association</w:t>
        </w:r>
      </w:hyperlink>
    </w:p>
    <w:p w14:paraId="1FD2B77D" w14:textId="77777777" w:rsidR="00A96324" w:rsidRPr="00A96324" w:rsidRDefault="00A96324" w:rsidP="00A96324">
      <w:pPr>
        <w:spacing w:after="0"/>
        <w:rPr>
          <w:rFonts w:ascii="Arial" w:eastAsia="Calibri" w:hAnsi="Arial" w:cs="Arial"/>
          <w:sz w:val="24"/>
          <w:szCs w:val="24"/>
        </w:rPr>
      </w:pPr>
      <w:hyperlink r:id="rId66">
        <w:r w:rsidRPr="00A96324">
          <w:rPr>
            <w:rStyle w:val="Hyperlink"/>
            <w:rFonts w:ascii="Arial" w:eastAsia="Calibri" w:hAnsi="Arial" w:cs="Arial"/>
            <w:sz w:val="24"/>
            <w:szCs w:val="24"/>
          </w:rPr>
          <w:t>LGBTQ+ Faculty and Staff Association</w:t>
        </w:r>
      </w:hyperlink>
    </w:p>
    <w:p w14:paraId="71D60468" w14:textId="77777777" w:rsidR="00A96324" w:rsidRPr="00A96324" w:rsidRDefault="00A96324" w:rsidP="00A96324">
      <w:pPr>
        <w:spacing w:after="0"/>
        <w:rPr>
          <w:rFonts w:ascii="Arial" w:eastAsia="Calibri" w:hAnsi="Arial" w:cs="Arial"/>
          <w:sz w:val="24"/>
          <w:szCs w:val="24"/>
        </w:rPr>
      </w:pPr>
      <w:hyperlink r:id="rId67">
        <w:r w:rsidRPr="00A96324">
          <w:rPr>
            <w:rStyle w:val="Hyperlink"/>
            <w:rFonts w:ascii="Arial" w:eastAsia="Calibri" w:hAnsi="Arial" w:cs="Arial"/>
            <w:sz w:val="24"/>
            <w:szCs w:val="24"/>
          </w:rPr>
          <w:t>Parenting Network</w:t>
        </w:r>
      </w:hyperlink>
    </w:p>
    <w:p w14:paraId="3A740D5B" w14:textId="77777777" w:rsidR="00A96324" w:rsidRPr="00A96324" w:rsidRDefault="00A96324" w:rsidP="00A96324">
      <w:pPr>
        <w:spacing w:after="0"/>
        <w:rPr>
          <w:rFonts w:ascii="Arial" w:eastAsia="Calibri" w:hAnsi="Arial" w:cs="Arial"/>
          <w:sz w:val="24"/>
          <w:szCs w:val="24"/>
        </w:rPr>
      </w:pPr>
      <w:hyperlink r:id="rId68">
        <w:r w:rsidRPr="00A96324">
          <w:rPr>
            <w:rStyle w:val="Hyperlink"/>
            <w:rFonts w:ascii="Arial" w:eastAsia="Calibri" w:hAnsi="Arial" w:cs="Arial"/>
            <w:sz w:val="24"/>
            <w:szCs w:val="24"/>
          </w:rPr>
          <w:t>UofL Women’s Network</w:t>
        </w:r>
      </w:hyperlink>
    </w:p>
    <w:p w14:paraId="11313467" w14:textId="77777777" w:rsidR="00A96324" w:rsidRPr="00A96324" w:rsidRDefault="00A96324" w:rsidP="00A96324">
      <w:pPr>
        <w:spacing w:after="0"/>
        <w:rPr>
          <w:rFonts w:ascii="Arial" w:eastAsia="Calibri" w:hAnsi="Arial" w:cs="Arial"/>
          <w:sz w:val="24"/>
          <w:szCs w:val="24"/>
        </w:rPr>
      </w:pPr>
      <w:hyperlink r:id="rId69">
        <w:r w:rsidRPr="00A96324">
          <w:rPr>
            <w:rStyle w:val="Hyperlink"/>
            <w:rFonts w:ascii="Arial" w:eastAsia="Calibri" w:hAnsi="Arial" w:cs="Arial"/>
            <w:sz w:val="24"/>
            <w:szCs w:val="24"/>
          </w:rPr>
          <w:t>Young and Emerging Professionals (YEP)</w:t>
        </w:r>
      </w:hyperlink>
    </w:p>
    <w:p w14:paraId="34A0E165" w14:textId="77777777" w:rsidR="00ED198B" w:rsidRPr="00995B7C" w:rsidRDefault="00ED198B" w:rsidP="00995B7C">
      <w:pPr>
        <w:spacing w:after="0"/>
        <w:rPr>
          <w:rFonts w:ascii="Arial" w:hAnsi="Arial" w:cs="Arial"/>
          <w:sz w:val="24"/>
          <w:szCs w:val="24"/>
        </w:rPr>
      </w:pPr>
    </w:p>
    <w:p w14:paraId="40A8B13F" w14:textId="693BC27B" w:rsidR="00B20359" w:rsidRPr="00995B7C" w:rsidRDefault="00B20359" w:rsidP="00995B7C">
      <w:pPr>
        <w:spacing w:after="0"/>
        <w:rPr>
          <w:rStyle w:val="Hyperlink"/>
          <w:rFonts w:ascii="Arial" w:hAnsi="Arial" w:cs="Arial"/>
          <w:sz w:val="24"/>
          <w:szCs w:val="24"/>
        </w:rPr>
      </w:pPr>
      <w:r w:rsidRPr="00995B7C">
        <w:rPr>
          <w:rFonts w:ascii="Arial" w:hAnsi="Arial" w:cs="Arial"/>
          <w:sz w:val="24"/>
          <w:szCs w:val="24"/>
        </w:rPr>
        <w:t xml:space="preserve">Office of Diversity and Equity </w:t>
      </w:r>
      <w:hyperlink r:id="rId70" w:history="1">
        <w:r w:rsidRPr="00995B7C">
          <w:rPr>
            <w:rStyle w:val="Hyperlink"/>
            <w:rFonts w:ascii="Arial" w:hAnsi="Arial" w:cs="Arial"/>
            <w:sz w:val="24"/>
            <w:szCs w:val="24"/>
          </w:rPr>
          <w:t>https://louisville.edu/diversity</w:t>
        </w:r>
      </w:hyperlink>
    </w:p>
    <w:p w14:paraId="6EE53255" w14:textId="2ECCB89B" w:rsidR="008B6923" w:rsidRDefault="008B6923" w:rsidP="00B20359">
      <w:pPr>
        <w:spacing w:after="0"/>
        <w:rPr>
          <w:rFonts w:ascii="Arial" w:hAnsi="Arial" w:cs="Arial"/>
          <w:sz w:val="24"/>
          <w:szCs w:val="24"/>
        </w:rPr>
      </w:pPr>
    </w:p>
    <w:p w14:paraId="556E9ACB" w14:textId="77777777" w:rsidR="00B20359" w:rsidRPr="006103FA" w:rsidRDefault="00B20359" w:rsidP="00B20359">
      <w:pPr>
        <w:spacing w:after="0"/>
        <w:rPr>
          <w:rFonts w:ascii="Arial" w:hAnsi="Arial" w:cs="Arial"/>
          <w:sz w:val="24"/>
          <w:szCs w:val="24"/>
        </w:rPr>
      </w:pPr>
    </w:p>
    <w:p w14:paraId="6834C334" w14:textId="77777777" w:rsidR="000F7564" w:rsidRPr="006103FA" w:rsidRDefault="000F7564" w:rsidP="006C1C76">
      <w:pPr>
        <w:pStyle w:val="Heading1"/>
        <w:rPr>
          <w:color w:val="auto"/>
        </w:rPr>
      </w:pPr>
    </w:p>
    <w:p w14:paraId="4B31949B" w14:textId="77777777" w:rsidR="00D82D80" w:rsidRPr="006103FA" w:rsidRDefault="00D82D80" w:rsidP="006C1C76">
      <w:pPr>
        <w:pStyle w:val="Heading1"/>
      </w:pPr>
      <w:bookmarkStart w:id="173" w:name="_Toc111449908"/>
      <w:r w:rsidRPr="006103FA">
        <w:rPr>
          <w:color w:val="auto"/>
        </w:rPr>
        <w:t>Development</w:t>
      </w:r>
      <w:bookmarkEnd w:id="171"/>
      <w:bookmarkEnd w:id="173"/>
    </w:p>
    <w:p w14:paraId="481EDBAB" w14:textId="77777777" w:rsidR="00E06384" w:rsidRPr="006103FA" w:rsidRDefault="00E06384" w:rsidP="00D82D80">
      <w:pPr>
        <w:pStyle w:val="Default"/>
        <w:rPr>
          <w:b/>
          <w:bCs/>
          <w:color w:val="auto"/>
        </w:rPr>
      </w:pPr>
    </w:p>
    <w:p w14:paraId="62DE1565" w14:textId="58C1581C" w:rsidR="00D82D80" w:rsidRPr="006103FA" w:rsidRDefault="00D82D80" w:rsidP="006C1C76">
      <w:pPr>
        <w:pStyle w:val="Heading2"/>
      </w:pPr>
      <w:bookmarkStart w:id="174" w:name="_Toc16773667"/>
      <w:bookmarkStart w:id="175" w:name="_Toc111449909"/>
      <w:r w:rsidRPr="006103FA">
        <w:t>Fund Raising</w:t>
      </w:r>
      <w:bookmarkEnd w:id="175"/>
      <w:r w:rsidR="00AE03A4" w:rsidRPr="006103FA">
        <w:t xml:space="preserve"> </w:t>
      </w:r>
      <w:bookmarkEnd w:id="174"/>
    </w:p>
    <w:p w14:paraId="7CE7C191" w14:textId="4E9A1C80" w:rsidR="00A07C27" w:rsidRPr="006103FA" w:rsidRDefault="00894D76" w:rsidP="00D82D80">
      <w:pPr>
        <w:pStyle w:val="Default"/>
        <w:rPr>
          <w:bCs/>
          <w:color w:val="auto"/>
        </w:rPr>
      </w:pPr>
      <w:r w:rsidRPr="006103FA">
        <w:rPr>
          <w:bCs/>
          <w:color w:val="auto"/>
        </w:rPr>
        <w:t xml:space="preserve">All </w:t>
      </w:r>
      <w:r w:rsidR="00FC178F" w:rsidRPr="006103FA">
        <w:rPr>
          <w:bCs/>
          <w:color w:val="auto"/>
        </w:rPr>
        <w:t>fund-raising</w:t>
      </w:r>
      <w:r w:rsidRPr="006103FA">
        <w:rPr>
          <w:bCs/>
          <w:color w:val="auto"/>
        </w:rPr>
        <w:t xml:space="preserve"> efforts should be coordinated with </w:t>
      </w:r>
      <w:r w:rsidR="00A07C27" w:rsidRPr="006103FA">
        <w:rPr>
          <w:bCs/>
          <w:color w:val="auto"/>
        </w:rPr>
        <w:t>Director of Development for Student Affairs</w:t>
      </w:r>
      <w:r w:rsidRPr="006103FA">
        <w:rPr>
          <w:bCs/>
          <w:color w:val="auto"/>
        </w:rPr>
        <w:t>.  The Director of Development ensures that efforts are aligned with University and divisional priorities.</w:t>
      </w:r>
    </w:p>
    <w:p w14:paraId="61F9DDDF" w14:textId="77777777" w:rsidR="00A07C27" w:rsidRPr="006103FA" w:rsidRDefault="00A07C27" w:rsidP="00D82D80">
      <w:pPr>
        <w:pStyle w:val="Default"/>
        <w:rPr>
          <w:b/>
          <w:bCs/>
          <w:color w:val="auto"/>
        </w:rPr>
      </w:pPr>
    </w:p>
    <w:p w14:paraId="49C19A24" w14:textId="77777777" w:rsidR="00D82D80" w:rsidRPr="006103FA" w:rsidRDefault="00D82D80" w:rsidP="006C1C76">
      <w:pPr>
        <w:pStyle w:val="Heading2"/>
      </w:pPr>
      <w:bookmarkStart w:id="176" w:name="_Toc16773668"/>
      <w:bookmarkStart w:id="177" w:name="_Toc111449910"/>
      <w:r w:rsidRPr="006103FA">
        <w:t>Sponsorship</w:t>
      </w:r>
      <w:bookmarkEnd w:id="176"/>
      <w:bookmarkEnd w:id="177"/>
    </w:p>
    <w:p w14:paraId="234320A9" w14:textId="57CD8B6C" w:rsidR="00513A0B" w:rsidRPr="006103FA" w:rsidRDefault="00513A0B" w:rsidP="00724800">
      <w:pPr>
        <w:rPr>
          <w:rFonts w:ascii="Arial" w:hAnsi="Arial" w:cs="Arial"/>
          <w:sz w:val="24"/>
          <w:szCs w:val="24"/>
        </w:rPr>
      </w:pPr>
      <w:r w:rsidRPr="006103FA">
        <w:rPr>
          <w:rFonts w:ascii="Arial" w:hAnsi="Arial" w:cs="Arial"/>
          <w:sz w:val="24"/>
          <w:szCs w:val="24"/>
        </w:rPr>
        <w:t xml:space="preserve">If a department identifies a potential sponsor, the department </w:t>
      </w:r>
      <w:r w:rsidR="001A3492" w:rsidRPr="006103FA">
        <w:rPr>
          <w:rFonts w:ascii="Arial" w:hAnsi="Arial" w:cs="Arial"/>
          <w:sz w:val="24"/>
          <w:szCs w:val="24"/>
        </w:rPr>
        <w:t>Director</w:t>
      </w:r>
      <w:r w:rsidRPr="006103FA">
        <w:rPr>
          <w:rFonts w:ascii="Arial" w:hAnsi="Arial" w:cs="Arial"/>
          <w:sz w:val="24"/>
          <w:szCs w:val="24"/>
        </w:rPr>
        <w:t xml:space="preserve"> will contact  OCM</w:t>
      </w:r>
      <w:r w:rsidR="00C124CF">
        <w:rPr>
          <w:rFonts w:ascii="Arial" w:hAnsi="Arial" w:cs="Arial"/>
          <w:sz w:val="24"/>
          <w:szCs w:val="24"/>
        </w:rPr>
        <w:t xml:space="preserve"> (Kim </w:t>
      </w:r>
      <w:proofErr w:type="spellStart"/>
      <w:r w:rsidR="00C124CF">
        <w:rPr>
          <w:rFonts w:ascii="Arial" w:hAnsi="Arial" w:cs="Arial"/>
          <w:sz w:val="24"/>
          <w:szCs w:val="24"/>
        </w:rPr>
        <w:t>Butterweck</w:t>
      </w:r>
      <w:proofErr w:type="spellEnd"/>
      <w:r w:rsidR="00C124CF">
        <w:rPr>
          <w:rFonts w:ascii="Arial" w:hAnsi="Arial" w:cs="Arial"/>
          <w:sz w:val="24"/>
          <w:szCs w:val="24"/>
        </w:rPr>
        <w:t>)</w:t>
      </w:r>
      <w:r w:rsidRPr="006103FA">
        <w:rPr>
          <w:rFonts w:ascii="Arial" w:hAnsi="Arial" w:cs="Arial"/>
          <w:sz w:val="24"/>
          <w:szCs w:val="24"/>
        </w:rPr>
        <w:t xml:space="preserve"> prior to any discussions with the potential sponsor. The potential sponsorship will</w:t>
      </w:r>
      <w:r w:rsidR="0073340F" w:rsidRPr="006103FA">
        <w:rPr>
          <w:rFonts w:ascii="Arial" w:hAnsi="Arial" w:cs="Arial"/>
          <w:sz w:val="24"/>
          <w:szCs w:val="24"/>
        </w:rPr>
        <w:t xml:space="preserve"> then</w:t>
      </w:r>
      <w:r w:rsidRPr="006103FA">
        <w:rPr>
          <w:rFonts w:ascii="Arial" w:hAnsi="Arial" w:cs="Arial"/>
          <w:sz w:val="24"/>
          <w:szCs w:val="24"/>
        </w:rPr>
        <w:t xml:space="preserve"> be reviewed by OCM. This review will include the avoidance of conflicts with other sponsorship requests and with existing sponsorship agreements, ensuring that the </w:t>
      </w:r>
      <w:r w:rsidR="00C37BFB" w:rsidRPr="006103FA">
        <w:rPr>
          <w:rFonts w:ascii="Arial" w:hAnsi="Arial" w:cs="Arial"/>
          <w:sz w:val="24"/>
          <w:szCs w:val="24"/>
        </w:rPr>
        <w:t>U</w:t>
      </w:r>
      <w:r w:rsidRPr="006103FA">
        <w:rPr>
          <w:rFonts w:ascii="Arial" w:hAnsi="Arial" w:cs="Arial"/>
          <w:sz w:val="24"/>
          <w:szCs w:val="24"/>
        </w:rPr>
        <w:t>niversity</w:t>
      </w:r>
      <w:r w:rsidR="0073340F" w:rsidRPr="006103FA">
        <w:rPr>
          <w:rFonts w:ascii="Arial" w:hAnsi="Arial" w:cs="Arial"/>
          <w:sz w:val="24"/>
          <w:szCs w:val="24"/>
        </w:rPr>
        <w:t>’s</w:t>
      </w:r>
      <w:r w:rsidRPr="006103FA">
        <w:rPr>
          <w:rFonts w:ascii="Arial" w:hAnsi="Arial" w:cs="Arial"/>
          <w:sz w:val="24"/>
          <w:szCs w:val="24"/>
        </w:rPr>
        <w:t xml:space="preserve"> assets are properly valued for the sponsorship. (A list of potential conflicting sponsorships will be made available.)</w:t>
      </w:r>
    </w:p>
    <w:p w14:paraId="3D58B21D" w14:textId="0097DC0F" w:rsidR="00513A0B" w:rsidRPr="006103FA" w:rsidRDefault="00513A0B" w:rsidP="00724800">
      <w:pPr>
        <w:rPr>
          <w:rFonts w:ascii="Arial" w:hAnsi="Arial" w:cs="Arial"/>
          <w:sz w:val="24"/>
          <w:szCs w:val="24"/>
        </w:rPr>
      </w:pPr>
      <w:r w:rsidRPr="006103FA">
        <w:rPr>
          <w:rFonts w:ascii="Arial" w:hAnsi="Arial" w:cs="Arial"/>
          <w:sz w:val="24"/>
          <w:szCs w:val="24"/>
        </w:rPr>
        <w:t>OCM will determine if an exception to standard protocols will be granted</w:t>
      </w:r>
      <w:r w:rsidR="0073340F" w:rsidRPr="006103FA">
        <w:rPr>
          <w:rFonts w:ascii="Arial" w:hAnsi="Arial" w:cs="Arial"/>
          <w:sz w:val="24"/>
          <w:szCs w:val="24"/>
        </w:rPr>
        <w:t xml:space="preserve"> and</w:t>
      </w:r>
      <w:r w:rsidRPr="006103FA">
        <w:rPr>
          <w:rFonts w:ascii="Arial" w:hAnsi="Arial" w:cs="Arial"/>
          <w:sz w:val="24"/>
          <w:szCs w:val="24"/>
        </w:rPr>
        <w:t xml:space="preserve"> will notify the department if an exception can be made</w:t>
      </w:r>
      <w:r w:rsidR="00887174" w:rsidRPr="006103FA">
        <w:rPr>
          <w:rFonts w:ascii="Arial" w:hAnsi="Arial" w:cs="Arial"/>
          <w:sz w:val="24"/>
          <w:szCs w:val="24"/>
        </w:rPr>
        <w:t>.</w:t>
      </w:r>
      <w:r w:rsidRPr="006103FA">
        <w:rPr>
          <w:rFonts w:ascii="Arial" w:hAnsi="Arial" w:cs="Arial"/>
          <w:sz w:val="24"/>
          <w:szCs w:val="24"/>
        </w:rPr>
        <w:t xml:space="preserve"> The department will then proceed with finalizing a sponsorship agreement in writing (e.g., amount of sponsorship, </w:t>
      </w:r>
      <w:r w:rsidR="00C37BFB" w:rsidRPr="006103FA">
        <w:rPr>
          <w:rFonts w:ascii="Arial" w:hAnsi="Arial" w:cs="Arial"/>
          <w:sz w:val="24"/>
          <w:szCs w:val="24"/>
        </w:rPr>
        <w:t>U</w:t>
      </w:r>
      <w:r w:rsidRPr="006103FA">
        <w:rPr>
          <w:rFonts w:ascii="Arial" w:hAnsi="Arial" w:cs="Arial"/>
          <w:sz w:val="24"/>
          <w:szCs w:val="24"/>
        </w:rPr>
        <w:t xml:space="preserve">niversity assets to be utilized, expectations of sponsor and </w:t>
      </w:r>
      <w:r w:rsidR="00C37BFB" w:rsidRPr="006103FA">
        <w:rPr>
          <w:rFonts w:ascii="Arial" w:hAnsi="Arial" w:cs="Arial"/>
          <w:sz w:val="24"/>
          <w:szCs w:val="24"/>
        </w:rPr>
        <w:t>U</w:t>
      </w:r>
      <w:r w:rsidRPr="006103FA">
        <w:rPr>
          <w:rFonts w:ascii="Arial" w:hAnsi="Arial" w:cs="Arial"/>
          <w:sz w:val="24"/>
          <w:szCs w:val="24"/>
        </w:rPr>
        <w:t xml:space="preserve">niversity, etc.). </w:t>
      </w:r>
    </w:p>
    <w:p w14:paraId="0EB5CC31" w14:textId="2DA3704E" w:rsidR="00513A0B" w:rsidRPr="006103FA" w:rsidRDefault="00513A0B" w:rsidP="00724800">
      <w:pPr>
        <w:rPr>
          <w:rFonts w:ascii="Arial" w:hAnsi="Arial" w:cs="Arial"/>
          <w:sz w:val="24"/>
          <w:szCs w:val="24"/>
        </w:rPr>
      </w:pPr>
      <w:r w:rsidRPr="006103FA">
        <w:rPr>
          <w:rFonts w:ascii="Arial" w:hAnsi="Arial" w:cs="Arial"/>
          <w:sz w:val="24"/>
          <w:szCs w:val="24"/>
        </w:rPr>
        <w:t xml:space="preserve">The department will notify their </w:t>
      </w:r>
      <w:r w:rsidR="00C118B7">
        <w:rPr>
          <w:rFonts w:ascii="Arial" w:hAnsi="Arial" w:cs="Arial"/>
          <w:sz w:val="24"/>
          <w:szCs w:val="24"/>
        </w:rPr>
        <w:t>UBM</w:t>
      </w:r>
      <w:r w:rsidRPr="006103FA">
        <w:rPr>
          <w:rFonts w:ascii="Arial" w:hAnsi="Arial" w:cs="Arial"/>
          <w:sz w:val="24"/>
          <w:szCs w:val="24"/>
        </w:rPr>
        <w:t xml:space="preserve"> in the Student Affairs </w:t>
      </w:r>
      <w:r w:rsidR="0073340F" w:rsidRPr="006103FA">
        <w:rPr>
          <w:rFonts w:ascii="Arial" w:hAnsi="Arial" w:cs="Arial"/>
          <w:sz w:val="24"/>
          <w:szCs w:val="24"/>
        </w:rPr>
        <w:t>B</w:t>
      </w:r>
      <w:r w:rsidRPr="006103FA">
        <w:rPr>
          <w:rFonts w:ascii="Arial" w:hAnsi="Arial" w:cs="Arial"/>
          <w:sz w:val="24"/>
          <w:szCs w:val="24"/>
        </w:rPr>
        <w:t xml:space="preserve">usiness </w:t>
      </w:r>
      <w:r w:rsidR="0073340F" w:rsidRPr="006103FA">
        <w:rPr>
          <w:rFonts w:ascii="Arial" w:hAnsi="Arial" w:cs="Arial"/>
          <w:sz w:val="24"/>
          <w:szCs w:val="24"/>
        </w:rPr>
        <w:t>O</w:t>
      </w:r>
      <w:r w:rsidRPr="006103FA">
        <w:rPr>
          <w:rFonts w:ascii="Arial" w:hAnsi="Arial" w:cs="Arial"/>
          <w:sz w:val="24"/>
          <w:szCs w:val="24"/>
        </w:rPr>
        <w:t xml:space="preserve">ffice. The financial contribution will be made to the department before the activity takes place, and the funds will be delivered to the Student Affairs </w:t>
      </w:r>
      <w:r w:rsidR="0073340F" w:rsidRPr="006103FA">
        <w:rPr>
          <w:rFonts w:ascii="Arial" w:hAnsi="Arial" w:cs="Arial"/>
          <w:sz w:val="24"/>
          <w:szCs w:val="24"/>
        </w:rPr>
        <w:t>B</w:t>
      </w:r>
      <w:r w:rsidRPr="006103FA">
        <w:rPr>
          <w:rFonts w:ascii="Arial" w:hAnsi="Arial" w:cs="Arial"/>
          <w:sz w:val="24"/>
          <w:szCs w:val="24"/>
        </w:rPr>
        <w:t xml:space="preserve">usiness </w:t>
      </w:r>
      <w:r w:rsidR="0073340F" w:rsidRPr="006103FA">
        <w:rPr>
          <w:rFonts w:ascii="Arial" w:hAnsi="Arial" w:cs="Arial"/>
          <w:sz w:val="24"/>
          <w:szCs w:val="24"/>
        </w:rPr>
        <w:t>O</w:t>
      </w:r>
      <w:r w:rsidRPr="006103FA">
        <w:rPr>
          <w:rFonts w:ascii="Arial" w:hAnsi="Arial" w:cs="Arial"/>
          <w:sz w:val="24"/>
          <w:szCs w:val="24"/>
        </w:rPr>
        <w:t>ffice for proper accounting.</w:t>
      </w:r>
    </w:p>
    <w:p w14:paraId="6F673C7B" w14:textId="77777777" w:rsidR="00123506" w:rsidRPr="006103FA" w:rsidRDefault="00513A0B" w:rsidP="006D398F">
      <w:pPr>
        <w:rPr>
          <w:rFonts w:ascii="Arial" w:hAnsi="Arial" w:cs="Arial"/>
          <w:sz w:val="24"/>
          <w:szCs w:val="24"/>
        </w:rPr>
      </w:pPr>
      <w:r w:rsidRPr="006103FA">
        <w:rPr>
          <w:rFonts w:ascii="Arial" w:hAnsi="Arial" w:cs="Arial"/>
          <w:sz w:val="24"/>
          <w:szCs w:val="24"/>
        </w:rPr>
        <w:t>In situations where Learfield and OCM are not involved in obtaining the sponsorship, full revenue for the sponsorship will be given to the department. (No commission will be given to Learfield or OCM.) On agreements that are negotiated by Learfield, the percentage allocation will be the same as it has been in the past, with a percentage going to OCM and Learfield.</w:t>
      </w:r>
      <w:r w:rsidR="006D398F" w:rsidRPr="006103FA">
        <w:rPr>
          <w:rFonts w:ascii="Arial" w:hAnsi="Arial" w:cs="Arial"/>
          <w:sz w:val="24"/>
          <w:szCs w:val="24"/>
        </w:rPr>
        <w:t xml:space="preserve"> </w:t>
      </w:r>
    </w:p>
    <w:p w14:paraId="66881BDD" w14:textId="77777777" w:rsidR="00B61F7B" w:rsidRPr="006103FA" w:rsidRDefault="00B61F7B" w:rsidP="00255B8C">
      <w:pPr>
        <w:pStyle w:val="Default"/>
        <w:rPr>
          <w:b/>
          <w:bCs/>
          <w:color w:val="auto"/>
        </w:rPr>
      </w:pPr>
    </w:p>
    <w:p w14:paraId="0EA1DDC1" w14:textId="77777777" w:rsidR="00D82D80" w:rsidRPr="006103FA" w:rsidRDefault="00D82D80" w:rsidP="006C1C76">
      <w:pPr>
        <w:pStyle w:val="Heading1"/>
        <w:rPr>
          <w:color w:val="auto"/>
        </w:rPr>
      </w:pPr>
      <w:bookmarkStart w:id="178" w:name="_Toc16773669"/>
      <w:bookmarkStart w:id="179" w:name="_Toc111449911"/>
      <w:r w:rsidRPr="006103FA">
        <w:rPr>
          <w:color w:val="auto"/>
        </w:rPr>
        <w:t>Title IX Reporting</w:t>
      </w:r>
      <w:bookmarkEnd w:id="178"/>
      <w:bookmarkEnd w:id="179"/>
    </w:p>
    <w:p w14:paraId="72C5013D" w14:textId="77777777" w:rsidR="001E3831" w:rsidRPr="006103FA" w:rsidRDefault="001E3831" w:rsidP="00255B8C">
      <w:pPr>
        <w:pStyle w:val="Default"/>
        <w:rPr>
          <w:b/>
          <w:bCs/>
          <w:color w:val="auto"/>
        </w:rPr>
      </w:pPr>
    </w:p>
    <w:p w14:paraId="0ACD6FFC" w14:textId="195CB8E0" w:rsidR="00266393" w:rsidRPr="006103FA" w:rsidRDefault="00266393" w:rsidP="00266393">
      <w:pPr>
        <w:rPr>
          <w:rFonts w:ascii="Arial" w:hAnsi="Arial" w:cs="Arial"/>
          <w:sz w:val="24"/>
          <w:szCs w:val="24"/>
        </w:rPr>
      </w:pPr>
      <w:bookmarkStart w:id="180" w:name="_Hlk45888188"/>
      <w:r w:rsidRPr="006103FA">
        <w:rPr>
          <w:rFonts w:ascii="Arial" w:hAnsi="Arial" w:cs="Arial"/>
          <w:sz w:val="24"/>
          <w:szCs w:val="24"/>
        </w:rPr>
        <w:t xml:space="preserve">As a staff member in the </w:t>
      </w:r>
      <w:r w:rsidR="007B7649">
        <w:rPr>
          <w:rFonts w:ascii="Arial" w:hAnsi="Arial" w:cs="Arial"/>
          <w:sz w:val="24"/>
          <w:szCs w:val="24"/>
        </w:rPr>
        <w:t>d</w:t>
      </w:r>
      <w:r w:rsidRPr="006103FA">
        <w:rPr>
          <w:rFonts w:ascii="Arial" w:hAnsi="Arial" w:cs="Arial"/>
          <w:sz w:val="24"/>
          <w:szCs w:val="24"/>
        </w:rPr>
        <w:t xml:space="preserve">ivision of Student Affairs, you are considered a Title IX Mandatory Reporter. </w:t>
      </w:r>
      <w:r w:rsidR="00C118B7">
        <w:rPr>
          <w:rFonts w:ascii="Arial" w:hAnsi="Arial" w:cs="Arial"/>
          <w:sz w:val="24"/>
          <w:szCs w:val="24"/>
        </w:rPr>
        <w:t xml:space="preserve">Counseling Center staff are considered a confidential resource and are not mandated to report to the Title IX office. </w:t>
      </w:r>
      <w:r w:rsidRPr="006103FA">
        <w:rPr>
          <w:rFonts w:ascii="Arial" w:hAnsi="Arial" w:cs="Arial"/>
          <w:sz w:val="24"/>
          <w:szCs w:val="24"/>
        </w:rPr>
        <w:t xml:space="preserve">As to Title IX, when you become aware of an alleged act of sexual harassment, sexual assault, or </w:t>
      </w:r>
      <w:r w:rsidR="006D398F" w:rsidRPr="006103FA">
        <w:rPr>
          <w:rFonts w:ascii="Arial" w:hAnsi="Arial" w:cs="Arial"/>
          <w:sz w:val="24"/>
          <w:szCs w:val="24"/>
        </w:rPr>
        <w:t>gender discrimination you must:</w:t>
      </w:r>
    </w:p>
    <w:p w14:paraId="064DBC8A" w14:textId="695E5A68" w:rsidR="00266393" w:rsidRPr="006103FA" w:rsidRDefault="00266393" w:rsidP="00266393">
      <w:pPr>
        <w:pStyle w:val="ListParagraph"/>
        <w:numPr>
          <w:ilvl w:val="0"/>
          <w:numId w:val="10"/>
        </w:numPr>
        <w:spacing w:after="0" w:line="240" w:lineRule="auto"/>
        <w:contextualSpacing w:val="0"/>
        <w:rPr>
          <w:rFonts w:ascii="Arial" w:hAnsi="Arial" w:cs="Arial"/>
          <w:szCs w:val="24"/>
        </w:rPr>
      </w:pPr>
      <w:r w:rsidRPr="006103FA">
        <w:rPr>
          <w:rFonts w:ascii="Arial" w:hAnsi="Arial" w:cs="Arial"/>
          <w:szCs w:val="24"/>
        </w:rPr>
        <w:t xml:space="preserve">Provide the student with  </w:t>
      </w:r>
      <w:hyperlink r:id="rId71" w:history="1">
        <w:r w:rsidR="004F53B8" w:rsidRPr="004F53B8">
          <w:rPr>
            <w:rStyle w:val="Hyperlink"/>
            <w:rFonts w:ascii="Arial" w:hAnsi="Arial" w:cs="Arial"/>
            <w:szCs w:val="24"/>
          </w:rPr>
          <w:t>resource brochure</w:t>
        </w:r>
      </w:hyperlink>
      <w:r w:rsidR="004A3B5B" w:rsidRPr="006103FA">
        <w:rPr>
          <w:rFonts w:ascii="Arial" w:hAnsi="Arial" w:cs="Arial"/>
          <w:szCs w:val="24"/>
        </w:rPr>
        <w:t>.</w:t>
      </w:r>
      <w:r w:rsidRPr="006103FA">
        <w:rPr>
          <w:rFonts w:ascii="Arial" w:hAnsi="Arial" w:cs="Arial"/>
          <w:szCs w:val="24"/>
        </w:rPr>
        <w:t xml:space="preserve"> </w:t>
      </w:r>
    </w:p>
    <w:p w14:paraId="6F46B121" w14:textId="6C2FB84D" w:rsidR="00266393" w:rsidRPr="006103FA" w:rsidRDefault="00266393" w:rsidP="00266393">
      <w:pPr>
        <w:pStyle w:val="ListParagraph"/>
        <w:numPr>
          <w:ilvl w:val="0"/>
          <w:numId w:val="10"/>
        </w:numPr>
        <w:spacing w:after="0" w:line="240" w:lineRule="auto"/>
        <w:contextualSpacing w:val="0"/>
        <w:rPr>
          <w:rStyle w:val="Hyperlink"/>
          <w:rFonts w:ascii="Arial" w:hAnsi="Arial" w:cs="Arial"/>
          <w:color w:val="auto"/>
          <w:szCs w:val="24"/>
          <w:u w:val="none"/>
        </w:rPr>
      </w:pPr>
      <w:r w:rsidRPr="006103FA">
        <w:rPr>
          <w:rFonts w:ascii="Arial" w:hAnsi="Arial" w:cs="Arial"/>
          <w:szCs w:val="24"/>
        </w:rPr>
        <w:lastRenderedPageBreak/>
        <w:t xml:space="preserve">Immediately </w:t>
      </w:r>
      <w:hyperlink r:id="rId72" w:history="1">
        <w:r w:rsidR="004F53B8" w:rsidRPr="004F53B8">
          <w:rPr>
            <w:rStyle w:val="Hyperlink"/>
            <w:rFonts w:ascii="Arial" w:hAnsi="Arial" w:cs="Arial"/>
            <w:szCs w:val="24"/>
          </w:rPr>
          <w:t>contact</w:t>
        </w:r>
      </w:hyperlink>
      <w:r w:rsidRPr="006103FA">
        <w:rPr>
          <w:rFonts w:ascii="Arial" w:hAnsi="Arial" w:cs="Arial"/>
          <w:szCs w:val="24"/>
        </w:rPr>
        <w:t xml:space="preserve"> a Title IX Coordinator or Deputy Title IX Coordinator and share the name of the student(s) as well as any information they shared with you regarding the situation;</w:t>
      </w:r>
      <w:r w:rsidR="004A3B5B" w:rsidRPr="006103FA" w:rsidDel="004A3B5B">
        <w:rPr>
          <w:rFonts w:ascii="Arial" w:hAnsi="Arial" w:cs="Arial"/>
          <w:szCs w:val="24"/>
        </w:rPr>
        <w:t xml:space="preserve"> </w:t>
      </w:r>
    </w:p>
    <w:p w14:paraId="06062545" w14:textId="77777777" w:rsidR="006D398F" w:rsidRPr="006103FA" w:rsidRDefault="006D398F" w:rsidP="006D398F">
      <w:pPr>
        <w:pStyle w:val="ListParagraph"/>
        <w:spacing w:after="0" w:line="240" w:lineRule="auto"/>
        <w:contextualSpacing w:val="0"/>
        <w:rPr>
          <w:rFonts w:ascii="Arial" w:hAnsi="Arial" w:cs="Arial"/>
          <w:szCs w:val="24"/>
        </w:rPr>
      </w:pPr>
    </w:p>
    <w:p w14:paraId="34D0794C" w14:textId="77777777" w:rsidR="00266393" w:rsidRPr="006103FA" w:rsidRDefault="00266393" w:rsidP="00266393">
      <w:pPr>
        <w:rPr>
          <w:rFonts w:ascii="Arial" w:hAnsi="Arial" w:cs="Arial"/>
          <w:sz w:val="24"/>
          <w:szCs w:val="24"/>
        </w:rPr>
      </w:pPr>
      <w:r w:rsidRPr="006103FA">
        <w:rPr>
          <w:rFonts w:ascii="Arial" w:hAnsi="Arial" w:cs="Arial"/>
          <w:sz w:val="24"/>
          <w:szCs w:val="24"/>
        </w:rPr>
        <w:t>If a student shares Title IX information with you, you can say:</w:t>
      </w:r>
    </w:p>
    <w:p w14:paraId="3CCA190C" w14:textId="77777777" w:rsidR="00266393" w:rsidRPr="006103FA" w:rsidRDefault="1AF27D7F" w:rsidP="1AF27D7F">
      <w:pPr>
        <w:pStyle w:val="NormalWeb"/>
        <w:spacing w:before="0" w:beforeAutospacing="0" w:after="0" w:afterAutospacing="0"/>
        <w:ind w:left="720"/>
        <w:rPr>
          <w:rFonts w:ascii="Arial" w:hAnsi="Arial" w:cs="Arial"/>
          <w:i/>
          <w:iCs/>
        </w:rPr>
      </w:pPr>
      <w:r w:rsidRPr="1AF27D7F">
        <w:rPr>
          <w:rFonts w:ascii="Arial" w:hAnsi="Arial" w:cs="Arial"/>
          <w:i/>
          <w:iCs/>
          <w:color w:val="000000" w:themeColor="text1"/>
        </w:rPr>
        <w:t>Here at UofL we take sexual misconduct, violence, harassment, and sex discrimination seriously and are very concerned if this happens to someone in our community.</w:t>
      </w:r>
    </w:p>
    <w:p w14:paraId="7E3E9B09" w14:textId="510501A4" w:rsidR="67618A11" w:rsidRDefault="67618A11" w:rsidP="67618A11">
      <w:pPr>
        <w:pStyle w:val="NormalWeb"/>
        <w:spacing w:before="0" w:beforeAutospacing="0" w:after="0" w:afterAutospacing="0"/>
        <w:ind w:left="720"/>
        <w:rPr>
          <w:rFonts w:ascii="Arial" w:hAnsi="Arial" w:cs="Arial"/>
          <w:i/>
          <w:iCs/>
          <w:color w:val="000000" w:themeColor="text1"/>
        </w:rPr>
      </w:pPr>
    </w:p>
    <w:p w14:paraId="302FC34B" w14:textId="7950340D" w:rsidR="00266393" w:rsidRPr="006103FA" w:rsidRDefault="00266393" w:rsidP="00AA06AD">
      <w:pPr>
        <w:ind w:left="720"/>
        <w:rPr>
          <w:rFonts w:ascii="Arial" w:hAnsi="Arial" w:cs="Arial"/>
          <w:i/>
          <w:iCs/>
          <w:sz w:val="24"/>
          <w:szCs w:val="24"/>
        </w:rPr>
      </w:pPr>
      <w:r w:rsidRPr="006103FA">
        <w:rPr>
          <w:rFonts w:ascii="Arial" w:hAnsi="Arial" w:cs="Arial"/>
          <w:i/>
          <w:iCs/>
          <w:color w:val="000000"/>
          <w:sz w:val="24"/>
          <w:szCs w:val="24"/>
        </w:rPr>
        <w:t xml:space="preserve">As a staff member, I have an obligation to inform others (a Title IX Coordinator or Deputy Coordinator) about an incident like this; however, there are campus resources that can provide confidential support and discuss options with you. Those resources include PEACC, </w:t>
      </w:r>
      <w:r w:rsidR="0073340F" w:rsidRPr="006103FA">
        <w:rPr>
          <w:rFonts w:ascii="Arial" w:hAnsi="Arial" w:cs="Arial"/>
          <w:i/>
          <w:iCs/>
          <w:color w:val="000000"/>
          <w:sz w:val="24"/>
          <w:szCs w:val="24"/>
        </w:rPr>
        <w:t>the</w:t>
      </w:r>
      <w:r w:rsidRPr="006103FA">
        <w:rPr>
          <w:rFonts w:ascii="Arial" w:hAnsi="Arial" w:cs="Arial"/>
          <w:i/>
          <w:iCs/>
          <w:color w:val="000000"/>
          <w:sz w:val="24"/>
          <w:szCs w:val="24"/>
        </w:rPr>
        <w:t xml:space="preserve"> Counseling Center, and Campus Health Services. </w:t>
      </w:r>
    </w:p>
    <w:bookmarkEnd w:id="180"/>
    <w:p w14:paraId="3363D73C" w14:textId="77777777" w:rsidR="00B61F7B" w:rsidRPr="006103FA" w:rsidRDefault="00B61F7B" w:rsidP="00255B8C">
      <w:pPr>
        <w:pStyle w:val="Default"/>
        <w:rPr>
          <w:b/>
          <w:bCs/>
          <w:color w:val="auto"/>
        </w:rPr>
      </w:pPr>
    </w:p>
    <w:p w14:paraId="1844DB1C" w14:textId="14E9CCAA" w:rsidR="0073353B" w:rsidRPr="006103FA" w:rsidRDefault="0073353B" w:rsidP="006C1C76">
      <w:pPr>
        <w:pStyle w:val="Heading1"/>
        <w:rPr>
          <w:color w:val="auto"/>
        </w:rPr>
      </w:pPr>
      <w:bookmarkStart w:id="181" w:name="_Toc16773670"/>
      <w:bookmarkStart w:id="182" w:name="_Toc111449912"/>
      <w:r w:rsidRPr="006103FA">
        <w:rPr>
          <w:color w:val="auto"/>
        </w:rPr>
        <w:t>Technology</w:t>
      </w:r>
      <w:r w:rsidR="0005741B" w:rsidRPr="006103FA">
        <w:rPr>
          <w:color w:val="auto"/>
        </w:rPr>
        <w:t xml:space="preserve"> Assistance</w:t>
      </w:r>
      <w:bookmarkEnd w:id="181"/>
      <w:bookmarkEnd w:id="182"/>
    </w:p>
    <w:p w14:paraId="2496917F" w14:textId="77777777" w:rsidR="006D398F" w:rsidRPr="006103FA" w:rsidRDefault="006D398F" w:rsidP="00E06384">
      <w:pPr>
        <w:pStyle w:val="Default"/>
        <w:jc w:val="center"/>
        <w:rPr>
          <w:color w:val="FF0000"/>
          <w:sz w:val="28"/>
          <w:szCs w:val="28"/>
        </w:rPr>
      </w:pPr>
    </w:p>
    <w:p w14:paraId="685D45A3" w14:textId="74A71E77" w:rsidR="008F58A8" w:rsidRPr="00625CCA" w:rsidRDefault="00407C5A" w:rsidP="00625CCA">
      <w:pPr>
        <w:pStyle w:val="Heading2"/>
        <w:rPr>
          <w:rStyle w:val="Hyperlink"/>
        </w:rPr>
      </w:pPr>
      <w:r>
        <w:fldChar w:fldCharType="begin"/>
      </w:r>
      <w:r>
        <w:instrText xml:space="preserve"> HYPERLINK "https://office365.com/" </w:instrText>
      </w:r>
      <w:r>
        <w:fldChar w:fldCharType="separate"/>
      </w:r>
      <w:bookmarkStart w:id="183" w:name="_Toc111449913"/>
      <w:r w:rsidRPr="00625CCA">
        <w:rPr>
          <w:rStyle w:val="Hyperlink"/>
        </w:rPr>
        <w:t>Microsoft</w:t>
      </w:r>
      <w:r w:rsidR="000900C2" w:rsidRPr="00625CCA">
        <w:rPr>
          <w:rStyle w:val="Hyperlink"/>
        </w:rPr>
        <w:t xml:space="preserve"> Office</w:t>
      </w:r>
      <w:bookmarkEnd w:id="183"/>
    </w:p>
    <w:p w14:paraId="5D455AAD" w14:textId="17B6CAD8" w:rsidR="008F58A8" w:rsidRPr="000900C2" w:rsidRDefault="00407C5A" w:rsidP="00407C5A">
      <w:pPr>
        <w:pStyle w:val="Default"/>
        <w:rPr>
          <w:color w:val="auto"/>
        </w:rPr>
      </w:pPr>
      <w:r>
        <w:rPr>
          <w:b/>
          <w:color w:val="auto"/>
        </w:rPr>
        <w:fldChar w:fldCharType="end"/>
      </w:r>
      <w:r w:rsidR="008F58A8" w:rsidRPr="000900C2">
        <w:rPr>
          <w:color w:val="auto"/>
        </w:rPr>
        <w:t xml:space="preserve">Microsoft Office suite </w:t>
      </w:r>
      <w:r w:rsidR="00C17DF3">
        <w:rPr>
          <w:color w:val="auto"/>
        </w:rPr>
        <w:t>and related</w:t>
      </w:r>
      <w:r w:rsidR="00C17DF3" w:rsidRPr="000900C2">
        <w:rPr>
          <w:color w:val="auto"/>
        </w:rPr>
        <w:t xml:space="preserve"> </w:t>
      </w:r>
      <w:r w:rsidR="008F58A8" w:rsidRPr="000900C2">
        <w:rPr>
          <w:color w:val="auto"/>
        </w:rPr>
        <w:t xml:space="preserve">applications </w:t>
      </w:r>
      <w:r w:rsidR="000900C2" w:rsidRPr="000900C2">
        <w:rPr>
          <w:color w:val="auto"/>
        </w:rPr>
        <w:t xml:space="preserve">are </w:t>
      </w:r>
      <w:r w:rsidR="008F58A8" w:rsidRPr="000900C2">
        <w:rPr>
          <w:color w:val="auto"/>
        </w:rPr>
        <w:t>available to University staff.</w:t>
      </w:r>
    </w:p>
    <w:p w14:paraId="0BC6F1D3" w14:textId="0FE181DF" w:rsidR="00407C5A" w:rsidRDefault="00B96C3A" w:rsidP="00407C5A">
      <w:pPr>
        <w:spacing w:after="0"/>
        <w:rPr>
          <w:rFonts w:ascii="Arial" w:hAnsi="Arial" w:cs="Arial"/>
          <w:sz w:val="24"/>
          <w:szCs w:val="24"/>
        </w:rPr>
      </w:pPr>
      <w:r w:rsidRPr="00407C5A">
        <w:rPr>
          <w:rFonts w:ascii="Arial" w:hAnsi="Arial" w:cs="Arial"/>
          <w:sz w:val="24"/>
          <w:szCs w:val="24"/>
        </w:rPr>
        <w:t xml:space="preserve">Login in </w:t>
      </w:r>
      <w:r w:rsidR="00FA3A47">
        <w:rPr>
          <w:rFonts w:ascii="Arial" w:hAnsi="Arial" w:cs="Arial"/>
          <w:sz w:val="24"/>
          <w:szCs w:val="24"/>
        </w:rPr>
        <w:t xml:space="preserve">at office365.com </w:t>
      </w:r>
      <w:r w:rsidRPr="00407C5A">
        <w:rPr>
          <w:rFonts w:ascii="Arial" w:hAnsi="Arial" w:cs="Arial"/>
          <w:sz w:val="24"/>
          <w:szCs w:val="24"/>
        </w:rPr>
        <w:t xml:space="preserve">with your </w:t>
      </w:r>
      <w:r w:rsidR="008B6E24">
        <w:rPr>
          <w:rFonts w:ascii="Arial" w:hAnsi="Arial" w:cs="Arial"/>
          <w:sz w:val="24"/>
          <w:szCs w:val="24"/>
        </w:rPr>
        <w:t>“</w:t>
      </w:r>
      <w:r w:rsidRPr="00407C5A">
        <w:rPr>
          <w:rFonts w:ascii="Arial" w:hAnsi="Arial" w:cs="Arial"/>
          <w:sz w:val="24"/>
          <w:szCs w:val="24"/>
        </w:rPr>
        <w:t>real</w:t>
      </w:r>
      <w:r w:rsidR="008B6E24">
        <w:rPr>
          <w:rFonts w:ascii="Arial" w:hAnsi="Arial" w:cs="Arial"/>
          <w:sz w:val="24"/>
          <w:szCs w:val="24"/>
        </w:rPr>
        <w:t>”</w:t>
      </w:r>
      <w:r w:rsidRPr="00407C5A">
        <w:rPr>
          <w:rFonts w:ascii="Arial" w:hAnsi="Arial" w:cs="Arial"/>
          <w:sz w:val="24"/>
          <w:szCs w:val="24"/>
        </w:rPr>
        <w:t xml:space="preserve"> email address, </w:t>
      </w:r>
      <w:r w:rsidR="008B6E24">
        <w:rPr>
          <w:rFonts w:ascii="Arial" w:hAnsi="Arial" w:cs="Arial"/>
          <w:sz w:val="24"/>
          <w:szCs w:val="24"/>
        </w:rPr>
        <w:t xml:space="preserve">e.g., </w:t>
      </w:r>
      <w:r w:rsidR="004F53B8" w:rsidRPr="001C5D46">
        <w:rPr>
          <w:rFonts w:ascii="Arial" w:hAnsi="Arial" w:cs="Arial"/>
          <w:sz w:val="24"/>
          <w:szCs w:val="24"/>
        </w:rPr>
        <w:t>tpmoor01@louisville.edu</w:t>
      </w:r>
      <w:r w:rsidR="000900C2" w:rsidRPr="00407C5A">
        <w:rPr>
          <w:rFonts w:ascii="Arial" w:hAnsi="Arial" w:cs="Arial"/>
          <w:sz w:val="24"/>
          <w:szCs w:val="24"/>
        </w:rPr>
        <w:t xml:space="preserve"> not </w:t>
      </w:r>
      <w:r w:rsidR="004F53B8" w:rsidRPr="001C5D46">
        <w:rPr>
          <w:rFonts w:ascii="Arial" w:hAnsi="Arial" w:cs="Arial"/>
          <w:sz w:val="24"/>
          <w:szCs w:val="24"/>
        </w:rPr>
        <w:t>tim.moore@louisville.edu</w:t>
      </w:r>
    </w:p>
    <w:p w14:paraId="0BA42F00" w14:textId="77777777" w:rsidR="00407C5A" w:rsidRDefault="00407C5A" w:rsidP="00407C5A">
      <w:pPr>
        <w:spacing w:after="0"/>
        <w:rPr>
          <w:rFonts w:ascii="Arial" w:hAnsi="Arial" w:cs="Arial"/>
          <w:sz w:val="24"/>
          <w:szCs w:val="24"/>
        </w:rPr>
      </w:pPr>
    </w:p>
    <w:p w14:paraId="044BDAF9" w14:textId="629BBCBB" w:rsidR="00B96C3A" w:rsidRPr="00407C5A" w:rsidRDefault="00B96C3A" w:rsidP="00407C5A">
      <w:pPr>
        <w:spacing w:after="0"/>
        <w:rPr>
          <w:rFonts w:ascii="Arial" w:hAnsi="Arial" w:cs="Arial"/>
          <w:sz w:val="24"/>
          <w:szCs w:val="24"/>
        </w:rPr>
      </w:pPr>
      <w:r w:rsidRPr="00407C5A">
        <w:rPr>
          <w:rFonts w:ascii="Arial" w:hAnsi="Arial" w:cs="Arial"/>
          <w:sz w:val="24"/>
          <w:szCs w:val="24"/>
        </w:rPr>
        <w:t xml:space="preserve">Staff may also download and install the Office 365 suite of software onto </w:t>
      </w:r>
      <w:r w:rsidR="00FC178F" w:rsidRPr="00407C5A">
        <w:rPr>
          <w:rFonts w:ascii="Arial" w:hAnsi="Arial" w:cs="Arial"/>
          <w:sz w:val="24"/>
          <w:szCs w:val="24"/>
        </w:rPr>
        <w:t>their</w:t>
      </w:r>
      <w:r w:rsidRPr="00407C5A">
        <w:rPr>
          <w:rFonts w:ascii="Arial" w:hAnsi="Arial" w:cs="Arial"/>
          <w:sz w:val="24"/>
          <w:szCs w:val="24"/>
        </w:rPr>
        <w:t xml:space="preserve"> personal computer. Login to Office365 as above and use the button marked Install Office --&gt; Office 365 Apps on the upper right of the screen.</w:t>
      </w:r>
    </w:p>
    <w:p w14:paraId="6D1C460A" w14:textId="309F5531" w:rsidR="00B96C3A" w:rsidRDefault="00B96C3A" w:rsidP="00407C5A">
      <w:pPr>
        <w:pStyle w:val="Default"/>
        <w:rPr>
          <w:color w:val="auto"/>
        </w:rPr>
      </w:pPr>
    </w:p>
    <w:p w14:paraId="6B940BD2" w14:textId="0176843F" w:rsidR="00C124CF" w:rsidRPr="00995B7C" w:rsidRDefault="00C124CF" w:rsidP="00407C5A">
      <w:pPr>
        <w:pStyle w:val="Default"/>
        <w:rPr>
          <w:b/>
          <w:color w:val="auto"/>
        </w:rPr>
      </w:pPr>
      <w:r w:rsidRPr="00995B7C">
        <w:rPr>
          <w:b/>
          <w:color w:val="auto"/>
        </w:rPr>
        <w:t>Microsoft One Drive</w:t>
      </w:r>
    </w:p>
    <w:p w14:paraId="3ABC0EB3" w14:textId="3AECA446" w:rsidR="00C124CF" w:rsidRPr="0039361E" w:rsidRDefault="0039361E" w:rsidP="0039361E">
      <w:pPr>
        <w:spacing w:before="100" w:beforeAutospacing="1" w:after="100" w:afterAutospacing="1" w:line="240" w:lineRule="auto"/>
        <w:rPr>
          <w:rFonts w:ascii="Times New Roman" w:eastAsia="Times New Roman" w:hAnsi="Times New Roman" w:cs="Times New Roman"/>
          <w:sz w:val="24"/>
          <w:szCs w:val="24"/>
        </w:rPr>
      </w:pPr>
      <w:r w:rsidRPr="0039361E">
        <w:rPr>
          <w:rFonts w:ascii="Times New Roman" w:eastAsia="Times New Roman" w:hAnsi="Times New Roman" w:cs="Times New Roman"/>
          <w:sz w:val="24"/>
          <w:szCs w:val="24"/>
        </w:rPr>
        <w:t xml:space="preserve">Microsoft OneDrive </w:t>
      </w:r>
      <w:r>
        <w:rPr>
          <w:rFonts w:ascii="Times New Roman" w:eastAsia="Times New Roman" w:hAnsi="Times New Roman" w:cs="Times New Roman"/>
          <w:sz w:val="24"/>
          <w:szCs w:val="24"/>
        </w:rPr>
        <w:t>part of Microsoft Office lets you share</w:t>
      </w:r>
      <w:r w:rsidRPr="0039361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collorbrate</w:t>
      </w:r>
      <w:proofErr w:type="spellEnd"/>
      <w:r>
        <w:rPr>
          <w:rFonts w:ascii="Times New Roman" w:eastAsia="Times New Roman" w:hAnsi="Times New Roman" w:cs="Times New Roman"/>
          <w:sz w:val="24"/>
          <w:szCs w:val="24"/>
        </w:rPr>
        <w:t xml:space="preserve"> on</w:t>
      </w:r>
      <w:r w:rsidRPr="0039361E">
        <w:rPr>
          <w:rFonts w:ascii="Times New Roman" w:eastAsia="Times New Roman" w:hAnsi="Times New Roman" w:cs="Times New Roman"/>
          <w:sz w:val="24"/>
          <w:szCs w:val="24"/>
        </w:rPr>
        <w:t xml:space="preserve"> files</w:t>
      </w:r>
      <w:r>
        <w:rPr>
          <w:rFonts w:ascii="Times New Roman" w:eastAsia="Times New Roman" w:hAnsi="Times New Roman" w:cs="Times New Roman"/>
          <w:sz w:val="24"/>
          <w:szCs w:val="24"/>
        </w:rPr>
        <w:t xml:space="preserve">, </w:t>
      </w:r>
      <w:r w:rsidRPr="0039361E">
        <w:rPr>
          <w:rFonts w:ascii="Times New Roman" w:eastAsia="Times New Roman" w:hAnsi="Times New Roman" w:cs="Times New Roman"/>
          <w:sz w:val="24"/>
          <w:szCs w:val="24"/>
        </w:rPr>
        <w:t xml:space="preserve"> backed up</w:t>
      </w:r>
      <w:r>
        <w:rPr>
          <w:rFonts w:ascii="Times New Roman" w:eastAsia="Times New Roman" w:hAnsi="Times New Roman" w:cs="Times New Roman"/>
          <w:sz w:val="24"/>
          <w:szCs w:val="24"/>
        </w:rPr>
        <w:t xml:space="preserve"> files </w:t>
      </w:r>
      <w:r w:rsidRPr="0039361E">
        <w:rPr>
          <w:rFonts w:ascii="Times New Roman" w:eastAsia="Times New Roman" w:hAnsi="Times New Roman" w:cs="Times New Roman"/>
          <w:sz w:val="24"/>
          <w:szCs w:val="24"/>
        </w:rPr>
        <w:t>, protected, synced, and accessible on all your devices. The OneDrive app lets you view and share OneDrive file</w:t>
      </w:r>
      <w:r>
        <w:rPr>
          <w:rFonts w:ascii="Times New Roman" w:eastAsia="Times New Roman" w:hAnsi="Times New Roman" w:cs="Times New Roman"/>
          <w:sz w:val="24"/>
          <w:szCs w:val="24"/>
        </w:rPr>
        <w:t>s with other at UofL</w:t>
      </w:r>
      <w:r w:rsidRPr="0039361E">
        <w:rPr>
          <w:rFonts w:ascii="Times New Roman" w:eastAsia="Times New Roman" w:hAnsi="Times New Roman" w:cs="Times New Roman"/>
          <w:sz w:val="24"/>
          <w:szCs w:val="24"/>
        </w:rPr>
        <w:t xml:space="preserve">. </w:t>
      </w:r>
      <w:bookmarkStart w:id="184" w:name="_GoBack"/>
      <w:bookmarkEnd w:id="184"/>
    </w:p>
    <w:p w14:paraId="0CA5C723" w14:textId="4329EF8E" w:rsidR="00FA3A47" w:rsidRDefault="00FA3A47" w:rsidP="00625CCA">
      <w:pPr>
        <w:pStyle w:val="Heading2"/>
      </w:pPr>
      <w:bookmarkStart w:id="185" w:name="_Toc111449914"/>
      <w:r>
        <w:t>Adobe Creative Cloud</w:t>
      </w:r>
      <w:bookmarkEnd w:id="185"/>
    </w:p>
    <w:p w14:paraId="0A4D0553" w14:textId="3698F4D9" w:rsidR="00FA3A47" w:rsidRPr="000900C2" w:rsidRDefault="00FA3A47" w:rsidP="00FA3A47">
      <w:pPr>
        <w:pStyle w:val="Default"/>
        <w:rPr>
          <w:color w:val="auto"/>
        </w:rPr>
      </w:pPr>
      <w:r>
        <w:rPr>
          <w:color w:val="auto"/>
        </w:rPr>
        <w:t>Adobe Creative cloud</w:t>
      </w:r>
      <w:r w:rsidRPr="000900C2">
        <w:rPr>
          <w:color w:val="auto"/>
        </w:rPr>
        <w:t xml:space="preserve"> applications are available to University staff.</w:t>
      </w:r>
    </w:p>
    <w:p w14:paraId="1D55625A" w14:textId="77777777" w:rsidR="00FA3A47" w:rsidRDefault="00FA3A47" w:rsidP="00FA3A47">
      <w:pPr>
        <w:spacing w:after="0"/>
        <w:rPr>
          <w:rFonts w:ascii="Arial" w:hAnsi="Arial" w:cs="Arial"/>
          <w:sz w:val="24"/>
          <w:szCs w:val="24"/>
        </w:rPr>
      </w:pPr>
    </w:p>
    <w:p w14:paraId="47D1F66D" w14:textId="51D68E12" w:rsidR="00FA3A47" w:rsidRDefault="00FA3A47" w:rsidP="00FA3A47">
      <w:pPr>
        <w:spacing w:after="0"/>
        <w:rPr>
          <w:rFonts w:ascii="Arial" w:hAnsi="Arial" w:cs="Arial"/>
          <w:sz w:val="24"/>
          <w:szCs w:val="24"/>
        </w:rPr>
      </w:pPr>
      <w:r w:rsidRPr="00407C5A">
        <w:rPr>
          <w:rFonts w:ascii="Arial" w:hAnsi="Arial" w:cs="Arial"/>
          <w:sz w:val="24"/>
          <w:szCs w:val="24"/>
        </w:rPr>
        <w:t xml:space="preserve">Login in </w:t>
      </w:r>
      <w:r>
        <w:rPr>
          <w:rFonts w:ascii="Arial" w:hAnsi="Arial" w:cs="Arial"/>
          <w:sz w:val="24"/>
          <w:szCs w:val="24"/>
        </w:rPr>
        <w:t xml:space="preserve">at adobe.com </w:t>
      </w:r>
      <w:r w:rsidRPr="00407C5A">
        <w:rPr>
          <w:rFonts w:ascii="Arial" w:hAnsi="Arial" w:cs="Arial"/>
          <w:sz w:val="24"/>
          <w:szCs w:val="24"/>
        </w:rPr>
        <w:t xml:space="preserve">with your </w:t>
      </w:r>
      <w:r w:rsidR="00491FCF">
        <w:rPr>
          <w:rFonts w:ascii="Arial" w:hAnsi="Arial" w:cs="Arial"/>
          <w:sz w:val="24"/>
          <w:szCs w:val="24"/>
        </w:rPr>
        <w:t>“</w:t>
      </w:r>
      <w:r w:rsidRPr="00407C5A">
        <w:rPr>
          <w:rFonts w:ascii="Arial" w:hAnsi="Arial" w:cs="Arial"/>
          <w:sz w:val="24"/>
          <w:szCs w:val="24"/>
        </w:rPr>
        <w:t>real</w:t>
      </w:r>
      <w:r w:rsidR="00491FCF">
        <w:rPr>
          <w:rFonts w:ascii="Arial" w:hAnsi="Arial" w:cs="Arial"/>
          <w:sz w:val="24"/>
          <w:szCs w:val="24"/>
        </w:rPr>
        <w:t>”</w:t>
      </w:r>
      <w:r w:rsidRPr="00407C5A">
        <w:rPr>
          <w:rFonts w:ascii="Arial" w:hAnsi="Arial" w:cs="Arial"/>
          <w:sz w:val="24"/>
          <w:szCs w:val="24"/>
        </w:rPr>
        <w:t xml:space="preserve"> email address,</w:t>
      </w:r>
      <w:r w:rsidR="00491FCF">
        <w:rPr>
          <w:rFonts w:ascii="Arial" w:hAnsi="Arial" w:cs="Arial"/>
          <w:sz w:val="24"/>
          <w:szCs w:val="24"/>
        </w:rPr>
        <w:t xml:space="preserve"> e.g.,</w:t>
      </w:r>
      <w:r w:rsidRPr="00407C5A">
        <w:rPr>
          <w:rFonts w:ascii="Arial" w:hAnsi="Arial" w:cs="Arial"/>
          <w:sz w:val="24"/>
          <w:szCs w:val="24"/>
        </w:rPr>
        <w:t xml:space="preserve"> </w:t>
      </w:r>
      <w:r w:rsidRPr="001C5D46">
        <w:rPr>
          <w:rFonts w:ascii="Arial" w:hAnsi="Arial" w:cs="Arial"/>
          <w:sz w:val="24"/>
          <w:szCs w:val="24"/>
        </w:rPr>
        <w:t>tpmoor01@louisville.edu</w:t>
      </w:r>
      <w:r w:rsidRPr="00407C5A">
        <w:rPr>
          <w:rFonts w:ascii="Arial" w:hAnsi="Arial" w:cs="Arial"/>
          <w:sz w:val="24"/>
          <w:szCs w:val="24"/>
        </w:rPr>
        <w:t xml:space="preserve"> not </w:t>
      </w:r>
      <w:r w:rsidRPr="001C5D46">
        <w:rPr>
          <w:rFonts w:ascii="Arial" w:hAnsi="Arial" w:cs="Arial"/>
          <w:sz w:val="24"/>
          <w:szCs w:val="24"/>
        </w:rPr>
        <w:t>tim.moore@louisville.edu</w:t>
      </w:r>
    </w:p>
    <w:p w14:paraId="3AD7F7DF" w14:textId="77777777" w:rsidR="00FA3A47" w:rsidRPr="00FA3A47" w:rsidRDefault="00FA3A47" w:rsidP="00FA3A47"/>
    <w:p w14:paraId="70B7E7B0" w14:textId="5E054E9D" w:rsidR="008F58A8" w:rsidRPr="00407C5A" w:rsidRDefault="008F58A8" w:rsidP="00625CCA">
      <w:pPr>
        <w:pStyle w:val="Heading2"/>
      </w:pPr>
      <w:bookmarkStart w:id="186" w:name="_Toc111449915"/>
      <w:r w:rsidRPr="00407C5A">
        <w:t>M</w:t>
      </w:r>
      <w:r w:rsidR="00C17DF3">
        <w:t>icrosoft</w:t>
      </w:r>
      <w:r w:rsidRPr="00407C5A">
        <w:t xml:space="preserve"> Teams</w:t>
      </w:r>
      <w:bookmarkEnd w:id="186"/>
    </w:p>
    <w:p w14:paraId="2ACDA9EA" w14:textId="7E5BC62B" w:rsidR="0008436F" w:rsidRPr="00407C5A" w:rsidRDefault="1AF27D7F" w:rsidP="00407C5A">
      <w:pPr>
        <w:pStyle w:val="Default"/>
        <w:rPr>
          <w:color w:val="auto"/>
        </w:rPr>
      </w:pPr>
      <w:r w:rsidRPr="1AF27D7F">
        <w:rPr>
          <w:color w:val="auto"/>
        </w:rPr>
        <w:t>Microsoft Teams (MS Teams) is the online conference software to be used for University business activities.  MS Teams is integrated with other Microsoft applications such as Outlook calendar.  MS Teams</w:t>
      </w:r>
      <w:hyperlink r:id="rId73">
        <w:r w:rsidRPr="1AF27D7F">
          <w:rPr>
            <w:rStyle w:val="Hyperlink"/>
          </w:rPr>
          <w:t xml:space="preserve"> tutorials</w:t>
        </w:r>
      </w:hyperlink>
      <w:r w:rsidRPr="1AF27D7F">
        <w:rPr>
          <w:color w:val="auto"/>
        </w:rPr>
        <w:t xml:space="preserve"> are available.</w:t>
      </w:r>
    </w:p>
    <w:p w14:paraId="5D4F157F" w14:textId="77777777" w:rsidR="00407C5A" w:rsidRDefault="00407C5A" w:rsidP="00407C5A">
      <w:pPr>
        <w:spacing w:after="0"/>
        <w:rPr>
          <w:rFonts w:ascii="Arial" w:hAnsi="Arial" w:cs="Arial"/>
          <w:b/>
          <w:sz w:val="24"/>
          <w:szCs w:val="24"/>
        </w:rPr>
      </w:pPr>
    </w:p>
    <w:p w14:paraId="2EFC523F" w14:textId="2057A484" w:rsidR="0008436F" w:rsidRPr="00407C5A" w:rsidRDefault="0008436F" w:rsidP="00625CCA">
      <w:pPr>
        <w:pStyle w:val="Heading2"/>
      </w:pPr>
      <w:bookmarkStart w:id="187" w:name="_Toc111449916"/>
      <w:r w:rsidRPr="00407C5A">
        <w:lastRenderedPageBreak/>
        <w:t>Connecting Away for the Office</w:t>
      </w:r>
      <w:bookmarkEnd w:id="187"/>
    </w:p>
    <w:p w14:paraId="20EC055E" w14:textId="320C8390" w:rsidR="0008436F" w:rsidRPr="00407C5A" w:rsidRDefault="0008436F" w:rsidP="00407C5A">
      <w:pPr>
        <w:spacing w:after="0"/>
        <w:rPr>
          <w:rFonts w:ascii="Arial" w:hAnsi="Arial" w:cs="Arial"/>
          <w:sz w:val="24"/>
          <w:szCs w:val="24"/>
        </w:rPr>
      </w:pPr>
      <w:r w:rsidRPr="00407C5A">
        <w:rPr>
          <w:rFonts w:ascii="Arial" w:hAnsi="Arial" w:cs="Arial"/>
          <w:sz w:val="24"/>
          <w:szCs w:val="24"/>
        </w:rPr>
        <w:t>Instruction</w:t>
      </w:r>
      <w:r w:rsidR="00491FCF">
        <w:rPr>
          <w:rFonts w:ascii="Arial" w:hAnsi="Arial" w:cs="Arial"/>
          <w:sz w:val="24"/>
          <w:szCs w:val="24"/>
        </w:rPr>
        <w:t>s</w:t>
      </w:r>
      <w:r w:rsidRPr="00407C5A">
        <w:rPr>
          <w:rFonts w:ascii="Arial" w:hAnsi="Arial" w:cs="Arial"/>
          <w:sz w:val="24"/>
          <w:szCs w:val="24"/>
        </w:rPr>
        <w:t xml:space="preserve"> on creating and using our Virtual Private Network (VPN) </w:t>
      </w:r>
      <w:hyperlink r:id="rId74" w:history="1">
        <w:r w:rsidRPr="00407C5A">
          <w:rPr>
            <w:rStyle w:val="Hyperlink"/>
            <w:rFonts w:ascii="Arial" w:hAnsi="Arial" w:cs="Arial"/>
            <w:sz w:val="24"/>
            <w:szCs w:val="24"/>
          </w:rPr>
          <w:t>https://louisville.edu/its/security/vpn</w:t>
        </w:r>
      </w:hyperlink>
      <w:r w:rsidRPr="00407C5A">
        <w:rPr>
          <w:rFonts w:ascii="Arial" w:hAnsi="Arial" w:cs="Arial"/>
          <w:sz w:val="24"/>
          <w:szCs w:val="24"/>
        </w:rPr>
        <w:t xml:space="preserve">  </w:t>
      </w:r>
    </w:p>
    <w:p w14:paraId="3A99E2A2" w14:textId="77777777" w:rsidR="00407C5A" w:rsidRDefault="00407C5A" w:rsidP="00407C5A">
      <w:pPr>
        <w:spacing w:after="0"/>
        <w:rPr>
          <w:rFonts w:ascii="Arial" w:hAnsi="Arial" w:cs="Arial"/>
          <w:sz w:val="24"/>
          <w:szCs w:val="24"/>
        </w:rPr>
      </w:pPr>
    </w:p>
    <w:p w14:paraId="1996AFC2" w14:textId="34ABB70B" w:rsidR="0008436F" w:rsidRPr="00407C5A" w:rsidRDefault="0008436F" w:rsidP="00407C5A">
      <w:pPr>
        <w:spacing w:after="0"/>
        <w:rPr>
          <w:rFonts w:ascii="Arial" w:hAnsi="Arial" w:cs="Arial"/>
          <w:sz w:val="24"/>
          <w:szCs w:val="24"/>
        </w:rPr>
      </w:pPr>
      <w:r w:rsidRPr="00407C5A">
        <w:rPr>
          <w:rFonts w:ascii="Arial" w:hAnsi="Arial" w:cs="Arial"/>
          <w:sz w:val="24"/>
          <w:szCs w:val="24"/>
        </w:rPr>
        <w:t xml:space="preserve">To access your I: drive download, save and run this program: </w:t>
      </w:r>
      <w:hyperlink r:id="rId75" w:history="1">
        <w:r w:rsidRPr="00407C5A">
          <w:rPr>
            <w:rStyle w:val="Hyperlink"/>
            <w:rFonts w:ascii="Arial" w:hAnsi="Arial" w:cs="Arial"/>
            <w:sz w:val="24"/>
            <w:szCs w:val="24"/>
          </w:rPr>
          <w:t>https://louisville.box.com/s/b2jathbry3bc8bowds33d4oo8fto50u1</w:t>
        </w:r>
      </w:hyperlink>
    </w:p>
    <w:p w14:paraId="44E15954" w14:textId="77777777" w:rsidR="0008436F" w:rsidRPr="00407C5A" w:rsidRDefault="0008436F" w:rsidP="00407C5A">
      <w:pPr>
        <w:spacing w:after="0"/>
        <w:ind w:left="720"/>
        <w:rPr>
          <w:rFonts w:ascii="Arial" w:hAnsi="Arial" w:cs="Arial"/>
          <w:sz w:val="24"/>
          <w:szCs w:val="24"/>
        </w:rPr>
      </w:pPr>
      <w:r w:rsidRPr="00407C5A">
        <w:rPr>
          <w:rFonts w:ascii="Arial" w:hAnsi="Arial" w:cs="Arial"/>
          <w:sz w:val="24"/>
          <w:szCs w:val="24"/>
        </w:rPr>
        <w:t>You may see a warning box pop up that says "Windows protected your PC." If you do, click on "More Info" then click on "Run anyway." You will need to have an active VPN connection for this to work.</w:t>
      </w:r>
    </w:p>
    <w:p w14:paraId="37BCE237" w14:textId="77777777" w:rsidR="00407C5A" w:rsidRDefault="00407C5A" w:rsidP="00407C5A">
      <w:pPr>
        <w:pStyle w:val="Default"/>
      </w:pPr>
    </w:p>
    <w:p w14:paraId="0DAC2962" w14:textId="3C983F30" w:rsidR="0008436F" w:rsidRPr="000900C2" w:rsidRDefault="0008436F" w:rsidP="00407C5A">
      <w:pPr>
        <w:pStyle w:val="Default"/>
        <w:rPr>
          <w:color w:val="auto"/>
        </w:rPr>
      </w:pPr>
      <w:r w:rsidRPr="00407C5A">
        <w:t xml:space="preserve">To access your H: drive, do the above, but with this link: </w:t>
      </w:r>
      <w:hyperlink r:id="rId76" w:history="1">
        <w:r w:rsidRPr="00407C5A">
          <w:rPr>
            <w:rStyle w:val="Hyperlink"/>
          </w:rPr>
          <w:t>https://louisville.box.com/s/3xegg1rvz229kylytepju004andyobfg</w:t>
        </w:r>
      </w:hyperlink>
    </w:p>
    <w:p w14:paraId="287FF0A7" w14:textId="77777777" w:rsidR="00407C5A" w:rsidRDefault="00407C5A" w:rsidP="00407C5A">
      <w:pPr>
        <w:pStyle w:val="Default"/>
        <w:rPr>
          <w:b/>
          <w:color w:val="auto"/>
        </w:rPr>
      </w:pPr>
    </w:p>
    <w:p w14:paraId="20BC4EC0" w14:textId="16788480" w:rsidR="008F58A8" w:rsidRPr="00407C5A" w:rsidRDefault="008F58A8" w:rsidP="00407C5A">
      <w:pPr>
        <w:pStyle w:val="Default"/>
        <w:rPr>
          <w:b/>
          <w:color w:val="auto"/>
        </w:rPr>
      </w:pPr>
      <w:r w:rsidRPr="00407C5A">
        <w:rPr>
          <w:b/>
          <w:color w:val="auto"/>
        </w:rPr>
        <w:t>Remote Desktop</w:t>
      </w:r>
    </w:p>
    <w:p w14:paraId="7325CD6D" w14:textId="77777777" w:rsidR="0008436F" w:rsidRPr="0054133A" w:rsidRDefault="0008436F" w:rsidP="00407C5A">
      <w:pPr>
        <w:spacing w:after="0"/>
        <w:rPr>
          <w:rFonts w:ascii="Arial" w:hAnsi="Arial" w:cs="Arial"/>
          <w:sz w:val="24"/>
          <w:szCs w:val="24"/>
        </w:rPr>
      </w:pPr>
      <w:r w:rsidRPr="0054133A">
        <w:rPr>
          <w:rFonts w:ascii="Arial" w:hAnsi="Arial" w:cs="Arial"/>
          <w:sz w:val="24"/>
          <w:szCs w:val="24"/>
        </w:rPr>
        <w:t>How to use Remote Desktop to connect to your office computer from home</w:t>
      </w:r>
    </w:p>
    <w:p w14:paraId="102E2631" w14:textId="77777777" w:rsidR="0008436F" w:rsidRPr="00407C5A" w:rsidRDefault="0008436F" w:rsidP="00407C5A">
      <w:pPr>
        <w:spacing w:after="0"/>
        <w:rPr>
          <w:rFonts w:ascii="Arial" w:hAnsi="Arial" w:cs="Arial"/>
          <w:sz w:val="24"/>
          <w:szCs w:val="24"/>
        </w:rPr>
      </w:pPr>
      <w:r w:rsidRPr="00407C5A">
        <w:rPr>
          <w:rFonts w:ascii="Arial" w:hAnsi="Arial" w:cs="Arial"/>
          <w:sz w:val="24"/>
          <w:szCs w:val="24"/>
        </w:rPr>
        <w:t>1. Set up the PC you want to connect to so it allows remote connections:</w:t>
      </w:r>
    </w:p>
    <w:p w14:paraId="557BD29B" w14:textId="77777777" w:rsidR="0008436F" w:rsidRPr="00407C5A" w:rsidRDefault="0008436F" w:rsidP="00407C5A">
      <w:pPr>
        <w:pStyle w:val="ListParagraph"/>
        <w:numPr>
          <w:ilvl w:val="0"/>
          <w:numId w:val="33"/>
        </w:numPr>
        <w:spacing w:after="0" w:line="259" w:lineRule="auto"/>
        <w:rPr>
          <w:rFonts w:ascii="Arial" w:hAnsi="Arial" w:cs="Arial"/>
          <w:szCs w:val="24"/>
        </w:rPr>
      </w:pPr>
      <w:r w:rsidRPr="000900C2">
        <w:rPr>
          <w:rFonts w:ascii="Arial" w:hAnsi="Arial" w:cs="Arial"/>
          <w:szCs w:val="24"/>
        </w:rPr>
        <w:t xml:space="preserve">On the device you want to connect to, select Start Windows logo Start button &gt; Settings Gear-shaped Settings icon &gt; </w:t>
      </w:r>
      <w:r w:rsidRPr="00407C5A">
        <w:rPr>
          <w:rFonts w:ascii="Arial" w:hAnsi="Arial" w:cs="Arial"/>
          <w:szCs w:val="24"/>
        </w:rPr>
        <w:t xml:space="preserve">System &gt; Remote Desktop, and turn on Enable Remote Desktop. </w:t>
      </w:r>
    </w:p>
    <w:p w14:paraId="0A4B75FA" w14:textId="77777777" w:rsidR="0008436F" w:rsidRPr="00407C5A" w:rsidRDefault="0008436F" w:rsidP="00407C5A">
      <w:pPr>
        <w:pStyle w:val="ListParagraph"/>
        <w:numPr>
          <w:ilvl w:val="0"/>
          <w:numId w:val="33"/>
        </w:numPr>
        <w:spacing w:after="0" w:line="259" w:lineRule="auto"/>
        <w:rPr>
          <w:rFonts w:ascii="Arial" w:hAnsi="Arial" w:cs="Arial"/>
          <w:szCs w:val="24"/>
        </w:rPr>
      </w:pPr>
      <w:r w:rsidRPr="00407C5A">
        <w:rPr>
          <w:rFonts w:ascii="Arial" w:hAnsi="Arial" w:cs="Arial"/>
          <w:szCs w:val="24"/>
        </w:rPr>
        <w:t>Make note of the name of this PC under How to connect to this PC. You'll need this later.</w:t>
      </w:r>
    </w:p>
    <w:p w14:paraId="0BF9C05B" w14:textId="77777777" w:rsidR="0008436F" w:rsidRPr="00407C5A" w:rsidRDefault="0008436F" w:rsidP="00407C5A">
      <w:pPr>
        <w:pStyle w:val="ListParagraph"/>
        <w:numPr>
          <w:ilvl w:val="0"/>
          <w:numId w:val="33"/>
        </w:numPr>
        <w:spacing w:after="0" w:line="259" w:lineRule="auto"/>
        <w:rPr>
          <w:rFonts w:ascii="Arial" w:hAnsi="Arial" w:cs="Arial"/>
          <w:szCs w:val="24"/>
        </w:rPr>
      </w:pPr>
      <w:r w:rsidRPr="00407C5A">
        <w:rPr>
          <w:rFonts w:ascii="Arial" w:hAnsi="Arial" w:cs="Arial"/>
          <w:szCs w:val="24"/>
        </w:rPr>
        <w:t>Select Start Windows logo Start button &gt; Settings Gear-shaped Settings icon &gt; System &gt; Power &amp; Sleep, under Sleep or "When plugged in, PC goes to sleep after" select the drop down and choose Never.</w:t>
      </w:r>
    </w:p>
    <w:p w14:paraId="64C67539" w14:textId="77777777" w:rsidR="00407C5A" w:rsidRDefault="00407C5A" w:rsidP="00407C5A">
      <w:pPr>
        <w:spacing w:after="0"/>
        <w:rPr>
          <w:rFonts w:ascii="Arial" w:hAnsi="Arial" w:cs="Arial"/>
          <w:sz w:val="24"/>
          <w:szCs w:val="24"/>
        </w:rPr>
      </w:pPr>
    </w:p>
    <w:p w14:paraId="655162D2" w14:textId="6716C854" w:rsidR="0008436F" w:rsidRPr="00407C5A" w:rsidRDefault="1AF27D7F" w:rsidP="00407C5A">
      <w:pPr>
        <w:spacing w:after="0"/>
        <w:rPr>
          <w:rFonts w:ascii="Arial" w:hAnsi="Arial" w:cs="Arial"/>
          <w:sz w:val="24"/>
          <w:szCs w:val="24"/>
        </w:rPr>
      </w:pPr>
      <w:r w:rsidRPr="1AF27D7F">
        <w:rPr>
          <w:rFonts w:ascii="Arial" w:hAnsi="Arial" w:cs="Arial"/>
          <w:sz w:val="24"/>
          <w:szCs w:val="24"/>
        </w:rPr>
        <w:t>(If Remote Desktop is not listed as an option under the System menu, press the Windows Start button and type “control.” Select the Control Panel application. In the upper right corner, click on View by: and select small icons. Select System and click on Remote Settings. Under Remote Desktop click on Allow remote connections to this computer and then click OK.)</w:t>
      </w:r>
    </w:p>
    <w:p w14:paraId="0EA9F542" w14:textId="77777777" w:rsidR="00407C5A" w:rsidRDefault="00407C5A" w:rsidP="00407C5A">
      <w:pPr>
        <w:spacing w:after="0"/>
        <w:rPr>
          <w:rFonts w:ascii="Arial" w:hAnsi="Arial" w:cs="Arial"/>
          <w:sz w:val="24"/>
          <w:szCs w:val="24"/>
        </w:rPr>
      </w:pPr>
    </w:p>
    <w:p w14:paraId="7E48FD0F" w14:textId="2C8BEA58" w:rsidR="0008436F" w:rsidRPr="00590D6B" w:rsidRDefault="0008436F" w:rsidP="00407C5A">
      <w:pPr>
        <w:spacing w:after="0"/>
        <w:rPr>
          <w:rFonts w:ascii="Arial" w:hAnsi="Arial" w:cs="Arial"/>
          <w:sz w:val="24"/>
          <w:szCs w:val="24"/>
        </w:rPr>
      </w:pPr>
      <w:r w:rsidRPr="00590D6B">
        <w:rPr>
          <w:rFonts w:ascii="Arial" w:hAnsi="Arial" w:cs="Arial"/>
          <w:sz w:val="24"/>
          <w:szCs w:val="24"/>
        </w:rPr>
        <w:t>2. Use Remote Desktop to connect to the PC you set up:</w:t>
      </w:r>
    </w:p>
    <w:p w14:paraId="5121226F" w14:textId="77777777" w:rsidR="0008436F" w:rsidRPr="00590D6B" w:rsidRDefault="0008436F" w:rsidP="00407C5A">
      <w:pPr>
        <w:pStyle w:val="ListParagraph"/>
        <w:numPr>
          <w:ilvl w:val="0"/>
          <w:numId w:val="34"/>
        </w:numPr>
        <w:spacing w:after="0" w:line="259" w:lineRule="auto"/>
        <w:rPr>
          <w:rFonts w:ascii="Arial" w:hAnsi="Arial" w:cs="Arial"/>
          <w:szCs w:val="24"/>
        </w:rPr>
      </w:pPr>
      <w:r w:rsidRPr="00590D6B">
        <w:rPr>
          <w:rFonts w:ascii="Arial" w:hAnsi="Arial" w:cs="Arial"/>
          <w:szCs w:val="24"/>
        </w:rPr>
        <w:t>Connect to our VPN.</w:t>
      </w:r>
    </w:p>
    <w:p w14:paraId="7F32CB12" w14:textId="77777777" w:rsidR="0008436F" w:rsidRPr="00AA06AD" w:rsidRDefault="0008436F" w:rsidP="00407C5A">
      <w:pPr>
        <w:pStyle w:val="ListParagraph"/>
        <w:numPr>
          <w:ilvl w:val="0"/>
          <w:numId w:val="34"/>
        </w:numPr>
        <w:spacing w:after="0" w:line="259" w:lineRule="auto"/>
        <w:rPr>
          <w:rFonts w:ascii="Arial" w:hAnsi="Arial" w:cs="Arial"/>
          <w:szCs w:val="24"/>
        </w:rPr>
      </w:pPr>
      <w:r w:rsidRPr="00AA06AD">
        <w:rPr>
          <w:rFonts w:ascii="Arial" w:hAnsi="Arial" w:cs="Arial"/>
          <w:szCs w:val="24"/>
        </w:rPr>
        <w:t>In the search box on the taskbar, type Remote Desktop Connection, and then select Remote Desktop Connection. In Remote Desktop Connection, type the name of the PC you want to connect to (from Step 1), and then select Connect.</w:t>
      </w:r>
    </w:p>
    <w:p w14:paraId="5AA56E12" w14:textId="77777777" w:rsidR="0008436F" w:rsidRPr="00AA06AD" w:rsidRDefault="0008436F" w:rsidP="00407C5A">
      <w:pPr>
        <w:pStyle w:val="ListParagraph"/>
        <w:numPr>
          <w:ilvl w:val="0"/>
          <w:numId w:val="34"/>
        </w:numPr>
        <w:spacing w:after="0" w:line="259" w:lineRule="auto"/>
        <w:rPr>
          <w:rFonts w:ascii="Arial" w:hAnsi="Arial" w:cs="Arial"/>
          <w:szCs w:val="24"/>
        </w:rPr>
      </w:pPr>
      <w:r w:rsidRPr="00AA06AD">
        <w:rPr>
          <w:rFonts w:ascii="Arial" w:hAnsi="Arial" w:cs="Arial"/>
          <w:szCs w:val="24"/>
        </w:rPr>
        <w:t xml:space="preserve">Log in to the remote computer using your </w:t>
      </w:r>
      <w:proofErr w:type="spellStart"/>
      <w:r w:rsidRPr="00AA06AD">
        <w:rPr>
          <w:rFonts w:ascii="Arial" w:hAnsi="Arial" w:cs="Arial"/>
          <w:szCs w:val="24"/>
        </w:rPr>
        <w:t>ulink</w:t>
      </w:r>
      <w:proofErr w:type="spellEnd"/>
      <w:r w:rsidRPr="00AA06AD">
        <w:rPr>
          <w:rFonts w:ascii="Arial" w:hAnsi="Arial" w:cs="Arial"/>
          <w:szCs w:val="24"/>
        </w:rPr>
        <w:t xml:space="preserve"> user name and password.</w:t>
      </w:r>
    </w:p>
    <w:p w14:paraId="177C7E2F" w14:textId="77777777" w:rsidR="0008436F" w:rsidRPr="00AA06AD" w:rsidRDefault="0008436F" w:rsidP="00407C5A">
      <w:pPr>
        <w:pStyle w:val="ListParagraph"/>
        <w:numPr>
          <w:ilvl w:val="0"/>
          <w:numId w:val="34"/>
        </w:numPr>
        <w:spacing w:after="0" w:line="259" w:lineRule="auto"/>
        <w:rPr>
          <w:rFonts w:ascii="Arial" w:hAnsi="Arial" w:cs="Arial"/>
          <w:szCs w:val="24"/>
        </w:rPr>
      </w:pPr>
      <w:r w:rsidRPr="00AA06AD">
        <w:rPr>
          <w:rFonts w:ascii="Arial" w:hAnsi="Arial" w:cs="Arial"/>
          <w:szCs w:val="24"/>
        </w:rPr>
        <w:t>When finished, close the Remote Desktop Connection. Do not shut down the remote computer as this will prevent you from accessing it further.</w:t>
      </w:r>
    </w:p>
    <w:p w14:paraId="15B62451" w14:textId="77777777" w:rsidR="00407C5A" w:rsidRPr="00AA06AD" w:rsidRDefault="00407C5A" w:rsidP="00407C5A">
      <w:pPr>
        <w:spacing w:after="0"/>
        <w:rPr>
          <w:rFonts w:ascii="Arial" w:hAnsi="Arial" w:cs="Arial"/>
          <w:sz w:val="24"/>
          <w:szCs w:val="24"/>
        </w:rPr>
      </w:pPr>
    </w:p>
    <w:p w14:paraId="3ED05E28" w14:textId="29329CCD" w:rsidR="0008436F" w:rsidRPr="00AA06AD" w:rsidRDefault="0008436F" w:rsidP="00407C5A">
      <w:pPr>
        <w:spacing w:after="0"/>
        <w:rPr>
          <w:rFonts w:ascii="Arial" w:hAnsi="Arial" w:cs="Arial"/>
          <w:sz w:val="24"/>
          <w:szCs w:val="24"/>
        </w:rPr>
      </w:pPr>
      <w:r w:rsidRPr="00AA06AD">
        <w:rPr>
          <w:rFonts w:ascii="Arial" w:hAnsi="Arial" w:cs="Arial"/>
          <w:sz w:val="24"/>
          <w:szCs w:val="24"/>
        </w:rPr>
        <w:t xml:space="preserve">If Remote Desktop is not listed as an option under the System menu, press the Windows Start button and type “control.” Select the Control Panel application. In the upper right corner, click on View by: and select Small icons. Select System and click on </w:t>
      </w:r>
      <w:r w:rsidRPr="00AA06AD">
        <w:rPr>
          <w:rFonts w:ascii="Arial" w:hAnsi="Arial" w:cs="Arial"/>
          <w:sz w:val="24"/>
          <w:szCs w:val="24"/>
        </w:rPr>
        <w:lastRenderedPageBreak/>
        <w:t>Remote Settings. Under Remote Desktop click on Allow remote connections to this computer and then click OK.</w:t>
      </w:r>
    </w:p>
    <w:p w14:paraId="022B01A1" w14:textId="77777777" w:rsidR="00407C5A" w:rsidRPr="00590D6B" w:rsidRDefault="00407C5A" w:rsidP="00407C5A">
      <w:pPr>
        <w:spacing w:after="0"/>
        <w:rPr>
          <w:rFonts w:ascii="Arial" w:hAnsi="Arial" w:cs="Arial"/>
          <w:sz w:val="24"/>
          <w:szCs w:val="24"/>
        </w:rPr>
      </w:pPr>
    </w:p>
    <w:p w14:paraId="5AB90423" w14:textId="3DD1F0F9" w:rsidR="008F58A8" w:rsidRPr="00AA06AD" w:rsidRDefault="000900C2" w:rsidP="00407C5A">
      <w:pPr>
        <w:spacing w:after="0"/>
        <w:rPr>
          <w:rFonts w:ascii="Arial" w:hAnsi="Arial" w:cs="Arial"/>
          <w:sz w:val="24"/>
          <w:szCs w:val="24"/>
        </w:rPr>
      </w:pPr>
      <w:r w:rsidRPr="00590D6B">
        <w:rPr>
          <w:rFonts w:ascii="Arial" w:hAnsi="Arial" w:cs="Arial"/>
          <w:sz w:val="24"/>
          <w:szCs w:val="24"/>
        </w:rPr>
        <w:t xml:space="preserve">username:  Your username is the name assigned by IT and not your nickname or other customize name.  </w:t>
      </w:r>
      <w:r w:rsidR="00E21DC0">
        <w:rPr>
          <w:rFonts w:ascii="Arial" w:hAnsi="Arial" w:cs="Arial"/>
          <w:sz w:val="24"/>
          <w:szCs w:val="24"/>
        </w:rPr>
        <w:t>For example, u</w:t>
      </w:r>
      <w:r w:rsidRPr="00590D6B">
        <w:rPr>
          <w:rFonts w:ascii="Arial" w:hAnsi="Arial" w:cs="Arial"/>
          <w:sz w:val="24"/>
          <w:szCs w:val="24"/>
        </w:rPr>
        <w:t xml:space="preserve">sername is tpmoor01 not </w:t>
      </w:r>
      <w:proofErr w:type="spellStart"/>
      <w:r w:rsidRPr="00590D6B">
        <w:rPr>
          <w:rFonts w:ascii="Arial" w:hAnsi="Arial" w:cs="Arial"/>
          <w:sz w:val="24"/>
          <w:szCs w:val="24"/>
        </w:rPr>
        <w:t>tim.moore</w:t>
      </w:r>
      <w:proofErr w:type="spellEnd"/>
    </w:p>
    <w:p w14:paraId="232B70F9" w14:textId="77777777" w:rsidR="00407C5A" w:rsidRPr="00AA06AD" w:rsidRDefault="00407C5A" w:rsidP="00407C5A">
      <w:pPr>
        <w:spacing w:after="0"/>
        <w:rPr>
          <w:rFonts w:ascii="Arial" w:hAnsi="Arial" w:cs="Arial"/>
          <w:sz w:val="24"/>
          <w:szCs w:val="24"/>
        </w:rPr>
      </w:pPr>
    </w:p>
    <w:p w14:paraId="06E0AA3B" w14:textId="46EA3CCD" w:rsidR="008F58A8" w:rsidRPr="00AA06AD" w:rsidRDefault="008F58A8" w:rsidP="00407C5A">
      <w:pPr>
        <w:spacing w:after="0"/>
        <w:rPr>
          <w:rFonts w:ascii="Arial" w:eastAsia="Times New Roman" w:hAnsi="Arial" w:cs="Arial"/>
          <w:sz w:val="24"/>
          <w:szCs w:val="24"/>
        </w:rPr>
      </w:pPr>
      <w:r w:rsidRPr="00AA06AD">
        <w:rPr>
          <w:rFonts w:ascii="Arial" w:hAnsi="Arial" w:cs="Arial"/>
          <w:sz w:val="24"/>
          <w:szCs w:val="24"/>
        </w:rPr>
        <w:t xml:space="preserve">Remote desktop: you need to connect first through the VPN connection and then open the remote desktop application.  For those on a Mac (Apple), go to the app store and download </w:t>
      </w:r>
      <w:r w:rsidRPr="00AA06AD">
        <w:rPr>
          <w:rFonts w:ascii="Arial" w:eastAsia="Times New Roman" w:hAnsi="Arial" w:cs="Arial"/>
          <w:sz w:val="24"/>
          <w:szCs w:val="24"/>
        </w:rPr>
        <w:t>Microsoft Remote Desktop 10 and install it (it is free).  When installing you will need to grant permission for an extension to run.</w:t>
      </w:r>
    </w:p>
    <w:p w14:paraId="13716FBC" w14:textId="77777777" w:rsidR="000900C2" w:rsidRPr="00AA06AD" w:rsidRDefault="000900C2" w:rsidP="00407C5A">
      <w:pPr>
        <w:spacing w:after="0"/>
        <w:rPr>
          <w:rFonts w:ascii="Arial" w:eastAsia="Times New Roman" w:hAnsi="Arial" w:cs="Arial"/>
          <w:sz w:val="24"/>
          <w:szCs w:val="24"/>
        </w:rPr>
      </w:pPr>
    </w:p>
    <w:p w14:paraId="73EF420B" w14:textId="11051A9C" w:rsidR="008F58A8" w:rsidRPr="00AA06AD" w:rsidRDefault="00B96C3A" w:rsidP="00407C5A">
      <w:pPr>
        <w:spacing w:after="0"/>
        <w:rPr>
          <w:rFonts w:ascii="Arial" w:eastAsia="Times New Roman" w:hAnsi="Arial" w:cs="Arial"/>
          <w:sz w:val="24"/>
          <w:szCs w:val="24"/>
        </w:rPr>
      </w:pPr>
      <w:r w:rsidRPr="00AA06AD">
        <w:rPr>
          <w:rFonts w:ascii="Arial" w:eastAsia="Times New Roman" w:hAnsi="Arial" w:cs="Arial"/>
          <w:sz w:val="24"/>
          <w:szCs w:val="24"/>
        </w:rPr>
        <w:t>For Mac Users</w:t>
      </w:r>
      <w:r w:rsidR="007B0589">
        <w:rPr>
          <w:rFonts w:ascii="Arial" w:eastAsia="Times New Roman" w:hAnsi="Arial" w:cs="Arial"/>
          <w:sz w:val="24"/>
          <w:szCs w:val="24"/>
        </w:rPr>
        <w:t>:</w:t>
      </w:r>
    </w:p>
    <w:p w14:paraId="3CC58B12"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u w:val="single"/>
        </w:rPr>
        <w:t>Office desktop:</w:t>
      </w:r>
    </w:p>
    <w:p w14:paraId="0174FAC0" w14:textId="26EBFBDB"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Configure Windows to run remote desktop </w:t>
      </w:r>
      <w:r w:rsidR="007B0589">
        <w:rPr>
          <w:rFonts w:ascii="Arial" w:eastAsia="Times New Roman" w:hAnsi="Arial" w:cs="Arial"/>
          <w:sz w:val="24"/>
          <w:szCs w:val="24"/>
        </w:rPr>
        <w:t>(see information above)</w:t>
      </w:r>
    </w:p>
    <w:p w14:paraId="7FC4369E"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u w:val="single"/>
        </w:rPr>
        <w:t>On  Mac:</w:t>
      </w:r>
    </w:p>
    <w:p w14:paraId="2570454F"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Download VPN from UofL ITS</w:t>
      </w:r>
    </w:p>
    <w:p w14:paraId="5F1FBB18" w14:textId="180BE59E" w:rsidR="008F58A8" w:rsidRPr="00AA06AD" w:rsidRDefault="008F58A8" w:rsidP="00407C5A">
      <w:pPr>
        <w:spacing w:after="0"/>
        <w:ind w:left="1440"/>
        <w:rPr>
          <w:rFonts w:ascii="Arial" w:eastAsia="Times New Roman" w:hAnsi="Arial" w:cs="Arial"/>
          <w:sz w:val="24"/>
          <w:szCs w:val="24"/>
        </w:rPr>
      </w:pPr>
      <w:r w:rsidRPr="00AA06AD">
        <w:rPr>
          <w:rFonts w:ascii="Arial" w:eastAsia="Times New Roman" w:hAnsi="Arial" w:cs="Arial"/>
          <w:sz w:val="24"/>
          <w:szCs w:val="24"/>
        </w:rPr>
        <w:t xml:space="preserve">Click on installer box for VPN and install (depending on Mac setup you may need to supply password for your mac (not </w:t>
      </w:r>
      <w:r w:rsidR="00FC178F" w:rsidRPr="00AA06AD">
        <w:rPr>
          <w:rFonts w:ascii="Arial" w:eastAsia="Times New Roman" w:hAnsi="Arial" w:cs="Arial"/>
          <w:sz w:val="24"/>
          <w:szCs w:val="24"/>
        </w:rPr>
        <w:t>UofL</w:t>
      </w:r>
      <w:r w:rsidRPr="00AA06AD">
        <w:rPr>
          <w:rFonts w:ascii="Arial" w:eastAsia="Times New Roman" w:hAnsi="Arial" w:cs="Arial"/>
          <w:sz w:val="24"/>
          <w:szCs w:val="24"/>
        </w:rPr>
        <w:t xml:space="preserve"> password))</w:t>
      </w:r>
    </w:p>
    <w:p w14:paraId="5F5967ED" w14:textId="77777777" w:rsidR="008F58A8" w:rsidRPr="00AA06AD" w:rsidRDefault="008F58A8" w:rsidP="00407C5A">
      <w:pPr>
        <w:spacing w:after="0"/>
        <w:rPr>
          <w:rFonts w:ascii="Arial" w:eastAsia="Times New Roman" w:hAnsi="Arial" w:cs="Arial"/>
          <w:sz w:val="24"/>
          <w:szCs w:val="24"/>
        </w:rPr>
      </w:pPr>
    </w:p>
    <w:p w14:paraId="03F4D1A2"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Go to Apple App Store</w:t>
      </w:r>
    </w:p>
    <w:p w14:paraId="621AE1DB" w14:textId="77777777" w:rsidR="008F58A8" w:rsidRPr="00AA06AD" w:rsidRDefault="008F58A8" w:rsidP="00407C5A">
      <w:pPr>
        <w:spacing w:after="0"/>
        <w:ind w:left="720" w:firstLine="720"/>
        <w:rPr>
          <w:rFonts w:ascii="Arial" w:eastAsia="Times New Roman" w:hAnsi="Arial" w:cs="Arial"/>
          <w:sz w:val="24"/>
          <w:szCs w:val="24"/>
        </w:rPr>
      </w:pPr>
      <w:r w:rsidRPr="00AA06AD">
        <w:rPr>
          <w:rFonts w:ascii="Arial" w:eastAsia="Times New Roman" w:hAnsi="Arial" w:cs="Arial"/>
          <w:sz w:val="24"/>
          <w:szCs w:val="24"/>
        </w:rPr>
        <w:t>Search for remote desktop</w:t>
      </w:r>
    </w:p>
    <w:p w14:paraId="3C577CA1" w14:textId="77777777" w:rsidR="008F58A8" w:rsidRPr="00AA06AD" w:rsidRDefault="008F58A8" w:rsidP="00407C5A">
      <w:pPr>
        <w:spacing w:after="0"/>
        <w:ind w:left="720" w:firstLine="720"/>
        <w:rPr>
          <w:rFonts w:ascii="Arial" w:eastAsia="Times New Roman" w:hAnsi="Arial" w:cs="Arial"/>
          <w:sz w:val="24"/>
          <w:szCs w:val="24"/>
        </w:rPr>
      </w:pPr>
      <w:r w:rsidRPr="00AA06AD">
        <w:rPr>
          <w:rFonts w:ascii="Arial" w:eastAsia="Times New Roman" w:hAnsi="Arial" w:cs="Arial"/>
          <w:sz w:val="24"/>
          <w:szCs w:val="24"/>
        </w:rPr>
        <w:t>Select Microsoft Remote Desktop 10</w:t>
      </w:r>
    </w:p>
    <w:p w14:paraId="0354FFD0" w14:textId="4E41F183" w:rsidR="008F58A8" w:rsidRPr="00AA06AD" w:rsidRDefault="008F58A8" w:rsidP="00407C5A">
      <w:pPr>
        <w:spacing w:after="0"/>
        <w:ind w:left="1440"/>
        <w:rPr>
          <w:rFonts w:ascii="Arial" w:eastAsia="Times New Roman" w:hAnsi="Arial" w:cs="Arial"/>
          <w:sz w:val="24"/>
          <w:szCs w:val="24"/>
        </w:rPr>
      </w:pPr>
      <w:r w:rsidRPr="00AA06AD">
        <w:rPr>
          <w:rFonts w:ascii="Arial" w:eastAsia="Times New Roman" w:hAnsi="Arial" w:cs="Arial"/>
          <w:sz w:val="24"/>
          <w:szCs w:val="24"/>
        </w:rPr>
        <w:t>select install (it is free)  (will need to enter your apple account information</w:t>
      </w:r>
      <w:r w:rsidR="007B0589">
        <w:rPr>
          <w:rFonts w:ascii="Arial" w:eastAsia="Times New Roman" w:hAnsi="Arial" w:cs="Arial"/>
          <w:sz w:val="24"/>
          <w:szCs w:val="24"/>
        </w:rPr>
        <w:t>)</w:t>
      </w:r>
      <w:r w:rsidRPr="00AA06AD">
        <w:rPr>
          <w:rFonts w:ascii="Arial" w:eastAsia="Times New Roman" w:hAnsi="Arial" w:cs="Arial"/>
          <w:sz w:val="24"/>
          <w:szCs w:val="24"/>
        </w:rPr>
        <w:t xml:space="preserve"> </w:t>
      </w:r>
    </w:p>
    <w:p w14:paraId="6EE68170"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Open Remote Desktop</w:t>
      </w:r>
    </w:p>
    <w:p w14:paraId="1C008C58"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Insert Windows computer name and save</w:t>
      </w:r>
    </w:p>
    <w:p w14:paraId="5C14D0AD" w14:textId="52DB0701" w:rsidR="008F58A8" w:rsidRPr="00AA06AD" w:rsidRDefault="008F58A8" w:rsidP="00407C5A">
      <w:pPr>
        <w:spacing w:after="0"/>
        <w:ind w:left="720"/>
        <w:rPr>
          <w:rFonts w:ascii="Arial" w:eastAsia="Times New Roman" w:hAnsi="Arial" w:cs="Arial"/>
          <w:sz w:val="24"/>
          <w:szCs w:val="24"/>
        </w:rPr>
      </w:pPr>
      <w:r w:rsidRPr="00AA06AD">
        <w:rPr>
          <w:rFonts w:ascii="Arial" w:eastAsia="Times New Roman" w:hAnsi="Arial" w:cs="Arial"/>
          <w:sz w:val="24"/>
          <w:szCs w:val="24"/>
        </w:rPr>
        <w:t>Open VPN and connect (Most likely in your menu bar) (UofL user id and password)</w:t>
      </w:r>
    </w:p>
    <w:p w14:paraId="25966C58"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Click on Remote Desktop (enter UofL id and password)</w:t>
      </w:r>
    </w:p>
    <w:p w14:paraId="16C72A3D"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Windows desktop will show up</w:t>
      </w:r>
    </w:p>
    <w:p w14:paraId="5D828EB7" w14:textId="77777777" w:rsidR="000900C2" w:rsidRPr="00AA06AD" w:rsidRDefault="000900C2" w:rsidP="00407C5A">
      <w:pPr>
        <w:spacing w:after="0"/>
        <w:rPr>
          <w:rFonts w:ascii="Arial" w:eastAsia="Times New Roman" w:hAnsi="Arial" w:cs="Arial"/>
          <w:sz w:val="24"/>
          <w:szCs w:val="24"/>
          <w:u w:val="single"/>
        </w:rPr>
      </w:pPr>
    </w:p>
    <w:p w14:paraId="71AC1776" w14:textId="01D82EA8"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u w:val="single"/>
        </w:rPr>
        <w:t>To close session</w:t>
      </w:r>
    </w:p>
    <w:p w14:paraId="720CF7A2"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 click on red button in upper left corner</w:t>
      </w:r>
    </w:p>
    <w:p w14:paraId="76850619" w14:textId="77777777" w:rsidR="008F58A8" w:rsidRPr="00AA06AD" w:rsidRDefault="008F58A8" w:rsidP="00407C5A">
      <w:pPr>
        <w:spacing w:after="0"/>
        <w:ind w:firstLine="720"/>
        <w:rPr>
          <w:rFonts w:ascii="Arial" w:eastAsia="Times New Roman" w:hAnsi="Arial" w:cs="Arial"/>
          <w:sz w:val="24"/>
          <w:szCs w:val="24"/>
        </w:rPr>
      </w:pPr>
      <w:r w:rsidRPr="00AA06AD">
        <w:rPr>
          <w:rFonts w:ascii="Arial" w:eastAsia="Times New Roman" w:hAnsi="Arial" w:cs="Arial"/>
          <w:sz w:val="24"/>
          <w:szCs w:val="24"/>
        </w:rPr>
        <w:t>disconnect VPN</w:t>
      </w:r>
    </w:p>
    <w:p w14:paraId="2B2220C3" w14:textId="6BFAACC7" w:rsidR="00407C5A" w:rsidRPr="00AA06AD" w:rsidRDefault="008F58A8" w:rsidP="00407C5A">
      <w:pPr>
        <w:pStyle w:val="Default"/>
        <w:rPr>
          <w:color w:val="auto"/>
        </w:rPr>
      </w:pPr>
      <w:r w:rsidRPr="00AA06AD">
        <w:rPr>
          <w:rFonts w:eastAsia="Times New Roman"/>
        </w:rPr>
        <w:t>Tip:</w:t>
      </w:r>
      <w:r w:rsidR="00407C5A" w:rsidRPr="00AA06AD">
        <w:rPr>
          <w:rFonts w:eastAsia="Times New Roman"/>
        </w:rPr>
        <w:t xml:space="preserve"> </w:t>
      </w:r>
      <w:r w:rsidRPr="00AA06AD">
        <w:rPr>
          <w:rFonts w:eastAsia="Times New Roman"/>
        </w:rPr>
        <w:t xml:space="preserve">Update </w:t>
      </w:r>
      <w:r w:rsidR="000B598F">
        <w:rPr>
          <w:rFonts w:eastAsia="Times New Roman"/>
        </w:rPr>
        <w:t>M</w:t>
      </w:r>
      <w:r w:rsidRPr="00AA06AD">
        <w:rPr>
          <w:rFonts w:eastAsia="Times New Roman"/>
        </w:rPr>
        <w:t xml:space="preserve">ac OS to latest version </w:t>
      </w:r>
    </w:p>
    <w:p w14:paraId="73AF1EB5" w14:textId="77777777" w:rsidR="0079404A" w:rsidRPr="00AA06AD" w:rsidRDefault="0079404A" w:rsidP="00407C5A">
      <w:pPr>
        <w:pStyle w:val="Default"/>
        <w:rPr>
          <w:b/>
          <w:color w:val="auto"/>
        </w:rPr>
      </w:pPr>
    </w:p>
    <w:p w14:paraId="0704687D" w14:textId="2F8DF2FA" w:rsidR="008F58A8" w:rsidRPr="00625CCA" w:rsidRDefault="00037B91" w:rsidP="00625CCA">
      <w:pPr>
        <w:pStyle w:val="Heading2"/>
      </w:pPr>
      <w:hyperlink r:id="rId77" w:history="1">
        <w:bookmarkStart w:id="188" w:name="_Toc111449917"/>
        <w:proofErr w:type="spellStart"/>
        <w:r w:rsidR="008F58A8" w:rsidRPr="00625CCA">
          <w:rPr>
            <w:rStyle w:val="Hyperlink"/>
          </w:rPr>
          <w:t>Cardbox</w:t>
        </w:r>
        <w:bookmarkEnd w:id="188"/>
        <w:proofErr w:type="spellEnd"/>
      </w:hyperlink>
    </w:p>
    <w:p w14:paraId="0407C565" w14:textId="35FACFC4" w:rsidR="00B96C3A" w:rsidRPr="00590D6B" w:rsidRDefault="1AF27D7F" w:rsidP="00AA06AD">
      <w:pPr>
        <w:pStyle w:val="Default"/>
      </w:pPr>
      <w:proofErr w:type="spellStart"/>
      <w:r w:rsidRPr="1AF27D7F">
        <w:rPr>
          <w:color w:val="auto"/>
        </w:rPr>
        <w:t>Cardbox</w:t>
      </w:r>
      <w:proofErr w:type="spellEnd"/>
      <w:r w:rsidRPr="1AF27D7F">
        <w:rPr>
          <w:color w:val="auto"/>
        </w:rPr>
        <w:t xml:space="preserve"> allows for the sharing of files between users and the backup of information from your desktop computer. </w:t>
      </w:r>
      <w:proofErr w:type="spellStart"/>
      <w:r>
        <w:t>Cardbox</w:t>
      </w:r>
      <w:proofErr w:type="spellEnd"/>
      <w:r>
        <w:t xml:space="preserve"> may be accessed from home by either navigating to box.com You may also install </w:t>
      </w:r>
      <w:hyperlink r:id="rId78">
        <w:r w:rsidRPr="1AF27D7F">
          <w:rPr>
            <w:rStyle w:val="Hyperlink"/>
          </w:rPr>
          <w:t>Box Drive</w:t>
        </w:r>
      </w:hyperlink>
      <w:r>
        <w:t xml:space="preserve"> which will add your </w:t>
      </w:r>
      <w:proofErr w:type="spellStart"/>
      <w:r>
        <w:t>Cardbox</w:t>
      </w:r>
      <w:proofErr w:type="spellEnd"/>
      <w:r>
        <w:t xml:space="preserve"> as an additional </w:t>
      </w:r>
      <w:proofErr w:type="spellStart"/>
      <w:r>
        <w:t>harddrive</w:t>
      </w:r>
      <w:proofErr w:type="spellEnd"/>
      <w:r>
        <w:t xml:space="preserve"> like object in Windows Explorer.</w:t>
      </w:r>
    </w:p>
    <w:p w14:paraId="392C59FB" w14:textId="77777777" w:rsidR="008F58A8" w:rsidRPr="00590D6B" w:rsidRDefault="008F58A8" w:rsidP="00407C5A">
      <w:pPr>
        <w:pStyle w:val="Default"/>
        <w:rPr>
          <w:color w:val="auto"/>
        </w:rPr>
      </w:pPr>
    </w:p>
    <w:p w14:paraId="0EFC5ED5" w14:textId="77777777" w:rsidR="00590D6B" w:rsidRDefault="00590D6B" w:rsidP="00407C5A">
      <w:pPr>
        <w:pStyle w:val="Default"/>
        <w:rPr>
          <w:b/>
          <w:color w:val="auto"/>
        </w:rPr>
      </w:pPr>
    </w:p>
    <w:p w14:paraId="43729949" w14:textId="04641814" w:rsidR="008F58A8" w:rsidRPr="00590D6B" w:rsidRDefault="008F58A8" w:rsidP="00625CCA">
      <w:pPr>
        <w:pStyle w:val="Heading2"/>
      </w:pPr>
      <w:bookmarkStart w:id="189" w:name="_Toc111449918"/>
      <w:r w:rsidRPr="00590D6B">
        <w:t>Telephone</w:t>
      </w:r>
      <w:bookmarkEnd w:id="189"/>
    </w:p>
    <w:p w14:paraId="1E6F59F7" w14:textId="77777777" w:rsidR="008F58A8" w:rsidRPr="00590D6B" w:rsidRDefault="008F58A8" w:rsidP="00407C5A">
      <w:pPr>
        <w:pStyle w:val="NormalWeb"/>
        <w:spacing w:before="0" w:beforeAutospacing="0" w:after="0" w:afterAutospacing="0"/>
        <w:rPr>
          <w:rFonts w:ascii="Arial" w:hAnsi="Arial" w:cs="Arial"/>
        </w:rPr>
      </w:pPr>
      <w:r w:rsidRPr="00590D6B">
        <w:rPr>
          <w:rFonts w:ascii="Arial" w:hAnsi="Arial" w:cs="Arial"/>
        </w:rPr>
        <w:lastRenderedPageBreak/>
        <w:t>The Self Care Port provides self-service access to set up telephone features such as Call Forwarding.</w:t>
      </w:r>
    </w:p>
    <w:p w14:paraId="30DB2768" w14:textId="77777777" w:rsidR="008F58A8" w:rsidRPr="00AA06AD" w:rsidRDefault="008F58A8" w:rsidP="00407C5A">
      <w:pPr>
        <w:pStyle w:val="NormalWeb"/>
        <w:spacing w:before="0" w:beforeAutospacing="0" w:after="0" w:afterAutospacing="0"/>
        <w:ind w:firstLine="720"/>
        <w:rPr>
          <w:rFonts w:ascii="Arial" w:hAnsi="Arial" w:cs="Arial"/>
          <w:b/>
        </w:rPr>
      </w:pPr>
      <w:r w:rsidRPr="00AA06AD">
        <w:rPr>
          <w:rStyle w:val="Strong"/>
          <w:rFonts w:ascii="Arial" w:hAnsi="Arial" w:cs="Arial"/>
          <w:b w:val="0"/>
        </w:rPr>
        <w:t>Connect to VPN required if off-campus</w:t>
      </w:r>
    </w:p>
    <w:p w14:paraId="6C3769CC" w14:textId="574B0074" w:rsidR="008F58A8" w:rsidRPr="00590D6B" w:rsidRDefault="008F58A8" w:rsidP="00407C5A">
      <w:pPr>
        <w:pStyle w:val="NormalWeb"/>
        <w:spacing w:before="0" w:beforeAutospacing="0" w:after="0" w:afterAutospacing="0"/>
        <w:ind w:firstLine="720"/>
        <w:rPr>
          <w:rFonts w:ascii="Arial" w:hAnsi="Arial" w:cs="Arial"/>
        </w:rPr>
      </w:pPr>
      <w:r w:rsidRPr="00AA06AD">
        <w:rPr>
          <w:rFonts w:ascii="Arial" w:hAnsi="Arial" w:cs="Arial"/>
        </w:rPr>
        <w:t xml:space="preserve">go </w:t>
      </w:r>
      <w:proofErr w:type="spellStart"/>
      <w:r w:rsidRPr="00AA06AD">
        <w:rPr>
          <w:rFonts w:ascii="Arial" w:hAnsi="Arial" w:cs="Arial"/>
        </w:rPr>
        <w:t>to:</w:t>
      </w:r>
      <w:hyperlink r:id="rId79" w:history="1">
        <w:r w:rsidR="00407C5A" w:rsidRPr="00590D6B">
          <w:rPr>
            <w:rStyle w:val="Hyperlink"/>
            <w:rFonts w:ascii="Arial" w:hAnsi="Arial" w:cs="Arial"/>
          </w:rPr>
          <w:t>https</w:t>
        </w:r>
        <w:proofErr w:type="spellEnd"/>
        <w:r w:rsidR="00407C5A" w:rsidRPr="00590D6B">
          <w:rPr>
            <w:rStyle w:val="Hyperlink"/>
            <w:rFonts w:ascii="Arial" w:hAnsi="Arial" w:cs="Arial"/>
          </w:rPr>
          <w:t>://ipphone.louisville.edu/</w:t>
        </w:r>
        <w:proofErr w:type="spellStart"/>
        <w:r w:rsidR="00407C5A" w:rsidRPr="00590D6B">
          <w:rPr>
            <w:rStyle w:val="Hyperlink"/>
            <w:rFonts w:ascii="Arial" w:hAnsi="Arial" w:cs="Arial"/>
          </w:rPr>
          <w:t>ucmuser</w:t>
        </w:r>
        <w:proofErr w:type="spellEnd"/>
      </w:hyperlink>
    </w:p>
    <w:p w14:paraId="24E29A3E" w14:textId="77777777" w:rsidR="008F58A8" w:rsidRPr="00590D6B" w:rsidRDefault="008F58A8" w:rsidP="00407C5A">
      <w:pPr>
        <w:pStyle w:val="NormalWeb"/>
        <w:spacing w:before="0" w:beforeAutospacing="0" w:after="0" w:afterAutospacing="0"/>
        <w:ind w:firstLine="720"/>
        <w:rPr>
          <w:rFonts w:ascii="Arial" w:hAnsi="Arial" w:cs="Arial"/>
        </w:rPr>
      </w:pPr>
      <w:r w:rsidRPr="00590D6B">
        <w:rPr>
          <w:rFonts w:ascii="Arial" w:hAnsi="Arial" w:cs="Arial"/>
        </w:rPr>
        <w:t xml:space="preserve">Username is your </w:t>
      </w:r>
      <w:proofErr w:type="spellStart"/>
      <w:r w:rsidRPr="00590D6B">
        <w:rPr>
          <w:rFonts w:ascii="Arial" w:hAnsi="Arial" w:cs="Arial"/>
        </w:rPr>
        <w:t>ULink</w:t>
      </w:r>
      <w:proofErr w:type="spellEnd"/>
      <w:r w:rsidRPr="00590D6B">
        <w:rPr>
          <w:rFonts w:ascii="Arial" w:hAnsi="Arial" w:cs="Arial"/>
        </w:rPr>
        <w:t xml:space="preserve"> </w:t>
      </w:r>
      <w:proofErr w:type="spellStart"/>
      <w:r w:rsidRPr="00590D6B">
        <w:rPr>
          <w:rFonts w:ascii="Arial" w:hAnsi="Arial" w:cs="Arial"/>
        </w:rPr>
        <w:t>userID</w:t>
      </w:r>
      <w:proofErr w:type="spellEnd"/>
    </w:p>
    <w:p w14:paraId="2443FBFD" w14:textId="77777777" w:rsidR="008F58A8" w:rsidRPr="00AA06AD" w:rsidRDefault="008F58A8" w:rsidP="00407C5A">
      <w:pPr>
        <w:pStyle w:val="NormalWeb"/>
        <w:spacing w:before="0" w:beforeAutospacing="0" w:after="0" w:afterAutospacing="0"/>
        <w:ind w:firstLine="720"/>
        <w:rPr>
          <w:rFonts w:ascii="Arial" w:hAnsi="Arial" w:cs="Arial"/>
        </w:rPr>
      </w:pPr>
      <w:r w:rsidRPr="00AA06AD">
        <w:rPr>
          <w:rFonts w:ascii="Arial" w:hAnsi="Arial" w:cs="Arial"/>
        </w:rPr>
        <w:t>default Password is your 7digit phone number (XXXXXXX)</w:t>
      </w:r>
    </w:p>
    <w:p w14:paraId="5F26ECFA" w14:textId="234F068E" w:rsidR="008F58A8" w:rsidRPr="00590D6B" w:rsidRDefault="008F58A8" w:rsidP="00407C5A">
      <w:pPr>
        <w:pStyle w:val="NormalWeb"/>
        <w:spacing w:before="0" w:beforeAutospacing="0" w:after="0" w:afterAutospacing="0"/>
        <w:ind w:left="720"/>
        <w:rPr>
          <w:rFonts w:ascii="Arial" w:hAnsi="Arial" w:cs="Arial"/>
        </w:rPr>
      </w:pPr>
      <w:r w:rsidRPr="00AA06AD">
        <w:rPr>
          <w:rFonts w:ascii="Arial" w:hAnsi="Arial" w:cs="Arial"/>
        </w:rPr>
        <w:t xml:space="preserve">Most users are set up automatically for access to the portal.  If you cannot log in, please submit a </w:t>
      </w:r>
      <w:hyperlink r:id="rId80" w:history="1">
        <w:r w:rsidRPr="00590D6B">
          <w:rPr>
            <w:rStyle w:val="Hyperlink"/>
            <w:rFonts w:ascii="Arial" w:hAnsi="Arial" w:cs="Arial"/>
          </w:rPr>
          <w:t>work order</w:t>
        </w:r>
      </w:hyperlink>
      <w:r w:rsidRPr="00590D6B">
        <w:rPr>
          <w:rFonts w:ascii="Arial" w:hAnsi="Arial" w:cs="Arial"/>
        </w:rPr>
        <w:t xml:space="preserve"> &lt; &gt; requesting access to the Self Care Portal.  You will need to provide your name, </w:t>
      </w:r>
      <w:proofErr w:type="spellStart"/>
      <w:r w:rsidRPr="00590D6B">
        <w:rPr>
          <w:rFonts w:ascii="Arial" w:hAnsi="Arial" w:cs="Arial"/>
        </w:rPr>
        <w:t>userID</w:t>
      </w:r>
      <w:proofErr w:type="spellEnd"/>
      <w:r w:rsidRPr="00590D6B">
        <w:rPr>
          <w:rFonts w:ascii="Arial" w:hAnsi="Arial" w:cs="Arial"/>
        </w:rPr>
        <w:t>, and telephone number.  When access is set up you will receive an email verifying your login information.</w:t>
      </w:r>
    </w:p>
    <w:p w14:paraId="735E2B61" w14:textId="77777777" w:rsidR="008F58A8" w:rsidRPr="00590D6B" w:rsidRDefault="008F58A8" w:rsidP="00407C5A">
      <w:pPr>
        <w:pStyle w:val="NormalWeb"/>
        <w:spacing w:before="0" w:beforeAutospacing="0" w:after="0" w:afterAutospacing="0"/>
        <w:rPr>
          <w:rFonts w:ascii="Arial" w:hAnsi="Arial" w:cs="Arial"/>
        </w:rPr>
      </w:pPr>
      <w:r w:rsidRPr="00590D6B">
        <w:rPr>
          <w:rStyle w:val="Emphasis"/>
          <w:rFonts w:ascii="Arial" w:hAnsi="Arial" w:cs="Arial"/>
          <w:b/>
          <w:bCs/>
        </w:rPr>
        <w:t>Call Forwarding</w:t>
      </w:r>
    </w:p>
    <w:p w14:paraId="7EB30C0A" w14:textId="77777777" w:rsidR="008F58A8" w:rsidRPr="00AA06AD" w:rsidRDefault="008F58A8" w:rsidP="00407C5A">
      <w:pPr>
        <w:pStyle w:val="NormalWeb"/>
        <w:spacing w:before="0" w:beforeAutospacing="0" w:after="0" w:afterAutospacing="0"/>
        <w:ind w:left="720"/>
        <w:rPr>
          <w:rFonts w:ascii="Arial" w:hAnsi="Arial" w:cs="Arial"/>
        </w:rPr>
      </w:pPr>
      <w:r w:rsidRPr="00AA06AD">
        <w:rPr>
          <w:rFonts w:ascii="Arial" w:hAnsi="Arial" w:cs="Arial"/>
        </w:rPr>
        <w:t>If you are away from your phone working remotely, you can set call forwarding using the Self Care Portal.  To access the portal, login as described above.</w:t>
      </w:r>
    </w:p>
    <w:p w14:paraId="35E1D9BD" w14:textId="77777777" w:rsidR="008F58A8" w:rsidRPr="00AA06AD" w:rsidRDefault="008F58A8" w:rsidP="00407C5A">
      <w:pPr>
        <w:pStyle w:val="NormalWeb"/>
        <w:spacing w:before="0" w:beforeAutospacing="0" w:after="0" w:afterAutospacing="0"/>
        <w:ind w:firstLine="720"/>
        <w:rPr>
          <w:rFonts w:ascii="Arial" w:hAnsi="Arial" w:cs="Arial"/>
        </w:rPr>
      </w:pPr>
      <w:r w:rsidRPr="00AA06AD">
        <w:rPr>
          <w:rFonts w:ascii="Arial" w:hAnsi="Arial" w:cs="Arial"/>
        </w:rPr>
        <w:t>To set up your phone to forward all incoming calls to another number:</w:t>
      </w:r>
    </w:p>
    <w:p w14:paraId="346AF61C" w14:textId="77777777" w:rsidR="008F58A8" w:rsidRPr="00AA06AD" w:rsidRDefault="008F58A8" w:rsidP="00407C5A">
      <w:pPr>
        <w:pStyle w:val="NormalWeb"/>
        <w:spacing w:before="0" w:beforeAutospacing="0" w:after="0" w:afterAutospacing="0"/>
        <w:ind w:left="720" w:firstLine="720"/>
        <w:rPr>
          <w:rFonts w:ascii="Arial" w:hAnsi="Arial" w:cs="Arial"/>
        </w:rPr>
      </w:pPr>
      <w:r w:rsidRPr="00AA06AD">
        <w:rPr>
          <w:rStyle w:val="Strong"/>
          <w:rFonts w:ascii="Arial" w:hAnsi="Arial" w:cs="Arial"/>
        </w:rPr>
        <w:t xml:space="preserve">1: </w:t>
      </w:r>
      <w:r w:rsidRPr="00AA06AD">
        <w:rPr>
          <w:rFonts w:ascii="Arial" w:hAnsi="Arial" w:cs="Arial"/>
        </w:rPr>
        <w:t xml:space="preserve">Click the </w:t>
      </w:r>
      <w:r w:rsidRPr="00AA06AD">
        <w:rPr>
          <w:rStyle w:val="Strong"/>
          <w:rFonts w:ascii="Arial" w:hAnsi="Arial" w:cs="Arial"/>
        </w:rPr>
        <w:t xml:space="preserve">Phones </w:t>
      </w:r>
      <w:r w:rsidRPr="00AA06AD">
        <w:rPr>
          <w:rFonts w:ascii="Arial" w:hAnsi="Arial" w:cs="Arial"/>
        </w:rPr>
        <w:t>tab.</w:t>
      </w:r>
    </w:p>
    <w:p w14:paraId="067070D5" w14:textId="77777777" w:rsidR="008F58A8" w:rsidRPr="00AA06AD" w:rsidRDefault="008F58A8" w:rsidP="00407C5A">
      <w:pPr>
        <w:pStyle w:val="NormalWeb"/>
        <w:spacing w:before="0" w:beforeAutospacing="0" w:after="0" w:afterAutospacing="0"/>
        <w:ind w:left="720" w:firstLine="720"/>
        <w:rPr>
          <w:rFonts w:ascii="Arial" w:hAnsi="Arial" w:cs="Arial"/>
        </w:rPr>
      </w:pPr>
      <w:r w:rsidRPr="00AA06AD">
        <w:rPr>
          <w:rStyle w:val="Strong"/>
          <w:rFonts w:ascii="Arial" w:hAnsi="Arial" w:cs="Arial"/>
        </w:rPr>
        <w:t xml:space="preserve">2: </w:t>
      </w:r>
      <w:r w:rsidRPr="00AA06AD">
        <w:rPr>
          <w:rFonts w:ascii="Arial" w:hAnsi="Arial" w:cs="Arial"/>
        </w:rPr>
        <w:t xml:space="preserve">In the left navigation pane, click </w:t>
      </w:r>
      <w:r w:rsidRPr="00AA06AD">
        <w:rPr>
          <w:rStyle w:val="Strong"/>
          <w:rFonts w:ascii="Arial" w:hAnsi="Arial" w:cs="Arial"/>
        </w:rPr>
        <w:t>Call Forwarding</w:t>
      </w:r>
      <w:r w:rsidRPr="00AA06AD">
        <w:rPr>
          <w:rFonts w:ascii="Arial" w:hAnsi="Arial" w:cs="Arial"/>
        </w:rPr>
        <w:t>.</w:t>
      </w:r>
    </w:p>
    <w:p w14:paraId="22A55AFF" w14:textId="77777777" w:rsidR="008F58A8" w:rsidRPr="00AA06AD" w:rsidRDefault="008F58A8" w:rsidP="00407C5A">
      <w:pPr>
        <w:pStyle w:val="NormalWeb"/>
        <w:spacing w:before="0" w:beforeAutospacing="0" w:after="0" w:afterAutospacing="0"/>
        <w:ind w:left="720" w:firstLine="720"/>
        <w:rPr>
          <w:rFonts w:ascii="Arial" w:hAnsi="Arial" w:cs="Arial"/>
        </w:rPr>
      </w:pPr>
      <w:r w:rsidRPr="00AA06AD">
        <w:rPr>
          <w:rStyle w:val="Strong"/>
          <w:rFonts w:ascii="Arial" w:hAnsi="Arial" w:cs="Arial"/>
        </w:rPr>
        <w:t xml:space="preserve">3: </w:t>
      </w:r>
      <w:r w:rsidRPr="00AA06AD">
        <w:rPr>
          <w:rFonts w:ascii="Arial" w:hAnsi="Arial" w:cs="Arial"/>
        </w:rPr>
        <w:t>Click the phone number on which you want to set up call forwarding.</w:t>
      </w:r>
    </w:p>
    <w:p w14:paraId="3CA0A448" w14:textId="77777777" w:rsidR="008F58A8" w:rsidRPr="00AA06AD" w:rsidRDefault="008F58A8" w:rsidP="00407C5A">
      <w:pPr>
        <w:pStyle w:val="NormalWeb"/>
        <w:spacing w:before="0" w:beforeAutospacing="0" w:after="0" w:afterAutospacing="0"/>
        <w:ind w:left="720" w:firstLine="720"/>
        <w:rPr>
          <w:rFonts w:ascii="Arial" w:hAnsi="Arial" w:cs="Arial"/>
        </w:rPr>
      </w:pPr>
      <w:r w:rsidRPr="00AA06AD">
        <w:rPr>
          <w:rStyle w:val="Strong"/>
          <w:rFonts w:ascii="Arial" w:hAnsi="Arial" w:cs="Arial"/>
        </w:rPr>
        <w:t xml:space="preserve">4: </w:t>
      </w:r>
      <w:r w:rsidRPr="00AA06AD">
        <w:rPr>
          <w:rFonts w:ascii="Arial" w:hAnsi="Arial" w:cs="Arial"/>
        </w:rPr>
        <w:t xml:space="preserve">Check the </w:t>
      </w:r>
      <w:r w:rsidRPr="00AA06AD">
        <w:rPr>
          <w:rStyle w:val="Strong"/>
          <w:rFonts w:ascii="Arial" w:hAnsi="Arial" w:cs="Arial"/>
        </w:rPr>
        <w:t>Forward calls to</w:t>
      </w:r>
      <w:r w:rsidRPr="00AA06AD">
        <w:rPr>
          <w:rFonts w:ascii="Arial" w:hAnsi="Arial" w:cs="Arial"/>
        </w:rPr>
        <w:t>: check box.</w:t>
      </w:r>
    </w:p>
    <w:p w14:paraId="79CB281B" w14:textId="77777777" w:rsidR="008F58A8" w:rsidRPr="00AA06AD" w:rsidRDefault="008F58A8" w:rsidP="00407C5A">
      <w:pPr>
        <w:pStyle w:val="NormalWeb"/>
        <w:spacing w:before="0" w:beforeAutospacing="0" w:after="0" w:afterAutospacing="0"/>
        <w:ind w:left="1440"/>
        <w:rPr>
          <w:rFonts w:ascii="Arial" w:hAnsi="Arial" w:cs="Arial"/>
        </w:rPr>
      </w:pPr>
      <w:r w:rsidRPr="00AA06AD">
        <w:rPr>
          <w:rStyle w:val="Strong"/>
          <w:rFonts w:ascii="Arial" w:hAnsi="Arial" w:cs="Arial"/>
        </w:rPr>
        <w:t xml:space="preserve">5: </w:t>
      </w:r>
      <w:r w:rsidRPr="00AA06AD">
        <w:rPr>
          <w:rFonts w:ascii="Arial" w:hAnsi="Arial" w:cs="Arial"/>
        </w:rPr>
        <w:t>From the Forward calls to drop-down list box, enter the phone number to which you want to forward all calls.</w:t>
      </w:r>
    </w:p>
    <w:p w14:paraId="01CE9EBB" w14:textId="77777777" w:rsidR="008F58A8" w:rsidRPr="00AA06AD" w:rsidRDefault="008F58A8" w:rsidP="00407C5A">
      <w:pPr>
        <w:pStyle w:val="NormalWeb"/>
        <w:spacing w:before="0" w:beforeAutospacing="0" w:after="0" w:afterAutospacing="0"/>
        <w:ind w:left="720" w:firstLine="720"/>
        <w:rPr>
          <w:rFonts w:ascii="Arial" w:hAnsi="Arial" w:cs="Arial"/>
        </w:rPr>
      </w:pPr>
      <w:r w:rsidRPr="00AA06AD">
        <w:rPr>
          <w:rStyle w:val="Strong"/>
          <w:rFonts w:ascii="Arial" w:hAnsi="Arial" w:cs="Arial"/>
        </w:rPr>
        <w:t xml:space="preserve">6: </w:t>
      </w:r>
      <w:r w:rsidRPr="00AA06AD">
        <w:rPr>
          <w:rFonts w:ascii="Arial" w:hAnsi="Arial" w:cs="Arial"/>
        </w:rPr>
        <w:t xml:space="preserve">Click </w:t>
      </w:r>
      <w:r w:rsidRPr="00AA06AD">
        <w:rPr>
          <w:rStyle w:val="Strong"/>
          <w:rFonts w:ascii="Arial" w:hAnsi="Arial" w:cs="Arial"/>
        </w:rPr>
        <w:t>Save</w:t>
      </w:r>
      <w:r w:rsidRPr="00AA06AD">
        <w:rPr>
          <w:rFonts w:ascii="Arial" w:hAnsi="Arial" w:cs="Arial"/>
        </w:rPr>
        <w:t>.</w:t>
      </w:r>
    </w:p>
    <w:p w14:paraId="6EAC166A" w14:textId="77777777" w:rsidR="008F58A8" w:rsidRPr="00AA06AD" w:rsidRDefault="008F58A8" w:rsidP="00407C5A">
      <w:pPr>
        <w:pStyle w:val="NormalWeb"/>
        <w:spacing w:before="0" w:beforeAutospacing="0" w:after="0" w:afterAutospacing="0"/>
        <w:rPr>
          <w:rFonts w:ascii="Arial" w:hAnsi="Arial" w:cs="Arial"/>
        </w:rPr>
      </w:pPr>
      <w:r w:rsidRPr="00AA06AD">
        <w:rPr>
          <w:rFonts w:ascii="Arial" w:hAnsi="Arial" w:cs="Arial"/>
        </w:rPr>
        <w:t>Note: Please do not alter any other settings through this portal due to functionality restrictions.</w:t>
      </w:r>
    </w:p>
    <w:p w14:paraId="5AE4E056" w14:textId="77777777" w:rsidR="008F58A8" w:rsidRPr="00AA06AD" w:rsidRDefault="008F58A8" w:rsidP="00407C5A">
      <w:pPr>
        <w:pStyle w:val="Default"/>
        <w:rPr>
          <w:color w:val="auto"/>
        </w:rPr>
      </w:pPr>
    </w:p>
    <w:p w14:paraId="197F2F84" w14:textId="77777777" w:rsidR="00D6498C" w:rsidRPr="00AA06AD" w:rsidRDefault="00D6498C" w:rsidP="00625CCA">
      <w:pPr>
        <w:pStyle w:val="Heading2"/>
      </w:pPr>
      <w:bookmarkStart w:id="190" w:name="_Toc111449919"/>
      <w:r w:rsidRPr="00AA06AD">
        <w:t>Troubleshooting</w:t>
      </w:r>
      <w:bookmarkEnd w:id="190"/>
    </w:p>
    <w:p w14:paraId="3F588430" w14:textId="483FAB1A" w:rsidR="0073353B" w:rsidRPr="00590D6B" w:rsidRDefault="0073353B" w:rsidP="00407C5A">
      <w:pPr>
        <w:pStyle w:val="Default"/>
        <w:rPr>
          <w:color w:val="auto"/>
        </w:rPr>
      </w:pPr>
      <w:r w:rsidRPr="00AA06AD">
        <w:rPr>
          <w:color w:val="auto"/>
        </w:rPr>
        <w:t xml:space="preserve">Student Affairs staff can request assistance with technology issues by completing a </w:t>
      </w:r>
      <w:hyperlink r:id="rId81" w:history="1">
        <w:r w:rsidR="001C5D46" w:rsidRPr="001C5D46">
          <w:rPr>
            <w:rStyle w:val="Hyperlink"/>
          </w:rPr>
          <w:t>tech ticket</w:t>
        </w:r>
      </w:hyperlink>
      <w:r w:rsidR="001C5D46">
        <w:rPr>
          <w:color w:val="auto"/>
        </w:rPr>
        <w:t>.</w:t>
      </w:r>
      <w:r w:rsidRPr="00590D6B">
        <w:rPr>
          <w:color w:val="auto"/>
        </w:rPr>
        <w:t xml:space="preserve"> </w:t>
      </w:r>
      <w:r w:rsidR="004A3B5B" w:rsidRPr="00590D6B" w:rsidDel="004A3B5B">
        <w:rPr>
          <w:rStyle w:val="Hyperlink"/>
          <w:color w:val="0432FF"/>
        </w:rPr>
        <w:t xml:space="preserve"> </w:t>
      </w:r>
    </w:p>
    <w:p w14:paraId="41D3F11E" w14:textId="77777777" w:rsidR="0073353B" w:rsidRPr="00590D6B" w:rsidRDefault="0073353B" w:rsidP="00407C5A">
      <w:pPr>
        <w:pStyle w:val="Default"/>
        <w:rPr>
          <w:b/>
          <w:bCs/>
          <w:color w:val="auto"/>
        </w:rPr>
      </w:pPr>
    </w:p>
    <w:p w14:paraId="7AD5D0E7" w14:textId="77777777" w:rsidR="0073353B" w:rsidRPr="00AA06AD" w:rsidRDefault="0073353B" w:rsidP="00407C5A">
      <w:pPr>
        <w:pStyle w:val="Default"/>
        <w:rPr>
          <w:b/>
          <w:bCs/>
          <w:color w:val="auto"/>
        </w:rPr>
      </w:pPr>
      <w:r w:rsidRPr="00AA06AD">
        <w:rPr>
          <w:b/>
          <w:bCs/>
          <w:color w:val="auto"/>
        </w:rPr>
        <w:t>IT Help Desk 852-HELP</w:t>
      </w:r>
    </w:p>
    <w:p w14:paraId="77BC3948" w14:textId="77777777" w:rsidR="0073353B" w:rsidRPr="006103FA" w:rsidRDefault="0073353B" w:rsidP="00407C5A">
      <w:pPr>
        <w:pStyle w:val="Default"/>
        <w:rPr>
          <w:b/>
          <w:bCs/>
          <w:color w:val="auto"/>
        </w:rPr>
      </w:pPr>
    </w:p>
    <w:p w14:paraId="0AEE79AB" w14:textId="77777777" w:rsidR="003251C8" w:rsidRPr="006103FA" w:rsidRDefault="003251C8" w:rsidP="00407C5A">
      <w:pPr>
        <w:pStyle w:val="Default"/>
        <w:rPr>
          <w:b/>
          <w:bCs/>
          <w:color w:val="auto"/>
        </w:rPr>
      </w:pPr>
    </w:p>
    <w:bookmarkStart w:id="191" w:name="_Toc16773671"/>
    <w:p w14:paraId="79BE47FF" w14:textId="60BB38B4" w:rsidR="00735DB5" w:rsidRPr="00407C5A" w:rsidRDefault="004A3B5B" w:rsidP="00625CCA">
      <w:pPr>
        <w:pStyle w:val="Heading2"/>
      </w:pPr>
      <w:r w:rsidRPr="00407C5A">
        <w:fldChar w:fldCharType="begin"/>
      </w:r>
      <w:r w:rsidRPr="00407C5A">
        <w:instrText xml:space="preserve"> HYPERLINK "https://louisville.edu/policies/policies-and-procedures/pageholder/pol-work-outside-the-university" </w:instrText>
      </w:r>
      <w:r w:rsidRPr="00407C5A">
        <w:fldChar w:fldCharType="separate"/>
      </w:r>
      <w:bookmarkStart w:id="192" w:name="_Toc111449920"/>
      <w:r w:rsidR="00D82D80" w:rsidRPr="00407C5A">
        <w:rPr>
          <w:rStyle w:val="Hyperlink"/>
        </w:rPr>
        <w:t>Use of University Resources</w:t>
      </w:r>
      <w:bookmarkEnd w:id="191"/>
      <w:bookmarkEnd w:id="192"/>
      <w:r w:rsidRPr="00407C5A">
        <w:fldChar w:fldCharType="end"/>
      </w:r>
    </w:p>
    <w:p w14:paraId="1CC83308" w14:textId="3A3A5366" w:rsidR="00975753" w:rsidRPr="006103FA" w:rsidRDefault="003216C7" w:rsidP="00255B8C">
      <w:pPr>
        <w:pStyle w:val="Default"/>
        <w:rPr>
          <w:bCs/>
          <w:color w:val="auto"/>
        </w:rPr>
      </w:pPr>
      <w:r w:rsidRPr="006103FA">
        <w:rPr>
          <w:bCs/>
          <w:color w:val="auto"/>
        </w:rPr>
        <w:t xml:space="preserve">Staff members may use </w:t>
      </w:r>
      <w:r w:rsidR="003F439F" w:rsidRPr="006103FA">
        <w:rPr>
          <w:bCs/>
          <w:color w:val="auto"/>
        </w:rPr>
        <w:t xml:space="preserve">university </w:t>
      </w:r>
      <w:r w:rsidRPr="006103FA">
        <w:rPr>
          <w:bCs/>
          <w:color w:val="auto"/>
        </w:rPr>
        <w:t xml:space="preserve">resources (facilities, supplies, equipment, computing, </w:t>
      </w:r>
      <w:r w:rsidR="00FC178F" w:rsidRPr="006103FA">
        <w:rPr>
          <w:bCs/>
          <w:color w:val="auto"/>
        </w:rPr>
        <w:t>etc.</w:t>
      </w:r>
      <w:r w:rsidRPr="006103FA">
        <w:rPr>
          <w:bCs/>
          <w:color w:val="auto"/>
        </w:rPr>
        <w:t xml:space="preserve">) in the execution of their job responsibilities. It is not appropriate to use </w:t>
      </w:r>
      <w:r w:rsidR="00590D6B">
        <w:rPr>
          <w:bCs/>
          <w:color w:val="auto"/>
        </w:rPr>
        <w:t>U</w:t>
      </w:r>
      <w:r w:rsidR="003F439F" w:rsidRPr="006103FA">
        <w:rPr>
          <w:bCs/>
          <w:color w:val="auto"/>
        </w:rPr>
        <w:t xml:space="preserve">niversity </w:t>
      </w:r>
      <w:r w:rsidRPr="006103FA">
        <w:rPr>
          <w:bCs/>
          <w:color w:val="auto"/>
        </w:rPr>
        <w:t xml:space="preserve">resources for external activities unless approved by the </w:t>
      </w:r>
      <w:r w:rsidR="007B7649">
        <w:rPr>
          <w:bCs/>
          <w:color w:val="auto"/>
        </w:rPr>
        <w:t>Director</w:t>
      </w:r>
      <w:r w:rsidR="003F439F" w:rsidRPr="006103FA">
        <w:rPr>
          <w:bCs/>
          <w:color w:val="auto"/>
        </w:rPr>
        <w:t xml:space="preserve"> </w:t>
      </w:r>
      <w:r w:rsidRPr="006103FA">
        <w:rPr>
          <w:bCs/>
          <w:color w:val="auto"/>
        </w:rPr>
        <w:t xml:space="preserve">of the department.  Each staff member is expected to </w:t>
      </w:r>
      <w:r w:rsidR="0073340F" w:rsidRPr="006103FA">
        <w:rPr>
          <w:bCs/>
          <w:color w:val="auto"/>
        </w:rPr>
        <w:t>exercise</w:t>
      </w:r>
      <w:r w:rsidRPr="006103FA">
        <w:rPr>
          <w:bCs/>
          <w:color w:val="auto"/>
        </w:rPr>
        <w:t xml:space="preserve"> good stewardship in the use of </w:t>
      </w:r>
      <w:r w:rsidR="00590D6B">
        <w:rPr>
          <w:bCs/>
          <w:color w:val="auto"/>
        </w:rPr>
        <w:t>U</w:t>
      </w:r>
      <w:r w:rsidR="003F439F" w:rsidRPr="006103FA">
        <w:rPr>
          <w:bCs/>
          <w:color w:val="auto"/>
        </w:rPr>
        <w:t xml:space="preserve">niversity </w:t>
      </w:r>
      <w:r w:rsidRPr="006103FA">
        <w:rPr>
          <w:bCs/>
          <w:color w:val="auto"/>
        </w:rPr>
        <w:t>resources.</w:t>
      </w:r>
    </w:p>
    <w:p w14:paraId="475A6CB5" w14:textId="77777777" w:rsidR="005C4E2A" w:rsidRPr="006103FA" w:rsidRDefault="005C4E2A" w:rsidP="00255B8C">
      <w:pPr>
        <w:pStyle w:val="Default"/>
        <w:rPr>
          <w:bCs/>
          <w:color w:val="auto"/>
        </w:rPr>
      </w:pPr>
    </w:p>
    <w:p w14:paraId="73093B6F" w14:textId="02D52533" w:rsidR="005C4E2A" w:rsidRPr="006103FA" w:rsidRDefault="005C4E2A" w:rsidP="00255B8C">
      <w:pPr>
        <w:pStyle w:val="Default"/>
        <w:rPr>
          <w:bCs/>
          <w:color w:val="auto"/>
        </w:rPr>
      </w:pPr>
      <w:r w:rsidRPr="006103FA">
        <w:rPr>
          <w:bCs/>
          <w:color w:val="auto"/>
        </w:rPr>
        <w:t>An inventory of equipment and furnishing</w:t>
      </w:r>
      <w:r w:rsidR="006D4C0F" w:rsidRPr="006103FA">
        <w:rPr>
          <w:bCs/>
          <w:color w:val="auto"/>
        </w:rPr>
        <w:t>s</w:t>
      </w:r>
      <w:r w:rsidRPr="006103FA">
        <w:rPr>
          <w:bCs/>
          <w:color w:val="auto"/>
        </w:rPr>
        <w:t xml:space="preserve"> is maintained by the </w:t>
      </w:r>
      <w:r w:rsidR="00FC178F" w:rsidRPr="006103FA">
        <w:rPr>
          <w:bCs/>
          <w:color w:val="auto"/>
        </w:rPr>
        <w:t>U</w:t>
      </w:r>
      <w:r w:rsidR="003F439F" w:rsidRPr="006103FA">
        <w:rPr>
          <w:bCs/>
          <w:color w:val="auto"/>
        </w:rPr>
        <w:t>niversity</w:t>
      </w:r>
      <w:r w:rsidR="00FC178F" w:rsidRPr="006103FA">
        <w:rPr>
          <w:bCs/>
          <w:color w:val="auto"/>
        </w:rPr>
        <w:t>.</w:t>
      </w:r>
      <w:r w:rsidRPr="006103FA">
        <w:rPr>
          <w:bCs/>
          <w:color w:val="auto"/>
        </w:rPr>
        <w:t xml:space="preserve"> Equipment and furnishing</w:t>
      </w:r>
      <w:r w:rsidR="006D4C0F" w:rsidRPr="006103FA">
        <w:rPr>
          <w:bCs/>
          <w:color w:val="auto"/>
        </w:rPr>
        <w:t>s</w:t>
      </w:r>
      <w:r w:rsidRPr="006103FA">
        <w:rPr>
          <w:bCs/>
          <w:color w:val="auto"/>
        </w:rPr>
        <w:t xml:space="preserve"> should not be removed from the </w:t>
      </w:r>
      <w:r w:rsidR="00FC178F" w:rsidRPr="006103FA">
        <w:rPr>
          <w:bCs/>
          <w:color w:val="auto"/>
        </w:rPr>
        <w:t>U</w:t>
      </w:r>
      <w:r w:rsidR="003F439F" w:rsidRPr="006103FA">
        <w:rPr>
          <w:bCs/>
          <w:color w:val="auto"/>
        </w:rPr>
        <w:t>niversity</w:t>
      </w:r>
      <w:r w:rsidR="00FE1A7E">
        <w:rPr>
          <w:bCs/>
          <w:color w:val="auto"/>
        </w:rPr>
        <w:t>’s campus</w:t>
      </w:r>
      <w:r w:rsidR="00FA5FC9">
        <w:rPr>
          <w:bCs/>
          <w:color w:val="auto"/>
        </w:rPr>
        <w:t>, though equipment such as laptops can be used to work remotely in a secure, pre-approved location</w:t>
      </w:r>
      <w:r w:rsidR="00FC178F" w:rsidRPr="006103FA">
        <w:rPr>
          <w:bCs/>
          <w:color w:val="auto"/>
        </w:rPr>
        <w:t>.</w:t>
      </w:r>
      <w:r w:rsidRPr="006103FA">
        <w:rPr>
          <w:bCs/>
          <w:color w:val="auto"/>
        </w:rPr>
        <w:t xml:space="preserve"> Proper procedures must be followed when transfe</w:t>
      </w:r>
      <w:r w:rsidR="0073340F" w:rsidRPr="006103FA">
        <w:rPr>
          <w:bCs/>
          <w:color w:val="auto"/>
        </w:rPr>
        <w:t>r</w:t>
      </w:r>
      <w:r w:rsidRPr="006103FA">
        <w:rPr>
          <w:bCs/>
          <w:color w:val="auto"/>
        </w:rPr>
        <w:t>r</w:t>
      </w:r>
      <w:r w:rsidR="0073340F" w:rsidRPr="006103FA">
        <w:rPr>
          <w:bCs/>
          <w:color w:val="auto"/>
        </w:rPr>
        <w:t xml:space="preserve">ing or </w:t>
      </w:r>
      <w:r w:rsidRPr="006103FA">
        <w:rPr>
          <w:bCs/>
          <w:color w:val="auto"/>
        </w:rPr>
        <w:t>moving equipment fr</w:t>
      </w:r>
      <w:r w:rsidR="006D4C0F" w:rsidRPr="006103FA">
        <w:rPr>
          <w:bCs/>
          <w:color w:val="auto"/>
        </w:rPr>
        <w:t>o</w:t>
      </w:r>
      <w:r w:rsidRPr="006103FA">
        <w:rPr>
          <w:bCs/>
          <w:color w:val="auto"/>
        </w:rPr>
        <w:t>m one area to another and when disposing of items</w:t>
      </w:r>
      <w:r w:rsidR="006D398F" w:rsidRPr="006103FA">
        <w:rPr>
          <w:bCs/>
          <w:color w:val="auto"/>
        </w:rPr>
        <w:t>.</w:t>
      </w:r>
    </w:p>
    <w:p w14:paraId="443A0FCE" w14:textId="77777777" w:rsidR="00616BA8" w:rsidRPr="006103FA" w:rsidRDefault="00616BA8" w:rsidP="00255B8C">
      <w:pPr>
        <w:pStyle w:val="Default"/>
        <w:rPr>
          <w:bCs/>
          <w:color w:val="auto"/>
        </w:rPr>
      </w:pPr>
    </w:p>
    <w:p w14:paraId="027D1CB2" w14:textId="77777777" w:rsidR="00D82D80" w:rsidRPr="006103FA" w:rsidRDefault="00D82D80" w:rsidP="00255B8C">
      <w:pPr>
        <w:pStyle w:val="Default"/>
        <w:rPr>
          <w:b/>
          <w:bCs/>
          <w:color w:val="auto"/>
        </w:rPr>
      </w:pPr>
    </w:p>
    <w:p w14:paraId="14C27763" w14:textId="77777777" w:rsidR="00D82D80" w:rsidRPr="006103FA" w:rsidRDefault="67618A11" w:rsidP="006C1C76">
      <w:pPr>
        <w:pStyle w:val="Heading1"/>
        <w:rPr>
          <w:color w:val="auto"/>
        </w:rPr>
      </w:pPr>
      <w:bookmarkStart w:id="193" w:name="_Toc16773672"/>
      <w:bookmarkStart w:id="194" w:name="_Toc111449921"/>
      <w:r w:rsidRPr="67618A11">
        <w:rPr>
          <w:color w:val="auto"/>
        </w:rPr>
        <w:t>Communication</w:t>
      </w:r>
      <w:bookmarkEnd w:id="193"/>
      <w:bookmarkEnd w:id="194"/>
    </w:p>
    <w:p w14:paraId="0971482F" w14:textId="422A7C49" w:rsidR="67618A11" w:rsidRDefault="67618A11" w:rsidP="67618A11">
      <w:pPr>
        <w:pStyle w:val="Heading2"/>
      </w:pPr>
      <w:bookmarkStart w:id="195" w:name="_Toc16773673"/>
    </w:p>
    <w:p w14:paraId="0655C1CF" w14:textId="2818791A" w:rsidR="00D83D9B" w:rsidRPr="006103FA" w:rsidRDefault="00037B91" w:rsidP="000517F5">
      <w:pPr>
        <w:pStyle w:val="Heading2"/>
      </w:pPr>
      <w:hyperlink r:id="rId82" w:history="1">
        <w:bookmarkStart w:id="196" w:name="_Toc111449922"/>
        <w:r w:rsidR="00D83D9B" w:rsidRPr="006103FA">
          <w:rPr>
            <w:rStyle w:val="Hyperlink"/>
          </w:rPr>
          <w:t>Branding Guidelines</w:t>
        </w:r>
        <w:bookmarkEnd w:id="196"/>
      </w:hyperlink>
    </w:p>
    <w:p w14:paraId="3C783E8F" w14:textId="77777777" w:rsidR="00D83D9B" w:rsidRPr="006103FA" w:rsidRDefault="00D83D9B" w:rsidP="00D83D9B">
      <w:pPr>
        <w:rPr>
          <w:rFonts w:ascii="Arial" w:hAnsi="Arial" w:cs="Arial"/>
          <w:sz w:val="24"/>
          <w:szCs w:val="24"/>
        </w:rPr>
      </w:pPr>
      <w:r w:rsidRPr="006103FA">
        <w:rPr>
          <w:rFonts w:ascii="Arial" w:hAnsi="Arial" w:cs="Arial"/>
          <w:sz w:val="24"/>
          <w:szCs w:val="24"/>
        </w:rPr>
        <w:t>The coordination of the UofL brand to consumers plays a significant role in their impression of the brand. Consistency is paramount to the success of the identity system. Consistent use of the mark and supporting elements will build brand equity and resonance. The end result will be an increased understanding of the UofL brand by the public.</w:t>
      </w:r>
    </w:p>
    <w:p w14:paraId="0B09691A" w14:textId="2B65A978" w:rsidR="00B938FC" w:rsidRDefault="00B938FC" w:rsidP="00B938FC">
      <w:pPr>
        <w:rPr>
          <w:rFonts w:ascii="Arial" w:hAnsi="Arial" w:cs="Arial"/>
          <w:color w:val="000000" w:themeColor="text1"/>
          <w:sz w:val="24"/>
          <w:szCs w:val="24"/>
        </w:rPr>
      </w:pPr>
      <w:bookmarkStart w:id="197" w:name="_Toc111449923"/>
      <w:r w:rsidRPr="00625CCA">
        <w:rPr>
          <w:rStyle w:val="Heading2Char"/>
        </w:rPr>
        <w:t>Graphic Design</w:t>
      </w:r>
      <w:bookmarkEnd w:id="197"/>
      <w:r>
        <w:rPr>
          <w:rFonts w:ascii="Arial" w:hAnsi="Arial" w:cs="Arial"/>
          <w:b/>
          <w:bCs/>
          <w:color w:val="000000" w:themeColor="text1"/>
          <w:sz w:val="24"/>
          <w:szCs w:val="24"/>
        </w:rPr>
        <w:br/>
      </w:r>
      <w:r>
        <w:rPr>
          <w:rFonts w:ascii="Arial" w:hAnsi="Arial" w:cs="Arial"/>
          <w:color w:val="000000" w:themeColor="text1"/>
          <w:sz w:val="24"/>
          <w:szCs w:val="24"/>
        </w:rPr>
        <w:t>Graphic design should follow UofL branding standards. Any graphic design requests can be made to the Publications and Marketing Coordinator for Student Affairs. Examples include brochures, flyers, posters, yard signs, infographics, etc. Any piece placed on the web must be ADA compliant.</w:t>
      </w:r>
      <w:r w:rsidR="00A97076">
        <w:rPr>
          <w:rFonts w:ascii="Arial" w:hAnsi="Arial" w:cs="Arial"/>
          <w:color w:val="000000" w:themeColor="text1"/>
          <w:sz w:val="24"/>
          <w:szCs w:val="24"/>
        </w:rPr>
        <w:t xml:space="preserve"> </w:t>
      </w:r>
    </w:p>
    <w:p w14:paraId="70C32FB0" w14:textId="20C9BB89" w:rsidR="00B938FC" w:rsidRPr="00D001E0" w:rsidRDefault="1AF27D7F" w:rsidP="00D001E0">
      <w:pPr>
        <w:rPr>
          <w:rFonts w:ascii="Arial" w:hAnsi="Arial" w:cs="Arial"/>
          <w:color w:val="000000" w:themeColor="text1"/>
          <w:sz w:val="24"/>
          <w:szCs w:val="24"/>
        </w:rPr>
      </w:pPr>
      <w:bookmarkStart w:id="198" w:name="_Toc111449924"/>
      <w:r w:rsidRPr="5B9E2F29">
        <w:rPr>
          <w:rStyle w:val="Heading2Char"/>
        </w:rPr>
        <w:t>Photography and Video</w:t>
      </w:r>
      <w:bookmarkEnd w:id="198"/>
      <w:r w:rsidR="00B938FC">
        <w:br/>
      </w:r>
      <w:r w:rsidRPr="5B9E2F29">
        <w:rPr>
          <w:rFonts w:ascii="Arial" w:hAnsi="Arial" w:cs="Arial"/>
          <w:color w:val="000000" w:themeColor="text1"/>
          <w:sz w:val="24"/>
          <w:szCs w:val="24"/>
        </w:rPr>
        <w:t xml:space="preserve">Photos and videos should be taken at all events for future use in marketing pieces. The Publications and Marketing Coordinator can help get coverage for these events. Photos are then loaded to the </w:t>
      </w:r>
      <w:hyperlink r:id="rId83">
        <w:r w:rsidRPr="5B9E2F29">
          <w:rPr>
            <w:rStyle w:val="Hyperlink"/>
            <w:rFonts w:ascii="Arial" w:hAnsi="Arial" w:cs="Arial"/>
            <w:sz w:val="24"/>
            <w:szCs w:val="24"/>
          </w:rPr>
          <w:t>Student Affairs Flickr</w:t>
        </w:r>
      </w:hyperlink>
      <w:r w:rsidRPr="5B9E2F29">
        <w:rPr>
          <w:rFonts w:ascii="Arial" w:hAnsi="Arial" w:cs="Arial"/>
          <w:color w:val="000000" w:themeColor="text1"/>
          <w:sz w:val="24"/>
          <w:szCs w:val="24"/>
        </w:rPr>
        <w:t xml:space="preserve"> page for access: and videos are uploaded to </w:t>
      </w:r>
      <w:hyperlink r:id="rId84">
        <w:r w:rsidRPr="5B9E2F29">
          <w:rPr>
            <w:rStyle w:val="Hyperlink"/>
            <w:rFonts w:ascii="Arial" w:hAnsi="Arial" w:cs="Arial"/>
            <w:sz w:val="24"/>
            <w:szCs w:val="24"/>
          </w:rPr>
          <w:t>YouTube</w:t>
        </w:r>
      </w:hyperlink>
      <w:r w:rsidRPr="5B9E2F29">
        <w:rPr>
          <w:rFonts w:ascii="Arial" w:hAnsi="Arial" w:cs="Arial"/>
          <w:color w:val="000000" w:themeColor="text1"/>
          <w:sz w:val="24"/>
          <w:szCs w:val="24"/>
        </w:rPr>
        <w:t xml:space="preserve">. </w:t>
      </w:r>
    </w:p>
    <w:p w14:paraId="036AD694" w14:textId="231ED44C" w:rsidR="00D82D80" w:rsidRPr="006103FA" w:rsidRDefault="00D82D80" w:rsidP="006C1C76">
      <w:pPr>
        <w:pStyle w:val="Heading2"/>
      </w:pPr>
      <w:bookmarkStart w:id="199" w:name="_Toc111449925"/>
      <w:r w:rsidRPr="006103FA">
        <w:t>Web pages</w:t>
      </w:r>
      <w:bookmarkEnd w:id="195"/>
      <w:bookmarkEnd w:id="199"/>
    </w:p>
    <w:p w14:paraId="34B6AC6E" w14:textId="3CFB3606" w:rsidR="00975753" w:rsidRPr="006103FA" w:rsidRDefault="1AF27D7F" w:rsidP="772A6760">
      <w:pPr>
        <w:pStyle w:val="Default"/>
        <w:rPr>
          <w:color w:val="auto"/>
        </w:rPr>
      </w:pPr>
      <w:r w:rsidRPr="1AF27D7F">
        <w:rPr>
          <w:color w:val="auto"/>
        </w:rPr>
        <w:t xml:space="preserve">Web pages provide important information to the University community and beyond.  Departments should make every effort to keep web pages up-to-date with the most current information. All web pages must be ADA compliant.  Contact David </w:t>
      </w:r>
      <w:proofErr w:type="spellStart"/>
      <w:r w:rsidRPr="1AF27D7F">
        <w:rPr>
          <w:color w:val="auto"/>
        </w:rPr>
        <w:t>Horrar</w:t>
      </w:r>
      <w:proofErr w:type="spellEnd"/>
    </w:p>
    <w:p w14:paraId="5F01C86F" w14:textId="77777777" w:rsidR="00ED4D35" w:rsidRPr="006103FA" w:rsidRDefault="00D82D80" w:rsidP="00255B8C">
      <w:pPr>
        <w:pStyle w:val="Default"/>
        <w:rPr>
          <w:b/>
          <w:bCs/>
          <w:color w:val="auto"/>
        </w:rPr>
      </w:pPr>
      <w:r w:rsidRPr="006103FA">
        <w:rPr>
          <w:b/>
          <w:bCs/>
          <w:color w:val="auto"/>
        </w:rPr>
        <w:tab/>
      </w:r>
    </w:p>
    <w:p w14:paraId="6273274F" w14:textId="77777777" w:rsidR="00D82D80" w:rsidRPr="006103FA" w:rsidRDefault="00D82D80" w:rsidP="006C1C76">
      <w:pPr>
        <w:pStyle w:val="Heading2"/>
      </w:pPr>
      <w:bookmarkStart w:id="200" w:name="_Toc16773674"/>
      <w:bookmarkStart w:id="201" w:name="_Toc111449926"/>
      <w:r w:rsidRPr="006103FA">
        <w:t>Social Media</w:t>
      </w:r>
      <w:bookmarkEnd w:id="200"/>
      <w:bookmarkEnd w:id="201"/>
    </w:p>
    <w:p w14:paraId="08D25343" w14:textId="0BD56B20" w:rsidR="00ED4D35" w:rsidRPr="006103FA" w:rsidRDefault="00975753" w:rsidP="00255B8C">
      <w:pPr>
        <w:pStyle w:val="Default"/>
        <w:rPr>
          <w:bCs/>
          <w:color w:val="auto"/>
        </w:rPr>
      </w:pPr>
      <w:r w:rsidRPr="006103FA">
        <w:rPr>
          <w:bCs/>
          <w:color w:val="auto"/>
        </w:rPr>
        <w:t xml:space="preserve">The division maintains a </w:t>
      </w:r>
      <w:hyperlink r:id="rId85" w:history="1">
        <w:r w:rsidRPr="00407C5A">
          <w:rPr>
            <w:rStyle w:val="Hyperlink"/>
            <w:bCs/>
          </w:rPr>
          <w:t xml:space="preserve">number of </w:t>
        </w:r>
        <w:r w:rsidR="00FC178F" w:rsidRPr="00407C5A">
          <w:rPr>
            <w:rStyle w:val="Hyperlink"/>
            <w:bCs/>
          </w:rPr>
          <w:t>sites</w:t>
        </w:r>
      </w:hyperlink>
      <w:r w:rsidR="00FC178F" w:rsidRPr="006103FA">
        <w:rPr>
          <w:bCs/>
          <w:color w:val="auto"/>
        </w:rPr>
        <w:t>. Each</w:t>
      </w:r>
      <w:r w:rsidRPr="006103FA">
        <w:rPr>
          <w:bCs/>
          <w:color w:val="auto"/>
        </w:rPr>
        <w:t xml:space="preserve"> department is responsible for posting and monitoring their sites</w:t>
      </w:r>
      <w:r w:rsidR="00D83D9B" w:rsidRPr="006103FA">
        <w:rPr>
          <w:bCs/>
          <w:color w:val="auto"/>
        </w:rPr>
        <w:t>, complying with divisional guidelines</w:t>
      </w:r>
      <w:r w:rsidR="00B01B89">
        <w:rPr>
          <w:bCs/>
          <w:color w:val="auto"/>
        </w:rPr>
        <w:t xml:space="preserve">, </w:t>
      </w:r>
      <w:r w:rsidR="00B01B89" w:rsidRPr="00B01B89">
        <w:rPr>
          <w:bCs/>
          <w:color w:val="auto"/>
        </w:rPr>
        <w:t>and reporting analytics quarterly to the Social Media, Marketing, and Web Committee Chair</w:t>
      </w:r>
      <w:r w:rsidR="00B01B89" w:rsidRPr="00B01B89">
        <w:rPr>
          <w:bCs/>
          <w:color w:val="auto"/>
        </w:rPr>
        <w:t>.</w:t>
      </w:r>
    </w:p>
    <w:p w14:paraId="07D0E904" w14:textId="77777777" w:rsidR="00975753" w:rsidRPr="006103FA" w:rsidRDefault="00975753" w:rsidP="00255B8C">
      <w:pPr>
        <w:pStyle w:val="Default"/>
        <w:rPr>
          <w:b/>
          <w:bCs/>
          <w:color w:val="auto"/>
        </w:rPr>
      </w:pPr>
    </w:p>
    <w:p w14:paraId="7487F05A" w14:textId="77777777" w:rsidR="00D82D80" w:rsidRPr="006103FA" w:rsidRDefault="00D82D80" w:rsidP="006C1C76">
      <w:pPr>
        <w:pStyle w:val="Heading2"/>
      </w:pPr>
      <w:bookmarkStart w:id="202" w:name="_Toc16773675"/>
      <w:bookmarkStart w:id="203" w:name="_Toc111449927"/>
      <w:r w:rsidRPr="006103FA">
        <w:t>Email</w:t>
      </w:r>
      <w:bookmarkEnd w:id="202"/>
      <w:bookmarkEnd w:id="203"/>
    </w:p>
    <w:p w14:paraId="1E1CABDA" w14:textId="2E1FF71E" w:rsidR="00ED4D35" w:rsidRPr="006103FA" w:rsidRDefault="1AF27D7F" w:rsidP="1AF27D7F">
      <w:pPr>
        <w:pStyle w:val="Default"/>
        <w:rPr>
          <w:color w:val="auto"/>
        </w:rPr>
      </w:pPr>
      <w:r w:rsidRPr="1AF27D7F">
        <w:rPr>
          <w:color w:val="auto"/>
        </w:rPr>
        <w:t xml:space="preserve">Email is </w:t>
      </w:r>
      <w:r w:rsidR="004F6BB0">
        <w:rPr>
          <w:color w:val="auto"/>
        </w:rPr>
        <w:t>the</w:t>
      </w:r>
      <w:r w:rsidRPr="1AF27D7F">
        <w:rPr>
          <w:color w:val="auto"/>
        </w:rPr>
        <w:t xml:space="preserve"> primary communications tool used at UofL. Staff should consistently check and reply to email requests in a timely manner. When staff are out of the office or will be unable to respond in a timely manner, it is appropriate to post an automatic response to inform others of when they can expect a response and how to receive immediate assistance.</w:t>
      </w:r>
    </w:p>
    <w:p w14:paraId="4CF9871D" w14:textId="77777777" w:rsidR="00ED4D35" w:rsidRPr="006103FA" w:rsidRDefault="00ED4D35" w:rsidP="00255B8C">
      <w:pPr>
        <w:pStyle w:val="Default"/>
        <w:rPr>
          <w:b/>
          <w:bCs/>
          <w:color w:val="auto"/>
        </w:rPr>
      </w:pPr>
    </w:p>
    <w:p w14:paraId="1BC130DD" w14:textId="77777777" w:rsidR="00D82D80" w:rsidRPr="006103FA" w:rsidRDefault="00D82D80" w:rsidP="006C1C76">
      <w:pPr>
        <w:pStyle w:val="Heading2"/>
      </w:pPr>
      <w:bookmarkStart w:id="204" w:name="_Toc16773676"/>
      <w:bookmarkStart w:id="205" w:name="_Toc111449928"/>
      <w:r w:rsidRPr="006103FA">
        <w:t>Voice Mail</w:t>
      </w:r>
      <w:bookmarkEnd w:id="204"/>
      <w:bookmarkEnd w:id="205"/>
    </w:p>
    <w:p w14:paraId="5D7C5325" w14:textId="3A1C85C2" w:rsidR="00ED4D35" w:rsidRPr="006103FA" w:rsidRDefault="004A5095" w:rsidP="5B9E2F29">
      <w:pPr>
        <w:pStyle w:val="Default"/>
        <w:rPr>
          <w:color w:val="auto"/>
        </w:rPr>
      </w:pPr>
      <w:r w:rsidRPr="5B9E2F29">
        <w:rPr>
          <w:color w:val="auto"/>
        </w:rPr>
        <w:t xml:space="preserve">Each direct phone line is equipped with a voice message application. </w:t>
      </w:r>
      <w:r w:rsidR="00E40459" w:rsidRPr="5B9E2F29">
        <w:rPr>
          <w:color w:val="auto"/>
        </w:rPr>
        <w:t>Some staff may have their direct phone line transferred to a main office number. Should staff activate the voicemail on their direct lines, they</w:t>
      </w:r>
      <w:r w:rsidRPr="5B9E2F29">
        <w:rPr>
          <w:color w:val="auto"/>
        </w:rPr>
        <w:t xml:space="preserve"> should create a personalize</w:t>
      </w:r>
      <w:r w:rsidR="003F439F" w:rsidRPr="5B9E2F29">
        <w:rPr>
          <w:color w:val="auto"/>
        </w:rPr>
        <w:t>d</w:t>
      </w:r>
      <w:r w:rsidRPr="5B9E2F29">
        <w:rPr>
          <w:color w:val="auto"/>
        </w:rPr>
        <w:t xml:space="preserve"> voice message. Voice message</w:t>
      </w:r>
      <w:r w:rsidR="003F439F" w:rsidRPr="5B9E2F29">
        <w:rPr>
          <w:color w:val="auto"/>
        </w:rPr>
        <w:t>s</w:t>
      </w:r>
      <w:r w:rsidRPr="5B9E2F29">
        <w:rPr>
          <w:color w:val="auto"/>
        </w:rPr>
        <w:t xml:space="preserve"> should be checked, and calls returned in a timely manner. When </w:t>
      </w:r>
      <w:r w:rsidR="003251C8" w:rsidRPr="5B9E2F29">
        <w:rPr>
          <w:color w:val="auto"/>
        </w:rPr>
        <w:t>staff</w:t>
      </w:r>
      <w:r w:rsidRPr="5B9E2F29">
        <w:rPr>
          <w:color w:val="auto"/>
        </w:rPr>
        <w:t xml:space="preserve"> are out of the office for extended periods of</w:t>
      </w:r>
      <w:r w:rsidR="00B51D18" w:rsidRPr="5B9E2F29">
        <w:rPr>
          <w:color w:val="auto"/>
        </w:rPr>
        <w:t xml:space="preserve"> </w:t>
      </w:r>
      <w:r w:rsidRPr="5B9E2F29">
        <w:rPr>
          <w:color w:val="auto"/>
        </w:rPr>
        <w:t xml:space="preserve">time, </w:t>
      </w:r>
      <w:r w:rsidR="003251C8" w:rsidRPr="5B9E2F29">
        <w:rPr>
          <w:color w:val="auto"/>
        </w:rPr>
        <w:t>they</w:t>
      </w:r>
      <w:r w:rsidRPr="5B9E2F29">
        <w:rPr>
          <w:color w:val="auto"/>
        </w:rPr>
        <w:t xml:space="preserve"> may wish to change the voice message </w:t>
      </w:r>
      <w:r w:rsidR="006D4C0F" w:rsidRPr="5B9E2F29">
        <w:rPr>
          <w:color w:val="auto"/>
        </w:rPr>
        <w:t xml:space="preserve">to </w:t>
      </w:r>
      <w:r w:rsidRPr="5B9E2F29">
        <w:rPr>
          <w:color w:val="auto"/>
        </w:rPr>
        <w:t>indicat</w:t>
      </w:r>
      <w:r w:rsidR="006D4C0F" w:rsidRPr="5B9E2F29">
        <w:rPr>
          <w:color w:val="auto"/>
        </w:rPr>
        <w:t>e</w:t>
      </w:r>
      <w:r w:rsidRPr="5B9E2F29">
        <w:rPr>
          <w:color w:val="auto"/>
        </w:rPr>
        <w:t xml:space="preserve"> when </w:t>
      </w:r>
      <w:r w:rsidR="003251C8" w:rsidRPr="5B9E2F29">
        <w:rPr>
          <w:color w:val="auto"/>
        </w:rPr>
        <w:t>they</w:t>
      </w:r>
      <w:r w:rsidRPr="5B9E2F29">
        <w:rPr>
          <w:color w:val="auto"/>
        </w:rPr>
        <w:t xml:space="preserve"> will be able to return calls.</w:t>
      </w:r>
    </w:p>
    <w:p w14:paraId="058E8983" w14:textId="77777777" w:rsidR="00ED4D35" w:rsidRPr="006103FA" w:rsidRDefault="00ED4D35" w:rsidP="00255B8C">
      <w:pPr>
        <w:pStyle w:val="Default"/>
        <w:rPr>
          <w:b/>
          <w:bCs/>
          <w:color w:val="auto"/>
        </w:rPr>
      </w:pPr>
    </w:p>
    <w:p w14:paraId="483E1C9D" w14:textId="77777777" w:rsidR="00D82D80" w:rsidRPr="006103FA" w:rsidRDefault="00D82D80" w:rsidP="006C1C76">
      <w:pPr>
        <w:pStyle w:val="Heading2"/>
      </w:pPr>
      <w:bookmarkStart w:id="206" w:name="_Toc16773677"/>
      <w:bookmarkStart w:id="207" w:name="_Toc111449929"/>
      <w:r w:rsidRPr="006103FA">
        <w:t>Media Request</w:t>
      </w:r>
      <w:bookmarkEnd w:id="206"/>
      <w:bookmarkEnd w:id="207"/>
    </w:p>
    <w:p w14:paraId="11DC8B74" w14:textId="6E54E894" w:rsidR="00D82D80" w:rsidRPr="006103FA" w:rsidRDefault="00A856B1" w:rsidP="00255B8C">
      <w:pPr>
        <w:pStyle w:val="Default"/>
        <w:rPr>
          <w:bCs/>
          <w:color w:val="auto"/>
        </w:rPr>
      </w:pPr>
      <w:r w:rsidRPr="006103FA">
        <w:rPr>
          <w:bCs/>
          <w:color w:val="auto"/>
        </w:rPr>
        <w:lastRenderedPageBreak/>
        <w:t>From time to time</w:t>
      </w:r>
      <w:r w:rsidR="0073340F" w:rsidRPr="006103FA">
        <w:rPr>
          <w:bCs/>
          <w:color w:val="auto"/>
        </w:rPr>
        <w:t>,</w:t>
      </w:r>
      <w:r w:rsidRPr="006103FA">
        <w:rPr>
          <w:bCs/>
          <w:color w:val="auto"/>
        </w:rPr>
        <w:t xml:space="preserve"> staff may receive request</w:t>
      </w:r>
      <w:r w:rsidR="006D4C0F" w:rsidRPr="006103FA">
        <w:rPr>
          <w:bCs/>
          <w:color w:val="auto"/>
        </w:rPr>
        <w:t>s</w:t>
      </w:r>
      <w:r w:rsidRPr="006103FA">
        <w:rPr>
          <w:bCs/>
          <w:color w:val="auto"/>
        </w:rPr>
        <w:t xml:space="preserve"> for information from the </w:t>
      </w:r>
      <w:r w:rsidR="00FC178F" w:rsidRPr="006103FA">
        <w:rPr>
          <w:bCs/>
          <w:color w:val="auto"/>
        </w:rPr>
        <w:t>media. All</w:t>
      </w:r>
      <w:r w:rsidRPr="006103FA">
        <w:rPr>
          <w:bCs/>
          <w:color w:val="auto"/>
        </w:rPr>
        <w:t xml:space="preserve"> media inquiries should be direct</w:t>
      </w:r>
      <w:r w:rsidR="0073340F" w:rsidRPr="006103FA">
        <w:rPr>
          <w:bCs/>
          <w:color w:val="auto"/>
        </w:rPr>
        <w:t>ed</w:t>
      </w:r>
      <w:r w:rsidRPr="006103FA">
        <w:rPr>
          <w:bCs/>
          <w:color w:val="auto"/>
        </w:rPr>
        <w:t xml:space="preserve"> to the Office of Communications and Marketing</w:t>
      </w:r>
      <w:r w:rsidR="00E822DD" w:rsidRPr="006103FA">
        <w:rPr>
          <w:bCs/>
          <w:color w:val="auto"/>
        </w:rPr>
        <w:t>. OCM</w:t>
      </w:r>
      <w:r w:rsidRPr="006103FA">
        <w:rPr>
          <w:bCs/>
          <w:color w:val="auto"/>
        </w:rPr>
        <w:t xml:space="preserve"> will determine </w:t>
      </w:r>
      <w:r w:rsidR="00B51D18" w:rsidRPr="006103FA">
        <w:rPr>
          <w:bCs/>
          <w:color w:val="auto"/>
        </w:rPr>
        <w:t>the appropriate person to respond to the inquiry</w:t>
      </w:r>
      <w:r w:rsidRPr="006103FA">
        <w:rPr>
          <w:bCs/>
          <w:color w:val="auto"/>
        </w:rPr>
        <w:t>.</w:t>
      </w:r>
    </w:p>
    <w:p w14:paraId="311AB452" w14:textId="77777777" w:rsidR="0073340F" w:rsidRPr="006103FA" w:rsidRDefault="0073340F" w:rsidP="00255B8C">
      <w:pPr>
        <w:pStyle w:val="Default"/>
        <w:rPr>
          <w:bCs/>
          <w:color w:val="auto"/>
        </w:rPr>
      </w:pPr>
    </w:p>
    <w:p w14:paraId="68848035" w14:textId="77777777" w:rsidR="009D0C06" w:rsidRPr="006103FA" w:rsidRDefault="009D0C06" w:rsidP="000517F5">
      <w:pPr>
        <w:pStyle w:val="Heading2"/>
      </w:pPr>
      <w:bookmarkStart w:id="208" w:name="_Toc16773678"/>
      <w:bookmarkStart w:id="209" w:name="_Toc111449930"/>
      <w:r w:rsidRPr="006103FA">
        <w:t>Vibrations</w:t>
      </w:r>
      <w:bookmarkEnd w:id="208"/>
      <w:bookmarkEnd w:id="209"/>
      <w:r w:rsidRPr="006103FA">
        <w:t xml:space="preserve"> </w:t>
      </w:r>
    </w:p>
    <w:p w14:paraId="2C7EA62A" w14:textId="77777777" w:rsidR="00B01B89" w:rsidRPr="006103FA" w:rsidRDefault="009D0C06" w:rsidP="00B01B89">
      <w:pPr>
        <w:rPr>
          <w:rFonts w:ascii="Arial" w:hAnsi="Arial" w:cs="Arial"/>
        </w:rPr>
      </w:pPr>
      <w:r w:rsidRPr="006103FA">
        <w:rPr>
          <w:rFonts w:ascii="Arial" w:hAnsi="Arial" w:cs="Arial"/>
          <w:sz w:val="24"/>
        </w:rPr>
        <w:t xml:space="preserve">Vibrations is a quarterly newsletter focused on the </w:t>
      </w:r>
      <w:r w:rsidR="007B7649">
        <w:rPr>
          <w:rFonts w:ascii="Arial" w:hAnsi="Arial" w:cs="Arial"/>
          <w:sz w:val="24"/>
        </w:rPr>
        <w:t>d</w:t>
      </w:r>
      <w:r w:rsidR="00E822DD" w:rsidRPr="006103FA">
        <w:rPr>
          <w:rFonts w:ascii="Arial" w:hAnsi="Arial" w:cs="Arial"/>
          <w:sz w:val="24"/>
        </w:rPr>
        <w:t xml:space="preserve">ivision of </w:t>
      </w:r>
      <w:r w:rsidRPr="006103FA">
        <w:rPr>
          <w:rFonts w:ascii="Arial" w:hAnsi="Arial" w:cs="Arial"/>
          <w:sz w:val="24"/>
        </w:rPr>
        <w:t>Student Affairs. This newsletter provides an update on happen</w:t>
      </w:r>
      <w:r w:rsidR="00E822DD" w:rsidRPr="006103FA">
        <w:rPr>
          <w:rFonts w:ascii="Arial" w:hAnsi="Arial" w:cs="Arial"/>
          <w:sz w:val="24"/>
        </w:rPr>
        <w:t>ings</w:t>
      </w:r>
      <w:r w:rsidRPr="006103FA">
        <w:rPr>
          <w:rFonts w:ascii="Arial" w:hAnsi="Arial" w:cs="Arial"/>
          <w:sz w:val="24"/>
        </w:rPr>
        <w:t xml:space="preserve"> in the division</w:t>
      </w:r>
      <w:r w:rsidR="00E822DD" w:rsidRPr="006103FA">
        <w:rPr>
          <w:rFonts w:ascii="Arial" w:hAnsi="Arial" w:cs="Arial"/>
          <w:sz w:val="24"/>
        </w:rPr>
        <w:t>,</w:t>
      </w:r>
      <w:r w:rsidRPr="006103FA">
        <w:rPr>
          <w:rFonts w:ascii="Arial" w:hAnsi="Arial" w:cs="Arial"/>
          <w:sz w:val="24"/>
        </w:rPr>
        <w:t xml:space="preserve"> including events, new hires, farewells</w:t>
      </w:r>
      <w:r w:rsidR="00E822DD" w:rsidRPr="006103FA">
        <w:rPr>
          <w:rFonts w:ascii="Arial" w:hAnsi="Arial" w:cs="Arial"/>
          <w:sz w:val="24"/>
        </w:rPr>
        <w:t>,</w:t>
      </w:r>
      <w:r w:rsidRPr="006103FA">
        <w:rPr>
          <w:rFonts w:ascii="Arial" w:hAnsi="Arial" w:cs="Arial"/>
          <w:sz w:val="24"/>
        </w:rPr>
        <w:t xml:space="preserve"> and other general information. </w:t>
      </w:r>
      <w:r w:rsidR="00B01B89">
        <w:rPr>
          <w:rFonts w:ascii="Arial" w:hAnsi="Arial" w:cs="Arial"/>
          <w:sz w:val="24"/>
        </w:rPr>
        <w:t xml:space="preserve"> </w:t>
      </w:r>
      <w:r w:rsidR="00B01B89" w:rsidRPr="00B01B89">
        <w:rPr>
          <w:rFonts w:ascii="Arial" w:hAnsi="Arial" w:cs="Arial"/>
          <w:sz w:val="24"/>
        </w:rPr>
        <w:t>It also provides the information that goes into Vibes, a quarterly newsletter for Alumni.</w:t>
      </w:r>
    </w:p>
    <w:p w14:paraId="3E3769F7" w14:textId="1D10E71B" w:rsidR="009D0C06" w:rsidRPr="006103FA" w:rsidRDefault="009D0C06" w:rsidP="0025213B">
      <w:pPr>
        <w:rPr>
          <w:rFonts w:ascii="Arial" w:hAnsi="Arial" w:cs="Arial"/>
        </w:rPr>
      </w:pPr>
    </w:p>
    <w:p w14:paraId="3A52A913" w14:textId="26C0D98F" w:rsidR="00B938FC" w:rsidRPr="00D001E0" w:rsidRDefault="1AF27D7F" w:rsidP="1AF27D7F">
      <w:pPr>
        <w:rPr>
          <w:rFonts w:ascii="Arial" w:hAnsi="Arial" w:cs="Arial"/>
          <w:sz w:val="24"/>
          <w:szCs w:val="24"/>
        </w:rPr>
      </w:pPr>
      <w:bookmarkStart w:id="210" w:name="_Toc111449931"/>
      <w:r w:rsidRPr="1AF27D7F">
        <w:rPr>
          <w:rStyle w:val="Heading2Char"/>
        </w:rPr>
        <w:t>Monthly Update</w:t>
      </w:r>
      <w:bookmarkEnd w:id="210"/>
      <w:r w:rsidR="00B938FC">
        <w:br/>
      </w:r>
      <w:r w:rsidRPr="1AF27D7F">
        <w:rPr>
          <w:rFonts w:ascii="Arial" w:hAnsi="Arial" w:cs="Arial"/>
          <w:sz w:val="24"/>
          <w:szCs w:val="24"/>
        </w:rPr>
        <w:t>The Monthly Update is a one-page briefing that covers what each department in Student Affairs has been working on and it goes out around the first of each month.</w:t>
      </w:r>
    </w:p>
    <w:p w14:paraId="6EE8F41B" w14:textId="7C288A68" w:rsidR="00D82D80" w:rsidRPr="006103FA" w:rsidRDefault="00A84206" w:rsidP="00625CCA">
      <w:pPr>
        <w:pStyle w:val="Heading2"/>
      </w:pPr>
      <w:bookmarkStart w:id="211" w:name="_Toc111449932"/>
      <w:r w:rsidRPr="006103FA">
        <w:t>Student News</w:t>
      </w:r>
      <w:bookmarkEnd w:id="211"/>
    </w:p>
    <w:p w14:paraId="138586B0" w14:textId="74451712" w:rsidR="00D8284B" w:rsidRPr="006103FA" w:rsidRDefault="1AF27D7F" w:rsidP="00255B8C">
      <w:pPr>
        <w:pStyle w:val="Default"/>
      </w:pPr>
      <w:r>
        <w:t xml:space="preserve">The </w:t>
      </w:r>
      <w:hyperlink r:id="rId86" w:history="1">
        <w:r w:rsidRPr="00D006B4">
          <w:rPr>
            <w:rStyle w:val="Hyperlink"/>
          </w:rPr>
          <w:t>Student News and Events</w:t>
        </w:r>
      </w:hyperlink>
      <w:r>
        <w:t xml:space="preserve"> email is sent weekly to all students and is scheduled to arrive on Monday before noon. The deadline </w:t>
      </w:r>
      <w:r w:rsidR="00F2644C">
        <w:t xml:space="preserve">for submissions </w:t>
      </w:r>
      <w:r>
        <w:t xml:space="preserve">is Thursday at 12 noon. </w:t>
      </w:r>
      <w:r w:rsidR="00B01B89" w:rsidRPr="00B01B89">
        <w:t xml:space="preserve">To submit an item to the newsletter, go to: </w:t>
      </w:r>
      <w:hyperlink r:id="rId87" w:history="1">
        <w:r w:rsidR="00B01B89" w:rsidRPr="00B01B89">
          <w:rPr>
            <w:rStyle w:val="Hyperlink"/>
          </w:rPr>
          <w:t>https://louisville.edu/student/news</w:t>
        </w:r>
      </w:hyperlink>
      <w:r w:rsidR="00B01B89" w:rsidRPr="00B01B89">
        <w:t>.</w:t>
      </w:r>
      <w:r w:rsidR="00B01B89">
        <w:t xml:space="preserve"> To</w:t>
      </w:r>
      <w:r>
        <w:t xml:space="preserve"> To read or subscribe to the email, go to: </w:t>
      </w:r>
      <w:hyperlink r:id="rId88">
        <w:r w:rsidRPr="1AF27D7F">
          <w:rPr>
            <w:rStyle w:val="Hyperlink"/>
          </w:rPr>
          <w:t>https://louisville.edu/student/studentnews/</w:t>
        </w:r>
      </w:hyperlink>
    </w:p>
    <w:p w14:paraId="54DEA181" w14:textId="77777777" w:rsidR="00D82D80" w:rsidRPr="006103FA" w:rsidRDefault="00D82D80" w:rsidP="00255B8C">
      <w:pPr>
        <w:pStyle w:val="Default"/>
        <w:rPr>
          <w:b/>
          <w:bCs/>
          <w:color w:val="auto"/>
        </w:rPr>
      </w:pPr>
    </w:p>
    <w:p w14:paraId="7BE6ACD3" w14:textId="77777777" w:rsidR="00A75ABA" w:rsidRPr="006103FA" w:rsidRDefault="00A75ABA" w:rsidP="00A856B1">
      <w:pPr>
        <w:pStyle w:val="Default"/>
        <w:jc w:val="center"/>
        <w:rPr>
          <w:b/>
          <w:color w:val="auto"/>
          <w:sz w:val="28"/>
        </w:rPr>
      </w:pPr>
    </w:p>
    <w:p w14:paraId="5B81081F" w14:textId="77777777" w:rsidR="00D82D80" w:rsidRPr="006103FA" w:rsidRDefault="00D82D80" w:rsidP="006C1C76">
      <w:pPr>
        <w:pStyle w:val="Heading1"/>
        <w:rPr>
          <w:color w:val="auto"/>
        </w:rPr>
      </w:pPr>
      <w:bookmarkStart w:id="212" w:name="_Toc16773680"/>
      <w:bookmarkStart w:id="213" w:name="_Toc111449933"/>
      <w:r w:rsidRPr="006103FA">
        <w:rPr>
          <w:color w:val="auto"/>
        </w:rPr>
        <w:t>Risk Management</w:t>
      </w:r>
      <w:bookmarkEnd w:id="212"/>
      <w:bookmarkEnd w:id="213"/>
    </w:p>
    <w:p w14:paraId="002175A4" w14:textId="77777777" w:rsidR="0073353B" w:rsidRPr="006103FA" w:rsidRDefault="0073353B" w:rsidP="0073353B">
      <w:pPr>
        <w:pStyle w:val="Default"/>
        <w:rPr>
          <w:b/>
          <w:bCs/>
          <w:color w:val="auto"/>
        </w:rPr>
      </w:pPr>
    </w:p>
    <w:p w14:paraId="1EAAC908" w14:textId="77777777" w:rsidR="0073353B" w:rsidRPr="006103FA" w:rsidRDefault="0073353B" w:rsidP="006C1C76">
      <w:pPr>
        <w:pStyle w:val="Heading2"/>
      </w:pPr>
      <w:bookmarkStart w:id="214" w:name="_Toc16773681"/>
      <w:bookmarkStart w:id="215" w:name="_Toc111449934"/>
      <w:r w:rsidRPr="006103FA">
        <w:t>Emergency</w:t>
      </w:r>
      <w:bookmarkEnd w:id="214"/>
      <w:bookmarkEnd w:id="215"/>
    </w:p>
    <w:p w14:paraId="18EEF115" w14:textId="137C4901" w:rsidR="0029386D" w:rsidRPr="006103FA" w:rsidRDefault="0029386D" w:rsidP="0073353B">
      <w:pPr>
        <w:pStyle w:val="Default"/>
        <w:rPr>
          <w:bCs/>
          <w:color w:val="auto"/>
        </w:rPr>
      </w:pPr>
      <w:r w:rsidRPr="006103FA">
        <w:rPr>
          <w:bCs/>
          <w:color w:val="auto"/>
        </w:rPr>
        <w:t xml:space="preserve">The safety of the campus community is one of the highest priorities at </w:t>
      </w:r>
      <w:r w:rsidR="00E152B1" w:rsidRPr="006103FA">
        <w:rPr>
          <w:bCs/>
          <w:color w:val="auto"/>
        </w:rPr>
        <w:t>UofL. It</w:t>
      </w:r>
      <w:r w:rsidRPr="006103FA">
        <w:rPr>
          <w:bCs/>
          <w:color w:val="auto"/>
        </w:rPr>
        <w:t xml:space="preserve"> takes a collective effort and collective action to maintain safety and security on </w:t>
      </w:r>
      <w:r w:rsidR="00E152B1" w:rsidRPr="006103FA">
        <w:rPr>
          <w:bCs/>
          <w:color w:val="auto"/>
        </w:rPr>
        <w:t>campus. All</w:t>
      </w:r>
      <w:r w:rsidRPr="006103FA">
        <w:rPr>
          <w:bCs/>
          <w:color w:val="auto"/>
        </w:rPr>
        <w:t xml:space="preserve"> threats to the safety and security of campus are taken seriously. </w:t>
      </w:r>
      <w:r w:rsidR="005D081E" w:rsidRPr="006103FA">
        <w:rPr>
          <w:bCs/>
          <w:color w:val="auto"/>
        </w:rPr>
        <w:t xml:space="preserve">The </w:t>
      </w:r>
      <w:r w:rsidR="00AA06AD">
        <w:rPr>
          <w:bCs/>
          <w:color w:val="auto"/>
        </w:rPr>
        <w:t>University</w:t>
      </w:r>
      <w:r w:rsidR="003F439F" w:rsidRPr="006103FA">
        <w:rPr>
          <w:bCs/>
          <w:color w:val="auto"/>
        </w:rPr>
        <w:t xml:space="preserve"> </w:t>
      </w:r>
      <w:r w:rsidR="005D081E" w:rsidRPr="006103FA">
        <w:rPr>
          <w:bCs/>
          <w:color w:val="auto"/>
        </w:rPr>
        <w:t xml:space="preserve">has an emergency plan to respond to a variety of situations should they </w:t>
      </w:r>
      <w:r w:rsidR="00E152B1" w:rsidRPr="006103FA">
        <w:rPr>
          <w:bCs/>
          <w:color w:val="auto"/>
        </w:rPr>
        <w:t>arise. Depending</w:t>
      </w:r>
      <w:r w:rsidRPr="006103FA">
        <w:rPr>
          <w:bCs/>
          <w:color w:val="auto"/>
        </w:rPr>
        <w:t xml:space="preserve"> on the situation</w:t>
      </w:r>
      <w:r w:rsidR="003F439F" w:rsidRPr="006103FA">
        <w:rPr>
          <w:bCs/>
          <w:color w:val="auto"/>
        </w:rPr>
        <w:t>,</w:t>
      </w:r>
      <w:r w:rsidRPr="006103FA">
        <w:rPr>
          <w:bCs/>
          <w:color w:val="auto"/>
        </w:rPr>
        <w:t xml:space="preserve"> you may be asked to assist </w:t>
      </w:r>
      <w:r w:rsidR="003F439F" w:rsidRPr="006103FA">
        <w:rPr>
          <w:bCs/>
          <w:color w:val="auto"/>
        </w:rPr>
        <w:t xml:space="preserve">in </w:t>
      </w:r>
      <w:r w:rsidRPr="006103FA">
        <w:rPr>
          <w:bCs/>
          <w:color w:val="auto"/>
        </w:rPr>
        <w:t xml:space="preserve">helping members of the </w:t>
      </w:r>
      <w:r w:rsidR="00E152B1" w:rsidRPr="006103FA">
        <w:rPr>
          <w:bCs/>
          <w:color w:val="auto"/>
        </w:rPr>
        <w:t xml:space="preserve">community </w:t>
      </w:r>
      <w:proofErr w:type="gramStart"/>
      <w:r w:rsidR="00E152B1" w:rsidRPr="006103FA">
        <w:rPr>
          <w:bCs/>
          <w:color w:val="auto"/>
        </w:rPr>
        <w:t>take</w:t>
      </w:r>
      <w:r w:rsidRPr="006103FA">
        <w:rPr>
          <w:bCs/>
          <w:color w:val="auto"/>
        </w:rPr>
        <w:t xml:space="preserve"> action</w:t>
      </w:r>
      <w:proofErr w:type="gramEnd"/>
      <w:r w:rsidRPr="006103FA">
        <w:rPr>
          <w:bCs/>
          <w:color w:val="auto"/>
        </w:rPr>
        <w:t>.</w:t>
      </w:r>
    </w:p>
    <w:p w14:paraId="21A364D5" w14:textId="77777777" w:rsidR="0073353B" w:rsidRPr="006103FA" w:rsidRDefault="0073353B" w:rsidP="0073353B">
      <w:pPr>
        <w:pStyle w:val="Default"/>
        <w:rPr>
          <w:b/>
          <w:bCs/>
          <w:color w:val="auto"/>
        </w:rPr>
      </w:pPr>
    </w:p>
    <w:p w14:paraId="14600DAF" w14:textId="048CC144" w:rsidR="0073353B" w:rsidRPr="006103FA" w:rsidRDefault="00B51D18" w:rsidP="0073353B">
      <w:pPr>
        <w:pStyle w:val="Default"/>
        <w:rPr>
          <w:b/>
          <w:bCs/>
          <w:color w:val="auto"/>
        </w:rPr>
      </w:pPr>
      <w:r w:rsidRPr="006103FA">
        <w:rPr>
          <w:b/>
          <w:bCs/>
          <w:color w:val="auto"/>
        </w:rPr>
        <w:t xml:space="preserve">University Police </w:t>
      </w:r>
      <w:r w:rsidR="00070E95" w:rsidRPr="006103FA">
        <w:rPr>
          <w:b/>
          <w:bCs/>
          <w:color w:val="auto"/>
        </w:rPr>
        <w:t xml:space="preserve">- </w:t>
      </w:r>
      <w:r w:rsidRPr="006103FA">
        <w:rPr>
          <w:b/>
          <w:bCs/>
          <w:color w:val="auto"/>
        </w:rPr>
        <w:t xml:space="preserve">852-6111 or </w:t>
      </w:r>
      <w:r w:rsidR="0073353B" w:rsidRPr="006103FA">
        <w:rPr>
          <w:b/>
          <w:bCs/>
          <w:color w:val="auto"/>
        </w:rPr>
        <w:t>911</w:t>
      </w:r>
    </w:p>
    <w:p w14:paraId="43F99EEF" w14:textId="77777777" w:rsidR="0073353B" w:rsidRPr="006103FA" w:rsidRDefault="0073353B" w:rsidP="0073353B">
      <w:pPr>
        <w:pStyle w:val="Default"/>
        <w:rPr>
          <w:b/>
          <w:bCs/>
          <w:color w:val="auto"/>
        </w:rPr>
      </w:pPr>
    </w:p>
    <w:p w14:paraId="5A52FEAE" w14:textId="30FAE8AB" w:rsidR="0073353B" w:rsidRPr="006103FA" w:rsidRDefault="00037B91" w:rsidP="006C1C76">
      <w:pPr>
        <w:pStyle w:val="Heading2"/>
      </w:pPr>
      <w:hyperlink r:id="rId89" w:history="1">
        <w:bookmarkStart w:id="216" w:name="_Toc111449935"/>
        <w:r w:rsidR="001C5D46" w:rsidRPr="001C5D46">
          <w:rPr>
            <w:rStyle w:val="Hyperlink"/>
          </w:rPr>
          <w:t>Rave Alerts</w:t>
        </w:r>
        <w:bookmarkEnd w:id="216"/>
      </w:hyperlink>
      <w:r w:rsidR="0073353B" w:rsidRPr="006103FA">
        <w:t xml:space="preserve"> </w:t>
      </w:r>
    </w:p>
    <w:p w14:paraId="3D013A78" w14:textId="052B06B5" w:rsidR="0073353B" w:rsidRPr="006103FA" w:rsidRDefault="0029386D" w:rsidP="0073353B">
      <w:pPr>
        <w:pStyle w:val="Default"/>
      </w:pPr>
      <w:r w:rsidRPr="006103FA">
        <w:t>All UofL students, faculty</w:t>
      </w:r>
      <w:r w:rsidR="003F439F" w:rsidRPr="006103FA">
        <w:t>,</w:t>
      </w:r>
      <w:r w:rsidRPr="006103FA">
        <w:t xml:space="preserve"> and staff should sign up for UofL </w:t>
      </w:r>
      <w:r w:rsidR="00F2644C">
        <w:t xml:space="preserve">Rave </w:t>
      </w:r>
      <w:r w:rsidRPr="006103FA">
        <w:t>Alerts, which send</w:t>
      </w:r>
      <w:r w:rsidR="00CC2C61" w:rsidRPr="006103FA">
        <w:t>s</w:t>
      </w:r>
      <w:r w:rsidRPr="006103FA">
        <w:t xml:space="preserve"> a text message in case of an emergency on campus. </w:t>
      </w:r>
      <w:r w:rsidR="00070E95" w:rsidRPr="006103FA">
        <w:t>This is</w:t>
      </w:r>
      <w:r w:rsidRPr="006103FA">
        <w:t xml:space="preserve"> also the fastest way to hear about snow days and other weather cancellations. (All members of the UofL family receive </w:t>
      </w:r>
      <w:hyperlink r:id="rId90" w:history="1">
        <w:r w:rsidRPr="00D006B4">
          <w:rPr>
            <w:rStyle w:val="Hyperlink"/>
          </w:rPr>
          <w:t>UofL Alerts emails</w:t>
        </w:r>
      </w:hyperlink>
      <w:r w:rsidRPr="006103FA">
        <w:t xml:space="preserve">, but you must sign up for the text service.)  </w:t>
      </w:r>
    </w:p>
    <w:p w14:paraId="732CDE97" w14:textId="77777777" w:rsidR="0029386D" w:rsidRPr="006103FA" w:rsidRDefault="0029386D" w:rsidP="0073353B">
      <w:pPr>
        <w:pStyle w:val="Default"/>
        <w:rPr>
          <w:b/>
          <w:bCs/>
          <w:color w:val="auto"/>
        </w:rPr>
      </w:pPr>
    </w:p>
    <w:p w14:paraId="1B642E42" w14:textId="0AC34E46" w:rsidR="0073353B" w:rsidRPr="006103FA" w:rsidRDefault="26CC05A1" w:rsidP="006C1C76">
      <w:pPr>
        <w:pStyle w:val="Heading2"/>
      </w:pPr>
      <w:bookmarkStart w:id="217" w:name="_Toc16773683"/>
      <w:bookmarkStart w:id="218" w:name="_Toc111449936"/>
      <w:r>
        <w:t xml:space="preserve">Active </w:t>
      </w:r>
      <w:r w:rsidR="000B598F">
        <w:t>Aggressor</w:t>
      </w:r>
      <w:bookmarkEnd w:id="218"/>
      <w:r>
        <w:t xml:space="preserve"> </w:t>
      </w:r>
      <w:bookmarkEnd w:id="217"/>
    </w:p>
    <w:p w14:paraId="6D4F66ED" w14:textId="2875D68B" w:rsidR="0029386D" w:rsidRPr="006103FA" w:rsidRDefault="26CC05A1" w:rsidP="26CC05A1">
      <w:pPr>
        <w:pStyle w:val="service-desc"/>
        <w:spacing w:before="0" w:beforeAutospacing="0" w:after="0" w:afterAutospacing="0"/>
        <w:rPr>
          <w:rFonts w:ascii="Arial" w:hAnsi="Arial" w:cs="Arial"/>
        </w:rPr>
      </w:pPr>
      <w:r w:rsidRPr="26CC05A1">
        <w:rPr>
          <w:rFonts w:ascii="Arial" w:hAnsi="Arial" w:cs="Arial"/>
        </w:rPr>
        <w:t xml:space="preserve">Reports of active </w:t>
      </w:r>
      <w:r w:rsidR="000B598F" w:rsidRPr="26CC05A1">
        <w:rPr>
          <w:rFonts w:ascii="Arial" w:hAnsi="Arial" w:cs="Arial"/>
        </w:rPr>
        <w:t>aggressor</w:t>
      </w:r>
      <w:r w:rsidRPr="26CC05A1">
        <w:rPr>
          <w:rFonts w:ascii="Arial" w:hAnsi="Arial" w:cs="Arial"/>
        </w:rPr>
        <w:t xml:space="preserve">  incidents, violent attacks on the public, and workplace violence have become more prominent in the news and in the minds of most people throughout the world. The chances of any of these incidents occurring at the University of Louisville are remote but remain a possibility. We strive to lessen the possibility of the </w:t>
      </w:r>
      <w:r w:rsidRPr="26CC05A1">
        <w:rPr>
          <w:rFonts w:ascii="Arial" w:hAnsi="Arial" w:cs="Arial"/>
        </w:rPr>
        <w:lastRenderedPageBreak/>
        <w:t>occurrence of any incidents through the efforts of the ULPD and other members of the UofL Community.</w:t>
      </w:r>
    </w:p>
    <w:p w14:paraId="40F45653" w14:textId="77777777" w:rsidR="00070E95" w:rsidRPr="006103FA" w:rsidRDefault="00070E95" w:rsidP="006D398F">
      <w:pPr>
        <w:pStyle w:val="service-desc"/>
        <w:spacing w:before="0" w:beforeAutospacing="0" w:after="0" w:afterAutospacing="0"/>
        <w:rPr>
          <w:rFonts w:ascii="Arial" w:hAnsi="Arial" w:cs="Arial"/>
        </w:rPr>
      </w:pPr>
    </w:p>
    <w:p w14:paraId="1A2C80D8" w14:textId="1B0A8A0C" w:rsidR="0029386D" w:rsidRPr="006103FA" w:rsidRDefault="0029386D" w:rsidP="006C1C76">
      <w:pPr>
        <w:pStyle w:val="Default"/>
        <w:rPr>
          <w:b/>
          <w:color w:val="auto"/>
        </w:rPr>
      </w:pPr>
      <w:r w:rsidRPr="006103FA">
        <w:t xml:space="preserve">Critical incident and active shooter training </w:t>
      </w:r>
      <w:proofErr w:type="gramStart"/>
      <w:r w:rsidRPr="006103FA">
        <w:t>is</w:t>
      </w:r>
      <w:proofErr w:type="gramEnd"/>
      <w:r w:rsidRPr="006103FA">
        <w:t xml:space="preserve"> available through the ULPD for any group upon request. In addition to the live training/presentation, the University of Louisville has produced a video that will provide our </w:t>
      </w:r>
      <w:r w:rsidR="00CC2C61" w:rsidRPr="006103FA">
        <w:t>c</w:t>
      </w:r>
      <w:r w:rsidRPr="006103FA">
        <w:t>ommunity with the necessary information and tools to ensure survival if an incident were to occur.</w:t>
      </w:r>
      <w:r w:rsidR="001460F8">
        <w:t xml:space="preserve"> Contact ULPD for more information.</w:t>
      </w:r>
    </w:p>
    <w:p w14:paraId="3857A3EE" w14:textId="77777777" w:rsidR="0029386D" w:rsidRPr="006103FA" w:rsidRDefault="0029386D" w:rsidP="006C1C76">
      <w:pPr>
        <w:pStyle w:val="Heading2"/>
      </w:pPr>
    </w:p>
    <w:p w14:paraId="1538A38D" w14:textId="77777777" w:rsidR="0073353B" w:rsidRPr="006103FA" w:rsidRDefault="0073353B" w:rsidP="006C1C76">
      <w:pPr>
        <w:pStyle w:val="Heading2"/>
      </w:pPr>
      <w:bookmarkStart w:id="219" w:name="_Toc16773684"/>
      <w:bookmarkStart w:id="220" w:name="_Toc111449937"/>
      <w:r w:rsidRPr="006103FA">
        <w:t>Fire</w:t>
      </w:r>
      <w:bookmarkEnd w:id="219"/>
      <w:bookmarkEnd w:id="220"/>
    </w:p>
    <w:p w14:paraId="38E713A4" w14:textId="38A86208" w:rsidR="0029386D" w:rsidRPr="006103FA" w:rsidRDefault="1AF27D7F" w:rsidP="0073353B">
      <w:pPr>
        <w:pStyle w:val="Default"/>
        <w:rPr>
          <w:b/>
          <w:bCs/>
          <w:color w:val="auto"/>
        </w:rPr>
      </w:pPr>
      <w:r w:rsidRPr="1AF27D7F">
        <w:rPr>
          <w:color w:val="auto"/>
        </w:rPr>
        <w:t>If a fire alarm is activated in a building</w:t>
      </w:r>
      <w:r w:rsidR="0059678E">
        <w:rPr>
          <w:color w:val="auto"/>
        </w:rPr>
        <w:t xml:space="preserve"> in which you are located, you must evacuate.</w:t>
      </w:r>
      <w:r w:rsidRPr="1AF27D7F">
        <w:rPr>
          <w:color w:val="auto"/>
        </w:rPr>
        <w:t xml:space="preserve"> Any </w:t>
      </w:r>
      <w:r w:rsidR="0059678E">
        <w:rPr>
          <w:color w:val="auto"/>
        </w:rPr>
        <w:t xml:space="preserve">fire </w:t>
      </w:r>
      <w:r w:rsidRPr="1AF27D7F">
        <w:rPr>
          <w:color w:val="auto"/>
        </w:rPr>
        <w:t>alarm should be treated as a real fire</w:t>
      </w:r>
      <w:r w:rsidRPr="1AF27D7F">
        <w:rPr>
          <w:b/>
          <w:bCs/>
          <w:color w:val="auto"/>
        </w:rPr>
        <w:t>.</w:t>
      </w:r>
    </w:p>
    <w:p w14:paraId="13E955FE" w14:textId="77777777" w:rsidR="0029386D" w:rsidRPr="006103FA" w:rsidRDefault="0029386D" w:rsidP="0073353B">
      <w:pPr>
        <w:pStyle w:val="Default"/>
        <w:rPr>
          <w:b/>
          <w:bCs/>
          <w:color w:val="auto"/>
        </w:rPr>
      </w:pPr>
    </w:p>
    <w:p w14:paraId="7994BBD3" w14:textId="3CE1DAF3" w:rsidR="0073353B" w:rsidRPr="006103FA" w:rsidRDefault="0073353B" w:rsidP="006C1C76">
      <w:pPr>
        <w:pStyle w:val="Heading2"/>
      </w:pPr>
      <w:bookmarkStart w:id="221" w:name="_Toc16773685"/>
      <w:bookmarkStart w:id="222" w:name="_Toc111449938"/>
      <w:r w:rsidRPr="006103FA">
        <w:t>Seve</w:t>
      </w:r>
      <w:r w:rsidR="006D4C0F" w:rsidRPr="006103FA">
        <w:t>re</w:t>
      </w:r>
      <w:r w:rsidRPr="006103FA">
        <w:t xml:space="preserve"> Weather</w:t>
      </w:r>
      <w:bookmarkEnd w:id="221"/>
      <w:bookmarkEnd w:id="222"/>
    </w:p>
    <w:p w14:paraId="59F68397" w14:textId="2844C43E" w:rsidR="00E06384" w:rsidRPr="006103FA" w:rsidRDefault="006D398F" w:rsidP="0073353B">
      <w:pPr>
        <w:pStyle w:val="Default"/>
        <w:rPr>
          <w:bCs/>
          <w:color w:val="auto"/>
        </w:rPr>
      </w:pPr>
      <w:r w:rsidRPr="006103FA">
        <w:rPr>
          <w:bCs/>
          <w:color w:val="auto"/>
        </w:rPr>
        <w:t>Flash f</w:t>
      </w:r>
      <w:r w:rsidR="0029386D" w:rsidRPr="006103FA">
        <w:rPr>
          <w:bCs/>
          <w:color w:val="auto"/>
        </w:rPr>
        <w:t>looding, tornados, se</w:t>
      </w:r>
      <w:r w:rsidR="00070E95" w:rsidRPr="006103FA">
        <w:rPr>
          <w:bCs/>
          <w:color w:val="auto"/>
        </w:rPr>
        <w:t>ve</w:t>
      </w:r>
      <w:r w:rsidR="0029386D" w:rsidRPr="006103FA">
        <w:rPr>
          <w:bCs/>
          <w:color w:val="auto"/>
        </w:rPr>
        <w:t>re thunderstorms</w:t>
      </w:r>
      <w:r w:rsidR="00070E95" w:rsidRPr="006103FA">
        <w:rPr>
          <w:bCs/>
          <w:color w:val="auto"/>
        </w:rPr>
        <w:t>,</w:t>
      </w:r>
      <w:r w:rsidR="0029386D" w:rsidRPr="006103FA">
        <w:rPr>
          <w:bCs/>
          <w:color w:val="auto"/>
        </w:rPr>
        <w:t xml:space="preserve"> and other types of </w:t>
      </w:r>
      <w:r w:rsidR="00216B70" w:rsidRPr="006103FA">
        <w:rPr>
          <w:bCs/>
          <w:color w:val="auto"/>
        </w:rPr>
        <w:t xml:space="preserve">severe </w:t>
      </w:r>
      <w:r w:rsidR="0029386D" w:rsidRPr="006103FA">
        <w:rPr>
          <w:bCs/>
          <w:color w:val="auto"/>
        </w:rPr>
        <w:t xml:space="preserve">weather can happen at </w:t>
      </w:r>
      <w:r w:rsidR="00E152B1" w:rsidRPr="006103FA">
        <w:rPr>
          <w:bCs/>
          <w:color w:val="auto"/>
        </w:rPr>
        <w:t>UofL. If</w:t>
      </w:r>
      <w:r w:rsidRPr="006103FA">
        <w:rPr>
          <w:bCs/>
          <w:color w:val="auto"/>
        </w:rPr>
        <w:t xml:space="preserve"> </w:t>
      </w:r>
      <w:r w:rsidR="00E152B1" w:rsidRPr="006103FA">
        <w:rPr>
          <w:bCs/>
          <w:color w:val="auto"/>
        </w:rPr>
        <w:t>a severe</w:t>
      </w:r>
      <w:r w:rsidR="00216B70" w:rsidRPr="006103FA">
        <w:rPr>
          <w:bCs/>
          <w:color w:val="auto"/>
        </w:rPr>
        <w:t xml:space="preserve"> </w:t>
      </w:r>
      <w:r w:rsidRPr="006103FA">
        <w:rPr>
          <w:bCs/>
          <w:color w:val="auto"/>
        </w:rPr>
        <w:t>weather alert is issued</w:t>
      </w:r>
      <w:r w:rsidR="0029386D" w:rsidRPr="006103FA">
        <w:rPr>
          <w:bCs/>
          <w:color w:val="auto"/>
        </w:rPr>
        <w:t>, please be prepared to respond in an appropriate manner.</w:t>
      </w:r>
    </w:p>
    <w:p w14:paraId="61230E19" w14:textId="77777777" w:rsidR="0029386D" w:rsidRPr="006103FA" w:rsidRDefault="0029386D" w:rsidP="0073353B">
      <w:pPr>
        <w:pStyle w:val="Default"/>
        <w:rPr>
          <w:b/>
          <w:bCs/>
          <w:color w:val="auto"/>
        </w:rPr>
      </w:pPr>
    </w:p>
    <w:p w14:paraId="18E0B18C" w14:textId="77777777" w:rsidR="0073353B" w:rsidRPr="006103FA" w:rsidRDefault="0029386D" w:rsidP="006C1C76">
      <w:pPr>
        <w:pStyle w:val="Heading2"/>
      </w:pPr>
      <w:bookmarkStart w:id="223" w:name="_Toc16773686"/>
      <w:bookmarkStart w:id="224" w:name="_Toc111449939"/>
      <w:r w:rsidRPr="006103FA">
        <w:t>Inclement Weather</w:t>
      </w:r>
      <w:bookmarkEnd w:id="223"/>
      <w:bookmarkEnd w:id="224"/>
    </w:p>
    <w:p w14:paraId="713DDC71" w14:textId="77FA5B2C" w:rsidR="006C2387" w:rsidRPr="0021694F" w:rsidRDefault="006C2387" w:rsidP="006C2387">
      <w:pPr>
        <w:rPr>
          <w:rFonts w:ascii="Arial" w:hAnsi="Arial" w:cs="Arial"/>
          <w:sz w:val="24"/>
          <w:szCs w:val="24"/>
        </w:rPr>
      </w:pPr>
      <w:r w:rsidRPr="0021694F">
        <w:rPr>
          <w:rFonts w:ascii="Arial" w:hAnsi="Arial" w:cs="Arial"/>
          <w:sz w:val="24"/>
          <w:szCs w:val="24"/>
        </w:rPr>
        <w:t xml:space="preserve">The University may </w:t>
      </w:r>
      <w:r>
        <w:rPr>
          <w:rFonts w:ascii="Arial" w:hAnsi="Arial" w:cs="Arial"/>
          <w:sz w:val="24"/>
          <w:szCs w:val="24"/>
        </w:rPr>
        <w:t>adjust</w:t>
      </w:r>
      <w:r w:rsidRPr="0021694F">
        <w:rPr>
          <w:rFonts w:ascii="Arial" w:hAnsi="Arial" w:cs="Arial"/>
          <w:sz w:val="24"/>
          <w:szCs w:val="24"/>
        </w:rPr>
        <w:t xml:space="preserve"> classes due to inclement weather. </w:t>
      </w:r>
      <w:r w:rsidR="00013A77">
        <w:rPr>
          <w:rFonts w:ascii="Arial" w:hAnsi="Arial" w:cs="Arial"/>
          <w:sz w:val="24"/>
          <w:szCs w:val="24"/>
        </w:rPr>
        <w:t>T</w:t>
      </w:r>
      <w:r>
        <w:rPr>
          <w:rFonts w:ascii="Arial" w:hAnsi="Arial" w:cs="Arial"/>
          <w:sz w:val="24"/>
          <w:szCs w:val="24"/>
        </w:rPr>
        <w:t>he university</w:t>
      </w:r>
      <w:r w:rsidRPr="0021694F">
        <w:rPr>
          <w:rFonts w:ascii="Arial" w:hAnsi="Arial" w:cs="Arial"/>
          <w:sz w:val="24"/>
          <w:szCs w:val="24"/>
        </w:rPr>
        <w:t xml:space="preserve"> may</w:t>
      </w:r>
      <w:r w:rsidR="00013A77">
        <w:rPr>
          <w:rFonts w:ascii="Arial" w:hAnsi="Arial" w:cs="Arial"/>
          <w:sz w:val="24"/>
          <w:szCs w:val="24"/>
        </w:rPr>
        <w:t xml:space="preserve"> cancel or delay classes, or may</w:t>
      </w:r>
      <w:r w:rsidRPr="0021694F">
        <w:rPr>
          <w:rFonts w:ascii="Arial" w:hAnsi="Arial" w:cs="Arial"/>
          <w:sz w:val="24"/>
          <w:szCs w:val="24"/>
        </w:rPr>
        <w:t xml:space="preserve"> move all classes to online-only. The University will </w:t>
      </w:r>
      <w:r w:rsidR="00185A61" w:rsidRPr="0021694F">
        <w:rPr>
          <w:rFonts w:ascii="Arial" w:hAnsi="Arial" w:cs="Arial"/>
          <w:sz w:val="24"/>
          <w:szCs w:val="24"/>
        </w:rPr>
        <w:t xml:space="preserve">also </w:t>
      </w:r>
      <w:r w:rsidRPr="0021694F">
        <w:rPr>
          <w:rFonts w:ascii="Arial" w:hAnsi="Arial" w:cs="Arial"/>
          <w:sz w:val="24"/>
          <w:szCs w:val="24"/>
        </w:rPr>
        <w:t>announce whether offices will be open or if staff should work remotely.</w:t>
      </w:r>
    </w:p>
    <w:p w14:paraId="6D3ED927" w14:textId="77777777" w:rsidR="006C2387" w:rsidRPr="0021694F" w:rsidRDefault="006C2387" w:rsidP="006C2387">
      <w:pPr>
        <w:pStyle w:val="Default"/>
        <w:rPr>
          <w:color w:val="auto"/>
        </w:rPr>
      </w:pPr>
    </w:p>
    <w:p w14:paraId="1F1DA1FC" w14:textId="77777777" w:rsidR="006C2387" w:rsidRPr="0021694F" w:rsidRDefault="006C2387" w:rsidP="006C2387">
      <w:pPr>
        <w:pStyle w:val="Default"/>
        <w:rPr>
          <w:color w:val="auto"/>
        </w:rPr>
      </w:pPr>
      <w:r w:rsidRPr="0021694F">
        <w:rPr>
          <w:color w:val="auto"/>
        </w:rPr>
        <w:t>It is the staff member’s responsibility to check for information prior to coming to campus. The official source for information on classes and office operations are the following:</w:t>
      </w:r>
    </w:p>
    <w:p w14:paraId="4EDBFAEA" w14:textId="77777777" w:rsidR="006C2387" w:rsidRPr="0021694F" w:rsidRDefault="006C2387" w:rsidP="006C2387">
      <w:pPr>
        <w:spacing w:after="0"/>
        <w:ind w:firstLine="720"/>
        <w:rPr>
          <w:rFonts w:ascii="Arial" w:hAnsi="Arial" w:cs="Arial"/>
          <w:sz w:val="24"/>
          <w:szCs w:val="24"/>
        </w:rPr>
      </w:pPr>
      <w:r w:rsidRPr="0021694F">
        <w:rPr>
          <w:rFonts w:ascii="Arial" w:hAnsi="Arial" w:cs="Arial"/>
          <w:sz w:val="24"/>
          <w:szCs w:val="24"/>
        </w:rPr>
        <w:t>UofL Alerts text message</w:t>
      </w:r>
    </w:p>
    <w:p w14:paraId="6835CFF4" w14:textId="2F83EB9E" w:rsidR="006C2387" w:rsidRPr="0021694F" w:rsidRDefault="006C2387" w:rsidP="006C2387">
      <w:pPr>
        <w:spacing w:after="0"/>
        <w:ind w:firstLine="720"/>
        <w:rPr>
          <w:rFonts w:ascii="Arial" w:hAnsi="Arial" w:cs="Arial"/>
          <w:sz w:val="24"/>
          <w:szCs w:val="24"/>
        </w:rPr>
      </w:pPr>
      <w:r w:rsidRPr="0021694F">
        <w:rPr>
          <w:rFonts w:ascii="Arial" w:hAnsi="Arial" w:cs="Arial"/>
          <w:sz w:val="24"/>
          <w:szCs w:val="24"/>
        </w:rPr>
        <w:t xml:space="preserve">A notice on the university home page, </w:t>
      </w:r>
      <w:hyperlink r:id="rId91" w:history="1">
        <w:r w:rsidRPr="00DE582B">
          <w:rPr>
            <w:rStyle w:val="Hyperlink"/>
            <w:rFonts w:ascii="Arial" w:hAnsi="Arial" w:cs="Arial"/>
            <w:sz w:val="24"/>
            <w:szCs w:val="24"/>
          </w:rPr>
          <w:t>https://louisville.edu</w:t>
        </w:r>
      </w:hyperlink>
      <w:r w:rsidRPr="0021694F">
        <w:rPr>
          <w:rFonts w:ascii="Arial" w:hAnsi="Arial" w:cs="Arial"/>
          <w:sz w:val="24"/>
          <w:szCs w:val="24"/>
        </w:rPr>
        <w:t>.</w:t>
      </w:r>
    </w:p>
    <w:p w14:paraId="7377A186" w14:textId="77777777" w:rsidR="006C2387" w:rsidRPr="0021694F" w:rsidRDefault="006C2387" w:rsidP="006C2387">
      <w:pPr>
        <w:spacing w:after="0"/>
        <w:ind w:firstLine="720"/>
        <w:rPr>
          <w:rFonts w:ascii="Arial" w:hAnsi="Arial" w:cs="Arial"/>
          <w:sz w:val="24"/>
          <w:szCs w:val="24"/>
        </w:rPr>
      </w:pPr>
      <w:r w:rsidRPr="0021694F">
        <w:rPr>
          <w:rFonts w:ascii="Arial" w:hAnsi="Arial" w:cs="Arial"/>
          <w:sz w:val="24"/>
          <w:szCs w:val="24"/>
        </w:rPr>
        <w:t>A recorded message at 502-852-5555</w:t>
      </w:r>
    </w:p>
    <w:p w14:paraId="4F7C825F" w14:textId="77777777" w:rsidR="006C2387" w:rsidRPr="0021694F" w:rsidRDefault="006C2387" w:rsidP="006C2387">
      <w:pPr>
        <w:spacing w:after="0"/>
        <w:ind w:firstLine="720"/>
        <w:rPr>
          <w:rFonts w:ascii="Arial" w:hAnsi="Arial" w:cs="Arial"/>
          <w:sz w:val="24"/>
          <w:szCs w:val="24"/>
        </w:rPr>
      </w:pPr>
      <w:r w:rsidRPr="0021694F">
        <w:rPr>
          <w:rFonts w:ascii="Arial" w:hAnsi="Arial" w:cs="Arial"/>
          <w:sz w:val="24"/>
          <w:szCs w:val="24"/>
        </w:rPr>
        <w:t>Postings on the university’s official Facebook and Twitter sites</w:t>
      </w:r>
    </w:p>
    <w:p w14:paraId="76A2578A" w14:textId="77777777" w:rsidR="006C2387" w:rsidRPr="0021694F" w:rsidRDefault="006C2387" w:rsidP="006C2387">
      <w:pPr>
        <w:spacing w:after="0"/>
        <w:rPr>
          <w:rFonts w:ascii="Arial" w:hAnsi="Arial" w:cs="Arial"/>
          <w:sz w:val="24"/>
          <w:szCs w:val="24"/>
        </w:rPr>
      </w:pPr>
    </w:p>
    <w:p w14:paraId="4D0551F4" w14:textId="77777777" w:rsidR="006C2387" w:rsidRPr="005A58EF" w:rsidRDefault="006C2387" w:rsidP="006C2387">
      <w:pPr>
        <w:spacing w:after="0"/>
        <w:rPr>
          <w:rFonts w:ascii="Arial" w:hAnsi="Arial" w:cs="Arial"/>
          <w:sz w:val="24"/>
          <w:szCs w:val="24"/>
        </w:rPr>
      </w:pPr>
      <w:r w:rsidRPr="005A58EF">
        <w:rPr>
          <w:rFonts w:ascii="Arial" w:hAnsi="Arial" w:cs="Arial"/>
          <w:bCs/>
          <w:sz w:val="24"/>
          <w:szCs w:val="24"/>
        </w:rPr>
        <w:t>These are the only official methods by which the University will communicate with the campus community.</w:t>
      </w:r>
      <w:r w:rsidRPr="005A58EF">
        <w:rPr>
          <w:rFonts w:ascii="Arial" w:hAnsi="Arial" w:cs="Arial"/>
          <w:sz w:val="24"/>
          <w:szCs w:val="24"/>
        </w:rPr>
        <w:t xml:space="preserve"> Information posted on traditional or social media should be verified through one of the official channels.  </w:t>
      </w:r>
      <w:r w:rsidRPr="005A58EF">
        <w:rPr>
          <w:rFonts w:ascii="Arial" w:hAnsi="Arial" w:cs="Arial"/>
          <w:bCs/>
          <w:sz w:val="24"/>
          <w:szCs w:val="24"/>
        </w:rPr>
        <w:t>If no announcement is sent, the university is open and operating on its regular schedule.</w:t>
      </w:r>
    </w:p>
    <w:p w14:paraId="6025CB31" w14:textId="77777777" w:rsidR="006C2387" w:rsidRPr="0021694F" w:rsidRDefault="006C2387" w:rsidP="006C2387">
      <w:pPr>
        <w:pStyle w:val="Default"/>
        <w:rPr>
          <w:color w:val="auto"/>
        </w:rPr>
      </w:pPr>
    </w:p>
    <w:p w14:paraId="24F0F091" w14:textId="28E3FD36" w:rsidR="006C2387" w:rsidRPr="0021694F" w:rsidRDefault="006C2387" w:rsidP="006C2387">
      <w:pPr>
        <w:pStyle w:val="Default"/>
        <w:rPr>
          <w:color w:val="auto"/>
        </w:rPr>
      </w:pPr>
      <w:r w:rsidRPr="0021694F">
        <w:rPr>
          <w:color w:val="auto"/>
        </w:rPr>
        <w:t xml:space="preserve">Whenever possible, decisions for daytime operations will be announced no later than 6 a.m. Decisions for evening operations will be made no later than 3:30 p.m. </w:t>
      </w:r>
    </w:p>
    <w:p w14:paraId="4A49B561" w14:textId="77777777" w:rsidR="006C2387" w:rsidRPr="0021694F" w:rsidRDefault="006C2387" w:rsidP="006C2387">
      <w:pPr>
        <w:pStyle w:val="Default"/>
        <w:rPr>
          <w:color w:val="auto"/>
        </w:rPr>
      </w:pPr>
    </w:p>
    <w:p w14:paraId="08C027C1" w14:textId="77777777" w:rsidR="006C2387" w:rsidRPr="0021694F" w:rsidRDefault="006C2387" w:rsidP="006C2387">
      <w:pPr>
        <w:pStyle w:val="Default"/>
        <w:rPr>
          <w:color w:val="auto"/>
        </w:rPr>
      </w:pPr>
      <w:r w:rsidRPr="0021694F">
        <w:rPr>
          <w:color w:val="auto"/>
        </w:rPr>
        <w:t>When weather conditions are such that certain roads are impassable or extremely dangerous, staff are expected to use their judgment on reporting for work</w:t>
      </w:r>
      <w:r>
        <w:rPr>
          <w:color w:val="auto"/>
        </w:rPr>
        <w:t xml:space="preserve"> on campus</w:t>
      </w:r>
      <w:r w:rsidRPr="0021694F">
        <w:rPr>
          <w:color w:val="auto"/>
        </w:rPr>
        <w:t>. Staff who are unable to get to work should notify their Director as soon as feasible</w:t>
      </w:r>
      <w:r>
        <w:rPr>
          <w:color w:val="auto"/>
        </w:rPr>
        <w:t xml:space="preserve"> and determine remote work options</w:t>
      </w:r>
      <w:r w:rsidRPr="0021694F">
        <w:rPr>
          <w:color w:val="auto"/>
        </w:rPr>
        <w:t xml:space="preserve">. All absences should be noted on bi-weekly or monthly timesheets. Staff members who have approved leave when the University </w:t>
      </w:r>
      <w:r>
        <w:rPr>
          <w:color w:val="auto"/>
        </w:rPr>
        <w:t xml:space="preserve">adjust operations </w:t>
      </w:r>
      <w:r w:rsidRPr="0021694F">
        <w:rPr>
          <w:color w:val="auto"/>
        </w:rPr>
        <w:t xml:space="preserve">will be charged for the approved leave. In other words, a staff member cannot cancel their leave because of University </w:t>
      </w:r>
      <w:r>
        <w:rPr>
          <w:color w:val="auto"/>
        </w:rPr>
        <w:t>adjusted operations</w:t>
      </w:r>
      <w:r w:rsidRPr="0021694F">
        <w:rPr>
          <w:color w:val="auto"/>
        </w:rPr>
        <w:t xml:space="preserve"> due to weather.</w:t>
      </w:r>
    </w:p>
    <w:p w14:paraId="4EC1BE9A" w14:textId="77777777" w:rsidR="006C2387" w:rsidRPr="0021694F" w:rsidRDefault="006C2387" w:rsidP="006C2387">
      <w:pPr>
        <w:pStyle w:val="Default"/>
        <w:rPr>
          <w:color w:val="auto"/>
        </w:rPr>
      </w:pPr>
    </w:p>
    <w:p w14:paraId="69C9100E" w14:textId="70526923" w:rsidR="0073353B" w:rsidRPr="006103FA" w:rsidRDefault="0073353B" w:rsidP="1AF27D7F">
      <w:pPr>
        <w:pStyle w:val="Default"/>
        <w:rPr>
          <w:color w:val="auto"/>
        </w:rPr>
      </w:pPr>
    </w:p>
    <w:p w14:paraId="6179D056" w14:textId="77777777" w:rsidR="006D398F" w:rsidRPr="006103FA" w:rsidRDefault="006D398F" w:rsidP="006C1C76">
      <w:pPr>
        <w:pStyle w:val="Heading2"/>
      </w:pPr>
      <w:bookmarkStart w:id="225" w:name="_Toc16773687"/>
      <w:bookmarkStart w:id="226" w:name="_Toc111449940"/>
      <w:r w:rsidRPr="006103FA">
        <w:t>Closure of the University</w:t>
      </w:r>
      <w:bookmarkEnd w:id="225"/>
      <w:bookmarkEnd w:id="226"/>
    </w:p>
    <w:p w14:paraId="193A589F" w14:textId="17891418" w:rsidR="006D398F" w:rsidRPr="006103FA" w:rsidRDefault="006D398F" w:rsidP="00255B8C">
      <w:pPr>
        <w:pStyle w:val="Default"/>
        <w:rPr>
          <w:bCs/>
          <w:color w:val="auto"/>
        </w:rPr>
      </w:pPr>
      <w:r w:rsidRPr="006103FA">
        <w:rPr>
          <w:bCs/>
          <w:color w:val="auto"/>
        </w:rPr>
        <w:t xml:space="preserve">Situations/circumstances may arise that necessitate the </w:t>
      </w:r>
      <w:r w:rsidR="00590D6B">
        <w:rPr>
          <w:bCs/>
          <w:color w:val="auto"/>
        </w:rPr>
        <w:t>U</w:t>
      </w:r>
      <w:r w:rsidR="00216B70" w:rsidRPr="006103FA">
        <w:rPr>
          <w:bCs/>
          <w:color w:val="auto"/>
        </w:rPr>
        <w:t xml:space="preserve">niversity </w:t>
      </w:r>
      <w:r w:rsidRPr="006103FA">
        <w:rPr>
          <w:bCs/>
          <w:color w:val="auto"/>
        </w:rPr>
        <w:t xml:space="preserve">to </w:t>
      </w:r>
      <w:r w:rsidR="00E152B1" w:rsidRPr="006103FA">
        <w:rPr>
          <w:bCs/>
          <w:color w:val="auto"/>
        </w:rPr>
        <w:t>close. An</w:t>
      </w:r>
      <w:r w:rsidR="00AC27EE" w:rsidRPr="006103FA">
        <w:rPr>
          <w:bCs/>
          <w:color w:val="auto"/>
        </w:rPr>
        <w:t xml:space="preserve"> announcement will be sent out through the alert system and posted on the </w:t>
      </w:r>
      <w:hyperlink r:id="rId92" w:history="1">
        <w:r w:rsidR="00AC27EE" w:rsidRPr="006103FA">
          <w:rPr>
            <w:rStyle w:val="Hyperlink"/>
            <w:bCs/>
          </w:rPr>
          <w:t>University website</w:t>
        </w:r>
      </w:hyperlink>
      <w:r w:rsidR="00AC27EE" w:rsidRPr="006103FA">
        <w:rPr>
          <w:bCs/>
          <w:color w:val="auto"/>
        </w:rPr>
        <w:t>.</w:t>
      </w:r>
      <w:r w:rsidR="00216B70" w:rsidRPr="006103FA">
        <w:rPr>
          <w:bCs/>
          <w:color w:val="auto"/>
        </w:rPr>
        <w:t xml:space="preserve"> </w:t>
      </w:r>
    </w:p>
    <w:p w14:paraId="6E669C62" w14:textId="77777777" w:rsidR="00AC27EE" w:rsidRPr="006103FA" w:rsidRDefault="00AC27EE" w:rsidP="00255B8C">
      <w:pPr>
        <w:pStyle w:val="Default"/>
        <w:rPr>
          <w:bCs/>
          <w:color w:val="auto"/>
        </w:rPr>
      </w:pPr>
    </w:p>
    <w:p w14:paraId="718A4686" w14:textId="6A154B5D" w:rsidR="00AC27EE" w:rsidRPr="006103FA" w:rsidRDefault="00AC27EE" w:rsidP="00255B8C">
      <w:pPr>
        <w:pStyle w:val="Default"/>
        <w:rPr>
          <w:bCs/>
          <w:color w:val="auto"/>
        </w:rPr>
      </w:pPr>
      <w:r w:rsidRPr="006103FA">
        <w:rPr>
          <w:bCs/>
          <w:color w:val="auto"/>
        </w:rPr>
        <w:t xml:space="preserve">If the </w:t>
      </w:r>
      <w:r w:rsidR="00407C5A">
        <w:rPr>
          <w:bCs/>
          <w:color w:val="auto"/>
        </w:rPr>
        <w:t>U</w:t>
      </w:r>
      <w:r w:rsidR="00216B70" w:rsidRPr="006103FA">
        <w:rPr>
          <w:bCs/>
          <w:color w:val="auto"/>
        </w:rPr>
        <w:t xml:space="preserve">niversity </w:t>
      </w:r>
      <w:r w:rsidRPr="006103FA">
        <w:rPr>
          <w:bCs/>
          <w:color w:val="auto"/>
        </w:rPr>
        <w:t xml:space="preserve">closes, there may be a need for some staff to be present and available on </w:t>
      </w:r>
      <w:r w:rsidR="00E152B1" w:rsidRPr="006103FA">
        <w:rPr>
          <w:bCs/>
          <w:color w:val="auto"/>
        </w:rPr>
        <w:t>campus. Department</w:t>
      </w:r>
      <w:r w:rsidRPr="006103FA">
        <w:rPr>
          <w:bCs/>
          <w:color w:val="auto"/>
        </w:rPr>
        <w:t xml:space="preserve"> </w:t>
      </w:r>
      <w:r w:rsidR="001A3492" w:rsidRPr="006103FA">
        <w:rPr>
          <w:bCs/>
          <w:color w:val="auto"/>
        </w:rPr>
        <w:t>Director</w:t>
      </w:r>
      <w:r w:rsidRPr="006103FA">
        <w:rPr>
          <w:bCs/>
          <w:color w:val="auto"/>
        </w:rPr>
        <w:t>s will commun</w:t>
      </w:r>
      <w:r w:rsidR="00A75ABA" w:rsidRPr="006103FA">
        <w:rPr>
          <w:bCs/>
          <w:color w:val="auto"/>
        </w:rPr>
        <w:t>icate with</w:t>
      </w:r>
      <w:r w:rsidRPr="006103FA">
        <w:rPr>
          <w:bCs/>
          <w:color w:val="auto"/>
        </w:rPr>
        <w:t xml:space="preserve"> staff if they need to be on campus when the </w:t>
      </w:r>
      <w:r w:rsidR="00AA06AD">
        <w:rPr>
          <w:bCs/>
          <w:color w:val="auto"/>
        </w:rPr>
        <w:t>University</w:t>
      </w:r>
      <w:r w:rsidR="00216B70" w:rsidRPr="006103FA">
        <w:rPr>
          <w:bCs/>
          <w:color w:val="auto"/>
        </w:rPr>
        <w:t xml:space="preserve"> </w:t>
      </w:r>
      <w:r w:rsidRPr="006103FA">
        <w:rPr>
          <w:bCs/>
          <w:color w:val="auto"/>
        </w:rPr>
        <w:t>is closed.</w:t>
      </w:r>
    </w:p>
    <w:p w14:paraId="60C0644F" w14:textId="77777777" w:rsidR="006D398F" w:rsidRPr="006103FA" w:rsidRDefault="006D398F" w:rsidP="00255B8C">
      <w:pPr>
        <w:pStyle w:val="Default"/>
        <w:rPr>
          <w:b/>
          <w:bCs/>
          <w:color w:val="auto"/>
        </w:rPr>
      </w:pPr>
    </w:p>
    <w:p w14:paraId="4FD51E9D" w14:textId="77777777" w:rsidR="00D82D80" w:rsidRPr="006103FA" w:rsidRDefault="00D82D80" w:rsidP="006C1C76">
      <w:pPr>
        <w:pStyle w:val="Heading2"/>
      </w:pPr>
      <w:bookmarkStart w:id="227" w:name="_Toc16773688"/>
      <w:bookmarkStart w:id="228" w:name="_Toc111449941"/>
      <w:r w:rsidRPr="006103FA">
        <w:t>Approved Driver</w:t>
      </w:r>
      <w:bookmarkEnd w:id="227"/>
      <w:bookmarkEnd w:id="228"/>
    </w:p>
    <w:p w14:paraId="3E0446CD" w14:textId="2B5140FB" w:rsidR="00975753" w:rsidRPr="006103FA" w:rsidRDefault="00975753" w:rsidP="00255B8C">
      <w:pPr>
        <w:pStyle w:val="Default"/>
      </w:pPr>
      <w:r w:rsidRPr="006103FA">
        <w:t>A</w:t>
      </w:r>
      <w:r w:rsidR="00544FA1" w:rsidRPr="006103FA">
        <w:t xml:space="preserve"> </w:t>
      </w:r>
      <w:r w:rsidR="00407C5A">
        <w:t>U</w:t>
      </w:r>
      <w:r w:rsidR="00216B70" w:rsidRPr="006103FA">
        <w:t xml:space="preserve">niversity </w:t>
      </w:r>
      <w:r w:rsidRPr="006103FA">
        <w:t>employee, student</w:t>
      </w:r>
      <w:r w:rsidR="00CC2C61" w:rsidRPr="006103FA">
        <w:t>,</w:t>
      </w:r>
      <w:r w:rsidRPr="006103FA">
        <w:t xml:space="preserve"> or volunteer who drives a </w:t>
      </w:r>
      <w:r w:rsidR="00407C5A">
        <w:t>U</w:t>
      </w:r>
      <w:r w:rsidR="00216B70" w:rsidRPr="006103FA">
        <w:t xml:space="preserve">niversity </w:t>
      </w:r>
      <w:r w:rsidRPr="006103FA">
        <w:t>owned, leased</w:t>
      </w:r>
      <w:r w:rsidR="00216B70" w:rsidRPr="006103FA">
        <w:t>,</w:t>
      </w:r>
      <w:r w:rsidRPr="006103FA">
        <w:t xml:space="preserve"> or rented vehicle, or drives their own vehicle on </w:t>
      </w:r>
      <w:r w:rsidR="00AA06AD">
        <w:t>University</w:t>
      </w:r>
      <w:r w:rsidR="00216B70" w:rsidRPr="006103FA">
        <w:t xml:space="preserve"> </w:t>
      </w:r>
      <w:r w:rsidRPr="006103FA">
        <w:t>business as part of their normal job duties</w:t>
      </w:r>
      <w:r w:rsidR="00CC2C61" w:rsidRPr="006103FA">
        <w:t>,</w:t>
      </w:r>
      <w:r w:rsidRPr="006103FA">
        <w:t xml:space="preserve"> should have a copy of the </w:t>
      </w:r>
      <w:hyperlink r:id="rId93" w:tgtFrame="_blank" w:history="1">
        <w:r w:rsidRPr="006103FA">
          <w:rPr>
            <w:rStyle w:val="Hyperlink"/>
            <w:color w:val="0432FF"/>
          </w:rPr>
          <w:t>Motor Vehicle Record Check Release Form (MVR)</w:t>
        </w:r>
      </w:hyperlink>
      <w:r w:rsidRPr="006103FA">
        <w:t xml:space="preserve"> on file with Risk Management. The form is sent to the </w:t>
      </w:r>
      <w:r w:rsidR="00AA06AD">
        <w:t>University</w:t>
      </w:r>
      <w:r w:rsidR="00216B70" w:rsidRPr="006103FA">
        <w:t xml:space="preserve">'s </w:t>
      </w:r>
      <w:r w:rsidRPr="006103FA">
        <w:t xml:space="preserve">insurance carrier, where a Motor Vehicle Record (MVR) check for the last three (3) years is conducted. The MVR is used with the following Driver's Guidelines to help determine a driver's eligibility under the </w:t>
      </w:r>
      <w:r w:rsidR="00AA06AD">
        <w:t>University</w:t>
      </w:r>
      <w:r w:rsidR="00216B70" w:rsidRPr="006103FA">
        <w:t xml:space="preserve">'s </w:t>
      </w:r>
      <w:r w:rsidRPr="006103FA">
        <w:t xml:space="preserve">auto insurance policy. Anyone driving a </w:t>
      </w:r>
      <w:r w:rsidR="00AA06AD">
        <w:t>University</w:t>
      </w:r>
      <w:r w:rsidR="00216B70" w:rsidRPr="006103FA">
        <w:t xml:space="preserve"> </w:t>
      </w:r>
      <w:r w:rsidRPr="006103FA">
        <w:t>owned, leased</w:t>
      </w:r>
      <w:r w:rsidR="00216B70" w:rsidRPr="006103FA">
        <w:t>,</w:t>
      </w:r>
      <w:r w:rsidRPr="006103FA">
        <w:t xml:space="preserve"> or rented vehicle MUST have a valid driver</w:t>
      </w:r>
      <w:r w:rsidR="00216B70" w:rsidRPr="006103FA">
        <w:t>’</w:t>
      </w:r>
      <w:r w:rsidRPr="006103FA">
        <w:t xml:space="preserve">s license. </w:t>
      </w:r>
      <w:r w:rsidR="00544FA1" w:rsidRPr="006103FA">
        <w:t>A</w:t>
      </w:r>
      <w:r w:rsidRPr="006103FA">
        <w:t xml:space="preserve"> learner</w:t>
      </w:r>
      <w:r w:rsidR="00544FA1" w:rsidRPr="006103FA">
        <w:t xml:space="preserve">s’ </w:t>
      </w:r>
      <w:r w:rsidRPr="006103FA">
        <w:t xml:space="preserve">permit </w:t>
      </w:r>
      <w:r w:rsidR="00544FA1" w:rsidRPr="006103FA">
        <w:t>will not suffice</w:t>
      </w:r>
      <w:r w:rsidRPr="006103FA">
        <w:t>.</w:t>
      </w:r>
    </w:p>
    <w:p w14:paraId="451CF12D" w14:textId="77777777" w:rsidR="00A856B1" w:rsidRPr="006103FA" w:rsidRDefault="00D82D80" w:rsidP="00255B8C">
      <w:pPr>
        <w:pStyle w:val="Default"/>
        <w:rPr>
          <w:b/>
          <w:bCs/>
          <w:color w:val="auto"/>
        </w:rPr>
      </w:pPr>
      <w:r w:rsidRPr="006103FA">
        <w:rPr>
          <w:b/>
          <w:bCs/>
          <w:color w:val="auto"/>
        </w:rPr>
        <w:tab/>
      </w:r>
    </w:p>
    <w:p w14:paraId="025D28DD" w14:textId="7BC36971" w:rsidR="00D82D80" w:rsidRPr="006103FA" w:rsidRDefault="00A75ABA" w:rsidP="006C1C76">
      <w:pPr>
        <w:pStyle w:val="Heading2"/>
      </w:pPr>
      <w:bookmarkStart w:id="229" w:name="_Toc16773689"/>
      <w:bookmarkStart w:id="230" w:name="_Toc111449942"/>
      <w:r w:rsidRPr="006103FA">
        <w:t>Reporting an</w:t>
      </w:r>
      <w:r w:rsidR="00D82D80" w:rsidRPr="006103FA">
        <w:t xml:space="preserve"> </w:t>
      </w:r>
      <w:r w:rsidR="00216B70" w:rsidRPr="006103FA">
        <w:t>Incident</w:t>
      </w:r>
      <w:bookmarkEnd w:id="229"/>
      <w:bookmarkEnd w:id="230"/>
    </w:p>
    <w:p w14:paraId="4AF54DC6" w14:textId="058D50D2" w:rsidR="00975753" w:rsidRPr="006103FA" w:rsidRDefault="00975753" w:rsidP="00255B8C">
      <w:pPr>
        <w:pStyle w:val="Default"/>
        <w:rPr>
          <w:bCs/>
          <w:color w:val="auto"/>
        </w:rPr>
      </w:pPr>
      <w:r w:rsidRPr="006103FA">
        <w:rPr>
          <w:bCs/>
          <w:color w:val="auto"/>
        </w:rPr>
        <w:t xml:space="preserve">Any person </w:t>
      </w:r>
      <w:r w:rsidR="00E06384" w:rsidRPr="006103FA">
        <w:rPr>
          <w:bCs/>
          <w:color w:val="auto"/>
        </w:rPr>
        <w:t>injured</w:t>
      </w:r>
      <w:r w:rsidRPr="006103FA">
        <w:rPr>
          <w:bCs/>
          <w:color w:val="auto"/>
        </w:rPr>
        <w:t xml:space="preserve">/hurt at a </w:t>
      </w:r>
      <w:r w:rsidR="00407C5A">
        <w:rPr>
          <w:bCs/>
          <w:color w:val="auto"/>
        </w:rPr>
        <w:t>U</w:t>
      </w:r>
      <w:r w:rsidR="00216B70" w:rsidRPr="006103FA">
        <w:rPr>
          <w:bCs/>
          <w:color w:val="auto"/>
        </w:rPr>
        <w:t xml:space="preserve">niversity </w:t>
      </w:r>
      <w:r w:rsidRPr="006103FA">
        <w:rPr>
          <w:bCs/>
          <w:color w:val="auto"/>
        </w:rPr>
        <w:t xml:space="preserve">activity or on </w:t>
      </w:r>
      <w:r w:rsidR="00407C5A">
        <w:rPr>
          <w:bCs/>
          <w:color w:val="auto"/>
        </w:rPr>
        <w:t>U</w:t>
      </w:r>
      <w:r w:rsidR="00216B70" w:rsidRPr="006103FA">
        <w:rPr>
          <w:bCs/>
          <w:color w:val="auto"/>
        </w:rPr>
        <w:t xml:space="preserve">niversity </w:t>
      </w:r>
      <w:r w:rsidRPr="006103FA">
        <w:rPr>
          <w:bCs/>
          <w:color w:val="auto"/>
        </w:rPr>
        <w:t xml:space="preserve">grounds should notify the University </w:t>
      </w:r>
      <w:r w:rsidR="00544FA1" w:rsidRPr="006103FA">
        <w:rPr>
          <w:bCs/>
          <w:color w:val="auto"/>
        </w:rPr>
        <w:t xml:space="preserve">of Louisville </w:t>
      </w:r>
      <w:r w:rsidRPr="006103FA">
        <w:rPr>
          <w:bCs/>
          <w:color w:val="auto"/>
        </w:rPr>
        <w:t xml:space="preserve">Police </w:t>
      </w:r>
      <w:r w:rsidR="00544FA1" w:rsidRPr="006103FA">
        <w:rPr>
          <w:bCs/>
          <w:color w:val="auto"/>
        </w:rPr>
        <w:t>D</w:t>
      </w:r>
      <w:r w:rsidRPr="006103FA">
        <w:rPr>
          <w:bCs/>
          <w:color w:val="auto"/>
        </w:rPr>
        <w:t xml:space="preserve">epartment. </w:t>
      </w:r>
      <w:r w:rsidR="00E43885" w:rsidRPr="006103FA">
        <w:rPr>
          <w:bCs/>
          <w:color w:val="auto"/>
        </w:rPr>
        <w:t xml:space="preserve">The </w:t>
      </w:r>
      <w:r w:rsidRPr="006103FA">
        <w:rPr>
          <w:bCs/>
          <w:color w:val="auto"/>
        </w:rPr>
        <w:t>U</w:t>
      </w:r>
      <w:r w:rsidR="00544FA1" w:rsidRPr="006103FA">
        <w:rPr>
          <w:bCs/>
          <w:color w:val="auto"/>
        </w:rPr>
        <w:t>LPD</w:t>
      </w:r>
      <w:r w:rsidRPr="006103FA">
        <w:rPr>
          <w:bCs/>
          <w:color w:val="auto"/>
        </w:rPr>
        <w:t xml:space="preserve"> will complete an incident form and file it with </w:t>
      </w:r>
      <w:r w:rsidR="00544FA1" w:rsidRPr="006103FA">
        <w:rPr>
          <w:bCs/>
          <w:color w:val="auto"/>
        </w:rPr>
        <w:t xml:space="preserve">the </w:t>
      </w:r>
      <w:r w:rsidRPr="006103FA">
        <w:rPr>
          <w:bCs/>
          <w:color w:val="auto"/>
        </w:rPr>
        <w:t>department of Risk Management.</w:t>
      </w:r>
    </w:p>
    <w:p w14:paraId="3FB57435" w14:textId="77777777" w:rsidR="00A856B1" w:rsidRPr="006103FA" w:rsidRDefault="00D82D80" w:rsidP="00255B8C">
      <w:pPr>
        <w:pStyle w:val="Default"/>
        <w:rPr>
          <w:b/>
          <w:bCs/>
          <w:color w:val="auto"/>
        </w:rPr>
      </w:pPr>
      <w:r w:rsidRPr="006103FA">
        <w:rPr>
          <w:b/>
          <w:bCs/>
          <w:color w:val="auto"/>
        </w:rPr>
        <w:tab/>
      </w:r>
    </w:p>
    <w:p w14:paraId="4F530958" w14:textId="00D4AD7F" w:rsidR="00E152B1" w:rsidRPr="00407C5A" w:rsidRDefault="00D82D80" w:rsidP="00AA06AD">
      <w:pPr>
        <w:pStyle w:val="Heading2"/>
      </w:pPr>
      <w:bookmarkStart w:id="231" w:name="_Toc16773690"/>
      <w:bookmarkStart w:id="232" w:name="_Toc111449943"/>
      <w:r w:rsidRPr="006103FA">
        <w:t>Demonstrations</w:t>
      </w:r>
      <w:r w:rsidR="00A856B1" w:rsidRPr="006103FA">
        <w:t>/Protest</w:t>
      </w:r>
      <w:r w:rsidR="00544FA1" w:rsidRPr="006103FA">
        <w:t>s</w:t>
      </w:r>
      <w:bookmarkEnd w:id="231"/>
      <w:bookmarkEnd w:id="232"/>
    </w:p>
    <w:p w14:paraId="3F9A4691" w14:textId="65AB3B39" w:rsidR="00E152B1" w:rsidRPr="00407C5A" w:rsidRDefault="1AF27D7F" w:rsidP="00E152B1">
      <w:pPr>
        <w:autoSpaceDE w:val="0"/>
        <w:autoSpaceDN w:val="0"/>
        <w:adjustRightInd w:val="0"/>
        <w:spacing w:after="0" w:line="240" w:lineRule="auto"/>
        <w:rPr>
          <w:rFonts w:ascii="Arial" w:hAnsi="Arial" w:cs="Arial"/>
          <w:color w:val="000000"/>
          <w:sz w:val="24"/>
          <w:szCs w:val="24"/>
        </w:rPr>
      </w:pPr>
      <w:r w:rsidRPr="1AF27D7F">
        <w:rPr>
          <w:rFonts w:ascii="Arial" w:hAnsi="Arial" w:cs="Arial"/>
          <w:color w:val="000000" w:themeColor="text1"/>
          <w:sz w:val="24"/>
          <w:szCs w:val="24"/>
        </w:rPr>
        <w:t xml:space="preserve">The </w:t>
      </w:r>
      <w:r w:rsidR="007B7649">
        <w:rPr>
          <w:rFonts w:ascii="Arial" w:hAnsi="Arial" w:cs="Arial"/>
          <w:color w:val="000000" w:themeColor="text1"/>
          <w:sz w:val="24"/>
          <w:szCs w:val="24"/>
        </w:rPr>
        <w:t>d</w:t>
      </w:r>
      <w:r w:rsidRPr="1AF27D7F">
        <w:rPr>
          <w:rFonts w:ascii="Arial" w:hAnsi="Arial" w:cs="Arial"/>
          <w:color w:val="000000" w:themeColor="text1"/>
          <w:sz w:val="24"/>
          <w:szCs w:val="24"/>
        </w:rPr>
        <w:t xml:space="preserve">ivision of Student Affairs works to maintain an awareness of activity on campus and nationally that may result in student protests or demonstrations. </w:t>
      </w:r>
    </w:p>
    <w:p w14:paraId="1C91FB19" w14:textId="77777777" w:rsidR="00E152B1" w:rsidRPr="00407C5A" w:rsidRDefault="00E152B1" w:rsidP="00E152B1">
      <w:pPr>
        <w:autoSpaceDE w:val="0"/>
        <w:autoSpaceDN w:val="0"/>
        <w:adjustRightInd w:val="0"/>
        <w:spacing w:after="0" w:line="240" w:lineRule="auto"/>
        <w:rPr>
          <w:rFonts w:ascii="Arial" w:hAnsi="Arial" w:cs="Arial"/>
          <w:color w:val="000000"/>
          <w:sz w:val="24"/>
          <w:szCs w:val="24"/>
        </w:rPr>
      </w:pPr>
      <w:r w:rsidRPr="00407C5A">
        <w:rPr>
          <w:rFonts w:ascii="Arial" w:hAnsi="Arial" w:cs="Arial"/>
          <w:color w:val="000000"/>
          <w:sz w:val="24"/>
          <w:szCs w:val="24"/>
        </w:rPr>
        <w:t xml:space="preserve">If the University becomes aware of a planned protest/demonstration, the following University action steps will be taken: </w:t>
      </w:r>
    </w:p>
    <w:p w14:paraId="275AC06E" w14:textId="7A1098C5" w:rsidR="00E152B1" w:rsidRPr="00AA06AD" w:rsidRDefault="00E152B1" w:rsidP="00AA06AD">
      <w:pPr>
        <w:pStyle w:val="ListParagraph"/>
        <w:numPr>
          <w:ilvl w:val="0"/>
          <w:numId w:val="37"/>
        </w:numPr>
        <w:autoSpaceDE w:val="0"/>
        <w:autoSpaceDN w:val="0"/>
        <w:adjustRightInd w:val="0"/>
        <w:spacing w:after="0" w:line="240" w:lineRule="auto"/>
        <w:rPr>
          <w:rFonts w:ascii="Arial" w:hAnsi="Arial" w:cs="Arial"/>
          <w:color w:val="000000"/>
          <w:szCs w:val="24"/>
        </w:rPr>
      </w:pPr>
      <w:r w:rsidRPr="00AA06AD">
        <w:rPr>
          <w:rFonts w:ascii="Arial" w:hAnsi="Arial" w:cs="Arial"/>
          <w:color w:val="000000"/>
          <w:szCs w:val="24"/>
        </w:rPr>
        <w:t xml:space="preserve">If student or student organization: </w:t>
      </w:r>
    </w:p>
    <w:p w14:paraId="5F950756" w14:textId="69C1A587" w:rsidR="00E152B1" w:rsidRPr="00AA06AD" w:rsidRDefault="00E152B1" w:rsidP="002E0C8B">
      <w:pPr>
        <w:pStyle w:val="ListParagraph"/>
        <w:numPr>
          <w:ilvl w:val="1"/>
          <w:numId w:val="37"/>
        </w:numPr>
        <w:autoSpaceDE w:val="0"/>
        <w:autoSpaceDN w:val="0"/>
        <w:adjustRightInd w:val="0"/>
        <w:spacing w:after="0" w:line="240" w:lineRule="auto"/>
        <w:rPr>
          <w:rFonts w:ascii="Arial" w:hAnsi="Arial" w:cs="Arial"/>
          <w:color w:val="000000"/>
          <w:szCs w:val="24"/>
        </w:rPr>
      </w:pPr>
      <w:r w:rsidRPr="00AA06AD">
        <w:rPr>
          <w:rFonts w:ascii="Arial" w:hAnsi="Arial" w:cs="Arial"/>
          <w:color w:val="000000"/>
          <w:szCs w:val="24"/>
        </w:rPr>
        <w:t xml:space="preserve">A Student Affairs representative will attempt to meet with the identified student leaders. During the meeting, the following items will be addressed: </w:t>
      </w:r>
    </w:p>
    <w:p w14:paraId="7347641A" w14:textId="5D763E57" w:rsidR="00E152B1" w:rsidRPr="00AA06AD" w:rsidRDefault="00A92DDC" w:rsidP="002E0C8B">
      <w:pPr>
        <w:pStyle w:val="ListParagraph"/>
        <w:numPr>
          <w:ilvl w:val="2"/>
          <w:numId w:val="37"/>
        </w:numPr>
        <w:autoSpaceDE w:val="0"/>
        <w:autoSpaceDN w:val="0"/>
        <w:adjustRightInd w:val="0"/>
        <w:spacing w:after="10" w:line="240" w:lineRule="auto"/>
        <w:rPr>
          <w:rFonts w:ascii="Arial" w:hAnsi="Arial" w:cs="Arial"/>
          <w:color w:val="000000"/>
          <w:szCs w:val="24"/>
        </w:rPr>
      </w:pPr>
      <w:r>
        <w:rPr>
          <w:rFonts w:ascii="Arial" w:hAnsi="Arial" w:cs="Arial"/>
          <w:color w:val="000000"/>
          <w:szCs w:val="24"/>
        </w:rPr>
        <w:t>r</w:t>
      </w:r>
      <w:r w:rsidR="00E152B1" w:rsidRPr="00AA06AD">
        <w:rPr>
          <w:rFonts w:ascii="Arial" w:hAnsi="Arial" w:cs="Arial"/>
          <w:color w:val="000000"/>
          <w:szCs w:val="24"/>
        </w:rPr>
        <w:t xml:space="preserve">eview of University policies and procedures including the </w:t>
      </w:r>
      <w:hyperlink r:id="rId94" w:history="1">
        <w:r w:rsidR="00E152B1" w:rsidRPr="00AA06AD">
          <w:rPr>
            <w:rStyle w:val="Hyperlink"/>
            <w:rFonts w:ascii="Arial" w:hAnsi="Arial" w:cs="Arial"/>
            <w:szCs w:val="24"/>
          </w:rPr>
          <w:t>Code of Student Conduct</w:t>
        </w:r>
      </w:hyperlink>
      <w:r w:rsidR="00E152B1" w:rsidRPr="00AA06AD">
        <w:rPr>
          <w:rFonts w:ascii="Arial" w:hAnsi="Arial" w:cs="Arial"/>
          <w:color w:val="000000"/>
          <w:szCs w:val="24"/>
        </w:rPr>
        <w:t xml:space="preserve">  and </w:t>
      </w:r>
      <w:hyperlink r:id="rId95" w:anchor="grounds" w:history="1">
        <w:r w:rsidR="00E152B1" w:rsidRPr="00AA06AD">
          <w:rPr>
            <w:rStyle w:val="Hyperlink"/>
            <w:rFonts w:ascii="Arial" w:hAnsi="Arial" w:cs="Arial"/>
            <w:szCs w:val="24"/>
          </w:rPr>
          <w:t>Use of Grounds Policy</w:t>
        </w:r>
      </w:hyperlink>
      <w:r w:rsidR="00E152B1" w:rsidRPr="00AA06AD">
        <w:rPr>
          <w:rFonts w:ascii="Arial" w:hAnsi="Arial" w:cs="Arial"/>
          <w:color w:val="000000"/>
          <w:szCs w:val="24"/>
        </w:rPr>
        <w:t xml:space="preserve"> , and </w:t>
      </w:r>
      <w:hyperlink r:id="rId96" w:history="1">
        <w:r w:rsidR="00E152B1" w:rsidRPr="00AA06AD">
          <w:rPr>
            <w:rStyle w:val="Hyperlink"/>
            <w:rFonts w:ascii="Arial" w:hAnsi="Arial" w:cs="Arial"/>
            <w:szCs w:val="24"/>
          </w:rPr>
          <w:t>Code of Student Rights and Responsibilities</w:t>
        </w:r>
      </w:hyperlink>
      <w:r w:rsidR="00E152B1" w:rsidRPr="00AA06AD">
        <w:rPr>
          <w:rFonts w:ascii="Arial" w:hAnsi="Arial" w:cs="Arial"/>
          <w:color w:val="000000"/>
          <w:szCs w:val="24"/>
        </w:rPr>
        <w:t xml:space="preserve">; reservation of space will be requested </w:t>
      </w:r>
    </w:p>
    <w:p w14:paraId="14D82EF0" w14:textId="55E6C407" w:rsidR="00E152B1" w:rsidRPr="00AA06AD" w:rsidRDefault="00A92DDC" w:rsidP="002E0C8B">
      <w:pPr>
        <w:pStyle w:val="ListParagraph"/>
        <w:numPr>
          <w:ilvl w:val="2"/>
          <w:numId w:val="37"/>
        </w:numPr>
        <w:autoSpaceDE w:val="0"/>
        <w:autoSpaceDN w:val="0"/>
        <w:adjustRightInd w:val="0"/>
        <w:spacing w:after="0" w:line="240" w:lineRule="auto"/>
        <w:rPr>
          <w:rFonts w:ascii="Arial" w:hAnsi="Arial" w:cs="Arial"/>
          <w:color w:val="000000"/>
          <w:szCs w:val="24"/>
        </w:rPr>
      </w:pPr>
      <w:r>
        <w:rPr>
          <w:rFonts w:ascii="Arial" w:hAnsi="Arial" w:cs="Arial"/>
          <w:color w:val="000000"/>
          <w:szCs w:val="24"/>
        </w:rPr>
        <w:t>r</w:t>
      </w:r>
      <w:r w:rsidR="00E152B1" w:rsidRPr="00AA06AD">
        <w:rPr>
          <w:rFonts w:ascii="Arial" w:hAnsi="Arial" w:cs="Arial"/>
          <w:color w:val="000000"/>
          <w:szCs w:val="24"/>
        </w:rPr>
        <w:t xml:space="preserve">eview of safe protest routes and locations, how to avoid causing a disruption on campus, and how one might handle confrontation </w:t>
      </w:r>
    </w:p>
    <w:p w14:paraId="448D5978" w14:textId="0B2666F7" w:rsidR="00E152B1" w:rsidRPr="00AA06AD" w:rsidRDefault="00E152B1" w:rsidP="002E0C8B">
      <w:pPr>
        <w:pStyle w:val="ListParagraph"/>
        <w:numPr>
          <w:ilvl w:val="1"/>
          <w:numId w:val="37"/>
        </w:numPr>
        <w:autoSpaceDE w:val="0"/>
        <w:autoSpaceDN w:val="0"/>
        <w:adjustRightInd w:val="0"/>
        <w:spacing w:after="37" w:line="240" w:lineRule="auto"/>
        <w:rPr>
          <w:rFonts w:ascii="Arial" w:hAnsi="Arial" w:cs="Arial"/>
          <w:color w:val="000000"/>
          <w:szCs w:val="24"/>
        </w:rPr>
      </w:pPr>
      <w:r w:rsidRPr="00AA06AD">
        <w:rPr>
          <w:rFonts w:ascii="Arial" w:hAnsi="Arial" w:cs="Arial"/>
          <w:color w:val="000000"/>
          <w:szCs w:val="24"/>
        </w:rPr>
        <w:t xml:space="preserve">After meeting with student leaders, the Student Affairs representative will notify the Dean of Students, University Police, and Office of Student Involvement to update them on the protest/demonstration. These offices may inform other departments depending on the nature of the protest/demonstration. </w:t>
      </w:r>
    </w:p>
    <w:p w14:paraId="7DAE37D7" w14:textId="5B48BF10" w:rsidR="00E152B1" w:rsidRPr="00AA06AD" w:rsidRDefault="00E152B1" w:rsidP="00AA06AD">
      <w:pPr>
        <w:pStyle w:val="ListParagraph"/>
        <w:numPr>
          <w:ilvl w:val="0"/>
          <w:numId w:val="37"/>
        </w:numPr>
        <w:autoSpaceDE w:val="0"/>
        <w:autoSpaceDN w:val="0"/>
        <w:adjustRightInd w:val="0"/>
        <w:spacing w:after="0" w:line="240" w:lineRule="auto"/>
        <w:rPr>
          <w:rFonts w:ascii="Arial" w:hAnsi="Arial" w:cs="Arial"/>
          <w:color w:val="000000"/>
          <w:szCs w:val="24"/>
        </w:rPr>
      </w:pPr>
      <w:r w:rsidRPr="00AA06AD">
        <w:rPr>
          <w:rFonts w:ascii="Arial" w:hAnsi="Arial" w:cs="Arial"/>
          <w:color w:val="000000"/>
          <w:szCs w:val="24"/>
        </w:rPr>
        <w:t xml:space="preserve">Other key University officials may be notified depending on the nature and/or plans of the protest/demonstration. </w:t>
      </w:r>
    </w:p>
    <w:p w14:paraId="1FA13ED9" w14:textId="77777777" w:rsidR="00E152B1" w:rsidRPr="00407C5A" w:rsidRDefault="00E152B1" w:rsidP="00E152B1">
      <w:pPr>
        <w:autoSpaceDE w:val="0"/>
        <w:autoSpaceDN w:val="0"/>
        <w:adjustRightInd w:val="0"/>
        <w:spacing w:after="0" w:line="240" w:lineRule="auto"/>
        <w:rPr>
          <w:rFonts w:ascii="Arial" w:hAnsi="Arial" w:cs="Arial"/>
          <w:color w:val="000000"/>
          <w:sz w:val="24"/>
          <w:szCs w:val="24"/>
        </w:rPr>
      </w:pPr>
    </w:p>
    <w:p w14:paraId="07F4DB89" w14:textId="476D2A76" w:rsidR="00E152B1" w:rsidRPr="002E0C8B" w:rsidRDefault="00E152B1" w:rsidP="00B6183F">
      <w:pPr>
        <w:pStyle w:val="ListParagraph"/>
        <w:numPr>
          <w:ilvl w:val="0"/>
          <w:numId w:val="37"/>
        </w:numPr>
        <w:autoSpaceDE w:val="0"/>
        <w:autoSpaceDN w:val="0"/>
        <w:adjustRightInd w:val="0"/>
        <w:spacing w:after="0" w:line="240" w:lineRule="auto"/>
        <w:rPr>
          <w:rFonts w:ascii="Arial" w:hAnsi="Arial" w:cs="Arial"/>
          <w:color w:val="000000"/>
          <w:szCs w:val="24"/>
        </w:rPr>
      </w:pPr>
      <w:r w:rsidRPr="002E0C8B">
        <w:rPr>
          <w:rFonts w:ascii="Arial" w:hAnsi="Arial" w:cs="Arial"/>
          <w:color w:val="000000"/>
          <w:szCs w:val="24"/>
        </w:rPr>
        <w:t xml:space="preserve">If off campus group: </w:t>
      </w:r>
    </w:p>
    <w:p w14:paraId="5796BBEF" w14:textId="18621CA4" w:rsidR="00E152B1" w:rsidRPr="00AA06AD" w:rsidRDefault="00E152B1" w:rsidP="002E0C8B">
      <w:pPr>
        <w:pStyle w:val="ListParagraph"/>
        <w:numPr>
          <w:ilvl w:val="1"/>
          <w:numId w:val="37"/>
        </w:numPr>
        <w:autoSpaceDE w:val="0"/>
        <w:autoSpaceDN w:val="0"/>
        <w:adjustRightInd w:val="0"/>
        <w:spacing w:after="0" w:line="240" w:lineRule="auto"/>
        <w:rPr>
          <w:rFonts w:ascii="Arial" w:hAnsi="Arial" w:cs="Arial"/>
          <w:color w:val="000000"/>
          <w:szCs w:val="24"/>
        </w:rPr>
      </w:pPr>
      <w:r w:rsidRPr="00AA06AD">
        <w:rPr>
          <w:rFonts w:ascii="Arial" w:hAnsi="Arial" w:cs="Arial"/>
          <w:color w:val="000000"/>
          <w:szCs w:val="24"/>
        </w:rPr>
        <w:t xml:space="preserve">Group will be required to comply with the </w:t>
      </w:r>
      <w:hyperlink r:id="rId97" w:history="1">
        <w:r w:rsidRPr="00D006B4">
          <w:rPr>
            <w:rStyle w:val="Hyperlink"/>
            <w:rFonts w:ascii="Arial" w:hAnsi="Arial" w:cs="Arial"/>
            <w:szCs w:val="24"/>
          </w:rPr>
          <w:t>Speech and Distribution of Literature Policy</w:t>
        </w:r>
      </w:hyperlink>
      <w:r w:rsidRPr="00AA06AD">
        <w:rPr>
          <w:rFonts w:ascii="Arial" w:hAnsi="Arial" w:cs="Arial"/>
          <w:color w:val="000000"/>
          <w:szCs w:val="24"/>
        </w:rPr>
        <w:t xml:space="preserve"> . </w:t>
      </w:r>
    </w:p>
    <w:p w14:paraId="4CB49D42" w14:textId="77777777" w:rsidR="00E152B1" w:rsidRPr="00407C5A" w:rsidRDefault="00E152B1" w:rsidP="00E152B1">
      <w:pPr>
        <w:autoSpaceDE w:val="0"/>
        <w:autoSpaceDN w:val="0"/>
        <w:adjustRightInd w:val="0"/>
        <w:spacing w:after="0" w:line="240" w:lineRule="auto"/>
        <w:rPr>
          <w:rFonts w:ascii="Arial" w:hAnsi="Arial" w:cs="Arial"/>
          <w:color w:val="000000"/>
          <w:sz w:val="24"/>
          <w:szCs w:val="24"/>
        </w:rPr>
      </w:pPr>
    </w:p>
    <w:p w14:paraId="4801DA39" w14:textId="77777777" w:rsidR="00E152B1" w:rsidRPr="002E0C8B" w:rsidRDefault="00E152B1" w:rsidP="00B6183F">
      <w:pPr>
        <w:pStyle w:val="ListParagraph"/>
        <w:numPr>
          <w:ilvl w:val="0"/>
          <w:numId w:val="42"/>
        </w:numPr>
        <w:autoSpaceDE w:val="0"/>
        <w:autoSpaceDN w:val="0"/>
        <w:adjustRightInd w:val="0"/>
        <w:spacing w:after="0" w:line="240" w:lineRule="auto"/>
        <w:rPr>
          <w:rFonts w:ascii="Arial" w:hAnsi="Arial" w:cs="Arial"/>
          <w:color w:val="000000"/>
          <w:szCs w:val="24"/>
        </w:rPr>
      </w:pPr>
      <w:r w:rsidRPr="002E0C8B">
        <w:rPr>
          <w:rFonts w:ascii="Arial" w:hAnsi="Arial" w:cs="Arial"/>
          <w:color w:val="000000"/>
          <w:szCs w:val="24"/>
        </w:rPr>
        <w:t xml:space="preserve">At the actual protest/demonstration: </w:t>
      </w:r>
    </w:p>
    <w:p w14:paraId="0A1D901B" w14:textId="313CBA63" w:rsidR="00E152B1" w:rsidRPr="00AA06AD" w:rsidRDefault="00E152B1" w:rsidP="002E0C8B">
      <w:pPr>
        <w:pStyle w:val="ListParagraph"/>
        <w:numPr>
          <w:ilvl w:val="1"/>
          <w:numId w:val="37"/>
        </w:numPr>
        <w:autoSpaceDE w:val="0"/>
        <w:autoSpaceDN w:val="0"/>
        <w:adjustRightInd w:val="0"/>
        <w:spacing w:after="37" w:line="240" w:lineRule="auto"/>
        <w:rPr>
          <w:rFonts w:ascii="Arial" w:hAnsi="Arial" w:cs="Arial"/>
          <w:color w:val="000000"/>
          <w:szCs w:val="24"/>
        </w:rPr>
      </w:pPr>
      <w:r w:rsidRPr="00AA06AD">
        <w:rPr>
          <w:rFonts w:ascii="Arial" w:hAnsi="Arial" w:cs="Arial"/>
          <w:color w:val="000000"/>
          <w:szCs w:val="24"/>
        </w:rPr>
        <w:t>Student Affairs representative</w:t>
      </w:r>
      <w:r w:rsidR="00600221">
        <w:rPr>
          <w:rFonts w:ascii="Arial" w:hAnsi="Arial" w:cs="Arial"/>
          <w:color w:val="000000"/>
          <w:szCs w:val="24"/>
        </w:rPr>
        <w:t>s</w:t>
      </w:r>
      <w:r w:rsidRPr="00AA06AD">
        <w:rPr>
          <w:rFonts w:ascii="Arial" w:hAnsi="Arial" w:cs="Arial"/>
          <w:color w:val="000000"/>
          <w:szCs w:val="24"/>
        </w:rPr>
        <w:t xml:space="preserve"> will be on site to monitor the situation. ULPD may be present depending on the nature of the protest/demonstration </w:t>
      </w:r>
    </w:p>
    <w:p w14:paraId="2B2E15A8" w14:textId="241123E6" w:rsidR="00E152B1" w:rsidRPr="00AA06AD" w:rsidRDefault="1AF27D7F" w:rsidP="002E0C8B">
      <w:pPr>
        <w:pStyle w:val="ListParagraph"/>
        <w:numPr>
          <w:ilvl w:val="1"/>
          <w:numId w:val="37"/>
        </w:numPr>
        <w:autoSpaceDE w:val="0"/>
        <w:autoSpaceDN w:val="0"/>
        <w:adjustRightInd w:val="0"/>
        <w:spacing w:after="37" w:line="240" w:lineRule="auto"/>
        <w:rPr>
          <w:rFonts w:ascii="Arial" w:hAnsi="Arial" w:cs="Arial"/>
          <w:color w:val="000000"/>
        </w:rPr>
      </w:pPr>
      <w:r w:rsidRPr="1AF27D7F">
        <w:rPr>
          <w:rFonts w:ascii="Arial" w:hAnsi="Arial" w:cs="Arial"/>
          <w:color w:val="000000" w:themeColor="text1"/>
        </w:rPr>
        <w:t xml:space="preserve">Student Affairs representatives will intervene if others try to disrupt the protest or inhibit the free exercise of speech. </w:t>
      </w:r>
    </w:p>
    <w:p w14:paraId="22018A33" w14:textId="786C75DE" w:rsidR="00E152B1" w:rsidRPr="00AA06AD" w:rsidRDefault="1AF27D7F" w:rsidP="002E0C8B">
      <w:pPr>
        <w:pStyle w:val="ListParagraph"/>
        <w:numPr>
          <w:ilvl w:val="1"/>
          <w:numId w:val="37"/>
        </w:numPr>
        <w:autoSpaceDE w:val="0"/>
        <w:autoSpaceDN w:val="0"/>
        <w:adjustRightInd w:val="0"/>
        <w:spacing w:after="37" w:line="240" w:lineRule="auto"/>
        <w:rPr>
          <w:rFonts w:ascii="Arial" w:hAnsi="Arial" w:cs="Arial"/>
          <w:color w:val="000000"/>
        </w:rPr>
      </w:pPr>
      <w:r w:rsidRPr="1AF27D7F">
        <w:rPr>
          <w:rFonts w:ascii="Arial" w:hAnsi="Arial" w:cs="Arial"/>
          <w:color w:val="000000" w:themeColor="text1"/>
        </w:rPr>
        <w:t>Student Affairs representative</w:t>
      </w:r>
      <w:r w:rsidR="00600221">
        <w:rPr>
          <w:rFonts w:ascii="Arial" w:hAnsi="Arial" w:cs="Arial"/>
          <w:color w:val="000000" w:themeColor="text1"/>
        </w:rPr>
        <w:t>s</w:t>
      </w:r>
      <w:r w:rsidRPr="1AF27D7F">
        <w:rPr>
          <w:rFonts w:ascii="Arial" w:hAnsi="Arial" w:cs="Arial"/>
          <w:color w:val="000000" w:themeColor="text1"/>
        </w:rPr>
        <w:t xml:space="preserve"> will take the lead on responding to or addressing situations during the event and will request ULPD assistance if needed. </w:t>
      </w:r>
    </w:p>
    <w:p w14:paraId="301F9AE6" w14:textId="1ED204D2" w:rsidR="00E152B1" w:rsidRPr="00AA06AD" w:rsidRDefault="00E152B1" w:rsidP="002E0C8B">
      <w:pPr>
        <w:pStyle w:val="ListParagraph"/>
        <w:numPr>
          <w:ilvl w:val="1"/>
          <w:numId w:val="37"/>
        </w:numPr>
        <w:autoSpaceDE w:val="0"/>
        <w:autoSpaceDN w:val="0"/>
        <w:adjustRightInd w:val="0"/>
        <w:spacing w:after="37" w:line="240" w:lineRule="auto"/>
        <w:rPr>
          <w:rFonts w:ascii="Arial" w:hAnsi="Arial" w:cs="Arial"/>
          <w:color w:val="000000"/>
          <w:szCs w:val="24"/>
        </w:rPr>
      </w:pPr>
      <w:r w:rsidRPr="00AA06AD">
        <w:rPr>
          <w:rFonts w:ascii="Arial" w:hAnsi="Arial" w:cs="Arial"/>
          <w:color w:val="000000"/>
          <w:szCs w:val="24"/>
        </w:rPr>
        <w:t xml:space="preserve">Student Affairs representative will communicate with Dr. Michael Mardis, Dean of Student, as needed. </w:t>
      </w:r>
    </w:p>
    <w:p w14:paraId="47863143" w14:textId="7A0FADA0" w:rsidR="00E152B1" w:rsidRPr="00AA06AD" w:rsidRDefault="00E152B1" w:rsidP="002E0C8B">
      <w:pPr>
        <w:pStyle w:val="ListParagraph"/>
        <w:numPr>
          <w:ilvl w:val="1"/>
          <w:numId w:val="37"/>
        </w:numPr>
        <w:autoSpaceDE w:val="0"/>
        <w:autoSpaceDN w:val="0"/>
        <w:adjustRightInd w:val="0"/>
        <w:spacing w:after="37" w:line="240" w:lineRule="auto"/>
        <w:rPr>
          <w:rFonts w:ascii="Arial" w:hAnsi="Arial" w:cs="Arial"/>
          <w:color w:val="000000"/>
          <w:szCs w:val="24"/>
        </w:rPr>
      </w:pPr>
      <w:r w:rsidRPr="00AA06AD">
        <w:rPr>
          <w:rFonts w:ascii="Arial" w:hAnsi="Arial" w:cs="Arial"/>
          <w:color w:val="000000"/>
          <w:szCs w:val="24"/>
        </w:rPr>
        <w:t xml:space="preserve">The Dean of Students Office staff could discuss Code of Student Conduct violations with students if necessary or warranted. </w:t>
      </w:r>
    </w:p>
    <w:p w14:paraId="021CAAAA" w14:textId="4684BBF3" w:rsidR="00E152B1" w:rsidRPr="00AA06AD" w:rsidRDefault="00E152B1" w:rsidP="002E0C8B">
      <w:pPr>
        <w:pStyle w:val="ListParagraph"/>
        <w:numPr>
          <w:ilvl w:val="1"/>
          <w:numId w:val="37"/>
        </w:numPr>
        <w:autoSpaceDE w:val="0"/>
        <w:autoSpaceDN w:val="0"/>
        <w:adjustRightInd w:val="0"/>
        <w:spacing w:after="0" w:line="240" w:lineRule="auto"/>
        <w:rPr>
          <w:rFonts w:ascii="Arial" w:hAnsi="Arial" w:cs="Arial"/>
          <w:color w:val="000000"/>
          <w:szCs w:val="24"/>
        </w:rPr>
      </w:pPr>
      <w:r w:rsidRPr="00AA06AD">
        <w:rPr>
          <w:rFonts w:ascii="Arial" w:hAnsi="Arial" w:cs="Arial"/>
          <w:color w:val="000000"/>
          <w:szCs w:val="24"/>
        </w:rPr>
        <w:t xml:space="preserve">If requested by Dr. Mardis, a written summary of the details of the actual protest/demonstration will be provided. </w:t>
      </w:r>
    </w:p>
    <w:p w14:paraId="20CBEEA3" w14:textId="77777777" w:rsidR="00E152B1" w:rsidRPr="00407C5A" w:rsidRDefault="00E152B1" w:rsidP="00E152B1">
      <w:pPr>
        <w:autoSpaceDE w:val="0"/>
        <w:autoSpaceDN w:val="0"/>
        <w:adjustRightInd w:val="0"/>
        <w:spacing w:after="0" w:line="240" w:lineRule="auto"/>
        <w:rPr>
          <w:rFonts w:ascii="Arial" w:hAnsi="Arial" w:cs="Arial"/>
          <w:color w:val="000000"/>
          <w:sz w:val="24"/>
          <w:szCs w:val="24"/>
        </w:rPr>
      </w:pPr>
    </w:p>
    <w:p w14:paraId="5F71451D" w14:textId="2DE19C1B" w:rsidR="00006C97" w:rsidRPr="00407C5A" w:rsidRDefault="00E152B1" w:rsidP="00724800">
      <w:pPr>
        <w:spacing w:after="0" w:line="240" w:lineRule="auto"/>
        <w:rPr>
          <w:rFonts w:ascii="Arial" w:hAnsi="Arial" w:cs="Arial"/>
          <w:sz w:val="24"/>
          <w:szCs w:val="24"/>
        </w:rPr>
      </w:pPr>
      <w:r w:rsidRPr="00407C5A">
        <w:rPr>
          <w:rFonts w:ascii="Arial" w:hAnsi="Arial" w:cs="Arial"/>
          <w:color w:val="000000"/>
          <w:sz w:val="24"/>
          <w:szCs w:val="24"/>
        </w:rPr>
        <w:t xml:space="preserve">If the University has no advance knowledge of a planned protest/demonstration or cannot get the student or student organization to meet, a Student Affairs representative will follow the procedures list above at the actual protest/demonstration once they become of aware of the event. </w:t>
      </w:r>
    </w:p>
    <w:p w14:paraId="2B2CDA32" w14:textId="77777777" w:rsidR="00724800" w:rsidRPr="00407C5A" w:rsidRDefault="00724800" w:rsidP="00AA06AD">
      <w:pPr>
        <w:spacing w:after="0" w:line="240" w:lineRule="auto"/>
        <w:rPr>
          <w:rFonts w:ascii="Arial" w:hAnsi="Arial" w:cs="Arial"/>
          <w:strike/>
          <w:sz w:val="24"/>
          <w:szCs w:val="24"/>
        </w:rPr>
      </w:pPr>
    </w:p>
    <w:p w14:paraId="72BB6C1B" w14:textId="209111D2" w:rsidR="00724800" w:rsidRPr="00407C5A" w:rsidRDefault="00544FA1" w:rsidP="00724800">
      <w:pPr>
        <w:spacing w:after="0" w:line="240" w:lineRule="auto"/>
        <w:rPr>
          <w:rFonts w:ascii="Arial" w:hAnsi="Arial" w:cs="Arial"/>
          <w:sz w:val="24"/>
          <w:szCs w:val="24"/>
        </w:rPr>
      </w:pPr>
      <w:r w:rsidRPr="00407C5A">
        <w:rPr>
          <w:rFonts w:ascii="Arial" w:hAnsi="Arial" w:cs="Arial"/>
          <w:sz w:val="24"/>
          <w:szCs w:val="24"/>
        </w:rPr>
        <w:t>Section 7 of t</w:t>
      </w:r>
      <w:r w:rsidR="00724800" w:rsidRPr="00407C5A">
        <w:rPr>
          <w:rFonts w:ascii="Arial" w:hAnsi="Arial" w:cs="Arial"/>
          <w:sz w:val="24"/>
          <w:szCs w:val="24"/>
        </w:rPr>
        <w:t xml:space="preserve">he </w:t>
      </w:r>
      <w:hyperlink r:id="rId98" w:history="1">
        <w:r w:rsidR="001C5D46" w:rsidRPr="001C5D46">
          <w:rPr>
            <w:rStyle w:val="Hyperlink"/>
            <w:rFonts w:ascii="Arial" w:hAnsi="Arial" w:cs="Arial"/>
            <w:sz w:val="24"/>
            <w:szCs w:val="24"/>
          </w:rPr>
          <w:t>Code of Student Rights and Responsibilities</w:t>
        </w:r>
      </w:hyperlink>
      <w:r w:rsidR="00724800" w:rsidRPr="00407C5A">
        <w:rPr>
          <w:rFonts w:ascii="Arial" w:hAnsi="Arial" w:cs="Arial"/>
          <w:sz w:val="24"/>
          <w:szCs w:val="24"/>
        </w:rPr>
        <w:t xml:space="preserve">  outlines campus expression. </w:t>
      </w:r>
    </w:p>
    <w:p w14:paraId="3E8C9496" w14:textId="261D57D3" w:rsidR="00724800" w:rsidRPr="00407C5A" w:rsidRDefault="00724800" w:rsidP="00724800">
      <w:pPr>
        <w:spacing w:after="0" w:line="240" w:lineRule="auto"/>
        <w:rPr>
          <w:rFonts w:ascii="Arial" w:hAnsi="Arial" w:cs="Arial"/>
          <w:sz w:val="24"/>
          <w:szCs w:val="24"/>
        </w:rPr>
      </w:pPr>
      <w:r w:rsidRPr="00407C5A">
        <w:rPr>
          <w:rFonts w:ascii="Arial" w:hAnsi="Arial" w:cs="Arial"/>
          <w:sz w:val="24"/>
          <w:szCs w:val="24"/>
        </w:rPr>
        <w:t xml:space="preserve">The University of Louisville’s interest is to allow for a </w:t>
      </w:r>
      <w:r w:rsidR="00E43885" w:rsidRPr="00407C5A">
        <w:rPr>
          <w:rFonts w:ascii="Arial" w:hAnsi="Arial" w:cs="Arial"/>
          <w:sz w:val="24"/>
          <w:szCs w:val="24"/>
        </w:rPr>
        <w:t xml:space="preserve">university </w:t>
      </w:r>
      <w:r w:rsidRPr="00407C5A">
        <w:rPr>
          <w:rFonts w:ascii="Arial" w:hAnsi="Arial" w:cs="Arial"/>
          <w:sz w:val="24"/>
          <w:szCs w:val="24"/>
        </w:rPr>
        <w:t xml:space="preserve">education and business functions that are not disrupted. Within </w:t>
      </w:r>
      <w:r w:rsidR="00D45DD4" w:rsidRPr="00407C5A">
        <w:rPr>
          <w:rFonts w:ascii="Arial" w:hAnsi="Arial" w:cs="Arial"/>
          <w:sz w:val="24"/>
          <w:szCs w:val="24"/>
        </w:rPr>
        <w:t>the</w:t>
      </w:r>
      <w:r w:rsidR="00544FA1" w:rsidRPr="00407C5A">
        <w:rPr>
          <w:rFonts w:ascii="Arial" w:hAnsi="Arial" w:cs="Arial"/>
          <w:sz w:val="24"/>
          <w:szCs w:val="24"/>
        </w:rPr>
        <w:t xml:space="preserve"> </w:t>
      </w:r>
      <w:hyperlink r:id="rId99" w:history="1">
        <w:r w:rsidR="00E43885" w:rsidRPr="00407C5A">
          <w:rPr>
            <w:rStyle w:val="Hyperlink"/>
            <w:rFonts w:ascii="Arial" w:hAnsi="Arial" w:cs="Arial"/>
            <w:sz w:val="24"/>
            <w:szCs w:val="24"/>
          </w:rPr>
          <w:t xml:space="preserve">Code of </w:t>
        </w:r>
        <w:r w:rsidR="00544FA1" w:rsidRPr="00407C5A">
          <w:rPr>
            <w:rStyle w:val="Hyperlink"/>
            <w:rFonts w:ascii="Arial" w:hAnsi="Arial" w:cs="Arial"/>
            <w:sz w:val="24"/>
            <w:szCs w:val="24"/>
          </w:rPr>
          <w:t xml:space="preserve">Student </w:t>
        </w:r>
        <w:r w:rsidRPr="00407C5A">
          <w:rPr>
            <w:rStyle w:val="Hyperlink"/>
            <w:rFonts w:ascii="Arial" w:hAnsi="Arial" w:cs="Arial"/>
            <w:sz w:val="24"/>
            <w:szCs w:val="24"/>
          </w:rPr>
          <w:t>Conduct</w:t>
        </w:r>
      </w:hyperlink>
      <w:r w:rsidR="00E43885" w:rsidRPr="00407C5A">
        <w:rPr>
          <w:rStyle w:val="Hyperlink"/>
          <w:rFonts w:ascii="Arial" w:hAnsi="Arial" w:cs="Arial"/>
          <w:color w:val="auto"/>
          <w:sz w:val="24"/>
          <w:szCs w:val="24"/>
          <w:u w:val="none"/>
        </w:rPr>
        <w:t>,</w:t>
      </w:r>
      <w:r w:rsidRPr="00407C5A">
        <w:rPr>
          <w:rStyle w:val="Hyperlink"/>
          <w:rFonts w:ascii="Arial" w:hAnsi="Arial" w:cs="Arial"/>
          <w:color w:val="auto"/>
          <w:sz w:val="24"/>
          <w:szCs w:val="24"/>
          <w:u w:val="none"/>
        </w:rPr>
        <w:t xml:space="preserve"> students are prohibited f</w:t>
      </w:r>
      <w:r w:rsidR="00544FA1" w:rsidRPr="00407C5A">
        <w:rPr>
          <w:rStyle w:val="Hyperlink"/>
          <w:rFonts w:ascii="Arial" w:hAnsi="Arial" w:cs="Arial"/>
          <w:color w:val="auto"/>
          <w:sz w:val="24"/>
          <w:szCs w:val="24"/>
          <w:u w:val="none"/>
        </w:rPr>
        <w:t>rom</w:t>
      </w:r>
      <w:r w:rsidRPr="00407C5A">
        <w:rPr>
          <w:rStyle w:val="Hyperlink"/>
          <w:rFonts w:ascii="Arial" w:hAnsi="Arial" w:cs="Arial"/>
          <w:color w:val="auto"/>
          <w:sz w:val="24"/>
          <w:szCs w:val="24"/>
          <w:u w:val="none"/>
        </w:rPr>
        <w:t xml:space="preserve"> interfering with the freedom of expression of others and are prohibited from disrupting normal </w:t>
      </w:r>
      <w:r w:rsidR="00095F92" w:rsidRPr="00407C5A">
        <w:rPr>
          <w:rStyle w:val="Hyperlink"/>
          <w:rFonts w:ascii="Arial" w:hAnsi="Arial" w:cs="Arial"/>
          <w:color w:val="auto"/>
          <w:sz w:val="24"/>
          <w:szCs w:val="24"/>
          <w:u w:val="none"/>
        </w:rPr>
        <w:t>U</w:t>
      </w:r>
      <w:r w:rsidR="00E43885" w:rsidRPr="00407C5A">
        <w:rPr>
          <w:rStyle w:val="Hyperlink"/>
          <w:rFonts w:ascii="Arial" w:hAnsi="Arial" w:cs="Arial"/>
          <w:color w:val="auto"/>
          <w:sz w:val="24"/>
          <w:szCs w:val="24"/>
          <w:u w:val="none"/>
        </w:rPr>
        <w:t xml:space="preserve">niversity </w:t>
      </w:r>
      <w:r w:rsidRPr="00407C5A">
        <w:rPr>
          <w:rStyle w:val="Hyperlink"/>
          <w:rFonts w:ascii="Arial" w:hAnsi="Arial" w:cs="Arial"/>
          <w:color w:val="auto"/>
          <w:sz w:val="24"/>
          <w:szCs w:val="24"/>
          <w:u w:val="none"/>
        </w:rPr>
        <w:t>functions.</w:t>
      </w:r>
      <w:r w:rsidRPr="00407C5A">
        <w:rPr>
          <w:rStyle w:val="Hyperlink"/>
          <w:rFonts w:ascii="Arial" w:hAnsi="Arial" w:cs="Arial"/>
          <w:color w:val="auto"/>
          <w:sz w:val="24"/>
          <w:szCs w:val="24"/>
        </w:rPr>
        <w:t xml:space="preserve"> </w:t>
      </w:r>
    </w:p>
    <w:p w14:paraId="322D1E54" w14:textId="4C0470F8" w:rsidR="00724800" w:rsidRPr="00407C5A" w:rsidRDefault="00724800" w:rsidP="00724800">
      <w:pPr>
        <w:spacing w:after="0" w:line="240" w:lineRule="auto"/>
        <w:rPr>
          <w:rFonts w:ascii="Arial" w:hAnsi="Arial" w:cs="Arial"/>
          <w:sz w:val="24"/>
          <w:szCs w:val="24"/>
        </w:rPr>
      </w:pPr>
    </w:p>
    <w:p w14:paraId="4C9F7FDD" w14:textId="52FDC89E" w:rsidR="00724800" w:rsidRPr="00407C5A" w:rsidRDefault="00724800" w:rsidP="00006C97">
      <w:pPr>
        <w:spacing w:after="0" w:line="240" w:lineRule="auto"/>
        <w:rPr>
          <w:rFonts w:ascii="Arial" w:hAnsi="Arial" w:cs="Arial"/>
          <w:sz w:val="24"/>
          <w:szCs w:val="24"/>
        </w:rPr>
      </w:pPr>
      <w:r w:rsidRPr="00407C5A">
        <w:rPr>
          <w:rFonts w:ascii="Arial" w:hAnsi="Arial" w:cs="Arial"/>
          <w:sz w:val="24"/>
          <w:szCs w:val="24"/>
        </w:rPr>
        <w:t xml:space="preserve">For individuals unaffiliated with the </w:t>
      </w:r>
      <w:r w:rsidR="006D470F">
        <w:rPr>
          <w:rFonts w:ascii="Arial" w:hAnsi="Arial" w:cs="Arial"/>
          <w:sz w:val="24"/>
          <w:szCs w:val="24"/>
        </w:rPr>
        <w:t>University</w:t>
      </w:r>
      <w:r w:rsidR="00006C97" w:rsidRPr="00407C5A">
        <w:rPr>
          <w:rFonts w:ascii="Arial" w:hAnsi="Arial" w:cs="Arial"/>
          <w:sz w:val="24"/>
          <w:szCs w:val="24"/>
        </w:rPr>
        <w:t xml:space="preserve"> (not students or not invited by recognized student organizations, faculty, staff, students and/or departments to campus)</w:t>
      </w:r>
      <w:r w:rsidR="0014358B">
        <w:rPr>
          <w:rFonts w:ascii="Arial" w:hAnsi="Arial" w:cs="Arial"/>
          <w:sz w:val="24"/>
          <w:szCs w:val="24"/>
        </w:rPr>
        <w:t>,</w:t>
      </w:r>
      <w:r w:rsidRPr="00407C5A">
        <w:rPr>
          <w:rFonts w:ascii="Arial" w:hAnsi="Arial" w:cs="Arial"/>
          <w:sz w:val="24"/>
          <w:szCs w:val="24"/>
        </w:rPr>
        <w:t xml:space="preserve"> the </w:t>
      </w:r>
      <w:hyperlink r:id="rId100" w:history="1">
        <w:r w:rsidR="001C5D46" w:rsidRPr="001C5D46">
          <w:rPr>
            <w:rStyle w:val="Hyperlink"/>
            <w:rFonts w:ascii="Arial" w:hAnsi="Arial" w:cs="Arial"/>
            <w:sz w:val="24"/>
            <w:szCs w:val="24"/>
          </w:rPr>
          <w:t>Speech and Distribution of Literature Policy</w:t>
        </w:r>
      </w:hyperlink>
      <w:r w:rsidRPr="00407C5A">
        <w:rPr>
          <w:rFonts w:ascii="Arial" w:hAnsi="Arial" w:cs="Arial"/>
          <w:sz w:val="24"/>
          <w:szCs w:val="24"/>
        </w:rPr>
        <w:t xml:space="preserve">  </w:t>
      </w:r>
      <w:r w:rsidR="00006C97" w:rsidRPr="00407C5A">
        <w:rPr>
          <w:rFonts w:ascii="Arial" w:hAnsi="Arial" w:cs="Arial"/>
          <w:sz w:val="24"/>
          <w:szCs w:val="24"/>
        </w:rPr>
        <w:t xml:space="preserve">applies.  </w:t>
      </w:r>
      <w:r w:rsidRPr="00407C5A">
        <w:rPr>
          <w:rFonts w:ascii="Arial" w:hAnsi="Arial" w:cs="Arial"/>
          <w:sz w:val="24"/>
          <w:szCs w:val="24"/>
        </w:rPr>
        <w:t xml:space="preserve"> </w:t>
      </w:r>
    </w:p>
    <w:p w14:paraId="1DF92D7C" w14:textId="77777777" w:rsidR="00724800" w:rsidRPr="00407C5A" w:rsidRDefault="00724800" w:rsidP="00724800">
      <w:pPr>
        <w:spacing w:after="0" w:line="240" w:lineRule="auto"/>
        <w:rPr>
          <w:rFonts w:ascii="Arial" w:hAnsi="Arial" w:cs="Arial"/>
          <w:sz w:val="24"/>
          <w:szCs w:val="24"/>
        </w:rPr>
      </w:pPr>
    </w:p>
    <w:p w14:paraId="054CC328" w14:textId="2227F81F" w:rsidR="00724800" w:rsidRPr="00407C5A" w:rsidRDefault="00544FA1" w:rsidP="00724800">
      <w:pPr>
        <w:spacing w:after="0" w:line="240" w:lineRule="auto"/>
        <w:rPr>
          <w:rFonts w:ascii="Arial" w:hAnsi="Arial" w:cs="Arial"/>
          <w:sz w:val="24"/>
          <w:szCs w:val="24"/>
        </w:rPr>
      </w:pPr>
      <w:r w:rsidRPr="5B9E2F29">
        <w:rPr>
          <w:rFonts w:ascii="Arial" w:hAnsi="Arial" w:cs="Arial"/>
          <w:sz w:val="24"/>
          <w:szCs w:val="24"/>
        </w:rPr>
        <w:t>I</w:t>
      </w:r>
      <w:r w:rsidR="00724800" w:rsidRPr="5B9E2F29">
        <w:rPr>
          <w:rFonts w:ascii="Arial" w:hAnsi="Arial" w:cs="Arial"/>
          <w:sz w:val="24"/>
          <w:szCs w:val="24"/>
        </w:rPr>
        <w:t>f a staff member</w:t>
      </w:r>
      <w:r w:rsidRPr="5B9E2F29">
        <w:rPr>
          <w:rFonts w:ascii="Arial" w:hAnsi="Arial" w:cs="Arial"/>
          <w:sz w:val="24"/>
          <w:szCs w:val="24"/>
        </w:rPr>
        <w:t xml:space="preserve"> becomes </w:t>
      </w:r>
      <w:r w:rsidR="00724800" w:rsidRPr="5B9E2F29">
        <w:rPr>
          <w:rFonts w:ascii="Arial" w:hAnsi="Arial" w:cs="Arial"/>
          <w:sz w:val="24"/>
          <w:szCs w:val="24"/>
        </w:rPr>
        <w:t xml:space="preserve">aware of a possible demonstration/protest, </w:t>
      </w:r>
      <w:r w:rsidRPr="5B9E2F29">
        <w:rPr>
          <w:rFonts w:ascii="Arial" w:hAnsi="Arial" w:cs="Arial"/>
          <w:sz w:val="24"/>
          <w:szCs w:val="24"/>
        </w:rPr>
        <w:t>they should</w:t>
      </w:r>
      <w:r w:rsidR="00724800" w:rsidRPr="5B9E2F29">
        <w:rPr>
          <w:rFonts w:ascii="Arial" w:hAnsi="Arial" w:cs="Arial"/>
          <w:sz w:val="24"/>
          <w:szCs w:val="24"/>
        </w:rPr>
        <w:t xml:space="preserve"> contact the </w:t>
      </w:r>
      <w:r w:rsidR="00006C97" w:rsidRPr="5B9E2F29">
        <w:rPr>
          <w:rFonts w:ascii="Arial" w:hAnsi="Arial" w:cs="Arial"/>
          <w:sz w:val="24"/>
          <w:szCs w:val="24"/>
        </w:rPr>
        <w:t>Dean of Students</w:t>
      </w:r>
      <w:r w:rsidR="00724800" w:rsidRPr="5B9E2F29">
        <w:rPr>
          <w:rFonts w:ascii="Arial" w:hAnsi="Arial" w:cs="Arial"/>
          <w:sz w:val="24"/>
          <w:szCs w:val="24"/>
        </w:rPr>
        <w:t xml:space="preserve"> office. Please provide as much information</w:t>
      </w:r>
      <w:r w:rsidR="00E43885" w:rsidRPr="5B9E2F29">
        <w:rPr>
          <w:rFonts w:ascii="Arial" w:hAnsi="Arial" w:cs="Arial"/>
          <w:sz w:val="24"/>
          <w:szCs w:val="24"/>
        </w:rPr>
        <w:t xml:space="preserve"> as possible</w:t>
      </w:r>
      <w:r w:rsidR="00724800" w:rsidRPr="5B9E2F29">
        <w:rPr>
          <w:rFonts w:ascii="Arial" w:hAnsi="Arial" w:cs="Arial"/>
          <w:sz w:val="24"/>
          <w:szCs w:val="24"/>
        </w:rPr>
        <w:t xml:space="preserve"> so </w:t>
      </w:r>
      <w:r w:rsidR="00B51D18" w:rsidRPr="5B9E2F29">
        <w:rPr>
          <w:rFonts w:ascii="Arial" w:hAnsi="Arial" w:cs="Arial"/>
          <w:sz w:val="24"/>
          <w:szCs w:val="24"/>
        </w:rPr>
        <w:t>follow</w:t>
      </w:r>
      <w:r w:rsidR="00E43885" w:rsidRPr="5B9E2F29">
        <w:rPr>
          <w:rFonts w:ascii="Arial" w:hAnsi="Arial" w:cs="Arial"/>
          <w:sz w:val="24"/>
          <w:szCs w:val="24"/>
        </w:rPr>
        <w:t>-up</w:t>
      </w:r>
      <w:r w:rsidR="00B51D18" w:rsidRPr="5B9E2F29">
        <w:rPr>
          <w:rFonts w:ascii="Arial" w:hAnsi="Arial" w:cs="Arial"/>
          <w:sz w:val="24"/>
          <w:szCs w:val="24"/>
        </w:rPr>
        <w:t xml:space="preserve"> can occur.</w:t>
      </w:r>
    </w:p>
    <w:p w14:paraId="6CE786C2" w14:textId="77777777" w:rsidR="00414AA6" w:rsidRPr="00407C5A" w:rsidRDefault="00414AA6" w:rsidP="00255B8C">
      <w:pPr>
        <w:pStyle w:val="Default"/>
        <w:rPr>
          <w:b/>
          <w:bCs/>
          <w:color w:val="auto"/>
        </w:rPr>
      </w:pPr>
    </w:p>
    <w:p w14:paraId="0929A748" w14:textId="0B14FBAB" w:rsidR="00E06384" w:rsidRPr="006103FA" w:rsidRDefault="1AF27D7F" w:rsidP="006C1C76">
      <w:pPr>
        <w:pStyle w:val="Heading1"/>
      </w:pPr>
      <w:bookmarkStart w:id="233" w:name="_Toc16773691"/>
      <w:bookmarkStart w:id="234" w:name="_Toc111449944"/>
      <w:r w:rsidRPr="1AF27D7F">
        <w:rPr>
          <w:color w:val="auto"/>
        </w:rPr>
        <w:t>Student Care and Wellbeing</w:t>
      </w:r>
      <w:bookmarkEnd w:id="233"/>
      <w:bookmarkEnd w:id="234"/>
    </w:p>
    <w:p w14:paraId="2D6110A0" w14:textId="7CF48554" w:rsidR="00E06384" w:rsidRPr="006103FA" w:rsidRDefault="00E06384" w:rsidP="3E2BD895">
      <w:pPr>
        <w:pStyle w:val="Heading1"/>
        <w:rPr>
          <w:color w:val="auto"/>
        </w:rPr>
      </w:pPr>
    </w:p>
    <w:p w14:paraId="24A1C2F6" w14:textId="580C1C3A" w:rsidR="00E06384" w:rsidRPr="006103FA" w:rsidRDefault="1AF27D7F" w:rsidP="5B9E2F29">
      <w:pPr>
        <w:rPr>
          <w:rFonts w:ascii="Arial" w:eastAsia="Arial" w:hAnsi="Arial" w:cs="Arial"/>
          <w:sz w:val="24"/>
          <w:szCs w:val="24"/>
          <w:u w:val="single"/>
        </w:rPr>
      </w:pPr>
      <w:r w:rsidRPr="5B9E2F29">
        <w:rPr>
          <w:rFonts w:ascii="Arial" w:eastAsia="Arial" w:hAnsi="Arial" w:cs="Arial"/>
          <w:sz w:val="24"/>
          <w:szCs w:val="24"/>
        </w:rPr>
        <w:t xml:space="preserve">Staff, Faculty, students, and families are encouraged to share concerns about the well-being of a student with the Student Care Team to provide </w:t>
      </w:r>
      <w:r w:rsidR="0014358B">
        <w:rPr>
          <w:rFonts w:ascii="Arial" w:eastAsia="Arial" w:hAnsi="Arial" w:cs="Arial"/>
          <w:sz w:val="24"/>
          <w:szCs w:val="24"/>
        </w:rPr>
        <w:t>as much useful information as possible about</w:t>
      </w:r>
      <w:r w:rsidRPr="5B9E2F29">
        <w:rPr>
          <w:rFonts w:ascii="Arial" w:eastAsia="Arial" w:hAnsi="Arial" w:cs="Arial"/>
          <w:sz w:val="24"/>
          <w:szCs w:val="24"/>
        </w:rPr>
        <w:t xml:space="preserve"> the student of concern</w:t>
      </w:r>
      <w:r w:rsidR="0014358B">
        <w:rPr>
          <w:rFonts w:ascii="Arial" w:eastAsia="Arial" w:hAnsi="Arial" w:cs="Arial"/>
          <w:sz w:val="24"/>
          <w:szCs w:val="24"/>
        </w:rPr>
        <w:t xml:space="preserve"> and their situation</w:t>
      </w:r>
      <w:r w:rsidRPr="5B9E2F29">
        <w:rPr>
          <w:rFonts w:ascii="Arial" w:eastAsia="Arial" w:hAnsi="Arial" w:cs="Arial"/>
          <w:sz w:val="24"/>
          <w:szCs w:val="24"/>
        </w:rPr>
        <w:t xml:space="preserve">. The Student Care Team </w:t>
      </w:r>
      <w:r w:rsidRPr="5B9E2F29">
        <w:rPr>
          <w:rFonts w:ascii="Arial" w:eastAsia="Arial" w:hAnsi="Arial" w:cs="Arial"/>
          <w:sz w:val="24"/>
          <w:szCs w:val="24"/>
        </w:rPr>
        <w:lastRenderedPageBreak/>
        <w:t xml:space="preserve">responds to students and their families, faculty, and staff when concerns for a student's health, welfare, and safety are identified. Phone calls to the Dean of Students Office are still welcomed and encouraged. </w:t>
      </w:r>
      <w:r w:rsidRPr="5B9E2F29">
        <w:rPr>
          <w:rFonts w:ascii="Arial" w:eastAsia="Arial" w:hAnsi="Arial" w:cs="Arial"/>
          <w:sz w:val="24"/>
          <w:szCs w:val="24"/>
          <w:u w:val="single"/>
        </w:rPr>
        <w:t>As always, emergency situations should be immediately directed to the University of Louisville Police Department at (502) 852-6111 or 911.</w:t>
      </w:r>
    </w:p>
    <w:p w14:paraId="1E0330BA" w14:textId="775A73FB" w:rsidR="00E06384" w:rsidRPr="006103FA" w:rsidRDefault="0014358B" w:rsidP="1AF27D7F">
      <w:pPr>
        <w:pStyle w:val="Default"/>
        <w:rPr>
          <w:rFonts w:eastAsia="Arial"/>
        </w:rPr>
      </w:pPr>
      <w:r>
        <w:rPr>
          <w:rFonts w:eastAsia="Arial"/>
        </w:rPr>
        <w:t>Concerns about students</w:t>
      </w:r>
      <w:r w:rsidR="1AF27D7F" w:rsidRPr="1AF27D7F">
        <w:rPr>
          <w:rFonts w:eastAsia="Arial"/>
        </w:rPr>
        <w:t xml:space="preserve"> can be shared through the </w:t>
      </w:r>
      <w:hyperlink r:id="rId101" w:history="1">
        <w:r w:rsidR="1AF27D7F" w:rsidRPr="1AF27D7F">
          <w:rPr>
            <w:rStyle w:val="Hyperlink"/>
            <w:rFonts w:eastAsia="Arial"/>
          </w:rPr>
          <w:t>Student Care Report Form</w:t>
        </w:r>
      </w:hyperlink>
      <w:r w:rsidR="1AF27D7F" w:rsidRPr="1AF27D7F">
        <w:rPr>
          <w:rFonts w:eastAsia="Arial"/>
        </w:rPr>
        <w:t xml:space="preserve">.  </w:t>
      </w:r>
    </w:p>
    <w:p w14:paraId="19CE2BAD" w14:textId="4F0A11F6" w:rsidR="772A6760" w:rsidRDefault="772A6760" w:rsidP="772A6760">
      <w:pPr>
        <w:pStyle w:val="Default"/>
      </w:pPr>
    </w:p>
    <w:p w14:paraId="405316D3" w14:textId="4D86FB2B" w:rsidR="772A6760" w:rsidRDefault="772A6760" w:rsidP="772A6760">
      <w:pPr>
        <w:pStyle w:val="Default"/>
      </w:pPr>
      <w:r>
        <w:t>Any member of the University of Louisville community, or a campus visitor, may report an alleged violation of non-academic misconduct against a student or student organization. The Dean of Students Office may also independently investigate information concerning alleged student misconduct from any source, such as police and/or press reports, even where no formal complaint has been filed.</w:t>
      </w:r>
    </w:p>
    <w:p w14:paraId="2780264C" w14:textId="371D20F9" w:rsidR="772A6760" w:rsidRDefault="772A6760" w:rsidP="1AF27D7F"/>
    <w:p w14:paraId="6ACC61D5" w14:textId="68D8C74D" w:rsidR="772A6760" w:rsidRDefault="772A6760" w:rsidP="772A6760">
      <w:pPr>
        <w:pStyle w:val="Heading2"/>
      </w:pPr>
    </w:p>
    <w:bookmarkStart w:id="235" w:name="_Toc111449945"/>
    <w:p w14:paraId="7B71128E" w14:textId="2AF82790" w:rsidR="006908F6" w:rsidRPr="00D006B4" w:rsidRDefault="00D006B4" w:rsidP="006C1C76">
      <w:pPr>
        <w:pStyle w:val="Heading2"/>
        <w:rPr>
          <w:rStyle w:val="Hyperlink"/>
        </w:rPr>
      </w:pPr>
      <w:r>
        <w:fldChar w:fldCharType="begin"/>
      </w:r>
      <w:r>
        <w:instrText xml:space="preserve"> HYPERLINK "https://louisville.edu/dos/students/studentrightsandresponsibilities" </w:instrText>
      </w:r>
      <w:r>
        <w:fldChar w:fldCharType="separate"/>
      </w:r>
      <w:r w:rsidR="001C5D46" w:rsidRPr="00D006B4">
        <w:rPr>
          <w:rStyle w:val="Hyperlink"/>
        </w:rPr>
        <w:t>Student Rights and Responsibilities</w:t>
      </w:r>
      <w:bookmarkEnd w:id="235"/>
    </w:p>
    <w:p w14:paraId="5DB36CBD" w14:textId="181F0849" w:rsidR="00ED4D35" w:rsidRPr="006103FA" w:rsidRDefault="00D006B4" w:rsidP="00255B8C">
      <w:pPr>
        <w:pStyle w:val="Default"/>
      </w:pPr>
      <w:r>
        <w:rPr>
          <w:b/>
          <w:bCs/>
          <w:color w:val="auto"/>
        </w:rPr>
        <w:fldChar w:fldCharType="end"/>
      </w:r>
      <w:r w:rsidR="00ED4D35" w:rsidRPr="006103FA">
        <w:t>The Code of Student Rights and Responsibilities is set forth in writing to provide students with general notice of their rights and responsibilities at the University of Louisville. Further rights and responsibilities are set forth in other University rules and policies, including the Code of Student Conduct, Student Handbook, Residence Hall contracts, graduate and undergraduate catalogs, and academic unit websites. It is the students' responsibility to be aware of all University rules and policies; students should check with the Dean of Students Office and with their academic units if they have any questions about the purposes or intent of these policies.</w:t>
      </w:r>
    </w:p>
    <w:p w14:paraId="475F64AD" w14:textId="77777777" w:rsidR="00ED4D35" w:rsidRPr="006103FA" w:rsidRDefault="00ED4D35" w:rsidP="00255B8C">
      <w:pPr>
        <w:pStyle w:val="Default"/>
      </w:pPr>
    </w:p>
    <w:p w14:paraId="31A62EC5" w14:textId="77777777" w:rsidR="00ED4D35" w:rsidRPr="006103FA" w:rsidRDefault="00ED4D35" w:rsidP="00255B8C">
      <w:pPr>
        <w:pStyle w:val="Default"/>
        <w:rPr>
          <w:b/>
          <w:bCs/>
          <w:color w:val="auto"/>
        </w:rPr>
      </w:pPr>
    </w:p>
    <w:bookmarkStart w:id="236" w:name="_Toc111449946"/>
    <w:p w14:paraId="4F5D00F3" w14:textId="17BC805C" w:rsidR="00414AA6" w:rsidRPr="00D006B4" w:rsidRDefault="00D006B4" w:rsidP="006C1C76">
      <w:pPr>
        <w:pStyle w:val="Heading2"/>
        <w:rPr>
          <w:rStyle w:val="Hyperlink"/>
        </w:rPr>
      </w:pPr>
      <w:r>
        <w:fldChar w:fldCharType="begin"/>
      </w:r>
      <w:r>
        <w:instrText xml:space="preserve"> HYPERLINK "https://louisville.edu/dos/students/codeofconduct" </w:instrText>
      </w:r>
      <w:r>
        <w:fldChar w:fldCharType="separate"/>
      </w:r>
      <w:r w:rsidR="001C5D46" w:rsidRPr="00D006B4">
        <w:rPr>
          <w:rStyle w:val="Hyperlink"/>
        </w:rPr>
        <w:t>Code of Student Conduct</w:t>
      </w:r>
      <w:bookmarkEnd w:id="236"/>
    </w:p>
    <w:p w14:paraId="46393761" w14:textId="7C2C28F1" w:rsidR="00ED4D35" w:rsidRPr="006103FA" w:rsidRDefault="00D006B4" w:rsidP="00ED4D35">
      <w:pPr>
        <w:pStyle w:val="Default"/>
        <w:rPr>
          <w:color w:val="auto"/>
        </w:rPr>
      </w:pPr>
      <w:r>
        <w:rPr>
          <w:b/>
          <w:bCs/>
          <w:color w:val="auto"/>
        </w:rPr>
        <w:fldChar w:fldCharType="end"/>
      </w:r>
      <w:r w:rsidR="00ED4D35" w:rsidRPr="006103FA">
        <w:t xml:space="preserve">The Code of Student Conduct ("The Code") is the </w:t>
      </w:r>
      <w:r w:rsidR="00AA06AD">
        <w:t>University</w:t>
      </w:r>
      <w:r w:rsidR="002B1229" w:rsidRPr="006103FA">
        <w:t xml:space="preserve">'s </w:t>
      </w:r>
      <w:r w:rsidR="00ED4D35" w:rsidRPr="006103FA">
        <w:t xml:space="preserve">policy regarding non-academic misconduct of students and student organizations. Academic dishonesty is not covered by this Code, but rather falls within the authority of the individual academic units of the </w:t>
      </w:r>
      <w:r w:rsidR="00AA06AD">
        <w:t>University</w:t>
      </w:r>
      <w:r w:rsidR="00ED4D35" w:rsidRPr="006103FA">
        <w:t>. Students have the responsibility to follow all regulations outlined in this policy.</w:t>
      </w:r>
    </w:p>
    <w:p w14:paraId="1C0E5F47" w14:textId="77777777" w:rsidR="00ED4D35" w:rsidRPr="006103FA" w:rsidRDefault="00ED4D35" w:rsidP="00414AA6">
      <w:pPr>
        <w:pStyle w:val="Default"/>
        <w:rPr>
          <w:b/>
          <w:bCs/>
          <w:color w:val="auto"/>
        </w:rPr>
      </w:pPr>
    </w:p>
    <w:p w14:paraId="6E69F4DE" w14:textId="544E6F04" w:rsidR="00ED4D35" w:rsidRPr="006103FA" w:rsidRDefault="00ED4D35" w:rsidP="00ED4D35">
      <w:pPr>
        <w:pStyle w:val="Default"/>
        <w:rPr>
          <w:b/>
          <w:bCs/>
          <w:color w:val="auto"/>
        </w:rPr>
      </w:pPr>
      <w:r w:rsidRPr="006103FA">
        <w:t xml:space="preserve">The </w:t>
      </w:r>
      <w:r w:rsidR="00AA06AD">
        <w:t>University</w:t>
      </w:r>
      <w:r w:rsidR="002B1229" w:rsidRPr="006103FA">
        <w:t xml:space="preserve"> </w:t>
      </w:r>
      <w:r w:rsidRPr="006103FA">
        <w:t xml:space="preserve">reserves the right to take necessary and appropriate action to protect the safety and well-being of the campus community. The Code applies to incidents that take place on </w:t>
      </w:r>
      <w:r w:rsidR="00AA06AD">
        <w:t>University</w:t>
      </w:r>
      <w:r w:rsidR="002B1229" w:rsidRPr="006103FA">
        <w:t xml:space="preserve"> </w:t>
      </w:r>
      <w:r w:rsidRPr="006103FA">
        <w:t xml:space="preserve">premises or </w:t>
      </w:r>
      <w:r w:rsidR="00E85FB7">
        <w:t>during</w:t>
      </w:r>
      <w:r w:rsidR="00E85FB7" w:rsidRPr="006103FA">
        <w:t xml:space="preserve"> </w:t>
      </w:r>
      <w:r w:rsidR="00AA06AD">
        <w:t>University</w:t>
      </w:r>
      <w:r w:rsidRPr="006103FA">
        <w:t>-sponsored activities</w:t>
      </w:r>
      <w:r w:rsidR="00E85FB7">
        <w:t xml:space="preserve"> and events</w:t>
      </w:r>
      <w:r w:rsidRPr="006103FA">
        <w:t>.</w:t>
      </w:r>
    </w:p>
    <w:p w14:paraId="71E3CCD3" w14:textId="77777777" w:rsidR="00ED4D35" w:rsidRPr="006103FA" w:rsidRDefault="00ED4D35" w:rsidP="00414AA6">
      <w:pPr>
        <w:pStyle w:val="Default"/>
        <w:rPr>
          <w:b/>
          <w:bCs/>
          <w:color w:val="auto"/>
        </w:rPr>
      </w:pPr>
    </w:p>
    <w:p w14:paraId="4E4399A6" w14:textId="7F483EBC" w:rsidR="00597DF7" w:rsidRPr="006103FA" w:rsidRDefault="00597DF7" w:rsidP="006C1C76">
      <w:pPr>
        <w:pStyle w:val="Default"/>
      </w:pPr>
    </w:p>
    <w:sectPr w:rsidR="00597DF7" w:rsidRPr="006103FA" w:rsidSect="00782D30">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644D48" w16cex:dateUtc="2022-06-27T19:37:00Z"/>
  <w16cex:commentExtensible w16cex:durableId="26644E0F" w16cex:dateUtc="2022-06-27T19:41:00Z"/>
  <w16cex:commentExtensible w16cex:durableId="26644E8D" w16cex:dateUtc="2022-06-27T19:43:00Z"/>
  <w16cex:commentExtensible w16cex:durableId="26644EE0" w16cex:dateUtc="2022-06-27T19:44:00Z"/>
  <w16cex:commentExtensible w16cex:durableId="26645173" w16cex:dateUtc="2022-06-27T19:55:00Z"/>
  <w16cex:commentExtensible w16cex:durableId="2664533F" w16cex:dateUtc="2022-06-27T20:03:00Z"/>
  <w16cex:commentExtensible w16cex:durableId="26645453" w16cex:dateUtc="2022-06-27T20:07:00Z"/>
  <w16cex:commentExtensible w16cex:durableId="26645536" w16cex:dateUtc="2022-06-27T20:11:00Z"/>
  <w16cex:commentExtensible w16cex:durableId="26645513" w16cex:dateUtc="2022-06-27T20:10:00Z"/>
  <w16cex:commentExtensible w16cex:durableId="2664580E" w16cex:dateUtc="2022-06-27T20:23:00Z"/>
  <w16cex:commentExtensible w16cex:durableId="26646142" w16cex:dateUtc="2022-06-27T21:02:00Z"/>
  <w16cex:commentExtensible w16cex:durableId="266462EC" w16cex:dateUtc="2022-06-27T21:10:00Z"/>
  <w16cex:commentExtensible w16cex:durableId="26646359" w16cex:dateUtc="2022-06-27T21:11:00Z"/>
  <w16cex:commentExtensible w16cex:durableId="26646557" w16cex:dateUtc="2022-06-27T21:20:00Z"/>
  <w16cex:commentExtensible w16cex:durableId="266465C9" w16cex:dateUtc="2022-06-27T21:22:00Z"/>
  <w16cex:commentExtensible w16cex:durableId="26646690" w16cex:dateUtc="2022-06-27T21:25:00Z"/>
  <w16cex:commentExtensible w16cex:durableId="266466C3" w16cex:dateUtc="2022-06-27T21:26:00Z"/>
  <w16cex:commentExtensible w16cex:durableId="266466C9" w16cex:dateUtc="2022-06-27T21:26:00Z"/>
  <w16cex:commentExtensible w16cex:durableId="266466DF" w16cex:dateUtc="2022-06-27T21:26:00Z"/>
  <w16cex:commentExtensible w16cex:durableId="2664676C" w16cex:dateUtc="2022-06-27T21:29:00Z"/>
  <w16cex:commentExtensible w16cex:durableId="266467A2" w16cex:dateUtc="2022-06-27T21:30:00Z"/>
  <w16cex:commentExtensible w16cex:durableId="266467E8" w16cex:dateUtc="2022-06-27T21:31:00Z"/>
  <w16cex:commentExtensible w16cex:durableId="653FEEC7" w16cex:dateUtc="2022-06-28T13:23:09.98Z"/>
  <w16cex:commentExtensible w16cex:durableId="5776E814" w16cex:dateUtc="2022-06-28T13:30:28.673Z"/>
  <w16cex:commentExtensible w16cex:durableId="00B30E40" w16cex:dateUtc="2022-06-28T13:32:06.743Z"/>
  <w16cex:commentExtensible w16cex:durableId="7460B5DA" w16cex:dateUtc="2022-06-28T13:36:34.541Z"/>
  <w16cex:commentExtensible w16cex:durableId="763FE833" w16cex:dateUtc="2022-06-28T13:46:18.708Z"/>
  <w16cex:commentExtensible w16cex:durableId="74BC19B7" w16cex:dateUtc="2022-06-28T13:47:58.805Z"/>
  <w16cex:commentExtensible w16cex:durableId="1B692477" w16cex:dateUtc="2022-06-28T13:49:57.037Z"/>
  <w16cex:commentExtensible w16cex:durableId="0BF144EC" w16cex:dateUtc="2022-06-28T13:50:37.102Z"/>
  <w16cex:commentExtensible w16cex:durableId="07CC2C6C" w16cex:dateUtc="2022-06-28T13:52:28.319Z"/>
  <w16cex:commentExtensible w16cex:durableId="55885D11" w16cex:dateUtc="2022-06-28T13:54:53.387Z"/>
  <w16cex:commentExtensible w16cex:durableId="5F5CE60C" w16cex:dateUtc="2022-07-05T20:29:46.651Z"/>
  <w16cex:commentExtensible w16cex:durableId="28E9D74A" w16cex:dateUtc="2022-07-05T20:37:58.469Z"/>
  <w16cex:commentExtensible w16cex:durableId="52A7E01C" w16cex:dateUtc="2022-07-05T20:40:12.123Z"/>
  <w16cex:commentExtensible w16cex:durableId="38862429" w16cex:dateUtc="2022-07-20T20:45:49.785Z"/>
  <w16cex:commentExtensible w16cex:durableId="106799F4" w16cex:dateUtc="2022-07-20T20:46:42.976Z"/>
  <w16cex:commentExtensible w16cex:durableId="7F1BA115" w16cex:dateUtc="2022-07-20T20:47:40.35Z"/>
  <w16cex:commentExtensible w16cex:durableId="6CBDAB78" w16cex:dateUtc="2022-07-20T20:49:05.113Z"/>
  <w16cex:commentExtensible w16cex:durableId="24499E15" w16cex:dateUtc="2022-07-20T20:50:52.395Z"/>
  <w16cex:commentExtensible w16cex:durableId="7A194D27" w16cex:dateUtc="2022-07-20T20:52:45.896Z"/>
  <w16cex:commentExtensible w16cex:durableId="42221360" w16cex:dateUtc="2022-07-20T20:55:54.779Z"/>
  <w16cex:commentExtensible w16cex:durableId="0CCAB307" w16cex:dateUtc="2022-07-20T20:56:49.187Z"/>
  <w16cex:commentExtensible w16cex:durableId="54D544B9" w16cex:dateUtc="2022-07-20T20:58:15.41Z"/>
  <w16cex:commentExtensible w16cex:durableId="151911B5" w16cex:dateUtc="2022-07-20T21:02:48.121Z"/>
  <w16cex:commentExtensible w16cex:durableId="3F9D188E" w16cex:dateUtc="2022-07-20T21:03:57.902Z"/>
  <w16cex:commentExtensible w16cex:durableId="50AF564E" w16cex:dateUtc="2022-07-20T21:05:13.097Z"/>
  <w16cex:commentExtensible w16cex:durableId="2B0E2145" w16cex:dateUtc="2022-07-20T21:08:13.87Z"/>
  <w16cex:commentExtensible w16cex:durableId="7CFE9092" w16cex:dateUtc="2022-07-20T21:09:20.885Z"/>
  <w16cex:commentExtensible w16cex:durableId="627D2BF3" w16cex:dateUtc="2022-07-20T21:15:43.67Z"/>
  <w16cex:commentExtensible w16cex:durableId="27183140" w16cex:dateUtc="2022-07-20T21:17:17.105Z"/>
  <w16cex:commentExtensible w16cex:durableId="6D6251F6" w16cex:dateUtc="2022-07-20T21:19:46.008Z"/>
  <w16cex:commentExtensible w16cex:durableId="21D1381E" w16cex:dateUtc="2022-07-20T21:22:32.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77D45" w14:textId="77777777" w:rsidR="004057F9" w:rsidRDefault="004057F9" w:rsidP="000F7564">
      <w:pPr>
        <w:spacing w:after="0" w:line="240" w:lineRule="auto"/>
      </w:pPr>
      <w:r>
        <w:separator/>
      </w:r>
    </w:p>
  </w:endnote>
  <w:endnote w:type="continuationSeparator" w:id="0">
    <w:p w14:paraId="39FD4F5A" w14:textId="77777777" w:rsidR="004057F9" w:rsidRDefault="004057F9" w:rsidP="000F7564">
      <w:pPr>
        <w:spacing w:after="0" w:line="240" w:lineRule="auto"/>
      </w:pPr>
      <w:r>
        <w:continuationSeparator/>
      </w:r>
    </w:p>
  </w:endnote>
  <w:endnote w:type="continuationNotice" w:id="1">
    <w:p w14:paraId="59B7F26A" w14:textId="77777777" w:rsidR="004057F9" w:rsidRDefault="00405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311734"/>
      <w:docPartObj>
        <w:docPartGallery w:val="Page Numbers (Bottom of Page)"/>
        <w:docPartUnique/>
      </w:docPartObj>
    </w:sdtPr>
    <w:sdtEndPr>
      <w:rPr>
        <w:noProof/>
      </w:rPr>
    </w:sdtEndPr>
    <w:sdtContent>
      <w:p w14:paraId="6F881F6C" w14:textId="77777777" w:rsidR="00042114" w:rsidRDefault="00042114">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42A6CD1" w14:textId="77777777" w:rsidR="00042114" w:rsidRDefault="0004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63596"/>
      <w:docPartObj>
        <w:docPartGallery w:val="Page Numbers (Bottom of Page)"/>
        <w:docPartUnique/>
      </w:docPartObj>
    </w:sdtPr>
    <w:sdtEndPr>
      <w:rPr>
        <w:noProof/>
      </w:rPr>
    </w:sdtEndPr>
    <w:sdtContent>
      <w:p w14:paraId="79922C9C" w14:textId="77777777" w:rsidR="00042114" w:rsidRDefault="00042114">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77C65AD9" w14:textId="77777777" w:rsidR="00042114" w:rsidRDefault="0004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A0038" w14:textId="77777777" w:rsidR="004057F9" w:rsidRDefault="004057F9" w:rsidP="000F7564">
      <w:pPr>
        <w:spacing w:after="0" w:line="240" w:lineRule="auto"/>
      </w:pPr>
      <w:r>
        <w:separator/>
      </w:r>
    </w:p>
  </w:footnote>
  <w:footnote w:type="continuationSeparator" w:id="0">
    <w:p w14:paraId="00B8A60E" w14:textId="77777777" w:rsidR="004057F9" w:rsidRDefault="004057F9" w:rsidP="000F7564">
      <w:pPr>
        <w:spacing w:after="0" w:line="240" w:lineRule="auto"/>
      </w:pPr>
      <w:r>
        <w:continuationSeparator/>
      </w:r>
    </w:p>
  </w:footnote>
  <w:footnote w:type="continuationNotice" w:id="1">
    <w:p w14:paraId="6121A32A" w14:textId="77777777" w:rsidR="004057F9" w:rsidRDefault="00405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7FE7" w14:textId="4FFAE063" w:rsidR="00042114" w:rsidRDefault="00042114">
    <w:pPr>
      <w:pStyle w:val="Header"/>
    </w:pPr>
    <w:r>
      <w:t>Division of Student Affairs Staff Handbook</w:t>
    </w:r>
    <w:r>
      <w:tab/>
    </w:r>
    <w:r>
      <w:tab/>
    </w:r>
    <w:r>
      <w:fldChar w:fldCharType="begin"/>
    </w:r>
    <w:r>
      <w:instrText xml:space="preserve"> DATE \@ "M/d/yyyy" </w:instrText>
    </w:r>
    <w:r>
      <w:fldChar w:fldCharType="separate"/>
    </w:r>
    <w:r>
      <w:rPr>
        <w:noProof/>
      </w:rPr>
      <w:t>7/26/2022</w:t>
    </w:r>
    <w:r>
      <w:fldChar w:fldCharType="end"/>
    </w:r>
  </w:p>
  <w:p w14:paraId="4D687598" w14:textId="77777777" w:rsidR="00042114" w:rsidRDefault="00042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F9CA" w14:textId="555685C7" w:rsidR="00042114" w:rsidRDefault="00042114">
    <w:pPr>
      <w:pStyle w:val="Header"/>
    </w:pPr>
    <w:r>
      <w:t>Division of Student Affairs Staff Handbook</w:t>
    </w:r>
    <w:r>
      <w:tab/>
    </w:r>
    <w:r>
      <w:tab/>
    </w:r>
    <w:r>
      <w:fldChar w:fldCharType="begin"/>
    </w:r>
    <w:r>
      <w:instrText xml:space="preserve"> DATE \@ "M/d/yyyy" </w:instrText>
    </w:r>
    <w:r>
      <w:fldChar w:fldCharType="separate"/>
    </w:r>
    <w:r w:rsidR="00F932E8">
      <w:rPr>
        <w:noProof/>
      </w:rPr>
      <w:fldChar w:fldCharType="begin"/>
    </w:r>
    <w:r w:rsidR="00F932E8">
      <w:rPr>
        <w:noProof/>
      </w:rPr>
      <w:instrText xml:space="preserve"> DATE \@ "M/d/yyyy" </w:instrText>
    </w:r>
    <w:r w:rsidR="00F932E8">
      <w:rPr>
        <w:noProof/>
      </w:rPr>
      <w:fldChar w:fldCharType="separate"/>
    </w:r>
    <w:r w:rsidR="00F932E8">
      <w:rPr>
        <w:noProof/>
      </w:rPr>
      <w:t>8/4/2022</w:t>
    </w:r>
    <w:r w:rsidR="00F932E8">
      <w:rPr>
        <w:noProof/>
      </w:rPr>
      <w:fldChar w:fldCharType="end"/>
    </w:r>
    <w:r>
      <w:fldChar w:fldCharType="end"/>
    </w:r>
  </w:p>
  <w:p w14:paraId="09DB7774" w14:textId="77777777" w:rsidR="00042114" w:rsidRDefault="0004211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2CLdWGz" int2:invalidationBookmarkName="" int2:hashCode="KOEaxtzCM/LZcx" int2:id="1Wm6dWA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2A7"/>
    <w:multiLevelType w:val="multilevel"/>
    <w:tmpl w:val="E278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E2931"/>
    <w:multiLevelType w:val="hybridMultilevel"/>
    <w:tmpl w:val="FD90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15412"/>
    <w:multiLevelType w:val="hybridMultilevel"/>
    <w:tmpl w:val="091C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30605"/>
    <w:multiLevelType w:val="hybridMultilevel"/>
    <w:tmpl w:val="15C8E854"/>
    <w:lvl w:ilvl="0" w:tplc="90DA9602">
      <w:start w:val="1"/>
      <w:numFmt w:val="bullet"/>
      <w:lvlText w:val=""/>
      <w:lvlJc w:val="left"/>
      <w:pPr>
        <w:ind w:left="720" w:hanging="360"/>
      </w:pPr>
      <w:rPr>
        <w:rFonts w:ascii="Symbol" w:hAnsi="Symbol" w:hint="default"/>
      </w:rPr>
    </w:lvl>
    <w:lvl w:ilvl="1" w:tplc="494E9F5A">
      <w:start w:val="1"/>
      <w:numFmt w:val="bullet"/>
      <w:lvlText w:val="o"/>
      <w:lvlJc w:val="left"/>
      <w:pPr>
        <w:ind w:left="1440" w:hanging="360"/>
      </w:pPr>
      <w:rPr>
        <w:rFonts w:ascii="Courier New" w:hAnsi="Courier New" w:hint="default"/>
      </w:rPr>
    </w:lvl>
    <w:lvl w:ilvl="2" w:tplc="E9BEA20A">
      <w:start w:val="1"/>
      <w:numFmt w:val="bullet"/>
      <w:lvlText w:val=""/>
      <w:lvlJc w:val="left"/>
      <w:pPr>
        <w:ind w:left="2160" w:hanging="360"/>
      </w:pPr>
      <w:rPr>
        <w:rFonts w:ascii="Wingdings" w:hAnsi="Wingdings" w:hint="default"/>
      </w:rPr>
    </w:lvl>
    <w:lvl w:ilvl="3" w:tplc="EEC0C81A">
      <w:start w:val="1"/>
      <w:numFmt w:val="bullet"/>
      <w:lvlText w:val=""/>
      <w:lvlJc w:val="left"/>
      <w:pPr>
        <w:ind w:left="2880" w:hanging="360"/>
      </w:pPr>
      <w:rPr>
        <w:rFonts w:ascii="Symbol" w:hAnsi="Symbol" w:hint="default"/>
      </w:rPr>
    </w:lvl>
    <w:lvl w:ilvl="4" w:tplc="3FA2A980">
      <w:start w:val="1"/>
      <w:numFmt w:val="bullet"/>
      <w:lvlText w:val="o"/>
      <w:lvlJc w:val="left"/>
      <w:pPr>
        <w:ind w:left="3600" w:hanging="360"/>
      </w:pPr>
      <w:rPr>
        <w:rFonts w:ascii="Courier New" w:hAnsi="Courier New" w:hint="default"/>
      </w:rPr>
    </w:lvl>
    <w:lvl w:ilvl="5" w:tplc="14602C70">
      <w:start w:val="1"/>
      <w:numFmt w:val="bullet"/>
      <w:lvlText w:val=""/>
      <w:lvlJc w:val="left"/>
      <w:pPr>
        <w:ind w:left="4320" w:hanging="360"/>
      </w:pPr>
      <w:rPr>
        <w:rFonts w:ascii="Wingdings" w:hAnsi="Wingdings" w:hint="default"/>
      </w:rPr>
    </w:lvl>
    <w:lvl w:ilvl="6" w:tplc="4D30B000">
      <w:start w:val="1"/>
      <w:numFmt w:val="bullet"/>
      <w:lvlText w:val=""/>
      <w:lvlJc w:val="left"/>
      <w:pPr>
        <w:ind w:left="5040" w:hanging="360"/>
      </w:pPr>
      <w:rPr>
        <w:rFonts w:ascii="Symbol" w:hAnsi="Symbol" w:hint="default"/>
      </w:rPr>
    </w:lvl>
    <w:lvl w:ilvl="7" w:tplc="8632D3A0">
      <w:start w:val="1"/>
      <w:numFmt w:val="bullet"/>
      <w:lvlText w:val="o"/>
      <w:lvlJc w:val="left"/>
      <w:pPr>
        <w:ind w:left="5760" w:hanging="360"/>
      </w:pPr>
      <w:rPr>
        <w:rFonts w:ascii="Courier New" w:hAnsi="Courier New" w:hint="default"/>
      </w:rPr>
    </w:lvl>
    <w:lvl w:ilvl="8" w:tplc="4FB2C2B2">
      <w:start w:val="1"/>
      <w:numFmt w:val="bullet"/>
      <w:lvlText w:val=""/>
      <w:lvlJc w:val="left"/>
      <w:pPr>
        <w:ind w:left="6480" w:hanging="360"/>
      </w:pPr>
      <w:rPr>
        <w:rFonts w:ascii="Wingdings" w:hAnsi="Wingdings" w:hint="default"/>
      </w:rPr>
    </w:lvl>
  </w:abstractNum>
  <w:abstractNum w:abstractNumId="4" w15:restartNumberingAfterBreak="0">
    <w:nsid w:val="0FEC7825"/>
    <w:multiLevelType w:val="multilevel"/>
    <w:tmpl w:val="F1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B5293"/>
    <w:multiLevelType w:val="hybridMultilevel"/>
    <w:tmpl w:val="3DDCB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5417E"/>
    <w:multiLevelType w:val="hybridMultilevel"/>
    <w:tmpl w:val="AFEA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3EE3D40"/>
    <w:multiLevelType w:val="hybridMultilevel"/>
    <w:tmpl w:val="F67C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646EC"/>
    <w:multiLevelType w:val="hybridMultilevel"/>
    <w:tmpl w:val="1B945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191D74"/>
    <w:multiLevelType w:val="hybridMultilevel"/>
    <w:tmpl w:val="6296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B679B"/>
    <w:multiLevelType w:val="hybridMultilevel"/>
    <w:tmpl w:val="D852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55EB6"/>
    <w:multiLevelType w:val="hybridMultilevel"/>
    <w:tmpl w:val="52A2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28495E"/>
    <w:multiLevelType w:val="hybridMultilevel"/>
    <w:tmpl w:val="A2B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0E0"/>
    <w:multiLevelType w:val="multilevel"/>
    <w:tmpl w:val="0200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209E0"/>
    <w:multiLevelType w:val="hybridMultilevel"/>
    <w:tmpl w:val="192E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00948"/>
    <w:multiLevelType w:val="multilevel"/>
    <w:tmpl w:val="7A9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06A1B"/>
    <w:multiLevelType w:val="hybridMultilevel"/>
    <w:tmpl w:val="02B2A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A3FC4"/>
    <w:multiLevelType w:val="multilevel"/>
    <w:tmpl w:val="0F0C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B1CB6"/>
    <w:multiLevelType w:val="multilevel"/>
    <w:tmpl w:val="4DF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F3B32"/>
    <w:multiLevelType w:val="hybridMultilevel"/>
    <w:tmpl w:val="940C2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1C16EA"/>
    <w:multiLevelType w:val="multilevel"/>
    <w:tmpl w:val="A55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273FB"/>
    <w:multiLevelType w:val="multilevel"/>
    <w:tmpl w:val="6452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619E0"/>
    <w:multiLevelType w:val="hybridMultilevel"/>
    <w:tmpl w:val="AD8A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312650"/>
    <w:multiLevelType w:val="hybridMultilevel"/>
    <w:tmpl w:val="1304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37ADA"/>
    <w:multiLevelType w:val="hybridMultilevel"/>
    <w:tmpl w:val="B10A7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D31F49"/>
    <w:multiLevelType w:val="multilevel"/>
    <w:tmpl w:val="C250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BF33EE"/>
    <w:multiLevelType w:val="multilevel"/>
    <w:tmpl w:val="FC6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1628B"/>
    <w:multiLevelType w:val="multilevel"/>
    <w:tmpl w:val="54A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86987"/>
    <w:multiLevelType w:val="multilevel"/>
    <w:tmpl w:val="5ED6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D14979"/>
    <w:multiLevelType w:val="hybridMultilevel"/>
    <w:tmpl w:val="DCD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F2D0D"/>
    <w:multiLevelType w:val="multilevel"/>
    <w:tmpl w:val="040E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22CC1"/>
    <w:multiLevelType w:val="hybridMultilevel"/>
    <w:tmpl w:val="4E405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95332"/>
    <w:multiLevelType w:val="multilevel"/>
    <w:tmpl w:val="DC2C0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BE0287"/>
    <w:multiLevelType w:val="hybridMultilevel"/>
    <w:tmpl w:val="6780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957D7"/>
    <w:multiLevelType w:val="hybridMultilevel"/>
    <w:tmpl w:val="4322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D5D85"/>
    <w:multiLevelType w:val="hybridMultilevel"/>
    <w:tmpl w:val="266C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44025"/>
    <w:multiLevelType w:val="hybridMultilevel"/>
    <w:tmpl w:val="0C9E4992"/>
    <w:lvl w:ilvl="0" w:tplc="F4B2F50E">
      <w:start w:val="1"/>
      <w:numFmt w:val="bullet"/>
      <w:lvlText w:val=""/>
      <w:lvlJc w:val="left"/>
      <w:pPr>
        <w:ind w:left="720" w:hanging="360"/>
      </w:pPr>
      <w:rPr>
        <w:rFonts w:ascii="Symbol" w:hAnsi="Symbol" w:hint="default"/>
      </w:rPr>
    </w:lvl>
    <w:lvl w:ilvl="1" w:tplc="D4820C6C">
      <w:start w:val="1"/>
      <w:numFmt w:val="bullet"/>
      <w:lvlText w:val="o"/>
      <w:lvlJc w:val="left"/>
      <w:pPr>
        <w:ind w:left="1440" w:hanging="360"/>
      </w:pPr>
      <w:rPr>
        <w:rFonts w:ascii="Courier New" w:hAnsi="Courier New" w:hint="default"/>
      </w:rPr>
    </w:lvl>
    <w:lvl w:ilvl="2" w:tplc="0BD8BD10">
      <w:start w:val="1"/>
      <w:numFmt w:val="bullet"/>
      <w:lvlText w:val=""/>
      <w:lvlJc w:val="left"/>
      <w:pPr>
        <w:ind w:left="2160" w:hanging="360"/>
      </w:pPr>
      <w:rPr>
        <w:rFonts w:ascii="Wingdings" w:hAnsi="Wingdings" w:hint="default"/>
      </w:rPr>
    </w:lvl>
    <w:lvl w:ilvl="3" w:tplc="B6FEB3CE">
      <w:start w:val="1"/>
      <w:numFmt w:val="bullet"/>
      <w:lvlText w:val=""/>
      <w:lvlJc w:val="left"/>
      <w:pPr>
        <w:ind w:left="2880" w:hanging="360"/>
      </w:pPr>
      <w:rPr>
        <w:rFonts w:ascii="Symbol" w:hAnsi="Symbol" w:hint="default"/>
      </w:rPr>
    </w:lvl>
    <w:lvl w:ilvl="4" w:tplc="79540056">
      <w:start w:val="1"/>
      <w:numFmt w:val="bullet"/>
      <w:lvlText w:val="o"/>
      <w:lvlJc w:val="left"/>
      <w:pPr>
        <w:ind w:left="3600" w:hanging="360"/>
      </w:pPr>
      <w:rPr>
        <w:rFonts w:ascii="Courier New" w:hAnsi="Courier New" w:hint="default"/>
      </w:rPr>
    </w:lvl>
    <w:lvl w:ilvl="5" w:tplc="55180E0C">
      <w:start w:val="1"/>
      <w:numFmt w:val="bullet"/>
      <w:lvlText w:val=""/>
      <w:lvlJc w:val="left"/>
      <w:pPr>
        <w:ind w:left="4320" w:hanging="360"/>
      </w:pPr>
      <w:rPr>
        <w:rFonts w:ascii="Wingdings" w:hAnsi="Wingdings" w:hint="default"/>
      </w:rPr>
    </w:lvl>
    <w:lvl w:ilvl="6" w:tplc="61CC41CC">
      <w:start w:val="1"/>
      <w:numFmt w:val="bullet"/>
      <w:lvlText w:val=""/>
      <w:lvlJc w:val="left"/>
      <w:pPr>
        <w:ind w:left="5040" w:hanging="360"/>
      </w:pPr>
      <w:rPr>
        <w:rFonts w:ascii="Symbol" w:hAnsi="Symbol" w:hint="default"/>
      </w:rPr>
    </w:lvl>
    <w:lvl w:ilvl="7" w:tplc="AE9C48E6">
      <w:start w:val="1"/>
      <w:numFmt w:val="bullet"/>
      <w:lvlText w:val="o"/>
      <w:lvlJc w:val="left"/>
      <w:pPr>
        <w:ind w:left="5760" w:hanging="360"/>
      </w:pPr>
      <w:rPr>
        <w:rFonts w:ascii="Courier New" w:hAnsi="Courier New" w:hint="default"/>
      </w:rPr>
    </w:lvl>
    <w:lvl w:ilvl="8" w:tplc="F9ACF328">
      <w:start w:val="1"/>
      <w:numFmt w:val="bullet"/>
      <w:lvlText w:val=""/>
      <w:lvlJc w:val="left"/>
      <w:pPr>
        <w:ind w:left="6480" w:hanging="360"/>
      </w:pPr>
      <w:rPr>
        <w:rFonts w:ascii="Wingdings" w:hAnsi="Wingdings" w:hint="default"/>
      </w:rPr>
    </w:lvl>
  </w:abstractNum>
  <w:abstractNum w:abstractNumId="37" w15:restartNumberingAfterBreak="0">
    <w:nsid w:val="724B6973"/>
    <w:multiLevelType w:val="hybridMultilevel"/>
    <w:tmpl w:val="4DEA8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D7698D"/>
    <w:multiLevelType w:val="hybridMultilevel"/>
    <w:tmpl w:val="0860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B1176"/>
    <w:multiLevelType w:val="multilevel"/>
    <w:tmpl w:val="0B5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716B93"/>
    <w:multiLevelType w:val="hybridMultilevel"/>
    <w:tmpl w:val="84B45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F77512"/>
    <w:multiLevelType w:val="multilevel"/>
    <w:tmpl w:val="0EF0709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2" w15:restartNumberingAfterBreak="0">
    <w:nsid w:val="7A0F6EE3"/>
    <w:multiLevelType w:val="multilevel"/>
    <w:tmpl w:val="74F0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B772A6"/>
    <w:multiLevelType w:val="hybridMultilevel"/>
    <w:tmpl w:val="11E2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3"/>
  </w:num>
  <w:num w:numId="4">
    <w:abstractNumId w:val="43"/>
  </w:num>
  <w:num w:numId="5">
    <w:abstractNumId w:val="38"/>
  </w:num>
  <w:num w:numId="6">
    <w:abstractNumId w:val="34"/>
  </w:num>
  <w:num w:numId="7">
    <w:abstractNumId w:val="2"/>
  </w:num>
  <w:num w:numId="8">
    <w:abstractNumId w:val="2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0"/>
  </w:num>
  <w:num w:numId="14">
    <w:abstractNumId w:val="26"/>
  </w:num>
  <w:num w:numId="15">
    <w:abstractNumId w:val="41"/>
  </w:num>
  <w:num w:numId="16">
    <w:abstractNumId w:val="6"/>
  </w:num>
  <w:num w:numId="17">
    <w:abstractNumId w:val="12"/>
  </w:num>
  <w:num w:numId="18">
    <w:abstractNumId w:val="37"/>
  </w:num>
  <w:num w:numId="19">
    <w:abstractNumId w:val="18"/>
  </w:num>
  <w:num w:numId="20">
    <w:abstractNumId w:val="40"/>
  </w:num>
  <w:num w:numId="21">
    <w:abstractNumId w:val="35"/>
  </w:num>
  <w:num w:numId="22">
    <w:abstractNumId w:val="4"/>
  </w:num>
  <w:num w:numId="23">
    <w:abstractNumId w:val="25"/>
  </w:num>
  <w:num w:numId="24">
    <w:abstractNumId w:val="39"/>
  </w:num>
  <w:num w:numId="25">
    <w:abstractNumId w:val="27"/>
  </w:num>
  <w:num w:numId="26">
    <w:abstractNumId w:val="21"/>
  </w:num>
  <w:num w:numId="27">
    <w:abstractNumId w:val="30"/>
  </w:num>
  <w:num w:numId="28">
    <w:abstractNumId w:val="17"/>
  </w:num>
  <w:num w:numId="29">
    <w:abstractNumId w:val="13"/>
  </w:num>
  <w:num w:numId="30">
    <w:abstractNumId w:val="42"/>
  </w:num>
  <w:num w:numId="31">
    <w:abstractNumId w:val="1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
  </w:num>
  <w:num w:numId="35">
    <w:abstractNumId w:val="16"/>
  </w:num>
  <w:num w:numId="36">
    <w:abstractNumId w:val="22"/>
  </w:num>
  <w:num w:numId="37">
    <w:abstractNumId w:val="31"/>
  </w:num>
  <w:num w:numId="38">
    <w:abstractNumId w:val="29"/>
  </w:num>
  <w:num w:numId="39">
    <w:abstractNumId w:val="10"/>
  </w:num>
  <w:num w:numId="40">
    <w:abstractNumId w:val="14"/>
  </w:num>
  <w:num w:numId="41">
    <w:abstractNumId w:val="9"/>
  </w:num>
  <w:num w:numId="42">
    <w:abstractNumId w:val="33"/>
  </w:num>
  <w:num w:numId="43">
    <w:abstractNumId w:val="19"/>
  </w:num>
  <w:num w:numId="44">
    <w:abstractNumId w:val="3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8C"/>
    <w:rsid w:val="00000183"/>
    <w:rsid w:val="000049FC"/>
    <w:rsid w:val="00005D69"/>
    <w:rsid w:val="00006C97"/>
    <w:rsid w:val="00010108"/>
    <w:rsid w:val="00013A77"/>
    <w:rsid w:val="00016959"/>
    <w:rsid w:val="00021A85"/>
    <w:rsid w:val="00022381"/>
    <w:rsid w:val="00026C76"/>
    <w:rsid w:val="000271D0"/>
    <w:rsid w:val="00030467"/>
    <w:rsid w:val="000329FE"/>
    <w:rsid w:val="0003679D"/>
    <w:rsid w:val="00037B91"/>
    <w:rsid w:val="0004021B"/>
    <w:rsid w:val="00042114"/>
    <w:rsid w:val="00046C76"/>
    <w:rsid w:val="000517F5"/>
    <w:rsid w:val="00056D4A"/>
    <w:rsid w:val="0005725B"/>
    <w:rsid w:val="0005741B"/>
    <w:rsid w:val="00060D23"/>
    <w:rsid w:val="00063DA3"/>
    <w:rsid w:val="00066789"/>
    <w:rsid w:val="00070E95"/>
    <w:rsid w:val="00072717"/>
    <w:rsid w:val="0007628B"/>
    <w:rsid w:val="00077C1D"/>
    <w:rsid w:val="0008436F"/>
    <w:rsid w:val="000900C2"/>
    <w:rsid w:val="00093482"/>
    <w:rsid w:val="00095F92"/>
    <w:rsid w:val="000A2512"/>
    <w:rsid w:val="000B34F2"/>
    <w:rsid w:val="000B37FF"/>
    <w:rsid w:val="000B591F"/>
    <w:rsid w:val="000B598F"/>
    <w:rsid w:val="000C61D9"/>
    <w:rsid w:val="000C70C4"/>
    <w:rsid w:val="000D066D"/>
    <w:rsid w:val="000E74F8"/>
    <w:rsid w:val="000F3397"/>
    <w:rsid w:val="000F3DF0"/>
    <w:rsid w:val="000F7564"/>
    <w:rsid w:val="00103878"/>
    <w:rsid w:val="001076BE"/>
    <w:rsid w:val="0011622A"/>
    <w:rsid w:val="00117CB8"/>
    <w:rsid w:val="00117ECE"/>
    <w:rsid w:val="00122C95"/>
    <w:rsid w:val="00123506"/>
    <w:rsid w:val="00124BEE"/>
    <w:rsid w:val="0013298E"/>
    <w:rsid w:val="00133429"/>
    <w:rsid w:val="00136E2F"/>
    <w:rsid w:val="00141C80"/>
    <w:rsid w:val="0014224F"/>
    <w:rsid w:val="0014358B"/>
    <w:rsid w:val="00144846"/>
    <w:rsid w:val="001460F8"/>
    <w:rsid w:val="00161D21"/>
    <w:rsid w:val="00166E0C"/>
    <w:rsid w:val="001677B1"/>
    <w:rsid w:val="00175300"/>
    <w:rsid w:val="00185A61"/>
    <w:rsid w:val="001871E7"/>
    <w:rsid w:val="001A339A"/>
    <w:rsid w:val="001A3492"/>
    <w:rsid w:val="001A3E56"/>
    <w:rsid w:val="001A73B9"/>
    <w:rsid w:val="001B08F5"/>
    <w:rsid w:val="001B2F67"/>
    <w:rsid w:val="001C28B0"/>
    <w:rsid w:val="001C3346"/>
    <w:rsid w:val="001C34FF"/>
    <w:rsid w:val="001C5D46"/>
    <w:rsid w:val="001C64FC"/>
    <w:rsid w:val="001D1746"/>
    <w:rsid w:val="001D75BF"/>
    <w:rsid w:val="001E0C63"/>
    <w:rsid w:val="001E247B"/>
    <w:rsid w:val="001E3831"/>
    <w:rsid w:val="001E658A"/>
    <w:rsid w:val="001F4968"/>
    <w:rsid w:val="001F5098"/>
    <w:rsid w:val="001F5E62"/>
    <w:rsid w:val="00200C61"/>
    <w:rsid w:val="002051A2"/>
    <w:rsid w:val="00205AA0"/>
    <w:rsid w:val="00205DBC"/>
    <w:rsid w:val="00210D19"/>
    <w:rsid w:val="00216B70"/>
    <w:rsid w:val="00217273"/>
    <w:rsid w:val="0022086C"/>
    <w:rsid w:val="002218DF"/>
    <w:rsid w:val="00225EFC"/>
    <w:rsid w:val="0023358F"/>
    <w:rsid w:val="0024173F"/>
    <w:rsid w:val="00243F7E"/>
    <w:rsid w:val="002506FA"/>
    <w:rsid w:val="0025213B"/>
    <w:rsid w:val="00254500"/>
    <w:rsid w:val="00255B8C"/>
    <w:rsid w:val="00260538"/>
    <w:rsid w:val="00260C80"/>
    <w:rsid w:val="00262A02"/>
    <w:rsid w:val="00262A0B"/>
    <w:rsid w:val="00266393"/>
    <w:rsid w:val="00273460"/>
    <w:rsid w:val="002768D3"/>
    <w:rsid w:val="00280E98"/>
    <w:rsid w:val="002811E4"/>
    <w:rsid w:val="002875E7"/>
    <w:rsid w:val="00287F0A"/>
    <w:rsid w:val="0029386D"/>
    <w:rsid w:val="00297F7E"/>
    <w:rsid w:val="002A4D96"/>
    <w:rsid w:val="002A783E"/>
    <w:rsid w:val="002B1229"/>
    <w:rsid w:val="002C15A6"/>
    <w:rsid w:val="002C229F"/>
    <w:rsid w:val="002C315C"/>
    <w:rsid w:val="002C5CB6"/>
    <w:rsid w:val="002D2169"/>
    <w:rsid w:val="002D2D02"/>
    <w:rsid w:val="002D367E"/>
    <w:rsid w:val="002E0C8B"/>
    <w:rsid w:val="002E3B5C"/>
    <w:rsid w:val="002E5E83"/>
    <w:rsid w:val="002E719A"/>
    <w:rsid w:val="002F54C4"/>
    <w:rsid w:val="002F5FF5"/>
    <w:rsid w:val="00307B94"/>
    <w:rsid w:val="003102AB"/>
    <w:rsid w:val="00315015"/>
    <w:rsid w:val="00316557"/>
    <w:rsid w:val="003211A5"/>
    <w:rsid w:val="003216C7"/>
    <w:rsid w:val="003251C8"/>
    <w:rsid w:val="003315B7"/>
    <w:rsid w:val="00336F89"/>
    <w:rsid w:val="0033754B"/>
    <w:rsid w:val="00341B07"/>
    <w:rsid w:val="00343BC1"/>
    <w:rsid w:val="00384934"/>
    <w:rsid w:val="00393290"/>
    <w:rsid w:val="0039361E"/>
    <w:rsid w:val="003A6950"/>
    <w:rsid w:val="003B0A06"/>
    <w:rsid w:val="003B34DB"/>
    <w:rsid w:val="003B394D"/>
    <w:rsid w:val="003B5FC4"/>
    <w:rsid w:val="003C5AD7"/>
    <w:rsid w:val="003C7933"/>
    <w:rsid w:val="003D48FC"/>
    <w:rsid w:val="003D4CC9"/>
    <w:rsid w:val="003D628A"/>
    <w:rsid w:val="003D756F"/>
    <w:rsid w:val="003E2D8E"/>
    <w:rsid w:val="003E3112"/>
    <w:rsid w:val="003F0950"/>
    <w:rsid w:val="003F418C"/>
    <w:rsid w:val="003F439F"/>
    <w:rsid w:val="003F5B70"/>
    <w:rsid w:val="004055BA"/>
    <w:rsid w:val="004057F9"/>
    <w:rsid w:val="00407C5A"/>
    <w:rsid w:val="00411578"/>
    <w:rsid w:val="00414AA6"/>
    <w:rsid w:val="0041725F"/>
    <w:rsid w:val="00423F9B"/>
    <w:rsid w:val="00430079"/>
    <w:rsid w:val="00436256"/>
    <w:rsid w:val="004531F6"/>
    <w:rsid w:val="00455803"/>
    <w:rsid w:val="00467C10"/>
    <w:rsid w:val="004715FC"/>
    <w:rsid w:val="004755EF"/>
    <w:rsid w:val="004811EC"/>
    <w:rsid w:val="00482343"/>
    <w:rsid w:val="00483138"/>
    <w:rsid w:val="004837AA"/>
    <w:rsid w:val="0048457D"/>
    <w:rsid w:val="00491FCF"/>
    <w:rsid w:val="004A1D51"/>
    <w:rsid w:val="004A3B5B"/>
    <w:rsid w:val="004A4AAF"/>
    <w:rsid w:val="004A5095"/>
    <w:rsid w:val="004A663B"/>
    <w:rsid w:val="004B7C26"/>
    <w:rsid w:val="004C02EC"/>
    <w:rsid w:val="004C105D"/>
    <w:rsid w:val="004C3B21"/>
    <w:rsid w:val="004D25F9"/>
    <w:rsid w:val="004D55D1"/>
    <w:rsid w:val="004E5A65"/>
    <w:rsid w:val="004E777D"/>
    <w:rsid w:val="004F53B8"/>
    <w:rsid w:val="004F6BB0"/>
    <w:rsid w:val="004F75A9"/>
    <w:rsid w:val="004F7DA4"/>
    <w:rsid w:val="00512165"/>
    <w:rsid w:val="005125C3"/>
    <w:rsid w:val="00513A0B"/>
    <w:rsid w:val="005166BA"/>
    <w:rsid w:val="005365B6"/>
    <w:rsid w:val="0054133A"/>
    <w:rsid w:val="005417D4"/>
    <w:rsid w:val="0054443B"/>
    <w:rsid w:val="00544FA1"/>
    <w:rsid w:val="00545C41"/>
    <w:rsid w:val="00550313"/>
    <w:rsid w:val="00550C9D"/>
    <w:rsid w:val="00551BBF"/>
    <w:rsid w:val="005533BB"/>
    <w:rsid w:val="00556106"/>
    <w:rsid w:val="00557BD0"/>
    <w:rsid w:val="00563A20"/>
    <w:rsid w:val="00564128"/>
    <w:rsid w:val="0056583D"/>
    <w:rsid w:val="005679F5"/>
    <w:rsid w:val="005746BE"/>
    <w:rsid w:val="00576AA6"/>
    <w:rsid w:val="005835EF"/>
    <w:rsid w:val="00585F5B"/>
    <w:rsid w:val="00590D6B"/>
    <w:rsid w:val="0059550B"/>
    <w:rsid w:val="0059678E"/>
    <w:rsid w:val="00597DF7"/>
    <w:rsid w:val="005A2800"/>
    <w:rsid w:val="005C2320"/>
    <w:rsid w:val="005C2A89"/>
    <w:rsid w:val="005C4E2A"/>
    <w:rsid w:val="005D081E"/>
    <w:rsid w:val="005D7393"/>
    <w:rsid w:val="005D77E3"/>
    <w:rsid w:val="005E03DF"/>
    <w:rsid w:val="005E15F7"/>
    <w:rsid w:val="005E1CC0"/>
    <w:rsid w:val="005E2BE6"/>
    <w:rsid w:val="005E355E"/>
    <w:rsid w:val="005E38A0"/>
    <w:rsid w:val="005E70F3"/>
    <w:rsid w:val="00600221"/>
    <w:rsid w:val="00600229"/>
    <w:rsid w:val="00606179"/>
    <w:rsid w:val="0060701A"/>
    <w:rsid w:val="006103FA"/>
    <w:rsid w:val="00610BD0"/>
    <w:rsid w:val="00612016"/>
    <w:rsid w:val="00616BA8"/>
    <w:rsid w:val="00621421"/>
    <w:rsid w:val="00625CCA"/>
    <w:rsid w:val="00634DB2"/>
    <w:rsid w:val="00640336"/>
    <w:rsid w:val="006404F1"/>
    <w:rsid w:val="006452AE"/>
    <w:rsid w:val="00652A98"/>
    <w:rsid w:val="0065365B"/>
    <w:rsid w:val="00653C78"/>
    <w:rsid w:val="00657A54"/>
    <w:rsid w:val="00660C82"/>
    <w:rsid w:val="00661439"/>
    <w:rsid w:val="00663D96"/>
    <w:rsid w:val="0066633D"/>
    <w:rsid w:val="0067163D"/>
    <w:rsid w:val="00673B96"/>
    <w:rsid w:val="0067487E"/>
    <w:rsid w:val="00675236"/>
    <w:rsid w:val="00675C7E"/>
    <w:rsid w:val="0068021F"/>
    <w:rsid w:val="006851FE"/>
    <w:rsid w:val="00686971"/>
    <w:rsid w:val="00690218"/>
    <w:rsid w:val="006908F6"/>
    <w:rsid w:val="006958C2"/>
    <w:rsid w:val="00695DD5"/>
    <w:rsid w:val="006962FD"/>
    <w:rsid w:val="006A384B"/>
    <w:rsid w:val="006B0E2F"/>
    <w:rsid w:val="006B21EE"/>
    <w:rsid w:val="006C0395"/>
    <w:rsid w:val="006C1C76"/>
    <w:rsid w:val="006C2387"/>
    <w:rsid w:val="006C3115"/>
    <w:rsid w:val="006C4BF0"/>
    <w:rsid w:val="006C7E2E"/>
    <w:rsid w:val="006D0449"/>
    <w:rsid w:val="006D0BDB"/>
    <w:rsid w:val="006D1A10"/>
    <w:rsid w:val="006D398F"/>
    <w:rsid w:val="006D3DEE"/>
    <w:rsid w:val="006D470F"/>
    <w:rsid w:val="006D4735"/>
    <w:rsid w:val="006D4C0F"/>
    <w:rsid w:val="006D6078"/>
    <w:rsid w:val="006D6F8B"/>
    <w:rsid w:val="006D704D"/>
    <w:rsid w:val="006E5C22"/>
    <w:rsid w:val="006F05BF"/>
    <w:rsid w:val="006F299C"/>
    <w:rsid w:val="006F3761"/>
    <w:rsid w:val="0070089D"/>
    <w:rsid w:val="00703BF6"/>
    <w:rsid w:val="00704C88"/>
    <w:rsid w:val="00706D81"/>
    <w:rsid w:val="007078F6"/>
    <w:rsid w:val="00707E47"/>
    <w:rsid w:val="007132B4"/>
    <w:rsid w:val="00717542"/>
    <w:rsid w:val="007176A6"/>
    <w:rsid w:val="00724721"/>
    <w:rsid w:val="00724800"/>
    <w:rsid w:val="00726FFC"/>
    <w:rsid w:val="007275D5"/>
    <w:rsid w:val="0073340F"/>
    <w:rsid w:val="0073353B"/>
    <w:rsid w:val="00735DB5"/>
    <w:rsid w:val="007360F2"/>
    <w:rsid w:val="00736423"/>
    <w:rsid w:val="0074200E"/>
    <w:rsid w:val="00760C11"/>
    <w:rsid w:val="0076358F"/>
    <w:rsid w:val="00764F69"/>
    <w:rsid w:val="0077025D"/>
    <w:rsid w:val="007746E0"/>
    <w:rsid w:val="00774D2E"/>
    <w:rsid w:val="007765DC"/>
    <w:rsid w:val="0078029C"/>
    <w:rsid w:val="00782669"/>
    <w:rsid w:val="00782D30"/>
    <w:rsid w:val="007852BC"/>
    <w:rsid w:val="007920EE"/>
    <w:rsid w:val="0079404A"/>
    <w:rsid w:val="00796189"/>
    <w:rsid w:val="007A0117"/>
    <w:rsid w:val="007A5E8C"/>
    <w:rsid w:val="007A5E91"/>
    <w:rsid w:val="007A79AE"/>
    <w:rsid w:val="007B0589"/>
    <w:rsid w:val="007B3911"/>
    <w:rsid w:val="007B7649"/>
    <w:rsid w:val="007C6D38"/>
    <w:rsid w:val="007D406F"/>
    <w:rsid w:val="007D4DF6"/>
    <w:rsid w:val="007D7975"/>
    <w:rsid w:val="007E4226"/>
    <w:rsid w:val="007F477B"/>
    <w:rsid w:val="00804150"/>
    <w:rsid w:val="00810191"/>
    <w:rsid w:val="00816B45"/>
    <w:rsid w:val="00827EAE"/>
    <w:rsid w:val="00832B88"/>
    <w:rsid w:val="0083473B"/>
    <w:rsid w:val="00835EB0"/>
    <w:rsid w:val="00840E8E"/>
    <w:rsid w:val="00851F56"/>
    <w:rsid w:val="00856471"/>
    <w:rsid w:val="008615D1"/>
    <w:rsid w:val="00863728"/>
    <w:rsid w:val="00865451"/>
    <w:rsid w:val="00867871"/>
    <w:rsid w:val="00871AA8"/>
    <w:rsid w:val="0087434E"/>
    <w:rsid w:val="00875F0A"/>
    <w:rsid w:val="00876144"/>
    <w:rsid w:val="00882501"/>
    <w:rsid w:val="00884B9E"/>
    <w:rsid w:val="008853C7"/>
    <w:rsid w:val="00886A8E"/>
    <w:rsid w:val="00887174"/>
    <w:rsid w:val="00887427"/>
    <w:rsid w:val="00894D76"/>
    <w:rsid w:val="008A0FFF"/>
    <w:rsid w:val="008A5597"/>
    <w:rsid w:val="008A6AAD"/>
    <w:rsid w:val="008B0CD7"/>
    <w:rsid w:val="008B3FD6"/>
    <w:rsid w:val="008B424B"/>
    <w:rsid w:val="008B63C1"/>
    <w:rsid w:val="008B6923"/>
    <w:rsid w:val="008B6E24"/>
    <w:rsid w:val="008D238C"/>
    <w:rsid w:val="008D25AE"/>
    <w:rsid w:val="008D4CA9"/>
    <w:rsid w:val="008D63CC"/>
    <w:rsid w:val="008E34CF"/>
    <w:rsid w:val="008E4B23"/>
    <w:rsid w:val="008E4C81"/>
    <w:rsid w:val="008E500D"/>
    <w:rsid w:val="008E636C"/>
    <w:rsid w:val="008F0ABA"/>
    <w:rsid w:val="008F58A8"/>
    <w:rsid w:val="009001EE"/>
    <w:rsid w:val="0090063F"/>
    <w:rsid w:val="009063C2"/>
    <w:rsid w:val="00912A5E"/>
    <w:rsid w:val="009208CC"/>
    <w:rsid w:val="00923F3A"/>
    <w:rsid w:val="00927162"/>
    <w:rsid w:val="00930E66"/>
    <w:rsid w:val="00931171"/>
    <w:rsid w:val="009320B0"/>
    <w:rsid w:val="0093220A"/>
    <w:rsid w:val="0095107B"/>
    <w:rsid w:val="00951C68"/>
    <w:rsid w:val="00952846"/>
    <w:rsid w:val="00955770"/>
    <w:rsid w:val="00961AE2"/>
    <w:rsid w:val="009666DA"/>
    <w:rsid w:val="009710D0"/>
    <w:rsid w:val="00975753"/>
    <w:rsid w:val="009772C7"/>
    <w:rsid w:val="00984FBF"/>
    <w:rsid w:val="00987F11"/>
    <w:rsid w:val="00991FF2"/>
    <w:rsid w:val="00995B7C"/>
    <w:rsid w:val="00996E73"/>
    <w:rsid w:val="00997FD3"/>
    <w:rsid w:val="009A28E5"/>
    <w:rsid w:val="009A3B82"/>
    <w:rsid w:val="009A44E3"/>
    <w:rsid w:val="009A799C"/>
    <w:rsid w:val="009B014E"/>
    <w:rsid w:val="009B0C6B"/>
    <w:rsid w:val="009B275D"/>
    <w:rsid w:val="009B2BCF"/>
    <w:rsid w:val="009B519F"/>
    <w:rsid w:val="009C3183"/>
    <w:rsid w:val="009D0C06"/>
    <w:rsid w:val="009D322F"/>
    <w:rsid w:val="009D4615"/>
    <w:rsid w:val="009E4ABE"/>
    <w:rsid w:val="009E631A"/>
    <w:rsid w:val="009E664D"/>
    <w:rsid w:val="009F294E"/>
    <w:rsid w:val="009F2CE9"/>
    <w:rsid w:val="00A02255"/>
    <w:rsid w:val="00A03E5C"/>
    <w:rsid w:val="00A06C84"/>
    <w:rsid w:val="00A07C27"/>
    <w:rsid w:val="00A16B99"/>
    <w:rsid w:val="00A27A5E"/>
    <w:rsid w:val="00A319C9"/>
    <w:rsid w:val="00A368A6"/>
    <w:rsid w:val="00A37170"/>
    <w:rsid w:val="00A37CEE"/>
    <w:rsid w:val="00A46764"/>
    <w:rsid w:val="00A57D38"/>
    <w:rsid w:val="00A61CF0"/>
    <w:rsid w:val="00A641EF"/>
    <w:rsid w:val="00A75682"/>
    <w:rsid w:val="00A75ABA"/>
    <w:rsid w:val="00A819BA"/>
    <w:rsid w:val="00A83A97"/>
    <w:rsid w:val="00A84206"/>
    <w:rsid w:val="00A856B1"/>
    <w:rsid w:val="00A87DED"/>
    <w:rsid w:val="00A90D56"/>
    <w:rsid w:val="00A92DDC"/>
    <w:rsid w:val="00A96324"/>
    <w:rsid w:val="00A97076"/>
    <w:rsid w:val="00A97562"/>
    <w:rsid w:val="00AA06AD"/>
    <w:rsid w:val="00AA0D98"/>
    <w:rsid w:val="00AA4544"/>
    <w:rsid w:val="00AB20ED"/>
    <w:rsid w:val="00AC0BEF"/>
    <w:rsid w:val="00AC27EE"/>
    <w:rsid w:val="00AC5A04"/>
    <w:rsid w:val="00AC6465"/>
    <w:rsid w:val="00AD02B6"/>
    <w:rsid w:val="00AD3A69"/>
    <w:rsid w:val="00AE03A4"/>
    <w:rsid w:val="00AE2FA3"/>
    <w:rsid w:val="00AE7868"/>
    <w:rsid w:val="00AE7E1E"/>
    <w:rsid w:val="00AF2ED7"/>
    <w:rsid w:val="00B01B89"/>
    <w:rsid w:val="00B01DFA"/>
    <w:rsid w:val="00B02FC8"/>
    <w:rsid w:val="00B16D3B"/>
    <w:rsid w:val="00B20359"/>
    <w:rsid w:val="00B205D1"/>
    <w:rsid w:val="00B21B08"/>
    <w:rsid w:val="00B2357B"/>
    <w:rsid w:val="00B242DA"/>
    <w:rsid w:val="00B253A1"/>
    <w:rsid w:val="00B31E16"/>
    <w:rsid w:val="00B368E9"/>
    <w:rsid w:val="00B440FF"/>
    <w:rsid w:val="00B50879"/>
    <w:rsid w:val="00B51D18"/>
    <w:rsid w:val="00B6183F"/>
    <w:rsid w:val="00B61F7B"/>
    <w:rsid w:val="00B77AA7"/>
    <w:rsid w:val="00B938FC"/>
    <w:rsid w:val="00B96822"/>
    <w:rsid w:val="00B96C3A"/>
    <w:rsid w:val="00B97DD8"/>
    <w:rsid w:val="00BA0020"/>
    <w:rsid w:val="00BA02F9"/>
    <w:rsid w:val="00BB0F49"/>
    <w:rsid w:val="00BB21BE"/>
    <w:rsid w:val="00BC1A57"/>
    <w:rsid w:val="00BC2DD2"/>
    <w:rsid w:val="00BC4284"/>
    <w:rsid w:val="00BD25C1"/>
    <w:rsid w:val="00BD365C"/>
    <w:rsid w:val="00BD655F"/>
    <w:rsid w:val="00BE5C45"/>
    <w:rsid w:val="00BE5C8D"/>
    <w:rsid w:val="00BE6776"/>
    <w:rsid w:val="00BF15B1"/>
    <w:rsid w:val="00BF7E4E"/>
    <w:rsid w:val="00C0142C"/>
    <w:rsid w:val="00C03D9F"/>
    <w:rsid w:val="00C10977"/>
    <w:rsid w:val="00C118B7"/>
    <w:rsid w:val="00C124CF"/>
    <w:rsid w:val="00C1690A"/>
    <w:rsid w:val="00C16B66"/>
    <w:rsid w:val="00C172C1"/>
    <w:rsid w:val="00C17DF3"/>
    <w:rsid w:val="00C22429"/>
    <w:rsid w:val="00C260F0"/>
    <w:rsid w:val="00C3194D"/>
    <w:rsid w:val="00C37BFB"/>
    <w:rsid w:val="00C41623"/>
    <w:rsid w:val="00C4470E"/>
    <w:rsid w:val="00C47B53"/>
    <w:rsid w:val="00C53D2A"/>
    <w:rsid w:val="00C56AE3"/>
    <w:rsid w:val="00C56BA9"/>
    <w:rsid w:val="00C62256"/>
    <w:rsid w:val="00C64B1B"/>
    <w:rsid w:val="00C64EEE"/>
    <w:rsid w:val="00C707C5"/>
    <w:rsid w:val="00C73188"/>
    <w:rsid w:val="00C85B4B"/>
    <w:rsid w:val="00C94FE4"/>
    <w:rsid w:val="00CA0652"/>
    <w:rsid w:val="00CA0707"/>
    <w:rsid w:val="00CA54EF"/>
    <w:rsid w:val="00CB024A"/>
    <w:rsid w:val="00CB3773"/>
    <w:rsid w:val="00CC2C61"/>
    <w:rsid w:val="00CC75C8"/>
    <w:rsid w:val="00CD23B1"/>
    <w:rsid w:val="00CE358E"/>
    <w:rsid w:val="00CE5CCF"/>
    <w:rsid w:val="00CE5CF6"/>
    <w:rsid w:val="00CE61ED"/>
    <w:rsid w:val="00CE6FE2"/>
    <w:rsid w:val="00CF0537"/>
    <w:rsid w:val="00CF3122"/>
    <w:rsid w:val="00CF4E23"/>
    <w:rsid w:val="00CF7F16"/>
    <w:rsid w:val="00D001E0"/>
    <w:rsid w:val="00D006B4"/>
    <w:rsid w:val="00D22790"/>
    <w:rsid w:val="00D33115"/>
    <w:rsid w:val="00D339DD"/>
    <w:rsid w:val="00D34F32"/>
    <w:rsid w:val="00D42DA0"/>
    <w:rsid w:val="00D44FD3"/>
    <w:rsid w:val="00D45DD4"/>
    <w:rsid w:val="00D478D8"/>
    <w:rsid w:val="00D508EF"/>
    <w:rsid w:val="00D53464"/>
    <w:rsid w:val="00D55CDE"/>
    <w:rsid w:val="00D57E9F"/>
    <w:rsid w:val="00D60F7F"/>
    <w:rsid w:val="00D6107C"/>
    <w:rsid w:val="00D61F05"/>
    <w:rsid w:val="00D62CA9"/>
    <w:rsid w:val="00D6498C"/>
    <w:rsid w:val="00D65082"/>
    <w:rsid w:val="00D669CB"/>
    <w:rsid w:val="00D700DA"/>
    <w:rsid w:val="00D727FC"/>
    <w:rsid w:val="00D747ED"/>
    <w:rsid w:val="00D8284B"/>
    <w:rsid w:val="00D82D80"/>
    <w:rsid w:val="00D83D9B"/>
    <w:rsid w:val="00D94A78"/>
    <w:rsid w:val="00DA376A"/>
    <w:rsid w:val="00DA56FB"/>
    <w:rsid w:val="00DA7267"/>
    <w:rsid w:val="00DB0355"/>
    <w:rsid w:val="00DB2010"/>
    <w:rsid w:val="00DB395F"/>
    <w:rsid w:val="00DB66C7"/>
    <w:rsid w:val="00DB7BD3"/>
    <w:rsid w:val="00DC2F6E"/>
    <w:rsid w:val="00DC6A52"/>
    <w:rsid w:val="00DD4381"/>
    <w:rsid w:val="00DE4E12"/>
    <w:rsid w:val="00DE660E"/>
    <w:rsid w:val="00E017BB"/>
    <w:rsid w:val="00E050F9"/>
    <w:rsid w:val="00E06384"/>
    <w:rsid w:val="00E15177"/>
    <w:rsid w:val="00E152B1"/>
    <w:rsid w:val="00E1562D"/>
    <w:rsid w:val="00E172E7"/>
    <w:rsid w:val="00E21DC0"/>
    <w:rsid w:val="00E319D2"/>
    <w:rsid w:val="00E33B92"/>
    <w:rsid w:val="00E40459"/>
    <w:rsid w:val="00E43885"/>
    <w:rsid w:val="00E47107"/>
    <w:rsid w:val="00E548AC"/>
    <w:rsid w:val="00E559A5"/>
    <w:rsid w:val="00E63E3E"/>
    <w:rsid w:val="00E81468"/>
    <w:rsid w:val="00E822DD"/>
    <w:rsid w:val="00E8268B"/>
    <w:rsid w:val="00E83F4A"/>
    <w:rsid w:val="00E85FB7"/>
    <w:rsid w:val="00E96D04"/>
    <w:rsid w:val="00E9793E"/>
    <w:rsid w:val="00EA35E9"/>
    <w:rsid w:val="00EA478F"/>
    <w:rsid w:val="00EB3765"/>
    <w:rsid w:val="00EB3CD3"/>
    <w:rsid w:val="00EB3DC5"/>
    <w:rsid w:val="00EB4322"/>
    <w:rsid w:val="00EB5347"/>
    <w:rsid w:val="00EC0430"/>
    <w:rsid w:val="00EC5379"/>
    <w:rsid w:val="00EC5644"/>
    <w:rsid w:val="00EC6001"/>
    <w:rsid w:val="00ED198B"/>
    <w:rsid w:val="00ED343A"/>
    <w:rsid w:val="00ED4D35"/>
    <w:rsid w:val="00ED4F1D"/>
    <w:rsid w:val="00EE020C"/>
    <w:rsid w:val="00EF0490"/>
    <w:rsid w:val="00EF41F8"/>
    <w:rsid w:val="00EF510E"/>
    <w:rsid w:val="00EF7E04"/>
    <w:rsid w:val="00F04AE0"/>
    <w:rsid w:val="00F11E53"/>
    <w:rsid w:val="00F15C23"/>
    <w:rsid w:val="00F16773"/>
    <w:rsid w:val="00F22BF6"/>
    <w:rsid w:val="00F2644C"/>
    <w:rsid w:val="00F2745F"/>
    <w:rsid w:val="00F27FAA"/>
    <w:rsid w:val="00F33C95"/>
    <w:rsid w:val="00F34716"/>
    <w:rsid w:val="00F40202"/>
    <w:rsid w:val="00F402F1"/>
    <w:rsid w:val="00F41134"/>
    <w:rsid w:val="00F633E1"/>
    <w:rsid w:val="00F70787"/>
    <w:rsid w:val="00F70F11"/>
    <w:rsid w:val="00F74D42"/>
    <w:rsid w:val="00F83974"/>
    <w:rsid w:val="00F83B65"/>
    <w:rsid w:val="00F864A1"/>
    <w:rsid w:val="00F86BFE"/>
    <w:rsid w:val="00F87965"/>
    <w:rsid w:val="00F932E8"/>
    <w:rsid w:val="00F94B47"/>
    <w:rsid w:val="00F96722"/>
    <w:rsid w:val="00F97BC5"/>
    <w:rsid w:val="00FA1B07"/>
    <w:rsid w:val="00FA2D96"/>
    <w:rsid w:val="00FA3A47"/>
    <w:rsid w:val="00FA40DB"/>
    <w:rsid w:val="00FA4C50"/>
    <w:rsid w:val="00FA535C"/>
    <w:rsid w:val="00FA5FC9"/>
    <w:rsid w:val="00FB2F98"/>
    <w:rsid w:val="00FB3388"/>
    <w:rsid w:val="00FB3EE0"/>
    <w:rsid w:val="00FC178F"/>
    <w:rsid w:val="00FC2FAA"/>
    <w:rsid w:val="00FC7914"/>
    <w:rsid w:val="00FD3940"/>
    <w:rsid w:val="00FD7F15"/>
    <w:rsid w:val="00FE1A7E"/>
    <w:rsid w:val="00FE4A38"/>
    <w:rsid w:val="00FE5E7A"/>
    <w:rsid w:val="00FF26E7"/>
    <w:rsid w:val="00FF310B"/>
    <w:rsid w:val="00FF720E"/>
    <w:rsid w:val="01D24BA5"/>
    <w:rsid w:val="03E9A452"/>
    <w:rsid w:val="055D09BD"/>
    <w:rsid w:val="07266480"/>
    <w:rsid w:val="089FAC75"/>
    <w:rsid w:val="0F0EEDF9"/>
    <w:rsid w:val="189B59DA"/>
    <w:rsid w:val="18DF40F1"/>
    <w:rsid w:val="1AF27D7F"/>
    <w:rsid w:val="1CF971F5"/>
    <w:rsid w:val="20AE785D"/>
    <w:rsid w:val="23E5C63B"/>
    <w:rsid w:val="25484BD9"/>
    <w:rsid w:val="26CC05A1"/>
    <w:rsid w:val="2BD188AA"/>
    <w:rsid w:val="2FFCA7C6"/>
    <w:rsid w:val="31987827"/>
    <w:rsid w:val="3492802E"/>
    <w:rsid w:val="35B36A53"/>
    <w:rsid w:val="3807FF3A"/>
    <w:rsid w:val="3C45353E"/>
    <w:rsid w:val="3CE1E964"/>
    <w:rsid w:val="3E2BD895"/>
    <w:rsid w:val="435259D8"/>
    <w:rsid w:val="49265A77"/>
    <w:rsid w:val="4BF28012"/>
    <w:rsid w:val="4F037C46"/>
    <w:rsid w:val="510A4886"/>
    <w:rsid w:val="52C57A25"/>
    <w:rsid w:val="5495F825"/>
    <w:rsid w:val="55039678"/>
    <w:rsid w:val="5A69797C"/>
    <w:rsid w:val="5B9E2F29"/>
    <w:rsid w:val="67618A11"/>
    <w:rsid w:val="69336BBB"/>
    <w:rsid w:val="70755A4F"/>
    <w:rsid w:val="721259A0"/>
    <w:rsid w:val="772A6760"/>
    <w:rsid w:val="7AE99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B21C"/>
  <w15:chartTrackingRefBased/>
  <w15:docId w15:val="{E8A28AD7-FE97-4E72-A261-7696120B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564"/>
  </w:style>
  <w:style w:type="paragraph" w:styleId="Heading1">
    <w:name w:val="heading 1"/>
    <w:basedOn w:val="Default"/>
    <w:link w:val="Heading1Char"/>
    <w:uiPriority w:val="9"/>
    <w:qFormat/>
    <w:rsid w:val="007D7975"/>
    <w:pPr>
      <w:jc w:val="center"/>
      <w:outlineLvl w:val="0"/>
    </w:pPr>
    <w:rPr>
      <w:b/>
      <w:color w:val="FF0000"/>
      <w:sz w:val="28"/>
      <w:u w:val="single"/>
    </w:rPr>
  </w:style>
  <w:style w:type="paragraph" w:styleId="Heading2">
    <w:name w:val="heading 2"/>
    <w:basedOn w:val="Default"/>
    <w:next w:val="Normal"/>
    <w:link w:val="Heading2Char"/>
    <w:uiPriority w:val="9"/>
    <w:unhideWhenUsed/>
    <w:qFormat/>
    <w:rsid w:val="006C1C76"/>
    <w:pPr>
      <w:outlineLvl w:val="1"/>
    </w:pPr>
    <w:rPr>
      <w:b/>
      <w:bCs/>
      <w:color w:val="auto"/>
    </w:rPr>
  </w:style>
  <w:style w:type="paragraph" w:styleId="Heading3">
    <w:name w:val="heading 3"/>
    <w:basedOn w:val="Default"/>
    <w:next w:val="Normal"/>
    <w:link w:val="Heading3Char"/>
    <w:uiPriority w:val="9"/>
    <w:unhideWhenUsed/>
    <w:qFormat/>
    <w:rsid w:val="007D7975"/>
    <w:pPr>
      <w:ind w:left="720"/>
      <w:outlineLvl w:val="2"/>
    </w:pPr>
    <w:rPr>
      <w:b/>
      <w:color w:val="auto"/>
    </w:rPr>
  </w:style>
  <w:style w:type="paragraph" w:styleId="Heading4">
    <w:name w:val="heading 4"/>
    <w:basedOn w:val="Normal"/>
    <w:next w:val="Normal"/>
    <w:link w:val="Heading4Char"/>
    <w:uiPriority w:val="9"/>
    <w:unhideWhenUsed/>
    <w:qFormat/>
    <w:rsid w:val="004362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B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F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64"/>
  </w:style>
  <w:style w:type="paragraph" w:styleId="Footer">
    <w:name w:val="footer"/>
    <w:basedOn w:val="Normal"/>
    <w:link w:val="FooterChar"/>
    <w:uiPriority w:val="99"/>
    <w:unhideWhenUsed/>
    <w:rsid w:val="000F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64"/>
  </w:style>
  <w:style w:type="paragraph" w:styleId="BalloonText">
    <w:name w:val="Balloon Text"/>
    <w:basedOn w:val="Normal"/>
    <w:link w:val="BalloonTextChar"/>
    <w:uiPriority w:val="99"/>
    <w:semiHidden/>
    <w:unhideWhenUsed/>
    <w:rsid w:val="00C85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4B"/>
    <w:rPr>
      <w:rFonts w:ascii="Segoe UI" w:hAnsi="Segoe UI" w:cs="Segoe UI"/>
      <w:sz w:val="18"/>
      <w:szCs w:val="18"/>
    </w:rPr>
  </w:style>
  <w:style w:type="character" w:styleId="Hyperlink">
    <w:name w:val="Hyperlink"/>
    <w:basedOn w:val="DefaultParagraphFont"/>
    <w:uiPriority w:val="99"/>
    <w:unhideWhenUsed/>
    <w:rsid w:val="001E3831"/>
    <w:rPr>
      <w:color w:val="0563C1" w:themeColor="hyperlink"/>
      <w:u w:val="single"/>
    </w:rPr>
  </w:style>
  <w:style w:type="character" w:styleId="Strong">
    <w:name w:val="Strong"/>
    <w:basedOn w:val="DefaultParagraphFont"/>
    <w:uiPriority w:val="22"/>
    <w:qFormat/>
    <w:rsid w:val="00411578"/>
    <w:rPr>
      <w:b/>
      <w:bCs/>
    </w:rPr>
  </w:style>
  <w:style w:type="paragraph" w:styleId="ListParagraph">
    <w:name w:val="List Paragraph"/>
    <w:basedOn w:val="Normal"/>
    <w:uiPriority w:val="34"/>
    <w:qFormat/>
    <w:rsid w:val="00724800"/>
    <w:pPr>
      <w:spacing w:after="200" w:line="276" w:lineRule="auto"/>
      <w:ind w:left="720"/>
      <w:contextualSpacing/>
    </w:pPr>
    <w:rPr>
      <w:rFonts w:ascii="Times New Roman" w:hAnsi="Times New Roman"/>
      <w:sz w:val="24"/>
    </w:rPr>
  </w:style>
  <w:style w:type="paragraph" w:styleId="NormalWeb">
    <w:name w:val="Normal (Web)"/>
    <w:basedOn w:val="Normal"/>
    <w:uiPriority w:val="99"/>
    <w:unhideWhenUsed/>
    <w:rsid w:val="00266393"/>
    <w:pPr>
      <w:spacing w:before="100" w:beforeAutospacing="1" w:after="100" w:afterAutospacing="1" w:line="240" w:lineRule="auto"/>
    </w:pPr>
    <w:rPr>
      <w:rFonts w:ascii="Times New Roman" w:hAnsi="Times New Roman" w:cs="Times New Roman"/>
      <w:sz w:val="24"/>
      <w:szCs w:val="24"/>
    </w:rPr>
  </w:style>
  <w:style w:type="paragraph" w:customStyle="1" w:styleId="service-desc">
    <w:name w:val="service-desc"/>
    <w:basedOn w:val="Normal"/>
    <w:rsid w:val="00293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500D"/>
    <w:rPr>
      <w:rFonts w:ascii="Arial" w:hAnsi="Arial" w:cs="Arial"/>
      <w:b/>
      <w:color w:val="FF0000"/>
      <w:sz w:val="28"/>
      <w:szCs w:val="24"/>
      <w:u w:val="single"/>
    </w:rPr>
  </w:style>
  <w:style w:type="character" w:customStyle="1" w:styleId="Heading3Char">
    <w:name w:val="Heading 3 Char"/>
    <w:basedOn w:val="DefaultParagraphFont"/>
    <w:link w:val="Heading3"/>
    <w:uiPriority w:val="9"/>
    <w:rsid w:val="00A83A97"/>
    <w:rPr>
      <w:rFonts w:ascii="Arial" w:hAnsi="Arial" w:cs="Arial"/>
      <w:b/>
      <w:sz w:val="24"/>
      <w:szCs w:val="24"/>
    </w:rPr>
  </w:style>
  <w:style w:type="character" w:styleId="Emphasis">
    <w:name w:val="Emphasis"/>
    <w:basedOn w:val="DefaultParagraphFont"/>
    <w:uiPriority w:val="20"/>
    <w:qFormat/>
    <w:rsid w:val="00B16D3B"/>
    <w:rPr>
      <w:i/>
      <w:iCs/>
    </w:rPr>
  </w:style>
  <w:style w:type="character" w:styleId="CommentReference">
    <w:name w:val="annotation reference"/>
    <w:basedOn w:val="DefaultParagraphFont"/>
    <w:uiPriority w:val="99"/>
    <w:semiHidden/>
    <w:unhideWhenUsed/>
    <w:rsid w:val="003F5B70"/>
    <w:rPr>
      <w:sz w:val="16"/>
      <w:szCs w:val="16"/>
    </w:rPr>
  </w:style>
  <w:style w:type="paragraph" w:styleId="CommentText">
    <w:name w:val="annotation text"/>
    <w:basedOn w:val="Normal"/>
    <w:link w:val="CommentTextChar"/>
    <w:uiPriority w:val="99"/>
    <w:semiHidden/>
    <w:unhideWhenUsed/>
    <w:rsid w:val="003F5B70"/>
    <w:pPr>
      <w:spacing w:line="240" w:lineRule="auto"/>
    </w:pPr>
    <w:rPr>
      <w:sz w:val="20"/>
      <w:szCs w:val="20"/>
    </w:rPr>
  </w:style>
  <w:style w:type="character" w:customStyle="1" w:styleId="CommentTextChar">
    <w:name w:val="Comment Text Char"/>
    <w:basedOn w:val="DefaultParagraphFont"/>
    <w:link w:val="CommentText"/>
    <w:uiPriority w:val="99"/>
    <w:semiHidden/>
    <w:rsid w:val="003F5B70"/>
    <w:rPr>
      <w:sz w:val="20"/>
      <w:szCs w:val="20"/>
    </w:rPr>
  </w:style>
  <w:style w:type="paragraph" w:styleId="CommentSubject">
    <w:name w:val="annotation subject"/>
    <w:basedOn w:val="CommentText"/>
    <w:next w:val="CommentText"/>
    <w:link w:val="CommentSubjectChar"/>
    <w:uiPriority w:val="99"/>
    <w:semiHidden/>
    <w:unhideWhenUsed/>
    <w:rsid w:val="003F5B70"/>
    <w:rPr>
      <w:b/>
      <w:bCs/>
    </w:rPr>
  </w:style>
  <w:style w:type="character" w:customStyle="1" w:styleId="CommentSubjectChar">
    <w:name w:val="Comment Subject Char"/>
    <w:basedOn w:val="CommentTextChar"/>
    <w:link w:val="CommentSubject"/>
    <w:uiPriority w:val="99"/>
    <w:semiHidden/>
    <w:rsid w:val="003F5B70"/>
    <w:rPr>
      <w:b/>
      <w:bCs/>
      <w:sz w:val="20"/>
      <w:szCs w:val="20"/>
    </w:rPr>
  </w:style>
  <w:style w:type="character" w:styleId="UnresolvedMention">
    <w:name w:val="Unresolved Mention"/>
    <w:basedOn w:val="DefaultParagraphFont"/>
    <w:uiPriority w:val="99"/>
    <w:semiHidden/>
    <w:unhideWhenUsed/>
    <w:rsid w:val="00556106"/>
    <w:rPr>
      <w:color w:val="605E5C"/>
      <w:shd w:val="clear" w:color="auto" w:fill="E1DFDD"/>
    </w:rPr>
  </w:style>
  <w:style w:type="character" w:styleId="FollowedHyperlink">
    <w:name w:val="FollowedHyperlink"/>
    <w:basedOn w:val="DefaultParagraphFont"/>
    <w:uiPriority w:val="99"/>
    <w:semiHidden/>
    <w:unhideWhenUsed/>
    <w:rsid w:val="00FA2D96"/>
    <w:rPr>
      <w:color w:val="954F72" w:themeColor="followedHyperlink"/>
      <w:u w:val="single"/>
    </w:rPr>
  </w:style>
  <w:style w:type="character" w:customStyle="1" w:styleId="Heading2Char">
    <w:name w:val="Heading 2 Char"/>
    <w:basedOn w:val="DefaultParagraphFont"/>
    <w:link w:val="Heading2"/>
    <w:uiPriority w:val="9"/>
    <w:rsid w:val="006C1C76"/>
    <w:rPr>
      <w:rFonts w:ascii="Arial" w:hAnsi="Arial" w:cs="Arial"/>
      <w:b/>
      <w:bCs/>
      <w:sz w:val="24"/>
      <w:szCs w:val="24"/>
    </w:rPr>
  </w:style>
  <w:style w:type="paragraph" w:styleId="TOCHeading">
    <w:name w:val="TOC Heading"/>
    <w:basedOn w:val="Heading1"/>
    <w:next w:val="Normal"/>
    <w:uiPriority w:val="39"/>
    <w:unhideWhenUsed/>
    <w:qFormat/>
    <w:rsid w:val="006C1C76"/>
    <w:pPr>
      <w:keepNext/>
      <w:keepLines/>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styleId="TOC1">
    <w:name w:val="toc 1"/>
    <w:basedOn w:val="Normal"/>
    <w:next w:val="Normal"/>
    <w:autoRedefine/>
    <w:uiPriority w:val="39"/>
    <w:unhideWhenUsed/>
    <w:rsid w:val="006C1C76"/>
    <w:pPr>
      <w:spacing w:before="120" w:after="120"/>
    </w:pPr>
    <w:rPr>
      <w:rFonts w:cstheme="minorHAnsi"/>
      <w:b/>
      <w:bCs/>
      <w:caps/>
      <w:sz w:val="20"/>
      <w:szCs w:val="20"/>
    </w:rPr>
  </w:style>
  <w:style w:type="paragraph" w:styleId="TOC3">
    <w:name w:val="toc 3"/>
    <w:basedOn w:val="Normal"/>
    <w:next w:val="Normal"/>
    <w:autoRedefine/>
    <w:uiPriority w:val="39"/>
    <w:unhideWhenUsed/>
    <w:rsid w:val="006C1C76"/>
    <w:pPr>
      <w:spacing w:after="0"/>
      <w:ind w:left="440"/>
    </w:pPr>
    <w:rPr>
      <w:rFonts w:cstheme="minorHAnsi"/>
      <w:i/>
      <w:iCs/>
      <w:sz w:val="20"/>
      <w:szCs w:val="20"/>
    </w:rPr>
  </w:style>
  <w:style w:type="paragraph" w:styleId="TOC2">
    <w:name w:val="toc 2"/>
    <w:basedOn w:val="Normal"/>
    <w:next w:val="Normal"/>
    <w:autoRedefine/>
    <w:uiPriority w:val="39"/>
    <w:unhideWhenUsed/>
    <w:rsid w:val="006C1C76"/>
    <w:pPr>
      <w:spacing w:after="0"/>
      <w:ind w:left="220"/>
    </w:pPr>
    <w:rPr>
      <w:rFonts w:cstheme="minorHAnsi"/>
      <w:smallCaps/>
      <w:sz w:val="20"/>
      <w:szCs w:val="20"/>
    </w:rPr>
  </w:style>
  <w:style w:type="paragraph" w:styleId="TOC4">
    <w:name w:val="toc 4"/>
    <w:basedOn w:val="Normal"/>
    <w:next w:val="Normal"/>
    <w:autoRedefine/>
    <w:uiPriority w:val="39"/>
    <w:unhideWhenUsed/>
    <w:rsid w:val="006C1C76"/>
    <w:pPr>
      <w:spacing w:after="0"/>
      <w:ind w:left="660"/>
    </w:pPr>
    <w:rPr>
      <w:rFonts w:cstheme="minorHAnsi"/>
      <w:sz w:val="18"/>
      <w:szCs w:val="18"/>
    </w:rPr>
  </w:style>
  <w:style w:type="paragraph" w:styleId="TOC5">
    <w:name w:val="toc 5"/>
    <w:basedOn w:val="Normal"/>
    <w:next w:val="Normal"/>
    <w:autoRedefine/>
    <w:uiPriority w:val="39"/>
    <w:unhideWhenUsed/>
    <w:rsid w:val="006C1C76"/>
    <w:pPr>
      <w:spacing w:after="0"/>
      <w:ind w:left="880"/>
    </w:pPr>
    <w:rPr>
      <w:rFonts w:cstheme="minorHAnsi"/>
      <w:sz w:val="18"/>
      <w:szCs w:val="18"/>
    </w:rPr>
  </w:style>
  <w:style w:type="paragraph" w:styleId="TOC6">
    <w:name w:val="toc 6"/>
    <w:basedOn w:val="Normal"/>
    <w:next w:val="Normal"/>
    <w:autoRedefine/>
    <w:uiPriority w:val="39"/>
    <w:unhideWhenUsed/>
    <w:rsid w:val="006C1C76"/>
    <w:pPr>
      <w:spacing w:after="0"/>
      <w:ind w:left="1100"/>
    </w:pPr>
    <w:rPr>
      <w:rFonts w:cstheme="minorHAnsi"/>
      <w:sz w:val="18"/>
      <w:szCs w:val="18"/>
    </w:rPr>
  </w:style>
  <w:style w:type="paragraph" w:styleId="TOC7">
    <w:name w:val="toc 7"/>
    <w:basedOn w:val="Normal"/>
    <w:next w:val="Normal"/>
    <w:autoRedefine/>
    <w:uiPriority w:val="39"/>
    <w:unhideWhenUsed/>
    <w:rsid w:val="006C1C76"/>
    <w:pPr>
      <w:spacing w:after="0"/>
      <w:ind w:left="1320"/>
    </w:pPr>
    <w:rPr>
      <w:rFonts w:cstheme="minorHAnsi"/>
      <w:sz w:val="18"/>
      <w:szCs w:val="18"/>
    </w:rPr>
  </w:style>
  <w:style w:type="paragraph" w:styleId="TOC8">
    <w:name w:val="toc 8"/>
    <w:basedOn w:val="Normal"/>
    <w:next w:val="Normal"/>
    <w:autoRedefine/>
    <w:uiPriority w:val="39"/>
    <w:unhideWhenUsed/>
    <w:rsid w:val="006C1C76"/>
    <w:pPr>
      <w:spacing w:after="0"/>
      <w:ind w:left="1540"/>
    </w:pPr>
    <w:rPr>
      <w:rFonts w:cstheme="minorHAnsi"/>
      <w:sz w:val="18"/>
      <w:szCs w:val="18"/>
    </w:rPr>
  </w:style>
  <w:style w:type="paragraph" w:styleId="TOC9">
    <w:name w:val="toc 9"/>
    <w:basedOn w:val="Normal"/>
    <w:next w:val="Normal"/>
    <w:autoRedefine/>
    <w:uiPriority w:val="39"/>
    <w:unhideWhenUsed/>
    <w:rsid w:val="006C1C76"/>
    <w:pPr>
      <w:spacing w:after="0"/>
      <w:ind w:left="1760"/>
    </w:pPr>
    <w:rPr>
      <w:rFonts w:cstheme="minorHAnsi"/>
      <w:sz w:val="18"/>
      <w:szCs w:val="18"/>
    </w:rPr>
  </w:style>
  <w:style w:type="character" w:customStyle="1" w:styleId="UnresolvedMention1">
    <w:name w:val="Unresolved Mention1"/>
    <w:basedOn w:val="DefaultParagraphFont"/>
    <w:uiPriority w:val="99"/>
    <w:semiHidden/>
    <w:unhideWhenUsed/>
    <w:rsid w:val="006C1C76"/>
    <w:rPr>
      <w:color w:val="605E5C"/>
      <w:shd w:val="clear" w:color="auto" w:fill="E1DFDD"/>
    </w:rPr>
  </w:style>
  <w:style w:type="paragraph" w:styleId="Revision">
    <w:name w:val="Revision"/>
    <w:hidden/>
    <w:uiPriority w:val="99"/>
    <w:semiHidden/>
    <w:rsid w:val="006C1C76"/>
    <w:pPr>
      <w:spacing w:after="0" w:line="240" w:lineRule="auto"/>
    </w:pPr>
  </w:style>
  <w:style w:type="character" w:customStyle="1" w:styleId="Heading4Char">
    <w:name w:val="Heading 4 Char"/>
    <w:basedOn w:val="DefaultParagraphFont"/>
    <w:link w:val="Heading4"/>
    <w:uiPriority w:val="9"/>
    <w:rsid w:val="00436256"/>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4362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6256"/>
    <w:rPr>
      <w:rFonts w:eastAsiaTheme="minorEastAsia"/>
      <w:color w:val="5A5A5A" w:themeColor="text1" w:themeTint="A5"/>
      <w:spacing w:val="15"/>
    </w:rPr>
  </w:style>
  <w:style w:type="character" w:styleId="SubtleReference">
    <w:name w:val="Subtle Reference"/>
    <w:basedOn w:val="DefaultParagraphFont"/>
    <w:uiPriority w:val="31"/>
    <w:qFormat/>
    <w:rsid w:val="00436256"/>
    <w:rPr>
      <w:smallCaps/>
      <w:color w:val="5A5A5A" w:themeColor="text1" w:themeTint="A5"/>
    </w:rPr>
  </w:style>
  <w:style w:type="paragraph" w:styleId="NoSpacing">
    <w:name w:val="No Spacing"/>
    <w:uiPriority w:val="1"/>
    <w:qFormat/>
    <w:rsid w:val="00436256"/>
    <w:pPr>
      <w:spacing w:after="0" w:line="240" w:lineRule="auto"/>
    </w:pPr>
  </w:style>
  <w:style w:type="paragraph" w:customStyle="1" w:styleId="paragraph">
    <w:name w:val="paragraph"/>
    <w:basedOn w:val="Normal"/>
    <w:rsid w:val="00107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6BE"/>
  </w:style>
  <w:style w:type="character" w:customStyle="1" w:styleId="eop">
    <w:name w:val="eop"/>
    <w:basedOn w:val="DefaultParagraphFont"/>
    <w:rsid w:val="001076BE"/>
  </w:style>
  <w:style w:type="character" w:customStyle="1" w:styleId="tabchar">
    <w:name w:val="tabchar"/>
    <w:basedOn w:val="DefaultParagraphFont"/>
    <w:rsid w:val="0010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012">
      <w:bodyDiv w:val="1"/>
      <w:marLeft w:val="0"/>
      <w:marRight w:val="0"/>
      <w:marTop w:val="0"/>
      <w:marBottom w:val="0"/>
      <w:divBdr>
        <w:top w:val="none" w:sz="0" w:space="0" w:color="auto"/>
        <w:left w:val="none" w:sz="0" w:space="0" w:color="auto"/>
        <w:bottom w:val="none" w:sz="0" w:space="0" w:color="auto"/>
        <w:right w:val="none" w:sz="0" w:space="0" w:color="auto"/>
      </w:divBdr>
    </w:div>
    <w:div w:id="27688545">
      <w:bodyDiv w:val="1"/>
      <w:marLeft w:val="0"/>
      <w:marRight w:val="0"/>
      <w:marTop w:val="0"/>
      <w:marBottom w:val="0"/>
      <w:divBdr>
        <w:top w:val="none" w:sz="0" w:space="0" w:color="auto"/>
        <w:left w:val="none" w:sz="0" w:space="0" w:color="auto"/>
        <w:bottom w:val="none" w:sz="0" w:space="0" w:color="auto"/>
        <w:right w:val="none" w:sz="0" w:space="0" w:color="auto"/>
      </w:divBdr>
    </w:div>
    <w:div w:id="222452167">
      <w:bodyDiv w:val="1"/>
      <w:marLeft w:val="0"/>
      <w:marRight w:val="0"/>
      <w:marTop w:val="0"/>
      <w:marBottom w:val="0"/>
      <w:divBdr>
        <w:top w:val="none" w:sz="0" w:space="0" w:color="auto"/>
        <w:left w:val="none" w:sz="0" w:space="0" w:color="auto"/>
        <w:bottom w:val="none" w:sz="0" w:space="0" w:color="auto"/>
        <w:right w:val="none" w:sz="0" w:space="0" w:color="auto"/>
      </w:divBdr>
    </w:div>
    <w:div w:id="242377270">
      <w:bodyDiv w:val="1"/>
      <w:marLeft w:val="0"/>
      <w:marRight w:val="0"/>
      <w:marTop w:val="0"/>
      <w:marBottom w:val="0"/>
      <w:divBdr>
        <w:top w:val="none" w:sz="0" w:space="0" w:color="auto"/>
        <w:left w:val="none" w:sz="0" w:space="0" w:color="auto"/>
        <w:bottom w:val="none" w:sz="0" w:space="0" w:color="auto"/>
        <w:right w:val="none" w:sz="0" w:space="0" w:color="auto"/>
      </w:divBdr>
    </w:div>
    <w:div w:id="316880648">
      <w:bodyDiv w:val="1"/>
      <w:marLeft w:val="0"/>
      <w:marRight w:val="0"/>
      <w:marTop w:val="0"/>
      <w:marBottom w:val="0"/>
      <w:divBdr>
        <w:top w:val="none" w:sz="0" w:space="0" w:color="auto"/>
        <w:left w:val="none" w:sz="0" w:space="0" w:color="auto"/>
        <w:bottom w:val="none" w:sz="0" w:space="0" w:color="auto"/>
        <w:right w:val="none" w:sz="0" w:space="0" w:color="auto"/>
      </w:divBdr>
    </w:div>
    <w:div w:id="514537741">
      <w:bodyDiv w:val="1"/>
      <w:marLeft w:val="0"/>
      <w:marRight w:val="0"/>
      <w:marTop w:val="0"/>
      <w:marBottom w:val="0"/>
      <w:divBdr>
        <w:top w:val="none" w:sz="0" w:space="0" w:color="auto"/>
        <w:left w:val="none" w:sz="0" w:space="0" w:color="auto"/>
        <w:bottom w:val="none" w:sz="0" w:space="0" w:color="auto"/>
        <w:right w:val="none" w:sz="0" w:space="0" w:color="auto"/>
      </w:divBdr>
    </w:div>
    <w:div w:id="568347487">
      <w:bodyDiv w:val="1"/>
      <w:marLeft w:val="0"/>
      <w:marRight w:val="0"/>
      <w:marTop w:val="0"/>
      <w:marBottom w:val="0"/>
      <w:divBdr>
        <w:top w:val="none" w:sz="0" w:space="0" w:color="auto"/>
        <w:left w:val="none" w:sz="0" w:space="0" w:color="auto"/>
        <w:bottom w:val="none" w:sz="0" w:space="0" w:color="auto"/>
        <w:right w:val="none" w:sz="0" w:space="0" w:color="auto"/>
      </w:divBdr>
    </w:div>
    <w:div w:id="604076575">
      <w:bodyDiv w:val="1"/>
      <w:marLeft w:val="0"/>
      <w:marRight w:val="0"/>
      <w:marTop w:val="0"/>
      <w:marBottom w:val="0"/>
      <w:divBdr>
        <w:top w:val="none" w:sz="0" w:space="0" w:color="auto"/>
        <w:left w:val="none" w:sz="0" w:space="0" w:color="auto"/>
        <w:bottom w:val="none" w:sz="0" w:space="0" w:color="auto"/>
        <w:right w:val="none" w:sz="0" w:space="0" w:color="auto"/>
      </w:divBdr>
      <w:divsChild>
        <w:div w:id="348414450">
          <w:marLeft w:val="0"/>
          <w:marRight w:val="0"/>
          <w:marTop w:val="0"/>
          <w:marBottom w:val="0"/>
          <w:divBdr>
            <w:top w:val="none" w:sz="0" w:space="0" w:color="auto"/>
            <w:left w:val="none" w:sz="0" w:space="0" w:color="auto"/>
            <w:bottom w:val="none" w:sz="0" w:space="0" w:color="auto"/>
            <w:right w:val="none" w:sz="0" w:space="0" w:color="auto"/>
          </w:divBdr>
          <w:divsChild>
            <w:div w:id="257492099">
              <w:marLeft w:val="0"/>
              <w:marRight w:val="0"/>
              <w:marTop w:val="0"/>
              <w:marBottom w:val="0"/>
              <w:divBdr>
                <w:top w:val="none" w:sz="0" w:space="0" w:color="auto"/>
                <w:left w:val="none" w:sz="0" w:space="0" w:color="auto"/>
                <w:bottom w:val="none" w:sz="0" w:space="0" w:color="auto"/>
                <w:right w:val="none" w:sz="0" w:space="0" w:color="auto"/>
              </w:divBdr>
              <w:divsChild>
                <w:div w:id="16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394">
      <w:bodyDiv w:val="1"/>
      <w:marLeft w:val="0"/>
      <w:marRight w:val="0"/>
      <w:marTop w:val="0"/>
      <w:marBottom w:val="0"/>
      <w:divBdr>
        <w:top w:val="none" w:sz="0" w:space="0" w:color="auto"/>
        <w:left w:val="none" w:sz="0" w:space="0" w:color="auto"/>
        <w:bottom w:val="none" w:sz="0" w:space="0" w:color="auto"/>
        <w:right w:val="none" w:sz="0" w:space="0" w:color="auto"/>
      </w:divBdr>
      <w:divsChild>
        <w:div w:id="351496424">
          <w:marLeft w:val="0"/>
          <w:marRight w:val="0"/>
          <w:marTop w:val="0"/>
          <w:marBottom w:val="0"/>
          <w:divBdr>
            <w:top w:val="none" w:sz="0" w:space="0" w:color="auto"/>
            <w:left w:val="none" w:sz="0" w:space="0" w:color="auto"/>
            <w:bottom w:val="none" w:sz="0" w:space="0" w:color="auto"/>
            <w:right w:val="none" w:sz="0" w:space="0" w:color="auto"/>
          </w:divBdr>
          <w:divsChild>
            <w:div w:id="1349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0108">
      <w:bodyDiv w:val="1"/>
      <w:marLeft w:val="0"/>
      <w:marRight w:val="0"/>
      <w:marTop w:val="0"/>
      <w:marBottom w:val="0"/>
      <w:divBdr>
        <w:top w:val="none" w:sz="0" w:space="0" w:color="auto"/>
        <w:left w:val="none" w:sz="0" w:space="0" w:color="auto"/>
        <w:bottom w:val="none" w:sz="0" w:space="0" w:color="auto"/>
        <w:right w:val="none" w:sz="0" w:space="0" w:color="auto"/>
      </w:divBdr>
    </w:div>
    <w:div w:id="1304698589">
      <w:bodyDiv w:val="1"/>
      <w:marLeft w:val="0"/>
      <w:marRight w:val="0"/>
      <w:marTop w:val="0"/>
      <w:marBottom w:val="0"/>
      <w:divBdr>
        <w:top w:val="none" w:sz="0" w:space="0" w:color="auto"/>
        <w:left w:val="none" w:sz="0" w:space="0" w:color="auto"/>
        <w:bottom w:val="none" w:sz="0" w:space="0" w:color="auto"/>
        <w:right w:val="none" w:sz="0" w:space="0" w:color="auto"/>
      </w:divBdr>
    </w:div>
    <w:div w:id="1427144580">
      <w:bodyDiv w:val="1"/>
      <w:marLeft w:val="0"/>
      <w:marRight w:val="0"/>
      <w:marTop w:val="0"/>
      <w:marBottom w:val="0"/>
      <w:divBdr>
        <w:top w:val="none" w:sz="0" w:space="0" w:color="auto"/>
        <w:left w:val="none" w:sz="0" w:space="0" w:color="auto"/>
        <w:bottom w:val="none" w:sz="0" w:space="0" w:color="auto"/>
        <w:right w:val="none" w:sz="0" w:space="0" w:color="auto"/>
      </w:divBdr>
    </w:div>
    <w:div w:id="1589850943">
      <w:bodyDiv w:val="1"/>
      <w:marLeft w:val="0"/>
      <w:marRight w:val="0"/>
      <w:marTop w:val="0"/>
      <w:marBottom w:val="0"/>
      <w:divBdr>
        <w:top w:val="none" w:sz="0" w:space="0" w:color="auto"/>
        <w:left w:val="none" w:sz="0" w:space="0" w:color="auto"/>
        <w:bottom w:val="none" w:sz="0" w:space="0" w:color="auto"/>
        <w:right w:val="none" w:sz="0" w:space="0" w:color="auto"/>
      </w:divBdr>
      <w:divsChild>
        <w:div w:id="12347485">
          <w:marLeft w:val="0"/>
          <w:marRight w:val="0"/>
          <w:marTop w:val="0"/>
          <w:marBottom w:val="0"/>
          <w:divBdr>
            <w:top w:val="none" w:sz="0" w:space="0" w:color="auto"/>
            <w:left w:val="none" w:sz="0" w:space="0" w:color="auto"/>
            <w:bottom w:val="none" w:sz="0" w:space="0" w:color="auto"/>
            <w:right w:val="none" w:sz="0" w:space="0" w:color="auto"/>
          </w:divBdr>
        </w:div>
        <w:div w:id="32537777">
          <w:marLeft w:val="720"/>
          <w:marRight w:val="0"/>
          <w:marTop w:val="0"/>
          <w:marBottom w:val="0"/>
          <w:divBdr>
            <w:top w:val="none" w:sz="0" w:space="0" w:color="auto"/>
            <w:left w:val="none" w:sz="0" w:space="0" w:color="auto"/>
            <w:bottom w:val="none" w:sz="0" w:space="0" w:color="auto"/>
            <w:right w:val="none" w:sz="0" w:space="0" w:color="auto"/>
          </w:divBdr>
        </w:div>
        <w:div w:id="250041552">
          <w:marLeft w:val="720"/>
          <w:marRight w:val="0"/>
          <w:marTop w:val="0"/>
          <w:marBottom w:val="0"/>
          <w:divBdr>
            <w:top w:val="none" w:sz="0" w:space="0" w:color="auto"/>
            <w:left w:val="none" w:sz="0" w:space="0" w:color="auto"/>
            <w:bottom w:val="none" w:sz="0" w:space="0" w:color="auto"/>
            <w:right w:val="none" w:sz="0" w:space="0" w:color="auto"/>
          </w:divBdr>
        </w:div>
        <w:div w:id="255788197">
          <w:marLeft w:val="0"/>
          <w:marRight w:val="0"/>
          <w:marTop w:val="0"/>
          <w:marBottom w:val="0"/>
          <w:divBdr>
            <w:top w:val="none" w:sz="0" w:space="0" w:color="auto"/>
            <w:left w:val="none" w:sz="0" w:space="0" w:color="auto"/>
            <w:bottom w:val="none" w:sz="0" w:space="0" w:color="auto"/>
            <w:right w:val="none" w:sz="0" w:space="0" w:color="auto"/>
          </w:divBdr>
        </w:div>
        <w:div w:id="288441458">
          <w:marLeft w:val="0"/>
          <w:marRight w:val="0"/>
          <w:marTop w:val="0"/>
          <w:marBottom w:val="0"/>
          <w:divBdr>
            <w:top w:val="none" w:sz="0" w:space="0" w:color="auto"/>
            <w:left w:val="none" w:sz="0" w:space="0" w:color="auto"/>
            <w:bottom w:val="none" w:sz="0" w:space="0" w:color="auto"/>
            <w:right w:val="none" w:sz="0" w:space="0" w:color="auto"/>
          </w:divBdr>
        </w:div>
        <w:div w:id="297152363">
          <w:marLeft w:val="0"/>
          <w:marRight w:val="0"/>
          <w:marTop w:val="0"/>
          <w:marBottom w:val="0"/>
          <w:divBdr>
            <w:top w:val="none" w:sz="0" w:space="0" w:color="auto"/>
            <w:left w:val="none" w:sz="0" w:space="0" w:color="auto"/>
            <w:bottom w:val="none" w:sz="0" w:space="0" w:color="auto"/>
            <w:right w:val="none" w:sz="0" w:space="0" w:color="auto"/>
          </w:divBdr>
        </w:div>
        <w:div w:id="415590380">
          <w:marLeft w:val="0"/>
          <w:marRight w:val="0"/>
          <w:marTop w:val="0"/>
          <w:marBottom w:val="0"/>
          <w:divBdr>
            <w:top w:val="none" w:sz="0" w:space="0" w:color="auto"/>
            <w:left w:val="none" w:sz="0" w:space="0" w:color="auto"/>
            <w:bottom w:val="none" w:sz="0" w:space="0" w:color="auto"/>
            <w:right w:val="none" w:sz="0" w:space="0" w:color="auto"/>
          </w:divBdr>
        </w:div>
        <w:div w:id="663512559">
          <w:marLeft w:val="0"/>
          <w:marRight w:val="0"/>
          <w:marTop w:val="0"/>
          <w:marBottom w:val="0"/>
          <w:divBdr>
            <w:top w:val="none" w:sz="0" w:space="0" w:color="auto"/>
            <w:left w:val="none" w:sz="0" w:space="0" w:color="auto"/>
            <w:bottom w:val="none" w:sz="0" w:space="0" w:color="auto"/>
            <w:right w:val="none" w:sz="0" w:space="0" w:color="auto"/>
          </w:divBdr>
        </w:div>
        <w:div w:id="675153222">
          <w:marLeft w:val="0"/>
          <w:marRight w:val="0"/>
          <w:marTop w:val="0"/>
          <w:marBottom w:val="0"/>
          <w:divBdr>
            <w:top w:val="none" w:sz="0" w:space="0" w:color="auto"/>
            <w:left w:val="none" w:sz="0" w:space="0" w:color="auto"/>
            <w:bottom w:val="none" w:sz="0" w:space="0" w:color="auto"/>
            <w:right w:val="none" w:sz="0" w:space="0" w:color="auto"/>
          </w:divBdr>
        </w:div>
        <w:div w:id="744256825">
          <w:marLeft w:val="0"/>
          <w:marRight w:val="0"/>
          <w:marTop w:val="0"/>
          <w:marBottom w:val="0"/>
          <w:divBdr>
            <w:top w:val="none" w:sz="0" w:space="0" w:color="auto"/>
            <w:left w:val="none" w:sz="0" w:space="0" w:color="auto"/>
            <w:bottom w:val="none" w:sz="0" w:space="0" w:color="auto"/>
            <w:right w:val="none" w:sz="0" w:space="0" w:color="auto"/>
          </w:divBdr>
        </w:div>
        <w:div w:id="820074162">
          <w:marLeft w:val="720"/>
          <w:marRight w:val="0"/>
          <w:marTop w:val="0"/>
          <w:marBottom w:val="0"/>
          <w:divBdr>
            <w:top w:val="none" w:sz="0" w:space="0" w:color="auto"/>
            <w:left w:val="none" w:sz="0" w:space="0" w:color="auto"/>
            <w:bottom w:val="none" w:sz="0" w:space="0" w:color="auto"/>
            <w:right w:val="none" w:sz="0" w:space="0" w:color="auto"/>
          </w:divBdr>
        </w:div>
        <w:div w:id="953749642">
          <w:marLeft w:val="0"/>
          <w:marRight w:val="0"/>
          <w:marTop w:val="0"/>
          <w:marBottom w:val="0"/>
          <w:divBdr>
            <w:top w:val="none" w:sz="0" w:space="0" w:color="auto"/>
            <w:left w:val="none" w:sz="0" w:space="0" w:color="auto"/>
            <w:bottom w:val="none" w:sz="0" w:space="0" w:color="auto"/>
            <w:right w:val="none" w:sz="0" w:space="0" w:color="auto"/>
          </w:divBdr>
        </w:div>
        <w:div w:id="1059401798">
          <w:marLeft w:val="720"/>
          <w:marRight w:val="0"/>
          <w:marTop w:val="0"/>
          <w:marBottom w:val="0"/>
          <w:divBdr>
            <w:top w:val="none" w:sz="0" w:space="0" w:color="auto"/>
            <w:left w:val="none" w:sz="0" w:space="0" w:color="auto"/>
            <w:bottom w:val="none" w:sz="0" w:space="0" w:color="auto"/>
            <w:right w:val="none" w:sz="0" w:space="0" w:color="auto"/>
          </w:divBdr>
        </w:div>
        <w:div w:id="1063792696">
          <w:marLeft w:val="0"/>
          <w:marRight w:val="0"/>
          <w:marTop w:val="0"/>
          <w:marBottom w:val="0"/>
          <w:divBdr>
            <w:top w:val="none" w:sz="0" w:space="0" w:color="auto"/>
            <w:left w:val="none" w:sz="0" w:space="0" w:color="auto"/>
            <w:bottom w:val="none" w:sz="0" w:space="0" w:color="auto"/>
            <w:right w:val="none" w:sz="0" w:space="0" w:color="auto"/>
          </w:divBdr>
        </w:div>
        <w:div w:id="1335843922">
          <w:marLeft w:val="720"/>
          <w:marRight w:val="0"/>
          <w:marTop w:val="0"/>
          <w:marBottom w:val="0"/>
          <w:divBdr>
            <w:top w:val="none" w:sz="0" w:space="0" w:color="auto"/>
            <w:left w:val="none" w:sz="0" w:space="0" w:color="auto"/>
            <w:bottom w:val="none" w:sz="0" w:space="0" w:color="auto"/>
            <w:right w:val="none" w:sz="0" w:space="0" w:color="auto"/>
          </w:divBdr>
        </w:div>
        <w:div w:id="1391924791">
          <w:marLeft w:val="720"/>
          <w:marRight w:val="0"/>
          <w:marTop w:val="0"/>
          <w:marBottom w:val="0"/>
          <w:divBdr>
            <w:top w:val="none" w:sz="0" w:space="0" w:color="auto"/>
            <w:left w:val="none" w:sz="0" w:space="0" w:color="auto"/>
            <w:bottom w:val="none" w:sz="0" w:space="0" w:color="auto"/>
            <w:right w:val="none" w:sz="0" w:space="0" w:color="auto"/>
          </w:divBdr>
        </w:div>
        <w:div w:id="1480000427">
          <w:marLeft w:val="720"/>
          <w:marRight w:val="0"/>
          <w:marTop w:val="0"/>
          <w:marBottom w:val="0"/>
          <w:divBdr>
            <w:top w:val="none" w:sz="0" w:space="0" w:color="auto"/>
            <w:left w:val="none" w:sz="0" w:space="0" w:color="auto"/>
            <w:bottom w:val="none" w:sz="0" w:space="0" w:color="auto"/>
            <w:right w:val="none" w:sz="0" w:space="0" w:color="auto"/>
          </w:divBdr>
        </w:div>
        <w:div w:id="1500922389">
          <w:marLeft w:val="0"/>
          <w:marRight w:val="0"/>
          <w:marTop w:val="0"/>
          <w:marBottom w:val="0"/>
          <w:divBdr>
            <w:top w:val="none" w:sz="0" w:space="0" w:color="auto"/>
            <w:left w:val="none" w:sz="0" w:space="0" w:color="auto"/>
            <w:bottom w:val="none" w:sz="0" w:space="0" w:color="auto"/>
            <w:right w:val="none" w:sz="0" w:space="0" w:color="auto"/>
          </w:divBdr>
        </w:div>
        <w:div w:id="1611469214">
          <w:marLeft w:val="720"/>
          <w:marRight w:val="0"/>
          <w:marTop w:val="0"/>
          <w:marBottom w:val="0"/>
          <w:divBdr>
            <w:top w:val="none" w:sz="0" w:space="0" w:color="auto"/>
            <w:left w:val="none" w:sz="0" w:space="0" w:color="auto"/>
            <w:bottom w:val="none" w:sz="0" w:space="0" w:color="auto"/>
            <w:right w:val="none" w:sz="0" w:space="0" w:color="auto"/>
          </w:divBdr>
        </w:div>
        <w:div w:id="1647858987">
          <w:marLeft w:val="0"/>
          <w:marRight w:val="0"/>
          <w:marTop w:val="0"/>
          <w:marBottom w:val="0"/>
          <w:divBdr>
            <w:top w:val="none" w:sz="0" w:space="0" w:color="auto"/>
            <w:left w:val="none" w:sz="0" w:space="0" w:color="auto"/>
            <w:bottom w:val="none" w:sz="0" w:space="0" w:color="auto"/>
            <w:right w:val="none" w:sz="0" w:space="0" w:color="auto"/>
          </w:divBdr>
        </w:div>
        <w:div w:id="1785880760">
          <w:marLeft w:val="0"/>
          <w:marRight w:val="0"/>
          <w:marTop w:val="0"/>
          <w:marBottom w:val="0"/>
          <w:divBdr>
            <w:top w:val="none" w:sz="0" w:space="0" w:color="auto"/>
            <w:left w:val="none" w:sz="0" w:space="0" w:color="auto"/>
            <w:bottom w:val="none" w:sz="0" w:space="0" w:color="auto"/>
            <w:right w:val="none" w:sz="0" w:space="0" w:color="auto"/>
          </w:divBdr>
        </w:div>
        <w:div w:id="1815217816">
          <w:marLeft w:val="0"/>
          <w:marRight w:val="0"/>
          <w:marTop w:val="0"/>
          <w:marBottom w:val="0"/>
          <w:divBdr>
            <w:top w:val="none" w:sz="0" w:space="0" w:color="auto"/>
            <w:left w:val="none" w:sz="0" w:space="0" w:color="auto"/>
            <w:bottom w:val="none" w:sz="0" w:space="0" w:color="auto"/>
            <w:right w:val="none" w:sz="0" w:space="0" w:color="auto"/>
          </w:divBdr>
        </w:div>
        <w:div w:id="2080514143">
          <w:marLeft w:val="0"/>
          <w:marRight w:val="0"/>
          <w:marTop w:val="0"/>
          <w:marBottom w:val="0"/>
          <w:divBdr>
            <w:top w:val="none" w:sz="0" w:space="0" w:color="auto"/>
            <w:left w:val="none" w:sz="0" w:space="0" w:color="auto"/>
            <w:bottom w:val="none" w:sz="0" w:space="0" w:color="auto"/>
            <w:right w:val="none" w:sz="0" w:space="0" w:color="auto"/>
          </w:divBdr>
        </w:div>
      </w:divsChild>
    </w:div>
    <w:div w:id="1640498819">
      <w:bodyDiv w:val="1"/>
      <w:marLeft w:val="0"/>
      <w:marRight w:val="0"/>
      <w:marTop w:val="0"/>
      <w:marBottom w:val="0"/>
      <w:divBdr>
        <w:top w:val="none" w:sz="0" w:space="0" w:color="auto"/>
        <w:left w:val="none" w:sz="0" w:space="0" w:color="auto"/>
        <w:bottom w:val="none" w:sz="0" w:space="0" w:color="auto"/>
        <w:right w:val="none" w:sz="0" w:space="0" w:color="auto"/>
      </w:divBdr>
    </w:div>
    <w:div w:id="1648393467">
      <w:bodyDiv w:val="1"/>
      <w:marLeft w:val="0"/>
      <w:marRight w:val="0"/>
      <w:marTop w:val="0"/>
      <w:marBottom w:val="0"/>
      <w:divBdr>
        <w:top w:val="none" w:sz="0" w:space="0" w:color="auto"/>
        <w:left w:val="none" w:sz="0" w:space="0" w:color="auto"/>
        <w:bottom w:val="none" w:sz="0" w:space="0" w:color="auto"/>
        <w:right w:val="none" w:sz="0" w:space="0" w:color="auto"/>
      </w:divBdr>
    </w:div>
    <w:div w:id="1697585377">
      <w:bodyDiv w:val="1"/>
      <w:marLeft w:val="0"/>
      <w:marRight w:val="0"/>
      <w:marTop w:val="0"/>
      <w:marBottom w:val="0"/>
      <w:divBdr>
        <w:top w:val="none" w:sz="0" w:space="0" w:color="auto"/>
        <w:left w:val="none" w:sz="0" w:space="0" w:color="auto"/>
        <w:bottom w:val="none" w:sz="0" w:space="0" w:color="auto"/>
        <w:right w:val="none" w:sz="0" w:space="0" w:color="auto"/>
      </w:divBdr>
    </w:div>
    <w:div w:id="1716195795">
      <w:bodyDiv w:val="1"/>
      <w:marLeft w:val="0"/>
      <w:marRight w:val="0"/>
      <w:marTop w:val="0"/>
      <w:marBottom w:val="0"/>
      <w:divBdr>
        <w:top w:val="none" w:sz="0" w:space="0" w:color="auto"/>
        <w:left w:val="none" w:sz="0" w:space="0" w:color="auto"/>
        <w:bottom w:val="none" w:sz="0" w:space="0" w:color="auto"/>
        <w:right w:val="none" w:sz="0" w:space="0" w:color="auto"/>
      </w:divBdr>
    </w:div>
    <w:div w:id="1723482945">
      <w:bodyDiv w:val="1"/>
      <w:marLeft w:val="0"/>
      <w:marRight w:val="0"/>
      <w:marTop w:val="0"/>
      <w:marBottom w:val="0"/>
      <w:divBdr>
        <w:top w:val="none" w:sz="0" w:space="0" w:color="auto"/>
        <w:left w:val="none" w:sz="0" w:space="0" w:color="auto"/>
        <w:bottom w:val="none" w:sz="0" w:space="0" w:color="auto"/>
        <w:right w:val="none" w:sz="0" w:space="0" w:color="auto"/>
      </w:divBdr>
    </w:div>
    <w:div w:id="1954097026">
      <w:bodyDiv w:val="1"/>
      <w:marLeft w:val="0"/>
      <w:marRight w:val="0"/>
      <w:marTop w:val="0"/>
      <w:marBottom w:val="0"/>
      <w:divBdr>
        <w:top w:val="none" w:sz="0" w:space="0" w:color="auto"/>
        <w:left w:val="none" w:sz="0" w:space="0" w:color="auto"/>
        <w:bottom w:val="none" w:sz="0" w:space="0" w:color="auto"/>
        <w:right w:val="none" w:sz="0" w:space="0" w:color="auto"/>
      </w:divBdr>
    </w:div>
    <w:div w:id="1968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uisville.edu/studentaffairs/departments" TargetMode="External"/><Relationship Id="rId21" Type="http://schemas.openxmlformats.org/officeDocument/2006/relationships/hyperlink" Target="https://louisville.campuslabs.com/engage" TargetMode="External"/><Relationship Id="rId42" Type="http://schemas.openxmlformats.org/officeDocument/2006/relationships/hyperlink" Target="https://louisville.edu/studentaffairs/forms/staff-leave" TargetMode="External"/><Relationship Id="rId47" Type="http://schemas.openxmlformats.org/officeDocument/2006/relationships/hyperlink" Target="https://louisville.edu/studentaffairs/staff/staffresources" TargetMode="External"/><Relationship Id="rId63" Type="http://schemas.openxmlformats.org/officeDocument/2006/relationships/hyperlink" Target="https://louisville.app.box.com/file/995703577553" TargetMode="External"/><Relationship Id="rId68" Type="http://schemas.openxmlformats.org/officeDocument/2006/relationships/hyperlink" Target="https://louisville.edu/womenscenter/faculty-staff/uofl-womens-network" TargetMode="External"/><Relationship Id="rId84" Type="http://schemas.openxmlformats.org/officeDocument/2006/relationships/hyperlink" Target="https://www.youtube.com/user/SAatUofL/videos" TargetMode="External"/><Relationship Id="rId89" Type="http://schemas.openxmlformats.org/officeDocument/2006/relationships/hyperlink" Target="https://louisville.edu/student/promo/rave.html" TargetMode="External"/><Relationship Id="rId16" Type="http://schemas.openxmlformats.org/officeDocument/2006/relationships/hyperlink" Target="https://louisville.edu/studentaffairs/" TargetMode="External"/><Relationship Id="rId221" Type="http://schemas.microsoft.com/office/2018/08/relationships/commentsExtensible" Target="commentsExtensible.xml"/><Relationship Id="rId11" Type="http://schemas.openxmlformats.org/officeDocument/2006/relationships/header" Target="header1.xml"/><Relationship Id="rId32" Type="http://schemas.openxmlformats.org/officeDocument/2006/relationships/hyperlink" Target="http://library.louisville.edu/archives/open-records" TargetMode="External"/><Relationship Id="rId37" Type="http://schemas.openxmlformats.org/officeDocument/2006/relationships/hyperlink" Target="https://louisville.edu/hr/policies" TargetMode="External"/><Relationship Id="rId53" Type="http://schemas.openxmlformats.org/officeDocument/2006/relationships/hyperlink" Target="https://louisville.edu/policies/policies-and-procedures/pageholder/pol-hours-of-work-and-flexible-scheduling-guidelines" TargetMode="External"/><Relationship Id="rId58" Type="http://schemas.openxmlformats.org/officeDocument/2006/relationships/hyperlink" Target="https://louisville.edu/graduate/gsc/travel-grants" TargetMode="External"/><Relationship Id="rId74" Type="http://schemas.openxmlformats.org/officeDocument/2006/relationships/hyperlink" Target="https://louisville.edu/its/security/vpn" TargetMode="External"/><Relationship Id="rId79" Type="http://schemas.openxmlformats.org/officeDocument/2006/relationships/hyperlink" Target="https://ipphone.louisville.edu/ucmuser"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getrave.com/login/louisville" TargetMode="External"/><Relationship Id="rId95" Type="http://schemas.openxmlformats.org/officeDocument/2006/relationships/hyperlink" Target="https://louisville.edu/sac/resources/building-policies/" TargetMode="External"/><Relationship Id="rId22" Type="http://schemas.openxmlformats.org/officeDocument/2006/relationships/hyperlink" Target="https://louisville.edu/calendars/academic" TargetMode="External"/><Relationship Id="rId27" Type="http://schemas.openxmlformats.org/officeDocument/2006/relationships/hyperlink" Target="https://louisville.edu/studentaffairs/vp-office/organizational-charts" TargetMode="External"/><Relationship Id="rId43" Type="http://schemas.openxmlformats.org/officeDocument/2006/relationships/hyperlink" Target="https://louisville.edu/policies/policies--procedures/pageholder/pol-family-and-medical-leave." TargetMode="External"/><Relationship Id="rId48" Type="http://schemas.openxmlformats.org/officeDocument/2006/relationships/hyperlink" Target="http://louisville.edu/studentaffairs/staff/staffresources" TargetMode="External"/><Relationship Id="rId64" Type="http://schemas.openxmlformats.org/officeDocument/2006/relationships/hyperlink" Target="https://louisville.edu/bfsa" TargetMode="External"/><Relationship Id="rId69" Type="http://schemas.openxmlformats.org/officeDocument/2006/relationships/hyperlink" Target="https://louisville.edu/yep" TargetMode="External"/><Relationship Id="rId80" Type="http://schemas.openxmlformats.org/officeDocument/2006/relationships/hyperlink" Target="https://uofl.atlassian.net/servicedesk/customer/portal/2/group/6/create/63" TargetMode="External"/><Relationship Id="rId85" Type="http://schemas.openxmlformats.org/officeDocument/2006/relationships/hyperlink" Target="https://louisville.edu/studentaffairs/uofl-student-events" TargetMode="External"/><Relationship Id="rId222" Type="http://schemas.microsoft.com/office/2020/10/relationships/intelligence" Target="intelligence2.xml"/><Relationship Id="rId12" Type="http://schemas.openxmlformats.org/officeDocument/2006/relationships/footer" Target="footer1.xml"/><Relationship Id="rId17" Type="http://schemas.openxmlformats.org/officeDocument/2006/relationships/hyperlink" Target="http://louisville.edu/studentaffairs/staff/staffresources" TargetMode="External"/><Relationship Id="rId33" Type="http://schemas.openxmlformats.org/officeDocument/2006/relationships/hyperlink" Target="http://library.louisville.edu/archives/ferpa" TargetMode="External"/><Relationship Id="rId38" Type="http://schemas.openxmlformats.org/officeDocument/2006/relationships/hyperlink" Target="https://louisville.edu/policies/policies-and-procedures/pageholder/pol-annual-leave" TargetMode="External"/><Relationship Id="rId59" Type="http://schemas.openxmlformats.org/officeDocument/2006/relationships/hyperlink" Target="https://louisville.edu/diversity" TargetMode="External"/><Relationship Id="rId103" Type="http://schemas.openxmlformats.org/officeDocument/2006/relationships/theme" Target="theme/theme1.xml"/><Relationship Id="rId20" Type="http://schemas.openxmlformats.org/officeDocument/2006/relationships/hyperlink" Target="https://events.louisville.edu/" TargetMode="External"/><Relationship Id="rId41" Type="http://schemas.openxmlformats.org/officeDocument/2006/relationships/hyperlink" Target="https://businessops.louisville.edu/leave/employees." TargetMode="External"/><Relationship Id="rId54" Type="http://schemas.openxmlformats.org/officeDocument/2006/relationships/hyperlink" Target="https://businessops.louisville.edu/timekeeping/" TargetMode="External"/><Relationship Id="rId62" Type="http://schemas.openxmlformats.org/officeDocument/2006/relationships/hyperlink" Target="https://louisville.edu/employeesuccess/erg" TargetMode="External"/><Relationship Id="rId70" Type="http://schemas.openxmlformats.org/officeDocument/2006/relationships/hyperlink" Target="https://louisville.edu/diversity" TargetMode="External"/><Relationship Id="rId75" Type="http://schemas.openxmlformats.org/officeDocument/2006/relationships/hyperlink" Target="https://nam03.safelinks.protection.outlook.com/?url=https%3A%2F%2Flouisville.box.com%2Fs%2Fb2jathbry3bc8bowds33d4oo8fto50u1&amp;data=02%7C01%7Ctim.moore%40louisville.edu%7C20a8c76dec2f4417122508d7c45f929c%7Cdd246e4a54344e158ae391ad9797b209%7C0%7C0%7C637193787074605860&amp;sdata=KHr2oizM3RA%2B8K860g6PDxI8GGiEPHj7iqnxoU5nHGw%3D&amp;reserved=0" TargetMode="External"/><Relationship Id="rId83" Type="http://schemas.openxmlformats.org/officeDocument/2006/relationships/hyperlink" Target="https://www.flickr.com/photos/studentaffairs/albums" TargetMode="External"/><Relationship Id="rId88" Type="http://schemas.openxmlformats.org/officeDocument/2006/relationships/hyperlink" Target="https://louisville.edu/student/studentnews/" TargetMode="External"/><Relationship Id="rId91" Type="http://schemas.openxmlformats.org/officeDocument/2006/relationships/hyperlink" Target="https://louisville.edu" TargetMode="External"/><Relationship Id="rId96" Type="http://schemas.openxmlformats.org/officeDocument/2006/relationships/hyperlink" Target="https://louisville.edu/dos/students/studentrightsandresponsibilit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louisville.edu/calendars/holidays" TargetMode="External"/><Relationship Id="rId28" Type="http://schemas.openxmlformats.org/officeDocument/2006/relationships/hyperlink" Target="http://louisville.edu/conflictofinterest" TargetMode="External"/><Relationship Id="rId36" Type="http://schemas.openxmlformats.org/officeDocument/2006/relationships/hyperlink" Target="https://servicedesk.louisville.edu/portal/2/create/115" TargetMode="External"/><Relationship Id="rId49" Type="http://schemas.openxmlformats.org/officeDocument/2006/relationships/hyperlink" Target="https://louisville.edu/studentaffairs/staff/staffresources" TargetMode="External"/><Relationship Id="rId57" Type="http://schemas.openxmlformats.org/officeDocument/2006/relationships/hyperlink" Target="https://louisville.campuslabs.com/engage/submitter/form/start/266730" TargetMode="External"/><Relationship Id="rId10" Type="http://schemas.openxmlformats.org/officeDocument/2006/relationships/endnotes" Target="endnotes.xml"/><Relationship Id="rId31" Type="http://schemas.openxmlformats.org/officeDocument/2006/relationships/hyperlink" Target="http://louisville.edu/hr/employeerelations/sexualharassment/procedures" TargetMode="External"/><Relationship Id="rId44" Type="http://schemas.openxmlformats.org/officeDocument/2006/relationships/hyperlink" Target="http://louisville.edu/hr/policies" TargetMode="External"/><Relationship Id="rId52" Type="http://schemas.openxmlformats.org/officeDocument/2006/relationships/hyperlink" Target="https://louisville.edu/policies/policies-and-procedures/pageholder/pol-remote-work" TargetMode="External"/><Relationship Id="rId60" Type="http://schemas.openxmlformats.org/officeDocument/2006/relationships/hyperlink" Target="https://louisville.edu/codre" TargetMode="External"/><Relationship Id="rId65" Type="http://schemas.openxmlformats.org/officeDocument/2006/relationships/hyperlink" Target="https://louisville.edu/hlfsa" TargetMode="External"/><Relationship Id="rId73" Type="http://schemas.openxmlformats.org/officeDocument/2006/relationships/hyperlink" Target="https://support.microsoft.com/en-us/teams?ui=en-us&amp;rs=en-us&amp;ad=us" TargetMode="External"/><Relationship Id="rId78" Type="http://schemas.openxmlformats.org/officeDocument/2006/relationships/hyperlink" Target="https://www.box.com/drive" TargetMode="External"/><Relationship Id="rId81" Type="http://schemas.openxmlformats.org/officeDocument/2006/relationships/hyperlink" Target="https://servicedesk.louisville.edu/portal/2/create/115" TargetMode="External"/><Relationship Id="rId86" Type="http://schemas.openxmlformats.org/officeDocument/2006/relationships/hyperlink" Target="https://louisville.edu/student/news" TargetMode="External"/><Relationship Id="rId94" Type="http://schemas.openxmlformats.org/officeDocument/2006/relationships/hyperlink" Target="http://louisville.edu/dos/students/codeofconduct" TargetMode="External"/><Relationship Id="rId99" Type="http://schemas.openxmlformats.org/officeDocument/2006/relationships/hyperlink" Target="http://louisville.edu/dos/students/codeofconduct" TargetMode="External"/><Relationship Id="rId101" Type="http://schemas.openxmlformats.org/officeDocument/2006/relationships/hyperlink" Target="https://cm.maxient.com/reportingform.php?UnivofLouisville&amp;layout_id=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louisville.edu/policies/" TargetMode="External"/><Relationship Id="rId39" Type="http://schemas.openxmlformats.org/officeDocument/2006/relationships/hyperlink" Target="https://louisville.edu/policies/policies-and-procedures/pageholder/pol-sick-leave" TargetMode="External"/><Relationship Id="rId34" Type="http://schemas.openxmlformats.org/officeDocument/2006/relationships/hyperlink" Target="https://louisville.edu/policies/policies-and-procedures/pageholder/pol-travel-policy" TargetMode="External"/><Relationship Id="rId50" Type="http://schemas.openxmlformats.org/officeDocument/2006/relationships/hyperlink" Target="https://louisville.edu/studentaffairs/forms/staff-update" TargetMode="External"/><Relationship Id="rId55" Type="http://schemas.openxmlformats.org/officeDocument/2006/relationships/hyperlink" Target="https://businessops.louisville.edu/login?next=%2Fleave%2Femployees" TargetMode="External"/><Relationship Id="rId76" Type="http://schemas.openxmlformats.org/officeDocument/2006/relationships/hyperlink" Target="https://nam03.safelinks.protection.outlook.com/?url=https%3A%2F%2Flouisville.box.com%2Fs%2F3xegg1rvz229kylytepju004andyobfg&amp;data=02%7C01%7Ctim.moore%40louisville.edu%7C20a8c76dec2f4417122508d7c45f929c%7Cdd246e4a54344e158ae391ad9797b209%7C0%7C0%7C637193787074610839&amp;sdata=KfUdCesnyyCz89Qr9HvSOI24Ax2BOnkuGDYHWhtOiSc%3D&amp;reserved=0" TargetMode="External"/><Relationship Id="rId97" Type="http://schemas.openxmlformats.org/officeDocument/2006/relationships/hyperlink" Target="https://louisville.edu/dos/communitypolicies/speech-and-distribution-of-literature" TargetMode="External"/><Relationship Id="rId7" Type="http://schemas.openxmlformats.org/officeDocument/2006/relationships/settings" Target="settings.xml"/><Relationship Id="rId71" Type="http://schemas.openxmlformats.org/officeDocument/2006/relationships/hyperlink" Target="file:///C:\Users\tpmoor01\Documents\Student%20Affairs\Handbook\louisville.edu\titleix\sexual_misconduct_resource_guide.pdf" TargetMode="External"/><Relationship Id="rId92" Type="http://schemas.openxmlformats.org/officeDocument/2006/relationships/hyperlink" Target="http://louisville.edu/" TargetMode="External"/><Relationship Id="rId2" Type="http://schemas.openxmlformats.org/officeDocument/2006/relationships/customXml" Target="../customXml/item2.xml"/><Relationship Id="rId29" Type="http://schemas.openxmlformats.org/officeDocument/2006/relationships/hyperlink" Target="https://iris.louisville.edu/" TargetMode="External"/><Relationship Id="rId24" Type="http://schemas.openxmlformats.org/officeDocument/2006/relationships/hyperlink" Target="https://louisville.edu/student/uofl-things-to-do/" TargetMode="External"/><Relationship Id="rId40" Type="http://schemas.openxmlformats.org/officeDocument/2006/relationships/hyperlink" Target="https://louisville.edu/policies/policies-and-procedures/pageholder/pol-other-leaves-with-pay" TargetMode="External"/><Relationship Id="rId45" Type="http://schemas.openxmlformats.org/officeDocument/2006/relationships/hyperlink" Target="https://www.softchalkcloud.com/lesson/serve/ux8ys4zGMO1mvB/html" TargetMode="External"/><Relationship Id="rId66" Type="http://schemas.openxmlformats.org/officeDocument/2006/relationships/hyperlink" Target="https://louisville.edu/lgbtqfsa" TargetMode="External"/><Relationship Id="rId87" Type="http://schemas.openxmlformats.org/officeDocument/2006/relationships/hyperlink" Target="https://louisville.edu/student/news" TargetMode="External"/><Relationship Id="rId61" Type="http://schemas.openxmlformats.org/officeDocument/2006/relationships/hyperlink" Target="https://louisville.edu/cosw" TargetMode="External"/><Relationship Id="rId82" Type="http://schemas.openxmlformats.org/officeDocument/2006/relationships/hyperlink" Target="http://louisville.edu/brand" TargetMode="External"/><Relationship Id="rId19" Type="http://schemas.openxmlformats.org/officeDocument/2006/relationships/hyperlink" Target="https://louisville.edu/compliance/ico/code" TargetMode="External"/><Relationship Id="rId14" Type="http://schemas.openxmlformats.org/officeDocument/2006/relationships/header" Target="header2.xml"/><Relationship Id="rId30" Type="http://schemas.openxmlformats.org/officeDocument/2006/relationships/hyperlink" Target="http://louisville.edu/hr/employeerelations/sexualharassment" TargetMode="External"/><Relationship Id="rId35" Type="http://schemas.openxmlformats.org/officeDocument/2006/relationships/hyperlink" Target="mailto:david@louisville.edu" TargetMode="External"/><Relationship Id="rId56" Type="http://schemas.openxmlformats.org/officeDocument/2006/relationships/hyperlink" Target="https://louisville.edu/career/jobs-internships" TargetMode="External"/><Relationship Id="rId77" Type="http://schemas.openxmlformats.org/officeDocument/2006/relationships/hyperlink" Target="https://louisville.box.com" TargetMode="External"/><Relationship Id="rId100" Type="http://schemas.openxmlformats.org/officeDocument/2006/relationships/hyperlink" Target="file:///C:\Users\tpmoor01\Documents\Student%20Affairs\Handbook\louisville.edu\dos\communitypolicies\speech-and-distribution-of-literature" TargetMode="External"/><Relationship Id="rId8" Type="http://schemas.openxmlformats.org/officeDocument/2006/relationships/webSettings" Target="webSettings.xml"/><Relationship Id="rId51" Type="http://schemas.openxmlformats.org/officeDocument/2006/relationships/hyperlink" Target="https://louisville.edu/studentaffairs/staff/staffresources/staff-resources/SA%20Employee%20Separation%20Checklist%202020.docx/" TargetMode="External"/><Relationship Id="rId72" Type="http://schemas.openxmlformats.org/officeDocument/2006/relationships/hyperlink" Target="file:///C:\Users\tpmoor01\Documents\Student%20Affairs\Handbook\louisville.edu\hr\itemsofinterest\title-ix-and-clery-act-mandatory-reporting-guidelines-1" TargetMode="External"/><Relationship Id="rId93" Type="http://schemas.openxmlformats.org/officeDocument/2006/relationships/hyperlink" Target="https://louisville.app.box.com/v/Motor-Vehicle-Records-Form" TargetMode="External"/><Relationship Id="rId98" Type="http://schemas.openxmlformats.org/officeDocument/2006/relationships/hyperlink" Target="file:///C:\Users\tpmoor01\Documents\Student%20Affairs\Handbook\louisville.edu\dos\students\studentrightsandresponsibilities" TargetMode="External"/><Relationship Id="rId3" Type="http://schemas.openxmlformats.org/officeDocument/2006/relationships/customXml" Target="../customXml/item3.xml"/><Relationship Id="rId25" Type="http://schemas.openxmlformats.org/officeDocument/2006/relationships/hyperlink" Target="https://www.gotolouisville.com/events-calendar/" TargetMode="External"/><Relationship Id="rId46" Type="http://schemas.openxmlformats.org/officeDocument/2006/relationships/hyperlink" Target="https://louisville.edu/studentaffairs/forms/staff-update" TargetMode="External"/><Relationship Id="rId67" Type="http://schemas.openxmlformats.org/officeDocument/2006/relationships/hyperlink" Target="https://louisville.edu/employeesuccess/parenting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DD6945D8C5B448A0A1B33961DEA3EE" ma:contentTypeVersion="13" ma:contentTypeDescription="Create a new document." ma:contentTypeScope="" ma:versionID="2cdfb030a0179dd8760e5814e678a243">
  <xsd:schema xmlns:xsd="http://www.w3.org/2001/XMLSchema" xmlns:xs="http://www.w3.org/2001/XMLSchema" xmlns:p="http://schemas.microsoft.com/office/2006/metadata/properties" xmlns:ns3="dd983755-3b42-4e59-b3bf-d830b0718c99" xmlns:ns4="542f28b2-969c-474d-b03c-561c6c0ba34b" targetNamespace="http://schemas.microsoft.com/office/2006/metadata/properties" ma:root="true" ma:fieldsID="d4de3a230dc96bc116a194e0d71d10b5" ns3:_="" ns4:_="">
    <xsd:import namespace="dd983755-3b42-4e59-b3bf-d830b0718c99"/>
    <xsd:import namespace="542f28b2-969c-474d-b03c-561c6c0ba3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3755-3b42-4e59-b3bf-d830b0718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f28b2-969c-474d-b03c-561c6c0ba3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A626-CC74-4F2F-9B01-BA860AF65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5C131-9B53-472B-AB26-2E42012A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3755-3b42-4e59-b3bf-d830b0718c99"/>
    <ds:schemaRef ds:uri="542f28b2-969c-474d-b03c-561c6c0ba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C201F-EBE0-448F-BD80-7F6A65337FC8}">
  <ds:schemaRefs>
    <ds:schemaRef ds:uri="http://schemas.microsoft.com/sharepoint/v3/contenttype/forms"/>
  </ds:schemaRefs>
</ds:datastoreItem>
</file>

<file path=customXml/itemProps4.xml><?xml version="1.0" encoding="utf-8"?>
<ds:datastoreItem xmlns:ds="http://schemas.openxmlformats.org/officeDocument/2006/customXml" ds:itemID="{F6FCD4D2-E808-4EDB-9C88-CF7DD3FA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40</Pages>
  <Words>15536</Words>
  <Characters>90732</Characters>
  <Application>Microsoft Office Word</Application>
  <DocSecurity>0</DocSecurity>
  <Lines>1972</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Moore,Timothy P</dc:creator>
  <cp:keywords/>
  <dc:description/>
  <cp:lastModifiedBy>Moore, Timothy</cp:lastModifiedBy>
  <cp:revision>6</cp:revision>
  <cp:lastPrinted>2019-07-25T17:11:00Z</cp:lastPrinted>
  <dcterms:created xsi:type="dcterms:W3CDTF">2022-08-15T14:40:00Z</dcterms:created>
  <dcterms:modified xsi:type="dcterms:W3CDTF">2022-08-15T21:03:00Z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0x01010078DD6945D8C5B448A0A1B33961DEA3EE</vt:lpwstr>
  </property>
</Properties>
</file>