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C26" w:rsidRPr="00BC072D" w:rsidRDefault="006743FE" w:rsidP="00BD5C26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</w:t>
      </w:r>
      <w:r w:rsidR="00532C86">
        <w:rPr>
          <w:b/>
          <w:sz w:val="36"/>
          <w:szCs w:val="36"/>
        </w:rPr>
        <w:t>S – B</w:t>
      </w:r>
      <w:r w:rsidR="00D27957">
        <w:rPr>
          <w:b/>
          <w:sz w:val="36"/>
          <w:szCs w:val="36"/>
        </w:rPr>
        <w:t xml:space="preserve"> </w:t>
      </w:r>
      <w:r w:rsidR="00532C86">
        <w:rPr>
          <w:b/>
          <w:sz w:val="36"/>
          <w:szCs w:val="36"/>
        </w:rPr>
        <w:t>Audit Controls</w:t>
      </w:r>
    </w:p>
    <w:p w:rsidR="00BD5C26" w:rsidRDefault="00BD5C26" w:rsidP="00BD5C26"/>
    <w:p w:rsidR="001F72B2" w:rsidRPr="007D4A35" w:rsidRDefault="001F72B2" w:rsidP="001F72B2">
      <w:pPr>
        <w:rPr>
          <w:rFonts w:cstheme="minorHAnsi"/>
          <w:b/>
          <w:i/>
          <w:sz w:val="28"/>
          <w:szCs w:val="28"/>
          <w:u w:val="single"/>
        </w:rPr>
      </w:pPr>
      <w:r w:rsidRPr="007D4A35">
        <w:rPr>
          <w:rFonts w:cstheme="minorHAnsi"/>
          <w:b/>
          <w:i/>
          <w:sz w:val="28"/>
          <w:szCs w:val="28"/>
          <w:u w:val="single"/>
        </w:rPr>
        <w:t>Purpose</w:t>
      </w:r>
    </w:p>
    <w:p w:rsidR="008A1BB5" w:rsidRPr="007D4A35" w:rsidRDefault="00532C86" w:rsidP="001F72B2">
      <w:pPr>
        <w:rPr>
          <w:rFonts w:cstheme="minorHAnsi"/>
          <w:color w:val="222222"/>
          <w:shd w:val="clear" w:color="auto" w:fill="FFFFFF"/>
        </w:rPr>
      </w:pPr>
      <w:r w:rsidRPr="007D4A35">
        <w:rPr>
          <w:rFonts w:cstheme="minorHAnsi"/>
          <w:color w:val="222222"/>
          <w:sz w:val="24"/>
          <w:szCs w:val="24"/>
          <w:shd w:val="clear" w:color="auto" w:fill="FFFFFF"/>
        </w:rPr>
        <w:t>Implement hardware, software, and/or procedural mechanisms that record and examine activity in information systems that contain or use electronic protected health information</w:t>
      </w:r>
      <w:r w:rsidRPr="007D4A35">
        <w:rPr>
          <w:rFonts w:cstheme="minorHAnsi"/>
          <w:color w:val="222222"/>
          <w:shd w:val="clear" w:color="auto" w:fill="FFFFFF"/>
        </w:rPr>
        <w:t>. 164.312(b)</w:t>
      </w:r>
    </w:p>
    <w:p w:rsidR="00F93C71" w:rsidRPr="007D4A35" w:rsidRDefault="0006548E" w:rsidP="001F72B2">
      <w:pPr>
        <w:rPr>
          <w:rFonts w:cstheme="minorHAnsi"/>
          <w:b/>
          <w:color w:val="222222"/>
          <w:sz w:val="28"/>
          <w:szCs w:val="28"/>
          <w:u w:val="single"/>
          <w:shd w:val="clear" w:color="auto" w:fill="FFFFFF"/>
        </w:rPr>
      </w:pPr>
      <w:r>
        <w:rPr>
          <w:rFonts w:cstheme="minorHAnsi"/>
          <w:b/>
          <w:color w:val="222222"/>
          <w:sz w:val="28"/>
          <w:szCs w:val="28"/>
          <w:u w:val="single"/>
          <w:shd w:val="clear" w:color="auto" w:fill="FFFFFF"/>
        </w:rPr>
        <w:t>Guidance</w:t>
      </w:r>
      <w:bookmarkStart w:id="0" w:name="_GoBack"/>
      <w:bookmarkEnd w:id="0"/>
      <w:r w:rsidR="00F93C71" w:rsidRPr="007D4A35">
        <w:rPr>
          <w:rFonts w:cstheme="minorHAnsi"/>
          <w:b/>
          <w:color w:val="222222"/>
          <w:sz w:val="28"/>
          <w:szCs w:val="28"/>
          <w:u w:val="single"/>
          <w:shd w:val="clear" w:color="auto" w:fill="FFFFFF"/>
        </w:rPr>
        <w:t xml:space="preserve"> </w:t>
      </w:r>
    </w:p>
    <w:p w:rsidR="00532C86" w:rsidRPr="007D4A35" w:rsidRDefault="00532C86" w:rsidP="007D4A35">
      <w:pPr>
        <w:numPr>
          <w:ilvl w:val="0"/>
          <w:numId w:val="27"/>
        </w:numPr>
        <w:rPr>
          <w:rFonts w:cstheme="minorHAnsi"/>
        </w:rPr>
      </w:pPr>
      <w:r w:rsidRPr="007D4A35">
        <w:rPr>
          <w:rFonts w:cstheme="minorHAnsi"/>
        </w:rPr>
        <w:t>Establish criteria for log creation, retention, and examination of activity.</w:t>
      </w:r>
    </w:p>
    <w:p w:rsidR="00532C86" w:rsidRPr="007D4A35" w:rsidRDefault="00532C86" w:rsidP="007D4A35">
      <w:pPr>
        <w:numPr>
          <w:ilvl w:val="0"/>
          <w:numId w:val="27"/>
        </w:numPr>
        <w:rPr>
          <w:rFonts w:cstheme="minorHAnsi"/>
        </w:rPr>
      </w:pPr>
      <w:r w:rsidRPr="007D4A35">
        <w:rPr>
          <w:rFonts w:cstheme="minorHAnsi"/>
        </w:rPr>
        <w:t>New systems should be selected with the ability to support audit requirements.</w:t>
      </w:r>
    </w:p>
    <w:p w:rsidR="00532C86" w:rsidRPr="007D4A35" w:rsidRDefault="00532C86" w:rsidP="007D4A35">
      <w:pPr>
        <w:numPr>
          <w:ilvl w:val="0"/>
          <w:numId w:val="27"/>
        </w:numPr>
        <w:rPr>
          <w:rFonts w:cstheme="minorHAnsi"/>
          <w:sz w:val="24"/>
          <w:szCs w:val="24"/>
        </w:rPr>
      </w:pPr>
      <w:r w:rsidRPr="007D4A35">
        <w:rPr>
          <w:rFonts w:cstheme="minorHAnsi"/>
        </w:rPr>
        <w:t>See </w:t>
      </w:r>
      <w:hyperlink r:id="rId5" w:anchor="308a1iid" w:history="1">
        <w:r w:rsidRPr="007D4A35">
          <w:rPr>
            <w:rStyle w:val="Hyperlink"/>
            <w:rFonts w:cstheme="minorHAnsi"/>
            <w:i/>
            <w:iCs/>
          </w:rPr>
          <w:t>§164.308(a</w:t>
        </w:r>
        <w:proofErr w:type="gramStart"/>
        <w:r w:rsidRPr="007D4A35">
          <w:rPr>
            <w:rStyle w:val="Hyperlink"/>
            <w:rFonts w:cstheme="minorHAnsi"/>
            <w:i/>
            <w:iCs/>
          </w:rPr>
          <w:t>)(</w:t>
        </w:r>
        <w:proofErr w:type="gramEnd"/>
        <w:r w:rsidRPr="007D4A35">
          <w:rPr>
            <w:rStyle w:val="Hyperlink"/>
            <w:rFonts w:cstheme="minorHAnsi"/>
            <w:i/>
            <w:iCs/>
          </w:rPr>
          <w:t>1)(ii)(D) - Information system activity review</w:t>
        </w:r>
      </w:hyperlink>
      <w:r w:rsidRPr="007D4A35">
        <w:rPr>
          <w:rFonts w:cstheme="minorHAnsi"/>
        </w:rPr>
        <w:t> for additional administrative practices</w:t>
      </w:r>
      <w:r w:rsidRPr="007D4A35">
        <w:rPr>
          <w:rFonts w:cstheme="minorHAnsi"/>
          <w:sz w:val="24"/>
          <w:szCs w:val="24"/>
        </w:rPr>
        <w:t>.</w:t>
      </w:r>
    </w:p>
    <w:p w:rsidR="00F93C71" w:rsidRPr="00136933" w:rsidRDefault="00F93C71" w:rsidP="001F72B2">
      <w:pPr>
        <w:rPr>
          <w:sz w:val="24"/>
          <w:szCs w:val="24"/>
        </w:rPr>
      </w:pPr>
    </w:p>
    <w:sectPr w:rsidR="00F93C71" w:rsidRPr="00136933" w:rsidSect="00FE7218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531"/>
    <w:multiLevelType w:val="hybridMultilevel"/>
    <w:tmpl w:val="59A45F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D151C"/>
    <w:multiLevelType w:val="hybridMultilevel"/>
    <w:tmpl w:val="27FC6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96B72"/>
    <w:multiLevelType w:val="hybridMultilevel"/>
    <w:tmpl w:val="7A046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319FF"/>
    <w:multiLevelType w:val="multilevel"/>
    <w:tmpl w:val="2562AA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C7459"/>
    <w:multiLevelType w:val="multilevel"/>
    <w:tmpl w:val="AA5874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F0989"/>
    <w:multiLevelType w:val="multilevel"/>
    <w:tmpl w:val="EEF278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611BAB"/>
    <w:multiLevelType w:val="hybridMultilevel"/>
    <w:tmpl w:val="4B962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94E93"/>
    <w:multiLevelType w:val="multilevel"/>
    <w:tmpl w:val="5074C4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3C0588"/>
    <w:multiLevelType w:val="multilevel"/>
    <w:tmpl w:val="E1C27F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9202FD"/>
    <w:multiLevelType w:val="multilevel"/>
    <w:tmpl w:val="AD7034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346F08"/>
    <w:multiLevelType w:val="hybridMultilevel"/>
    <w:tmpl w:val="980A5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13A3C"/>
    <w:multiLevelType w:val="hybridMultilevel"/>
    <w:tmpl w:val="87F40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B0322"/>
    <w:multiLevelType w:val="hybridMultilevel"/>
    <w:tmpl w:val="9050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22861"/>
    <w:multiLevelType w:val="hybridMultilevel"/>
    <w:tmpl w:val="A878B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94B23"/>
    <w:multiLevelType w:val="multilevel"/>
    <w:tmpl w:val="8EA49F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7E00E3"/>
    <w:multiLevelType w:val="hybridMultilevel"/>
    <w:tmpl w:val="80F6C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70023"/>
    <w:multiLevelType w:val="multilevel"/>
    <w:tmpl w:val="F54852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735B48"/>
    <w:multiLevelType w:val="multilevel"/>
    <w:tmpl w:val="31E8EF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7E2D6D"/>
    <w:multiLevelType w:val="hybridMultilevel"/>
    <w:tmpl w:val="F4F6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A6293"/>
    <w:multiLevelType w:val="hybridMultilevel"/>
    <w:tmpl w:val="D6E6A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066B3"/>
    <w:multiLevelType w:val="hybridMultilevel"/>
    <w:tmpl w:val="4DE6D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F4B57"/>
    <w:multiLevelType w:val="hybridMultilevel"/>
    <w:tmpl w:val="0D6EB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66DFA"/>
    <w:multiLevelType w:val="hybridMultilevel"/>
    <w:tmpl w:val="D2766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4141F"/>
    <w:multiLevelType w:val="hybridMultilevel"/>
    <w:tmpl w:val="2276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B40E3"/>
    <w:multiLevelType w:val="hybridMultilevel"/>
    <w:tmpl w:val="EECE1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CD7B5C"/>
    <w:multiLevelType w:val="hybridMultilevel"/>
    <w:tmpl w:val="9C12C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F1FB5"/>
    <w:multiLevelType w:val="hybridMultilevel"/>
    <w:tmpl w:val="56768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19"/>
  </w:num>
  <w:num w:numId="5">
    <w:abstractNumId w:val="15"/>
  </w:num>
  <w:num w:numId="6">
    <w:abstractNumId w:val="24"/>
  </w:num>
  <w:num w:numId="7">
    <w:abstractNumId w:val="1"/>
  </w:num>
  <w:num w:numId="8">
    <w:abstractNumId w:val="12"/>
  </w:num>
  <w:num w:numId="9">
    <w:abstractNumId w:val="18"/>
  </w:num>
  <w:num w:numId="10">
    <w:abstractNumId w:val="13"/>
  </w:num>
  <w:num w:numId="11">
    <w:abstractNumId w:val="0"/>
  </w:num>
  <w:num w:numId="12">
    <w:abstractNumId w:val="6"/>
  </w:num>
  <w:num w:numId="13">
    <w:abstractNumId w:val="2"/>
  </w:num>
  <w:num w:numId="14">
    <w:abstractNumId w:val="10"/>
  </w:num>
  <w:num w:numId="15">
    <w:abstractNumId w:val="22"/>
  </w:num>
  <w:num w:numId="16">
    <w:abstractNumId w:val="20"/>
  </w:num>
  <w:num w:numId="17">
    <w:abstractNumId w:val="17"/>
  </w:num>
  <w:num w:numId="18">
    <w:abstractNumId w:val="11"/>
  </w:num>
  <w:num w:numId="19">
    <w:abstractNumId w:val="5"/>
  </w:num>
  <w:num w:numId="20">
    <w:abstractNumId w:val="16"/>
  </w:num>
  <w:num w:numId="21">
    <w:abstractNumId w:val="14"/>
  </w:num>
  <w:num w:numId="22">
    <w:abstractNumId w:val="4"/>
  </w:num>
  <w:num w:numId="23">
    <w:abstractNumId w:val="3"/>
  </w:num>
  <w:num w:numId="24">
    <w:abstractNumId w:val="9"/>
  </w:num>
  <w:num w:numId="25">
    <w:abstractNumId w:val="7"/>
  </w:num>
  <w:num w:numId="26">
    <w:abstractNumId w:val="8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97"/>
    <w:rsid w:val="0006548E"/>
    <w:rsid w:val="0007343E"/>
    <w:rsid w:val="00136933"/>
    <w:rsid w:val="001A5849"/>
    <w:rsid w:val="001F72B2"/>
    <w:rsid w:val="00224CB2"/>
    <w:rsid w:val="00252106"/>
    <w:rsid w:val="00267711"/>
    <w:rsid w:val="00274697"/>
    <w:rsid w:val="002F7EFB"/>
    <w:rsid w:val="003E60F6"/>
    <w:rsid w:val="00421B2B"/>
    <w:rsid w:val="00464044"/>
    <w:rsid w:val="004C71B3"/>
    <w:rsid w:val="00532C86"/>
    <w:rsid w:val="005502A8"/>
    <w:rsid w:val="00575CD4"/>
    <w:rsid w:val="005C2290"/>
    <w:rsid w:val="006430B4"/>
    <w:rsid w:val="006743FE"/>
    <w:rsid w:val="007A7169"/>
    <w:rsid w:val="007C4CF3"/>
    <w:rsid w:val="007D4A35"/>
    <w:rsid w:val="008707B9"/>
    <w:rsid w:val="008A1BB5"/>
    <w:rsid w:val="008B55DB"/>
    <w:rsid w:val="008C2855"/>
    <w:rsid w:val="008C4F24"/>
    <w:rsid w:val="008C7963"/>
    <w:rsid w:val="00907839"/>
    <w:rsid w:val="00964263"/>
    <w:rsid w:val="009E1E48"/>
    <w:rsid w:val="00A36DA5"/>
    <w:rsid w:val="00AB565D"/>
    <w:rsid w:val="00B005AC"/>
    <w:rsid w:val="00B22D99"/>
    <w:rsid w:val="00B72A67"/>
    <w:rsid w:val="00BD3437"/>
    <w:rsid w:val="00BD5C26"/>
    <w:rsid w:val="00C36775"/>
    <w:rsid w:val="00C44C3F"/>
    <w:rsid w:val="00C81D84"/>
    <w:rsid w:val="00CE62CD"/>
    <w:rsid w:val="00D270B9"/>
    <w:rsid w:val="00D27957"/>
    <w:rsid w:val="00D56BC4"/>
    <w:rsid w:val="00D7234F"/>
    <w:rsid w:val="00DB2621"/>
    <w:rsid w:val="00E01445"/>
    <w:rsid w:val="00F93C71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7CE16"/>
  <w15:chartTrackingRefBased/>
  <w15:docId w15:val="{DAA45DA9-D014-4E33-8C1E-11C710BE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C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5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7E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7343E"/>
    <w:rPr>
      <w:i/>
      <w:iCs/>
    </w:rPr>
  </w:style>
  <w:style w:type="character" w:styleId="Strong">
    <w:name w:val="Strong"/>
    <w:basedOn w:val="DefaultParagraphFont"/>
    <w:uiPriority w:val="22"/>
    <w:qFormat/>
    <w:rsid w:val="009E1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s.ucsc.edu/policies/hipaa-practic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Cooper,Lisa L</dc:creator>
  <cp:keywords/>
  <dc:description/>
  <cp:lastModifiedBy>Cooper,Lisa L</cp:lastModifiedBy>
  <cp:revision>6</cp:revision>
  <dcterms:created xsi:type="dcterms:W3CDTF">2019-05-21T12:42:00Z</dcterms:created>
  <dcterms:modified xsi:type="dcterms:W3CDTF">2019-07-25T15:55:00Z</dcterms:modified>
</cp:coreProperties>
</file>