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0EB876" w14:textId="1849D437" w:rsidR="00FA7330" w:rsidRPr="00FA7330" w:rsidRDefault="000D2532" w:rsidP="000B4E6F">
      <w:pPr>
        <w:pBdr>
          <w:top w:val="single" w:sz="36" w:space="1" w:color="B91301" w:themeColor="accent1" w:themeShade="BF"/>
          <w:left w:val="single" w:sz="36" w:space="4" w:color="B91301" w:themeColor="accent1" w:themeShade="BF"/>
          <w:bottom w:val="single" w:sz="36" w:space="1" w:color="B91301" w:themeColor="accent1" w:themeShade="BF"/>
          <w:right w:val="single" w:sz="36" w:space="4" w:color="B91301" w:themeColor="accent1" w:themeShade="BF"/>
        </w:pBdr>
        <w:shd w:val="solid" w:color="B91301" w:themeColor="accent1" w:themeShade="BF" w:fill="auto"/>
        <w:jc w:val="both"/>
        <w:rPr>
          <w:color w:val="FFFFFF" w:themeColor="background1"/>
        </w:rPr>
      </w:pPr>
      <w:r w:rsidRPr="00FA7330">
        <w:rPr>
          <w:color w:val="FFFFFF" w:themeColor="background1"/>
        </w:rPr>
        <w:t>The Clinical Trials Unit is making on-site visits as safe as possible</w:t>
      </w:r>
      <w:r w:rsidR="00665AF8" w:rsidRPr="00FA7330">
        <w:rPr>
          <w:color w:val="FFFFFF" w:themeColor="background1"/>
        </w:rPr>
        <w:t xml:space="preserve"> for research participants</w:t>
      </w:r>
      <w:r w:rsidRPr="00FA7330">
        <w:rPr>
          <w:color w:val="FFFFFF" w:themeColor="background1"/>
        </w:rPr>
        <w:t xml:space="preserve">. </w:t>
      </w:r>
      <w:r w:rsidR="00F30015">
        <w:rPr>
          <w:color w:val="FFFFFF" w:themeColor="background1"/>
        </w:rPr>
        <w:t>This information sheet details what to expect when you visit the clinic.</w:t>
      </w:r>
    </w:p>
    <w:p w14:paraId="7F5648A3" w14:textId="77777777" w:rsidR="00FA7330" w:rsidRDefault="00FA7330"/>
    <w:p w14:paraId="02A2FAED" w14:textId="77777777" w:rsidR="00FA7330" w:rsidRDefault="00FA7330">
      <w:pPr>
        <w:sectPr w:rsidR="00FA7330" w:rsidSect="00FA7330">
          <w:headerReference w:type="first" r:id="rId6"/>
          <w:pgSz w:w="12240" w:h="15840"/>
          <w:pgMar w:top="1440" w:right="1440" w:bottom="1440" w:left="1440" w:header="720" w:footer="720" w:gutter="0"/>
          <w:pgBorders w:offsetFrom="page">
            <w:top w:val="single" w:sz="36" w:space="0" w:color="FF0000"/>
          </w:pgBorders>
          <w:cols w:space="720"/>
          <w:titlePg/>
          <w:docGrid w:linePitch="360"/>
        </w:sectPr>
      </w:pPr>
    </w:p>
    <w:p w14:paraId="5B3B7421" w14:textId="4A729814" w:rsidR="000D2532" w:rsidRPr="000D2532" w:rsidRDefault="000D2532" w:rsidP="00FA7330">
      <w:pPr>
        <w:pStyle w:val="Heading1"/>
      </w:pPr>
      <w:r w:rsidRPr="000D2532">
        <w:t>Visitors</w:t>
      </w:r>
    </w:p>
    <w:p w14:paraId="0D768005" w14:textId="1DE2F36C" w:rsidR="000D2532" w:rsidRPr="003209CA" w:rsidRDefault="000D2532" w:rsidP="000B4E6F">
      <w:pPr>
        <w:jc w:val="both"/>
      </w:pPr>
      <w:r w:rsidRPr="003209CA">
        <w:t xml:space="preserve">Current policies restrict visitors in the clinic. If you need a caregiver present, please </w:t>
      </w:r>
      <w:r w:rsidR="003E3B3A" w:rsidRPr="003209CA">
        <w:t>work</w:t>
      </w:r>
      <w:r w:rsidRPr="003209CA">
        <w:t xml:space="preserve"> with </w:t>
      </w:r>
      <w:r w:rsidR="003E3B3A" w:rsidRPr="003209CA">
        <w:t>the</w:t>
      </w:r>
      <w:r w:rsidRPr="003209CA">
        <w:t xml:space="preserve"> study coordinator to ensure all the requirements can be met.</w:t>
      </w:r>
    </w:p>
    <w:p w14:paraId="24219E4C" w14:textId="2BB05302" w:rsidR="000D2532" w:rsidRPr="000D2532" w:rsidRDefault="000D2532" w:rsidP="000B4E6F">
      <w:pPr>
        <w:pStyle w:val="Heading1"/>
        <w:jc w:val="both"/>
      </w:pPr>
      <w:r w:rsidRPr="000D2532">
        <w:t xml:space="preserve">Masks and </w:t>
      </w:r>
      <w:r w:rsidR="003209CA">
        <w:t>h</w:t>
      </w:r>
      <w:r w:rsidRPr="000D2532">
        <w:t xml:space="preserve">and </w:t>
      </w:r>
      <w:r w:rsidR="003209CA">
        <w:t>s</w:t>
      </w:r>
      <w:r w:rsidRPr="000D2532">
        <w:t>anitizer</w:t>
      </w:r>
    </w:p>
    <w:p w14:paraId="1CEBDFA0" w14:textId="6DD3DBE5" w:rsidR="000D2532" w:rsidRPr="003209CA" w:rsidRDefault="000D2532" w:rsidP="000B4E6F">
      <w:pPr>
        <w:jc w:val="both"/>
      </w:pPr>
      <w:r w:rsidRPr="003209CA">
        <w:t xml:space="preserve">All staff will be wearing masks and </w:t>
      </w:r>
      <w:r w:rsidR="00924E66" w:rsidRPr="003209CA">
        <w:t xml:space="preserve">other </w:t>
      </w:r>
      <w:r w:rsidR="000B4E6F" w:rsidRPr="003209CA">
        <w:t>e</w:t>
      </w:r>
      <w:r w:rsidR="00924E66" w:rsidRPr="003209CA">
        <w:t xml:space="preserve">quipment needed </w:t>
      </w:r>
      <w:r w:rsidRPr="003209CA">
        <w:t xml:space="preserve">during your appointment. You </w:t>
      </w:r>
      <w:r w:rsidR="000B4E6F" w:rsidRPr="003209CA">
        <w:t>are</w:t>
      </w:r>
      <w:r w:rsidRPr="003209CA">
        <w:t xml:space="preserve"> required to wear a face covering </w:t>
      </w:r>
      <w:r w:rsidR="000B4E6F" w:rsidRPr="003209CA">
        <w:t>while</w:t>
      </w:r>
      <w:r w:rsidRPr="003209CA">
        <w:t xml:space="preserve"> </w:t>
      </w:r>
      <w:r w:rsidR="000B4E6F" w:rsidRPr="003209CA">
        <w:t>in the building</w:t>
      </w:r>
      <w:r w:rsidRPr="003209CA">
        <w:t xml:space="preserve">. </w:t>
      </w:r>
    </w:p>
    <w:p w14:paraId="6DFA0F81" w14:textId="2D31BE54" w:rsidR="000D2532" w:rsidRPr="003209CA" w:rsidRDefault="000D2532" w:rsidP="000B4E6F">
      <w:pPr>
        <w:jc w:val="both"/>
      </w:pPr>
    </w:p>
    <w:p w14:paraId="685F56BC" w14:textId="1B80F59E" w:rsidR="000D2532" w:rsidRPr="003209CA" w:rsidRDefault="000D2532" w:rsidP="000B4E6F">
      <w:pPr>
        <w:jc w:val="both"/>
      </w:pPr>
      <w:r w:rsidRPr="003209CA">
        <w:t xml:space="preserve">Hand sanitizer </w:t>
      </w:r>
      <w:r w:rsidR="000B4E6F" w:rsidRPr="003209CA">
        <w:t>is</w:t>
      </w:r>
      <w:r w:rsidRPr="003209CA">
        <w:t xml:space="preserve"> available at the building entrance as well as multiple locations throughout the facility. </w:t>
      </w:r>
      <w:r w:rsidR="003E3B3A" w:rsidRPr="003209CA">
        <w:t>F</w:t>
      </w:r>
      <w:r w:rsidR="003E3B3A" w:rsidRPr="003209CA">
        <w:rPr>
          <w:rFonts w:eastAsia="Times New Roman" w:cstheme="minorHAnsi"/>
        </w:rPr>
        <w:t>or everyone’s safety,</w:t>
      </w:r>
      <w:r w:rsidR="008C0C49" w:rsidRPr="003209CA">
        <w:rPr>
          <w:rFonts w:eastAsia="Times New Roman" w:cstheme="minorHAnsi"/>
        </w:rPr>
        <w:t xml:space="preserve"> you</w:t>
      </w:r>
      <w:r w:rsidR="003E3B3A" w:rsidRPr="003209CA">
        <w:rPr>
          <w:rFonts w:eastAsia="Times New Roman" w:cstheme="minorHAnsi"/>
        </w:rPr>
        <w:t xml:space="preserve"> should</w:t>
      </w:r>
      <w:r w:rsidR="008C0C49" w:rsidRPr="003209CA">
        <w:rPr>
          <w:rFonts w:eastAsia="Times New Roman" w:cstheme="minorHAnsi"/>
        </w:rPr>
        <w:t xml:space="preserve"> </w:t>
      </w:r>
      <w:r w:rsidR="003E3B3A" w:rsidRPr="003209CA">
        <w:rPr>
          <w:rFonts w:eastAsia="Times New Roman" w:cstheme="minorHAnsi"/>
        </w:rPr>
        <w:t>use</w:t>
      </w:r>
      <w:r w:rsidR="008C0C49" w:rsidRPr="003209CA">
        <w:rPr>
          <w:rFonts w:eastAsia="Times New Roman" w:cstheme="minorHAnsi"/>
        </w:rPr>
        <w:t xml:space="preserve"> hand sanitizer after exiting elevators, </w:t>
      </w:r>
      <w:r w:rsidR="003E3B3A" w:rsidRPr="003209CA">
        <w:rPr>
          <w:rFonts w:eastAsia="Times New Roman" w:cstheme="minorHAnsi"/>
        </w:rPr>
        <w:t xml:space="preserve">and </w:t>
      </w:r>
      <w:r w:rsidR="008C0C49" w:rsidRPr="003209CA">
        <w:rPr>
          <w:rFonts w:eastAsia="Times New Roman" w:cstheme="minorHAnsi"/>
        </w:rPr>
        <w:t>opening doors.</w:t>
      </w:r>
      <w:r w:rsidR="003209CA" w:rsidRPr="003209CA">
        <w:rPr>
          <w:rFonts w:eastAsia="Times New Roman" w:cstheme="minorHAnsi"/>
        </w:rPr>
        <w:t xml:space="preserve"> </w:t>
      </w:r>
      <w:r w:rsidR="008C0C49" w:rsidRPr="003209CA">
        <w:t>Staff will be washing and sanitizing their hands before and after each participant interaction.</w:t>
      </w:r>
    </w:p>
    <w:p w14:paraId="290F7EF4" w14:textId="6D20B999" w:rsidR="000D2532" w:rsidRPr="00665AF8" w:rsidRDefault="003209CA" w:rsidP="000B4E6F">
      <w:pPr>
        <w:pStyle w:val="Heading1"/>
        <w:jc w:val="both"/>
      </w:pPr>
      <w:r>
        <w:t>Before your visit</w:t>
      </w:r>
    </w:p>
    <w:p w14:paraId="2F14639A" w14:textId="29560BED" w:rsidR="000D2532" w:rsidRPr="003209CA" w:rsidRDefault="000B4E6F" w:rsidP="000B4E6F">
      <w:pPr>
        <w:jc w:val="both"/>
      </w:pPr>
      <w:r w:rsidRPr="003209CA">
        <w:rPr>
          <w:b/>
          <w:bCs/>
        </w:rPr>
        <w:t>Prescreening:</w:t>
      </w:r>
      <w:r w:rsidRPr="003209CA">
        <w:t xml:space="preserve"> </w:t>
      </w:r>
      <w:r w:rsidR="000D2532" w:rsidRPr="003209CA">
        <w:t>You</w:t>
      </w:r>
      <w:r w:rsidR="009444A7">
        <w:t>r</w:t>
      </w:r>
      <w:r w:rsidR="000D2532" w:rsidRPr="003209CA">
        <w:t xml:space="preserve"> study coordinator will call you prior to your in-person visit to ask if you </w:t>
      </w:r>
      <w:r w:rsidRPr="003209CA">
        <w:t>have</w:t>
      </w:r>
      <w:r w:rsidR="000D2532" w:rsidRPr="003209CA">
        <w:t xml:space="preserve"> any symptoms of COVID 19. </w:t>
      </w:r>
      <w:r w:rsidR="00665AF8" w:rsidRPr="003209CA">
        <w:t xml:space="preserve">If you </w:t>
      </w:r>
      <w:r w:rsidRPr="003209CA">
        <w:t>have</w:t>
      </w:r>
      <w:r w:rsidR="00665AF8" w:rsidRPr="003209CA">
        <w:t xml:space="preserve"> symptoms, your study coordinator </w:t>
      </w:r>
      <w:r w:rsidR="00452ED9" w:rsidRPr="003209CA">
        <w:t>will reschedule</w:t>
      </w:r>
      <w:r w:rsidR="00665AF8" w:rsidRPr="003209CA">
        <w:t xml:space="preserve"> your visit after you have been tested or quarantined appropriate</w:t>
      </w:r>
      <w:r w:rsidRPr="003209CA">
        <w:t>ly</w:t>
      </w:r>
      <w:r w:rsidR="00665AF8" w:rsidRPr="003209CA">
        <w:t>.</w:t>
      </w:r>
    </w:p>
    <w:p w14:paraId="2E537B1F" w14:textId="77777777" w:rsidR="000D2532" w:rsidRPr="003209CA" w:rsidRDefault="000D2532" w:rsidP="000B4E6F">
      <w:pPr>
        <w:jc w:val="both"/>
      </w:pPr>
    </w:p>
    <w:p w14:paraId="1198C97F" w14:textId="31F82BB9" w:rsidR="00665AF8" w:rsidRPr="003209CA" w:rsidRDefault="003E3B3A" w:rsidP="000B4E6F">
      <w:pPr>
        <w:jc w:val="both"/>
      </w:pPr>
      <w:r w:rsidRPr="003209CA">
        <w:rPr>
          <w:b/>
          <w:bCs/>
        </w:rPr>
        <w:t>CO</w:t>
      </w:r>
      <w:r w:rsidR="009444A7">
        <w:rPr>
          <w:b/>
          <w:bCs/>
        </w:rPr>
        <w:t>VID</w:t>
      </w:r>
      <w:r w:rsidRPr="003209CA">
        <w:rPr>
          <w:b/>
          <w:bCs/>
        </w:rPr>
        <w:t xml:space="preserve"> 19 testing:</w:t>
      </w:r>
      <w:r w:rsidRPr="003209CA">
        <w:t xml:space="preserve"> </w:t>
      </w:r>
      <w:r w:rsidR="00665AF8" w:rsidRPr="003209CA">
        <w:t>If you will need to have a procedure in the hospital, you may need to be tested for COVID 19</w:t>
      </w:r>
      <w:r w:rsidR="00924E66" w:rsidRPr="003209CA">
        <w:t xml:space="preserve">. </w:t>
      </w:r>
      <w:r w:rsidR="00665AF8" w:rsidRPr="003209CA">
        <w:t>Your study coordinator will give you the details if it is required.</w:t>
      </w:r>
    </w:p>
    <w:p w14:paraId="56410D25" w14:textId="48657AF2" w:rsidR="00665AF8" w:rsidRPr="00665AF8" w:rsidRDefault="00665AF8" w:rsidP="000B4E6F">
      <w:pPr>
        <w:pStyle w:val="Heading1"/>
        <w:jc w:val="both"/>
      </w:pPr>
      <w:r w:rsidRPr="00665AF8">
        <w:t>Cleaning</w:t>
      </w:r>
      <w:r w:rsidR="003209CA">
        <w:t xml:space="preserve"> and signage</w:t>
      </w:r>
    </w:p>
    <w:p w14:paraId="7E32BEB5" w14:textId="57DE989E" w:rsidR="00665AF8" w:rsidRPr="003209CA" w:rsidRDefault="00665AF8" w:rsidP="000B4E6F">
      <w:pPr>
        <w:jc w:val="both"/>
        <w:rPr>
          <w:rFonts w:eastAsia="Times New Roman" w:cstheme="minorHAnsi"/>
        </w:rPr>
      </w:pPr>
      <w:r w:rsidRPr="003209CA">
        <w:rPr>
          <w:b/>
          <w:bCs/>
        </w:rPr>
        <w:t>Common Areas:</w:t>
      </w:r>
      <w:r w:rsidRPr="003209CA">
        <w:t xml:space="preserve"> </w:t>
      </w:r>
      <w:r w:rsidR="003209CA" w:rsidRPr="003209CA">
        <w:rPr>
          <w:rFonts w:eastAsia="Times New Roman" w:cstheme="minorHAnsi"/>
        </w:rPr>
        <w:t>W</w:t>
      </w:r>
      <w:r w:rsidRPr="003209CA">
        <w:rPr>
          <w:rFonts w:eastAsia="Times New Roman" w:cstheme="minorHAnsi"/>
        </w:rPr>
        <w:t xml:space="preserve">aiting rooms, lobbies and restrooms are cleaned often with </w:t>
      </w:r>
      <w:r w:rsidR="000B4E6F" w:rsidRPr="003209CA">
        <w:rPr>
          <w:rFonts w:eastAsia="Times New Roman" w:cstheme="minorHAnsi"/>
        </w:rPr>
        <w:t>CDC approved cleaner</w:t>
      </w:r>
      <w:r w:rsidR="008C0C49" w:rsidRPr="003209CA">
        <w:rPr>
          <w:rFonts w:eastAsia="Times New Roman" w:cstheme="minorHAnsi"/>
        </w:rPr>
        <w:t>s</w:t>
      </w:r>
      <w:r w:rsidR="000B4E6F" w:rsidRPr="003209CA">
        <w:rPr>
          <w:rFonts w:eastAsia="Times New Roman" w:cstheme="minorHAnsi"/>
        </w:rPr>
        <w:t xml:space="preserve"> </w:t>
      </w:r>
      <w:r w:rsidR="003209CA">
        <w:rPr>
          <w:rFonts w:eastAsia="Times New Roman" w:cstheme="minorHAnsi"/>
        </w:rPr>
        <w:t>giving</w:t>
      </w:r>
      <w:r w:rsidR="000B4E6F" w:rsidRPr="003209CA">
        <w:rPr>
          <w:rFonts w:eastAsia="Times New Roman" w:cstheme="minorHAnsi"/>
        </w:rPr>
        <w:t xml:space="preserve"> </w:t>
      </w:r>
      <w:r w:rsidRPr="003209CA">
        <w:rPr>
          <w:rFonts w:eastAsia="Times New Roman" w:cstheme="minorHAnsi"/>
        </w:rPr>
        <w:t>special attention to</w:t>
      </w:r>
      <w:r w:rsidR="003209CA">
        <w:rPr>
          <w:rFonts w:eastAsia="Times New Roman" w:cstheme="minorHAnsi"/>
        </w:rPr>
        <w:t xml:space="preserve"> </w:t>
      </w:r>
      <w:r w:rsidRPr="003209CA">
        <w:rPr>
          <w:rFonts w:eastAsia="Times New Roman" w:cstheme="minorHAnsi"/>
        </w:rPr>
        <w:t>doorknobs, armrests and handrails.</w:t>
      </w:r>
    </w:p>
    <w:p w14:paraId="4B37A68F" w14:textId="77777777" w:rsidR="000B4E6F" w:rsidRPr="003209CA" w:rsidRDefault="000B4E6F" w:rsidP="000B4E6F">
      <w:pPr>
        <w:jc w:val="both"/>
        <w:rPr>
          <w:rFonts w:eastAsia="Times New Roman" w:cstheme="minorHAnsi"/>
        </w:rPr>
      </w:pPr>
    </w:p>
    <w:p w14:paraId="3B0BDEB8" w14:textId="0A4BB053" w:rsidR="00665AF8" w:rsidRPr="003209CA" w:rsidRDefault="00665AF8" w:rsidP="000B4E6F">
      <w:pPr>
        <w:jc w:val="both"/>
        <w:rPr>
          <w:rFonts w:eastAsia="Times New Roman" w:cstheme="minorHAnsi"/>
        </w:rPr>
      </w:pPr>
      <w:r w:rsidRPr="003209CA">
        <w:rPr>
          <w:rFonts w:eastAsia="Times New Roman" w:cstheme="minorHAnsi"/>
          <w:b/>
          <w:bCs/>
        </w:rPr>
        <w:t>Exam rooms:</w:t>
      </w:r>
      <w:r w:rsidRPr="003209CA">
        <w:rPr>
          <w:rFonts w:eastAsia="Times New Roman" w:cstheme="minorHAnsi"/>
        </w:rPr>
        <w:t xml:space="preserve"> Each exam room is thoroughly disinfected between visits.</w:t>
      </w:r>
    </w:p>
    <w:p w14:paraId="7B101614" w14:textId="332BFDC5" w:rsidR="00665AF8" w:rsidRPr="003209CA" w:rsidRDefault="00665AF8" w:rsidP="000B4E6F">
      <w:pPr>
        <w:jc w:val="both"/>
        <w:rPr>
          <w:rFonts w:eastAsia="Times New Roman" w:cstheme="minorHAnsi"/>
        </w:rPr>
      </w:pPr>
    </w:p>
    <w:p w14:paraId="39B335D3" w14:textId="37D7A22D" w:rsidR="00665AF8" w:rsidRPr="003209CA" w:rsidRDefault="00665AF8" w:rsidP="000B4E6F">
      <w:pPr>
        <w:jc w:val="both"/>
        <w:rPr>
          <w:rFonts w:eastAsia="Times New Roman" w:cstheme="minorHAnsi"/>
        </w:rPr>
      </w:pPr>
      <w:r w:rsidRPr="003209CA">
        <w:rPr>
          <w:rFonts w:eastAsia="Times New Roman" w:cstheme="minorHAnsi"/>
          <w:b/>
          <w:bCs/>
        </w:rPr>
        <w:t>Floor markings and signage:</w:t>
      </w:r>
      <w:r w:rsidRPr="003209CA">
        <w:rPr>
          <w:rFonts w:eastAsia="Times New Roman" w:cstheme="minorHAnsi"/>
        </w:rPr>
        <w:t xml:space="preserve"> You will see signs throughout the facility to ensure that you know where you should be</w:t>
      </w:r>
      <w:r w:rsidR="008C0C49" w:rsidRPr="003209CA">
        <w:rPr>
          <w:rFonts w:eastAsia="Times New Roman" w:cstheme="minorHAnsi"/>
        </w:rPr>
        <w:t>, traffic flow,</w:t>
      </w:r>
      <w:r w:rsidRPr="003209CA">
        <w:rPr>
          <w:rFonts w:eastAsia="Times New Roman" w:cstheme="minorHAnsi"/>
        </w:rPr>
        <w:t xml:space="preserve"> and how far apart to space between other people.</w:t>
      </w:r>
    </w:p>
    <w:p w14:paraId="45EC5E90" w14:textId="77777777" w:rsidR="003209CA" w:rsidRDefault="003E3B3A" w:rsidP="003209CA">
      <w:pPr>
        <w:pStyle w:val="Heading1"/>
        <w:rPr>
          <w:rFonts w:eastAsia="Times New Roman"/>
        </w:rPr>
      </w:pPr>
      <w:r w:rsidRPr="003209CA">
        <w:rPr>
          <w:rFonts w:eastAsia="Times New Roman"/>
        </w:rPr>
        <w:t>Check-in</w:t>
      </w:r>
      <w:r w:rsidR="0002151B" w:rsidRPr="003209CA">
        <w:rPr>
          <w:rFonts w:eastAsia="Times New Roman"/>
        </w:rPr>
        <w:t xml:space="preserve"> </w:t>
      </w:r>
    </w:p>
    <w:p w14:paraId="35B61096" w14:textId="05A73A03" w:rsidR="00F610B6" w:rsidRPr="003209CA" w:rsidRDefault="0002151B" w:rsidP="000B4E6F">
      <w:pPr>
        <w:jc w:val="both"/>
        <w:rPr>
          <w:rFonts w:eastAsia="Times New Roman" w:cstheme="minorHAnsi"/>
        </w:rPr>
      </w:pPr>
      <w:r w:rsidRPr="003209CA">
        <w:rPr>
          <w:rFonts w:eastAsia="Times New Roman" w:cstheme="minorHAnsi"/>
        </w:rPr>
        <w:t xml:space="preserve">Ensure that you are wearing a mask when you enter. </w:t>
      </w:r>
      <w:r w:rsidR="00452ED9" w:rsidRPr="003209CA">
        <w:t xml:space="preserve">If you do not have a mask, one will be provided. </w:t>
      </w:r>
      <w:r w:rsidR="00F610B6" w:rsidRPr="003209CA">
        <w:rPr>
          <w:rFonts w:eastAsia="Times New Roman" w:cstheme="minorHAnsi"/>
        </w:rPr>
        <w:t>Check</w:t>
      </w:r>
      <w:r w:rsidR="00452ED9" w:rsidRPr="003209CA">
        <w:rPr>
          <w:rFonts w:eastAsia="Times New Roman" w:cstheme="minorHAnsi"/>
        </w:rPr>
        <w:t xml:space="preserve"> </w:t>
      </w:r>
      <w:r w:rsidR="00F610B6" w:rsidRPr="003209CA">
        <w:rPr>
          <w:rFonts w:eastAsia="Times New Roman" w:cstheme="minorHAnsi"/>
        </w:rPr>
        <w:t xml:space="preserve">in at the table in the lobby </w:t>
      </w:r>
      <w:r w:rsidR="00924E66" w:rsidRPr="003209CA">
        <w:rPr>
          <w:rFonts w:eastAsia="Times New Roman" w:cstheme="minorHAnsi"/>
        </w:rPr>
        <w:t>or building entrance</w:t>
      </w:r>
      <w:r w:rsidR="00F610B6" w:rsidRPr="003209CA">
        <w:rPr>
          <w:rFonts w:eastAsia="Times New Roman" w:cstheme="minorHAnsi"/>
        </w:rPr>
        <w:t>.</w:t>
      </w:r>
      <w:r w:rsidR="003E3B3A" w:rsidRPr="003209CA">
        <w:rPr>
          <w:rFonts w:eastAsia="Times New Roman" w:cstheme="minorHAnsi"/>
        </w:rPr>
        <w:t xml:space="preserve"> They will ask questions about your</w:t>
      </w:r>
      <w:r w:rsidR="009444A7">
        <w:rPr>
          <w:rFonts w:eastAsia="Times New Roman" w:cstheme="minorHAnsi"/>
        </w:rPr>
        <w:t xml:space="preserve"> </w:t>
      </w:r>
      <w:bookmarkStart w:id="0" w:name="_GoBack"/>
      <w:bookmarkEnd w:id="0"/>
      <w:r w:rsidR="003E3B3A" w:rsidRPr="003209CA">
        <w:rPr>
          <w:rFonts w:eastAsia="Times New Roman" w:cstheme="minorHAnsi"/>
        </w:rPr>
        <w:t>symptoms and take your temperature. Also, be ready to report where you are going.</w:t>
      </w:r>
    </w:p>
    <w:p w14:paraId="24A72947" w14:textId="77777777" w:rsidR="00F610B6" w:rsidRPr="003209CA" w:rsidRDefault="00F610B6" w:rsidP="000B4E6F">
      <w:pPr>
        <w:jc w:val="both"/>
        <w:rPr>
          <w:rFonts w:eastAsia="Times New Roman" w:cstheme="minorHAnsi"/>
        </w:rPr>
      </w:pPr>
    </w:p>
    <w:p w14:paraId="3EC4309B" w14:textId="442387C1" w:rsidR="00452ED9" w:rsidRPr="003209CA" w:rsidRDefault="008C0C49" w:rsidP="000B4E6F">
      <w:pPr>
        <w:jc w:val="both"/>
        <w:rPr>
          <w:rFonts w:eastAsia="Times New Roman" w:cstheme="minorHAnsi"/>
        </w:rPr>
      </w:pPr>
      <w:r w:rsidRPr="003209CA">
        <w:rPr>
          <w:rFonts w:eastAsia="Times New Roman" w:cstheme="minorHAnsi"/>
        </w:rPr>
        <w:t>If you receive</w:t>
      </w:r>
      <w:r w:rsidR="00F610B6" w:rsidRPr="003209CA">
        <w:rPr>
          <w:rFonts w:eastAsia="Times New Roman" w:cstheme="minorHAnsi"/>
        </w:rPr>
        <w:t xml:space="preserve"> a name tag to wear on your shirt</w:t>
      </w:r>
      <w:r w:rsidRPr="003209CA">
        <w:rPr>
          <w:rFonts w:eastAsia="Times New Roman" w:cstheme="minorHAnsi"/>
        </w:rPr>
        <w:t>, p</w:t>
      </w:r>
      <w:r w:rsidR="00F610B6" w:rsidRPr="003209CA">
        <w:rPr>
          <w:rFonts w:eastAsia="Times New Roman" w:cstheme="minorHAnsi"/>
        </w:rPr>
        <w:t>lease wear</w:t>
      </w:r>
      <w:r w:rsidR="00E5274F" w:rsidRPr="003209CA">
        <w:rPr>
          <w:rFonts w:eastAsia="Times New Roman" w:cstheme="minorHAnsi"/>
        </w:rPr>
        <w:t xml:space="preserve"> </w:t>
      </w:r>
      <w:r w:rsidRPr="003209CA">
        <w:rPr>
          <w:rFonts w:eastAsia="Times New Roman" w:cstheme="minorHAnsi"/>
        </w:rPr>
        <w:t>it</w:t>
      </w:r>
      <w:r w:rsidR="00F610B6" w:rsidRPr="003209CA">
        <w:rPr>
          <w:rFonts w:eastAsia="Times New Roman" w:cstheme="minorHAnsi"/>
        </w:rPr>
        <w:t xml:space="preserve"> while in the building; </w:t>
      </w:r>
      <w:r w:rsidR="00E5274F" w:rsidRPr="003209CA">
        <w:rPr>
          <w:rFonts w:eastAsia="Times New Roman" w:cstheme="minorHAnsi"/>
        </w:rPr>
        <w:t>it</w:t>
      </w:r>
      <w:r w:rsidR="00F610B6" w:rsidRPr="003209CA">
        <w:rPr>
          <w:rFonts w:eastAsia="Times New Roman" w:cstheme="minorHAnsi"/>
        </w:rPr>
        <w:t xml:space="preserve"> </w:t>
      </w:r>
      <w:r w:rsidR="00452ED9" w:rsidRPr="003209CA">
        <w:rPr>
          <w:rFonts w:eastAsia="Times New Roman" w:cstheme="minorHAnsi"/>
        </w:rPr>
        <w:t>tells</w:t>
      </w:r>
      <w:r w:rsidR="00F610B6" w:rsidRPr="003209CA">
        <w:rPr>
          <w:rFonts w:eastAsia="Times New Roman" w:cstheme="minorHAnsi"/>
        </w:rPr>
        <w:t xml:space="preserve"> anyone in contact with you that you have been screened and are safe to </w:t>
      </w:r>
      <w:r w:rsidR="00452ED9" w:rsidRPr="003209CA">
        <w:rPr>
          <w:rFonts w:eastAsia="Times New Roman" w:cstheme="minorHAnsi"/>
        </w:rPr>
        <w:t>go</w:t>
      </w:r>
      <w:r w:rsidR="00F610B6" w:rsidRPr="003209CA">
        <w:rPr>
          <w:rFonts w:eastAsia="Times New Roman" w:cstheme="minorHAnsi"/>
        </w:rPr>
        <w:t xml:space="preserve"> </w:t>
      </w:r>
      <w:r w:rsidR="00452ED9" w:rsidRPr="003209CA">
        <w:rPr>
          <w:rFonts w:eastAsia="Times New Roman" w:cstheme="minorHAnsi"/>
        </w:rPr>
        <w:t>to your scheduled</w:t>
      </w:r>
      <w:r w:rsidR="00F610B6" w:rsidRPr="003209CA">
        <w:rPr>
          <w:rFonts w:eastAsia="Times New Roman" w:cstheme="minorHAnsi"/>
        </w:rPr>
        <w:t xml:space="preserve"> location</w:t>
      </w:r>
      <w:r w:rsidR="00452ED9" w:rsidRPr="003209CA">
        <w:rPr>
          <w:rFonts w:eastAsia="Times New Roman" w:cstheme="minorHAnsi"/>
        </w:rPr>
        <w:t>.</w:t>
      </w:r>
    </w:p>
    <w:p w14:paraId="59EA60F1" w14:textId="078987E6" w:rsidR="00F610B6" w:rsidRPr="003209CA" w:rsidRDefault="00F610B6" w:rsidP="000B4E6F">
      <w:pPr>
        <w:jc w:val="both"/>
        <w:rPr>
          <w:rFonts w:eastAsia="Times New Roman" w:cstheme="minorHAnsi"/>
          <w:b/>
          <w:bCs/>
        </w:rPr>
      </w:pPr>
    </w:p>
    <w:p w14:paraId="4D17FB04" w14:textId="480C33F7" w:rsidR="00665AF8" w:rsidRPr="003209CA" w:rsidRDefault="00F610B6" w:rsidP="000B4E6F">
      <w:pPr>
        <w:jc w:val="both"/>
      </w:pPr>
      <w:r w:rsidRPr="003209CA">
        <w:rPr>
          <w:rFonts w:eastAsia="Times New Roman" w:cstheme="minorHAnsi"/>
        </w:rPr>
        <w:t xml:space="preserve">Once at </w:t>
      </w:r>
      <w:r w:rsidR="00452ED9" w:rsidRPr="003209CA">
        <w:rPr>
          <w:rFonts w:eastAsia="Times New Roman" w:cstheme="minorHAnsi"/>
        </w:rPr>
        <w:t>your</w:t>
      </w:r>
      <w:r w:rsidRPr="003209CA">
        <w:rPr>
          <w:rFonts w:eastAsia="Times New Roman" w:cstheme="minorHAnsi"/>
        </w:rPr>
        <w:t xml:space="preserve"> scheduled</w:t>
      </w:r>
      <w:r w:rsidR="00452ED9" w:rsidRPr="003209CA">
        <w:rPr>
          <w:rFonts w:eastAsia="Times New Roman" w:cstheme="minorHAnsi"/>
        </w:rPr>
        <w:t xml:space="preserve"> clinic</w:t>
      </w:r>
      <w:r w:rsidRPr="003209CA">
        <w:rPr>
          <w:rFonts w:eastAsia="Times New Roman" w:cstheme="minorHAnsi"/>
        </w:rPr>
        <w:t xml:space="preserve">, please follow instructions </w:t>
      </w:r>
      <w:r w:rsidR="003209CA">
        <w:rPr>
          <w:rFonts w:eastAsia="Times New Roman" w:cstheme="minorHAnsi"/>
        </w:rPr>
        <w:t>posted</w:t>
      </w:r>
      <w:r w:rsidR="00FA7330" w:rsidRPr="003209CA">
        <w:rPr>
          <w:rFonts w:eastAsia="Times New Roman" w:cstheme="minorHAnsi"/>
        </w:rPr>
        <w:t>.</w:t>
      </w:r>
      <w:r w:rsidRPr="003209CA">
        <w:rPr>
          <w:rFonts w:eastAsia="Times New Roman" w:cstheme="minorHAnsi"/>
        </w:rPr>
        <w:t xml:space="preserve"> </w:t>
      </w:r>
      <w:r w:rsidR="00FA7330" w:rsidRPr="003209CA">
        <w:rPr>
          <w:rFonts w:eastAsia="Times New Roman" w:cstheme="minorHAnsi"/>
        </w:rPr>
        <w:t>S</w:t>
      </w:r>
      <w:r w:rsidRPr="003209CA">
        <w:rPr>
          <w:rFonts w:eastAsia="Times New Roman" w:cstheme="minorHAnsi"/>
        </w:rPr>
        <w:t xml:space="preserve">ome offices require </w:t>
      </w:r>
      <w:r w:rsidR="00452ED9" w:rsidRPr="003209CA">
        <w:rPr>
          <w:rFonts w:eastAsia="Times New Roman" w:cstheme="minorHAnsi"/>
        </w:rPr>
        <w:t>a call</w:t>
      </w:r>
      <w:r w:rsidRPr="003209CA">
        <w:rPr>
          <w:rFonts w:eastAsia="Times New Roman" w:cstheme="minorHAnsi"/>
        </w:rPr>
        <w:t xml:space="preserve"> once you a</w:t>
      </w:r>
      <w:r w:rsidR="00924E66" w:rsidRPr="003209CA">
        <w:rPr>
          <w:rFonts w:eastAsia="Times New Roman" w:cstheme="minorHAnsi"/>
        </w:rPr>
        <w:t>rrive</w:t>
      </w:r>
      <w:r w:rsidRPr="003209CA">
        <w:rPr>
          <w:rFonts w:eastAsia="Times New Roman" w:cstheme="minorHAnsi"/>
        </w:rPr>
        <w:t>; other</w:t>
      </w:r>
      <w:r w:rsidR="00452ED9" w:rsidRPr="003209CA">
        <w:rPr>
          <w:rFonts w:eastAsia="Times New Roman" w:cstheme="minorHAnsi"/>
        </w:rPr>
        <w:t>s</w:t>
      </w:r>
      <w:r w:rsidRPr="003209CA">
        <w:rPr>
          <w:rFonts w:eastAsia="Times New Roman" w:cstheme="minorHAnsi"/>
        </w:rPr>
        <w:t xml:space="preserve"> may </w:t>
      </w:r>
      <w:r w:rsidR="00452ED9" w:rsidRPr="003209CA">
        <w:rPr>
          <w:rFonts w:eastAsia="Times New Roman" w:cstheme="minorHAnsi"/>
        </w:rPr>
        <w:t>require entry to</w:t>
      </w:r>
      <w:r w:rsidRPr="003209CA">
        <w:rPr>
          <w:rFonts w:eastAsia="Times New Roman" w:cstheme="minorHAnsi"/>
        </w:rPr>
        <w:t xml:space="preserve"> a waiting room.</w:t>
      </w:r>
    </w:p>
    <w:sectPr w:rsidR="00665AF8" w:rsidRPr="003209CA" w:rsidSect="00FA7330">
      <w:type w:val="continuous"/>
      <w:pgSz w:w="12240" w:h="15840"/>
      <w:pgMar w:top="1440" w:right="1440" w:bottom="1440" w:left="1440" w:header="720" w:footer="720" w:gutter="0"/>
      <w:pgBorders w:offsetFrom="page">
        <w:top w:val="single" w:sz="36" w:space="0" w:color="FF0000"/>
      </w:pgBorders>
      <w:cols w:num="2"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B8C5DA" w14:textId="77777777" w:rsidR="002111C9" w:rsidRDefault="002111C9" w:rsidP="0002151B">
      <w:r>
        <w:separator/>
      </w:r>
    </w:p>
  </w:endnote>
  <w:endnote w:type="continuationSeparator" w:id="0">
    <w:p w14:paraId="28344B41" w14:textId="77777777" w:rsidR="002111C9" w:rsidRDefault="002111C9" w:rsidP="00021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NeueLTStd-Roman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B26F70" w14:textId="77777777" w:rsidR="002111C9" w:rsidRDefault="002111C9" w:rsidP="0002151B">
      <w:r>
        <w:separator/>
      </w:r>
    </w:p>
  </w:footnote>
  <w:footnote w:type="continuationSeparator" w:id="0">
    <w:p w14:paraId="208EA210" w14:textId="77777777" w:rsidR="002111C9" w:rsidRDefault="002111C9" w:rsidP="000215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E97C80" w14:textId="4FF95FEE" w:rsidR="0002151B" w:rsidRDefault="00E5274F" w:rsidP="00E5274F">
    <w:pPr>
      <w:pStyle w:val="Header"/>
      <w:jc w:val="center"/>
    </w:pPr>
    <w:r>
      <w:rPr>
        <w:rFonts w:ascii="HelveticaNeueLTStd-Roman" w:hAnsi="HelveticaNeueLTStd-Roman" w:cs="HelveticaNeueLTStd-Roman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D82F3B" wp14:editId="3CD33962">
              <wp:simplePos x="0" y="0"/>
              <wp:positionH relativeFrom="column">
                <wp:posOffset>-50800</wp:posOffset>
              </wp:positionH>
              <wp:positionV relativeFrom="paragraph">
                <wp:posOffset>1041400</wp:posOffset>
              </wp:positionV>
              <wp:extent cx="5994400" cy="12700"/>
              <wp:effectExtent l="0" t="0" r="12700" b="1270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94400" cy="12700"/>
                      </a:xfrm>
                      <a:prstGeom prst="line">
                        <a:avLst/>
                      </a:prstGeom>
                      <a:ln w="952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line w14:anchorId="07109AD6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pt,82pt" to="468pt,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" strokecolor="black [2880]"/>
          </w:pict>
        </mc:Fallback>
      </mc:AlternateContent>
    </w:r>
    <w:r>
      <w:rPr>
        <w:rFonts w:ascii="HelveticaNeueLTStd-Roman" w:hAnsi="HelveticaNeueLTStd-Roman" w:cs="HelveticaNeueLTStd-Roman"/>
        <w:noProof/>
        <w:sz w:val="18"/>
        <w:szCs w:val="18"/>
      </w:rPr>
      <w:drawing>
        <wp:inline distT="0" distB="0" distL="0" distR="0" wp14:anchorId="5E448425" wp14:editId="058E6CB1">
          <wp:extent cx="3683000" cy="1083945"/>
          <wp:effectExtent l="0" t="0" r="0" b="8255"/>
          <wp:docPr id="1" name="Picture 1" descr="CTU Logo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TU Logo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83000" cy="1083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532"/>
    <w:rsid w:val="0002151B"/>
    <w:rsid w:val="000B4E6F"/>
    <w:rsid w:val="000D2532"/>
    <w:rsid w:val="00161D30"/>
    <w:rsid w:val="002111C9"/>
    <w:rsid w:val="003209CA"/>
    <w:rsid w:val="003E3B3A"/>
    <w:rsid w:val="00404892"/>
    <w:rsid w:val="00452ED9"/>
    <w:rsid w:val="00665AF8"/>
    <w:rsid w:val="008C0C49"/>
    <w:rsid w:val="00924E66"/>
    <w:rsid w:val="009444A7"/>
    <w:rsid w:val="00D1753A"/>
    <w:rsid w:val="00D53816"/>
    <w:rsid w:val="00E262C3"/>
    <w:rsid w:val="00E5274F"/>
    <w:rsid w:val="00F30015"/>
    <w:rsid w:val="00F610B6"/>
    <w:rsid w:val="00FA7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8A4791"/>
  <w14:defaultImageDpi w14:val="32767"/>
  <w15:chartTrackingRefBased/>
  <w15:docId w15:val="{0F1AF075-CFAB-084E-9761-1A5F51562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733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B9130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15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151B"/>
  </w:style>
  <w:style w:type="paragraph" w:styleId="Footer">
    <w:name w:val="footer"/>
    <w:basedOn w:val="Normal"/>
    <w:link w:val="FooterChar"/>
    <w:uiPriority w:val="99"/>
    <w:unhideWhenUsed/>
    <w:rsid w:val="000215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151B"/>
  </w:style>
  <w:style w:type="character" w:customStyle="1" w:styleId="Heading1Char">
    <w:name w:val="Heading 1 Char"/>
    <w:basedOn w:val="DefaultParagraphFont"/>
    <w:link w:val="Heading1"/>
    <w:uiPriority w:val="9"/>
    <w:rsid w:val="00FA7330"/>
    <w:rPr>
      <w:rFonts w:asciiTheme="majorHAnsi" w:eastAsiaTheme="majorEastAsia" w:hAnsiTheme="majorHAnsi" w:cstheme="majorBidi"/>
      <w:color w:val="B9130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726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Atlas">
  <a:themeElements>
    <a:clrScheme name="Atlas">
      <a:dk1>
        <a:sysClr val="windowText" lastClr="000000"/>
      </a:dk1>
      <a:lt1>
        <a:sysClr val="window" lastClr="FFFFFF"/>
      </a:lt1>
      <a:dk2>
        <a:srgbClr val="454545"/>
      </a:dk2>
      <a:lt2>
        <a:srgbClr val="E0E0E0"/>
      </a:lt2>
      <a:accent1>
        <a:srgbClr val="F81B02"/>
      </a:accent1>
      <a:accent2>
        <a:srgbClr val="FC7715"/>
      </a:accent2>
      <a:accent3>
        <a:srgbClr val="AFBF41"/>
      </a:accent3>
      <a:accent4>
        <a:srgbClr val="50C49F"/>
      </a:accent4>
      <a:accent5>
        <a:srgbClr val="3B95C4"/>
      </a:accent5>
      <a:accent6>
        <a:srgbClr val="B560D4"/>
      </a:accent6>
      <a:hlink>
        <a:srgbClr val="FC5A1A"/>
      </a:hlink>
      <a:folHlink>
        <a:srgbClr val="B49E74"/>
      </a:folHlink>
    </a:clrScheme>
    <a:fontScheme name="Atlas">
      <a:maj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Rockwell" panose="020606030202050204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Atlas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alpha val="60000"/>
                <a:satMod val="109000"/>
                <a:lumMod val="110000"/>
              </a:schemeClr>
            </a:gs>
            <a:gs pos="100000">
              <a:schemeClr val="phClr">
                <a:tint val="78000"/>
                <a:alpha val="92000"/>
                <a:satMod val="109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satMod val="110000"/>
                <a:lumMod val="104000"/>
              </a:schemeClr>
            </a:gs>
            <a:gs pos="69000">
              <a:schemeClr val="phClr">
                <a:shade val="84000"/>
                <a:satMod val="130000"/>
                <a:lumMod val="92000"/>
              </a:schemeClr>
            </a:gs>
            <a:gs pos="100000">
              <a:schemeClr val="phClr">
                <a:shade val="76000"/>
                <a:satMod val="130000"/>
                <a:lumMod val="88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>
              <a:shade val="90000"/>
            </a:schemeClr>
          </a:solidFill>
          <a:prstDash val="solid"/>
        </a:ln>
        <a:ln w="15875" cap="flat" cmpd="sng" algn="ctr">
          <a:solidFill>
            <a:schemeClr val="phClr">
              <a:shade val="9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5400" dir="5400000" rotWithShape="0">
              <a:srgbClr val="000000">
                <a:alpha val="7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>
            <a:bevelT w="0" h="0"/>
          </a:sp3d>
        </a:effectStyle>
      </a:effectStyleLst>
      <a:bgFillStyleLst>
        <a:solidFill>
          <a:schemeClr val="phClr"/>
        </a:solidFill>
        <a:solidFill>
          <a:schemeClr val="phClr"/>
        </a:solidFill>
        <a:gradFill rotWithShape="1">
          <a:gsLst>
            <a:gs pos="10000">
              <a:schemeClr val="phClr">
                <a:tint val="94000"/>
                <a:lumMod val="116000"/>
              </a:schemeClr>
            </a:gs>
            <a:gs pos="100000">
              <a:schemeClr val="phClr">
                <a:tint val="98000"/>
                <a:shade val="86000"/>
                <a:satMod val="90000"/>
                <a:lumMod val="88000"/>
              </a:schemeClr>
            </a:gs>
          </a:gsLst>
          <a:path path="circle">
            <a:fillToRect l="50000" t="15000" r="50000" b="169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Atlas" id="{5156B0E4-0EB1-49FE-A26B-15F6F698AEC6}" vid="{508F7963-D0B5-43F7-BB2C-FCE3009C08EC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Sheppard,Rachel Anne</dc:creator>
  <cp:keywords/>
  <dc:description/>
  <cp:lastModifiedBy>Siegwald,Angela Marie</cp:lastModifiedBy>
  <cp:revision>2</cp:revision>
  <dcterms:created xsi:type="dcterms:W3CDTF">2020-08-04T14:53:00Z</dcterms:created>
  <dcterms:modified xsi:type="dcterms:W3CDTF">2020-08-04T14:53:00Z</dcterms:modified>
</cp:coreProperties>
</file>