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8FC43" w14:textId="77777777" w:rsidR="006B1E78" w:rsidRDefault="006B1E78" w:rsidP="006B1E78">
      <w:pPr>
        <w:widowControl/>
        <w:autoSpaceDE/>
        <w:autoSpaceDN/>
        <w:adjustRightInd/>
        <w:spacing w:after="160" w:line="259" w:lineRule="auto"/>
        <w:rPr>
          <w:rFonts w:eastAsia="Times New Roman"/>
          <w:snapToGrid w:val="0"/>
        </w:rPr>
      </w:pPr>
    </w:p>
    <w:p w14:paraId="2A326ADC" w14:textId="77777777" w:rsidR="006B1E78" w:rsidRDefault="006B1E78" w:rsidP="006B1E78">
      <w:pPr>
        <w:widowControl/>
        <w:autoSpaceDE/>
        <w:autoSpaceDN/>
        <w:adjustRightInd/>
        <w:spacing w:after="160"/>
      </w:pPr>
    </w:p>
    <w:tbl>
      <w:tblPr>
        <w:tblStyle w:val="TableGrid4"/>
        <w:tblW w:w="5000" w:type="pct"/>
        <w:tblLook w:val="04A0" w:firstRow="1" w:lastRow="0" w:firstColumn="1" w:lastColumn="0" w:noHBand="0" w:noVBand="1"/>
      </w:tblPr>
      <w:tblGrid>
        <w:gridCol w:w="4752"/>
        <w:gridCol w:w="4598"/>
      </w:tblGrid>
      <w:tr w:rsidR="006B1E78" w:rsidRPr="002131D1" w14:paraId="119D2C40" w14:textId="77777777" w:rsidTr="00555E43">
        <w:tc>
          <w:tcPr>
            <w:tcW w:w="2541" w:type="pct"/>
          </w:tcPr>
          <w:p w14:paraId="6B3A4F90" w14:textId="77777777" w:rsidR="006B1E78" w:rsidRPr="002131D1" w:rsidRDefault="006B1E78" w:rsidP="00555E43">
            <w:pPr>
              <w:rPr>
                <w:b/>
                <w:sz w:val="28"/>
                <w:szCs w:val="28"/>
              </w:rPr>
            </w:pPr>
            <w:r w:rsidRPr="002131D1">
              <w:rPr>
                <w:b/>
                <w:sz w:val="28"/>
                <w:szCs w:val="28"/>
              </w:rPr>
              <w:t>Department:</w:t>
            </w:r>
          </w:p>
          <w:p w14:paraId="370B38C1" w14:textId="77777777" w:rsidR="006B1E78" w:rsidRPr="002131D1" w:rsidRDefault="006B1E78" w:rsidP="00555E43">
            <w:pPr>
              <w:rPr>
                <w:b/>
                <w:sz w:val="28"/>
                <w:szCs w:val="28"/>
              </w:rPr>
            </w:pPr>
          </w:p>
          <w:p w14:paraId="448D1E41" w14:textId="77777777" w:rsidR="006B1E78" w:rsidRPr="002131D1" w:rsidRDefault="006B1E78" w:rsidP="00555E43">
            <w:pPr>
              <w:rPr>
                <w:b/>
                <w:sz w:val="28"/>
                <w:szCs w:val="28"/>
              </w:rPr>
            </w:pPr>
            <w:r w:rsidRPr="002131D1">
              <w:rPr>
                <w:b/>
                <w:sz w:val="28"/>
                <w:szCs w:val="28"/>
              </w:rPr>
              <w:t>Date Completed:</w:t>
            </w:r>
          </w:p>
          <w:p w14:paraId="74CE6ACB" w14:textId="77777777" w:rsidR="006B1E78" w:rsidRPr="002131D1" w:rsidRDefault="006B1E78" w:rsidP="00555E43">
            <w:pPr>
              <w:rPr>
                <w:b/>
                <w:sz w:val="28"/>
                <w:szCs w:val="28"/>
              </w:rPr>
            </w:pPr>
          </w:p>
        </w:tc>
        <w:tc>
          <w:tcPr>
            <w:tcW w:w="2459" w:type="pct"/>
          </w:tcPr>
          <w:p w14:paraId="2DE3DD04" w14:textId="77777777" w:rsidR="006B1E78" w:rsidRPr="002131D1" w:rsidRDefault="006B1E78" w:rsidP="00555E43">
            <w:pPr>
              <w:rPr>
                <w:b/>
                <w:sz w:val="28"/>
                <w:szCs w:val="28"/>
              </w:rPr>
            </w:pPr>
            <w:r w:rsidRPr="002131D1">
              <w:rPr>
                <w:b/>
                <w:sz w:val="28"/>
                <w:szCs w:val="28"/>
              </w:rPr>
              <w:t>University Contact:</w:t>
            </w:r>
          </w:p>
          <w:p w14:paraId="19A2B241" w14:textId="77777777" w:rsidR="006B1E78" w:rsidRPr="002131D1" w:rsidRDefault="006B1E78" w:rsidP="00555E43">
            <w:pPr>
              <w:rPr>
                <w:b/>
                <w:sz w:val="28"/>
                <w:szCs w:val="28"/>
              </w:rPr>
            </w:pPr>
          </w:p>
        </w:tc>
      </w:tr>
      <w:tr w:rsidR="006B1E78" w:rsidRPr="002131D1" w14:paraId="78F6AAC0" w14:textId="77777777" w:rsidTr="00555E43">
        <w:tc>
          <w:tcPr>
            <w:tcW w:w="2541" w:type="pct"/>
            <w:tcBorders>
              <w:bottom w:val="single" w:sz="4" w:space="0" w:color="auto"/>
            </w:tcBorders>
          </w:tcPr>
          <w:p w14:paraId="55B75569" w14:textId="77777777" w:rsidR="006B1E78" w:rsidRPr="002131D1" w:rsidRDefault="006B1E78" w:rsidP="00555E43">
            <w:pPr>
              <w:rPr>
                <w:b/>
                <w:sz w:val="28"/>
                <w:szCs w:val="28"/>
              </w:rPr>
            </w:pPr>
            <w:r w:rsidRPr="002131D1">
              <w:rPr>
                <w:b/>
                <w:sz w:val="28"/>
                <w:szCs w:val="28"/>
              </w:rPr>
              <w:t>Vendor/Service Provider Name:</w:t>
            </w:r>
          </w:p>
          <w:p w14:paraId="755485E4" w14:textId="77777777" w:rsidR="006B1E78" w:rsidRPr="002131D1" w:rsidRDefault="006B1E78" w:rsidP="00555E43">
            <w:pPr>
              <w:rPr>
                <w:b/>
                <w:sz w:val="28"/>
                <w:szCs w:val="28"/>
              </w:rPr>
            </w:pPr>
          </w:p>
          <w:p w14:paraId="46A1797C" w14:textId="77777777" w:rsidR="006B1E78" w:rsidRPr="002131D1" w:rsidRDefault="006B1E78" w:rsidP="00555E43">
            <w:pPr>
              <w:rPr>
                <w:b/>
                <w:sz w:val="28"/>
                <w:szCs w:val="28"/>
              </w:rPr>
            </w:pPr>
          </w:p>
        </w:tc>
        <w:tc>
          <w:tcPr>
            <w:tcW w:w="2459" w:type="pct"/>
            <w:tcBorders>
              <w:bottom w:val="single" w:sz="4" w:space="0" w:color="auto"/>
            </w:tcBorders>
          </w:tcPr>
          <w:p w14:paraId="3BBE550D" w14:textId="77777777" w:rsidR="006B1E78" w:rsidRPr="002131D1" w:rsidRDefault="006B1E78" w:rsidP="00555E43">
            <w:pPr>
              <w:rPr>
                <w:b/>
                <w:sz w:val="28"/>
                <w:szCs w:val="28"/>
              </w:rPr>
            </w:pPr>
            <w:r w:rsidRPr="002131D1">
              <w:rPr>
                <w:b/>
                <w:sz w:val="28"/>
                <w:szCs w:val="28"/>
              </w:rPr>
              <w:t>Vendor/Provider Contact:</w:t>
            </w:r>
          </w:p>
          <w:p w14:paraId="0FD1A6BF" w14:textId="77777777" w:rsidR="006B1E78" w:rsidRPr="002131D1" w:rsidRDefault="006B1E78" w:rsidP="00555E43">
            <w:pPr>
              <w:rPr>
                <w:b/>
                <w:sz w:val="28"/>
                <w:szCs w:val="28"/>
              </w:rPr>
            </w:pPr>
          </w:p>
        </w:tc>
      </w:tr>
      <w:tr w:rsidR="006B1E78" w:rsidRPr="002131D1" w14:paraId="465A4DA8" w14:textId="77777777" w:rsidTr="00555E43">
        <w:trPr>
          <w:trHeight w:val="773"/>
        </w:trPr>
        <w:tc>
          <w:tcPr>
            <w:tcW w:w="2541" w:type="pct"/>
            <w:tcBorders>
              <w:top w:val="single" w:sz="4" w:space="0" w:color="auto"/>
              <w:left w:val="single" w:sz="4" w:space="0" w:color="auto"/>
              <w:bottom w:val="single" w:sz="4" w:space="0" w:color="auto"/>
              <w:right w:val="nil"/>
            </w:tcBorders>
          </w:tcPr>
          <w:p w14:paraId="2A017EE3" w14:textId="77777777" w:rsidR="006B1E78" w:rsidRPr="002131D1" w:rsidRDefault="006B1E78" w:rsidP="00555E43">
            <w:pPr>
              <w:rPr>
                <w:b/>
                <w:sz w:val="28"/>
                <w:szCs w:val="28"/>
              </w:rPr>
            </w:pPr>
            <w:r w:rsidRPr="002131D1">
              <w:rPr>
                <w:b/>
                <w:sz w:val="28"/>
                <w:szCs w:val="28"/>
              </w:rPr>
              <w:t>Vendor Service Relationship:</w:t>
            </w:r>
          </w:p>
          <w:p w14:paraId="166D9D1D" w14:textId="77777777" w:rsidR="006B1E78" w:rsidRPr="002131D1" w:rsidRDefault="006B1E78" w:rsidP="00555E43">
            <w:pPr>
              <w:rPr>
                <w:b/>
                <w:sz w:val="28"/>
                <w:szCs w:val="28"/>
              </w:rPr>
            </w:pPr>
          </w:p>
          <w:p w14:paraId="0631226D" w14:textId="77777777" w:rsidR="006B1E78" w:rsidRPr="002131D1" w:rsidRDefault="006B1E78" w:rsidP="00555E43">
            <w:pPr>
              <w:rPr>
                <w:b/>
                <w:sz w:val="28"/>
                <w:szCs w:val="28"/>
              </w:rPr>
            </w:pPr>
          </w:p>
        </w:tc>
        <w:tc>
          <w:tcPr>
            <w:tcW w:w="2459" w:type="pct"/>
            <w:tcBorders>
              <w:top w:val="single" w:sz="4" w:space="0" w:color="auto"/>
              <w:left w:val="nil"/>
              <w:bottom w:val="single" w:sz="4" w:space="0" w:color="auto"/>
              <w:right w:val="single" w:sz="4" w:space="0" w:color="auto"/>
            </w:tcBorders>
          </w:tcPr>
          <w:p w14:paraId="26026E9D" w14:textId="77777777" w:rsidR="006B1E78" w:rsidRPr="002131D1" w:rsidRDefault="006B1E78" w:rsidP="00555E43">
            <w:pPr>
              <w:rPr>
                <w:b/>
                <w:sz w:val="28"/>
                <w:szCs w:val="28"/>
              </w:rPr>
            </w:pPr>
          </w:p>
        </w:tc>
      </w:tr>
    </w:tbl>
    <w:p w14:paraId="116210F5" w14:textId="77777777" w:rsidR="006B1E78" w:rsidRPr="002131D1" w:rsidRDefault="006B1E78" w:rsidP="006B1E78"/>
    <w:p w14:paraId="7A314232" w14:textId="77777777" w:rsidR="006B1E78" w:rsidRPr="002131D1" w:rsidRDefault="006B1E78" w:rsidP="006B1E78"/>
    <w:tbl>
      <w:tblPr>
        <w:tblStyle w:val="TableGrid4"/>
        <w:tblW w:w="4994" w:type="pct"/>
        <w:tblLook w:val="04A0" w:firstRow="1" w:lastRow="0" w:firstColumn="1" w:lastColumn="0" w:noHBand="0" w:noVBand="1"/>
      </w:tblPr>
      <w:tblGrid>
        <w:gridCol w:w="4457"/>
        <w:gridCol w:w="559"/>
        <w:gridCol w:w="485"/>
        <w:gridCol w:w="3838"/>
      </w:tblGrid>
      <w:tr w:rsidR="006B1E78" w:rsidRPr="002131D1" w14:paraId="5EE99B03" w14:textId="77777777" w:rsidTr="00555E43">
        <w:tc>
          <w:tcPr>
            <w:tcW w:w="5000" w:type="pct"/>
            <w:gridSpan w:val="4"/>
          </w:tcPr>
          <w:p w14:paraId="4EC56509" w14:textId="77777777" w:rsidR="006B1E78" w:rsidRPr="002131D1" w:rsidRDefault="006B1E78" w:rsidP="00555E43">
            <w:pPr>
              <w:jc w:val="center"/>
              <w:rPr>
                <w:b/>
                <w:sz w:val="28"/>
                <w:szCs w:val="28"/>
              </w:rPr>
            </w:pPr>
          </w:p>
          <w:p w14:paraId="05C1E144" w14:textId="77777777" w:rsidR="006B1E78" w:rsidRPr="002131D1" w:rsidRDefault="006B1E78" w:rsidP="00555E43">
            <w:pPr>
              <w:jc w:val="center"/>
              <w:rPr>
                <w:b/>
                <w:sz w:val="28"/>
                <w:szCs w:val="28"/>
              </w:rPr>
            </w:pPr>
            <w:r w:rsidRPr="002131D1">
              <w:rPr>
                <w:b/>
                <w:sz w:val="28"/>
                <w:szCs w:val="28"/>
              </w:rPr>
              <w:t>Vendor Worksheet – Part II</w:t>
            </w:r>
          </w:p>
          <w:p w14:paraId="79EB9CC1" w14:textId="77777777" w:rsidR="006B1E78" w:rsidRPr="002131D1" w:rsidRDefault="006B1E78" w:rsidP="00555E43">
            <w:pPr>
              <w:jc w:val="center"/>
            </w:pPr>
            <w:r w:rsidRPr="002131D1">
              <w:rPr>
                <w:b/>
              </w:rPr>
              <w:t>Questions for the vendor – as applicable to the service provided</w:t>
            </w:r>
          </w:p>
        </w:tc>
      </w:tr>
      <w:tr w:rsidR="006B1E78" w:rsidRPr="002131D1" w14:paraId="55DCD950" w14:textId="77777777" w:rsidTr="00555E43">
        <w:tc>
          <w:tcPr>
            <w:tcW w:w="5000" w:type="pct"/>
            <w:gridSpan w:val="4"/>
            <w:shd w:val="clear" w:color="auto" w:fill="9CC2E5" w:themeFill="accent1" w:themeFillTint="99"/>
          </w:tcPr>
          <w:p w14:paraId="42ECA884" w14:textId="77777777" w:rsidR="006B1E78" w:rsidRPr="002131D1" w:rsidRDefault="006B1E78" w:rsidP="00555E43">
            <w:pPr>
              <w:rPr>
                <w:b/>
              </w:rPr>
            </w:pPr>
          </w:p>
          <w:p w14:paraId="0C09B569" w14:textId="77777777" w:rsidR="006B1E78" w:rsidRPr="002131D1" w:rsidRDefault="006B1E78" w:rsidP="00555E43">
            <w:pPr>
              <w:rPr>
                <w:b/>
              </w:rPr>
            </w:pPr>
            <w:r w:rsidRPr="002131D1">
              <w:rPr>
                <w:b/>
              </w:rPr>
              <w:t>Data Management,  Infrastructure and Data Security – controls, physical security and continuity</w:t>
            </w:r>
          </w:p>
          <w:p w14:paraId="6B812E5F" w14:textId="77777777" w:rsidR="006B1E78" w:rsidRPr="002131D1" w:rsidRDefault="006B1E78" w:rsidP="00555E43">
            <w:pPr>
              <w:rPr>
                <w:b/>
              </w:rPr>
            </w:pPr>
          </w:p>
        </w:tc>
      </w:tr>
      <w:tr w:rsidR="006B1E78" w:rsidRPr="002131D1" w14:paraId="2D1E8A25" w14:textId="77777777" w:rsidTr="00555E43">
        <w:tc>
          <w:tcPr>
            <w:tcW w:w="2401" w:type="pct"/>
          </w:tcPr>
          <w:p w14:paraId="1489B3FF" w14:textId="77777777" w:rsidR="006B1E78" w:rsidRPr="002131D1" w:rsidRDefault="006B1E78" w:rsidP="00555E43">
            <w:pPr>
              <w:rPr>
                <w:b/>
              </w:rPr>
            </w:pPr>
            <w:r w:rsidRPr="002131D1">
              <w:rPr>
                <w:b/>
              </w:rPr>
              <w:t>Question</w:t>
            </w:r>
          </w:p>
        </w:tc>
        <w:tc>
          <w:tcPr>
            <w:tcW w:w="285" w:type="pct"/>
          </w:tcPr>
          <w:p w14:paraId="01CB00A0" w14:textId="77777777" w:rsidR="006B1E78" w:rsidRPr="002131D1" w:rsidRDefault="006B1E78" w:rsidP="00555E43">
            <w:pPr>
              <w:rPr>
                <w:b/>
              </w:rPr>
            </w:pPr>
            <w:r w:rsidRPr="002131D1">
              <w:rPr>
                <w:b/>
              </w:rPr>
              <w:t xml:space="preserve">Yes </w:t>
            </w:r>
          </w:p>
        </w:tc>
        <w:tc>
          <w:tcPr>
            <w:tcW w:w="244" w:type="pct"/>
          </w:tcPr>
          <w:p w14:paraId="63E3BC6F" w14:textId="77777777" w:rsidR="006B1E78" w:rsidRPr="002131D1" w:rsidRDefault="006B1E78" w:rsidP="00555E43">
            <w:pPr>
              <w:rPr>
                <w:b/>
              </w:rPr>
            </w:pPr>
            <w:r w:rsidRPr="002131D1">
              <w:rPr>
                <w:b/>
              </w:rPr>
              <w:t>No</w:t>
            </w:r>
          </w:p>
        </w:tc>
        <w:tc>
          <w:tcPr>
            <w:tcW w:w="2069" w:type="pct"/>
          </w:tcPr>
          <w:p w14:paraId="32C0E504" w14:textId="77777777" w:rsidR="006B1E78" w:rsidRPr="002131D1" w:rsidRDefault="006B1E78" w:rsidP="00555E43">
            <w:pPr>
              <w:rPr>
                <w:b/>
              </w:rPr>
            </w:pPr>
            <w:r w:rsidRPr="002131D1">
              <w:rPr>
                <w:b/>
              </w:rPr>
              <w:t>Comments</w:t>
            </w:r>
          </w:p>
        </w:tc>
      </w:tr>
      <w:tr w:rsidR="006B1E78" w:rsidRPr="002131D1" w14:paraId="25F1EC18" w14:textId="77777777" w:rsidTr="00555E43">
        <w:tc>
          <w:tcPr>
            <w:tcW w:w="2401" w:type="pct"/>
          </w:tcPr>
          <w:p w14:paraId="07A6700E" w14:textId="77777777" w:rsidR="006B1E78" w:rsidRPr="002131D1" w:rsidRDefault="006B1E78" w:rsidP="006B1E78">
            <w:pPr>
              <w:widowControl/>
              <w:numPr>
                <w:ilvl w:val="0"/>
                <w:numId w:val="1"/>
              </w:numPr>
              <w:autoSpaceDE/>
              <w:autoSpaceDN/>
              <w:adjustRightInd/>
              <w:ind w:left="342" w:hanging="288"/>
              <w:contextualSpacing/>
            </w:pPr>
            <w:r w:rsidRPr="002131D1">
              <w:t>Define the companies view on roles and responsibilities regarding data management and University ownership.</w:t>
            </w:r>
          </w:p>
        </w:tc>
        <w:tc>
          <w:tcPr>
            <w:tcW w:w="285" w:type="pct"/>
          </w:tcPr>
          <w:p w14:paraId="17258EEC" w14:textId="77777777" w:rsidR="006B1E78" w:rsidRPr="002131D1" w:rsidRDefault="006B1E78" w:rsidP="00555E43"/>
        </w:tc>
        <w:tc>
          <w:tcPr>
            <w:tcW w:w="244" w:type="pct"/>
          </w:tcPr>
          <w:p w14:paraId="16E8B24D" w14:textId="77777777" w:rsidR="006B1E78" w:rsidRPr="002131D1" w:rsidRDefault="006B1E78" w:rsidP="00555E43"/>
        </w:tc>
        <w:tc>
          <w:tcPr>
            <w:tcW w:w="2069" w:type="pct"/>
          </w:tcPr>
          <w:p w14:paraId="780D0125" w14:textId="77777777" w:rsidR="006B1E78" w:rsidRPr="002131D1" w:rsidRDefault="006B1E78" w:rsidP="00555E43"/>
        </w:tc>
      </w:tr>
      <w:tr w:rsidR="006B1E78" w:rsidRPr="002131D1" w14:paraId="33505ED3" w14:textId="77777777" w:rsidTr="00555E43">
        <w:tc>
          <w:tcPr>
            <w:tcW w:w="2401" w:type="pct"/>
          </w:tcPr>
          <w:p w14:paraId="4CFB0DBD" w14:textId="77777777" w:rsidR="006B1E78" w:rsidRPr="002131D1" w:rsidRDefault="006B1E78" w:rsidP="006B1E78">
            <w:pPr>
              <w:widowControl/>
              <w:numPr>
                <w:ilvl w:val="0"/>
                <w:numId w:val="1"/>
              </w:numPr>
              <w:autoSpaceDE/>
              <w:autoSpaceDN/>
              <w:adjustRightInd/>
              <w:ind w:left="342" w:hanging="288"/>
              <w:contextualSpacing/>
            </w:pPr>
            <w:r w:rsidRPr="002131D1">
              <w:t>Will you be able to provide a clear exit strategy that includes data return, format and proper destruction/sanitization? Please describe.</w:t>
            </w:r>
          </w:p>
        </w:tc>
        <w:tc>
          <w:tcPr>
            <w:tcW w:w="285" w:type="pct"/>
          </w:tcPr>
          <w:p w14:paraId="564AEE44" w14:textId="77777777" w:rsidR="006B1E78" w:rsidRPr="002131D1" w:rsidRDefault="006B1E78" w:rsidP="00555E43"/>
        </w:tc>
        <w:tc>
          <w:tcPr>
            <w:tcW w:w="244" w:type="pct"/>
          </w:tcPr>
          <w:p w14:paraId="13A3820B" w14:textId="77777777" w:rsidR="006B1E78" w:rsidRPr="002131D1" w:rsidRDefault="006B1E78" w:rsidP="00555E43"/>
        </w:tc>
        <w:tc>
          <w:tcPr>
            <w:tcW w:w="2069" w:type="pct"/>
          </w:tcPr>
          <w:p w14:paraId="02C0A396" w14:textId="77777777" w:rsidR="006B1E78" w:rsidRPr="002131D1" w:rsidRDefault="006B1E78" w:rsidP="00555E43"/>
        </w:tc>
      </w:tr>
      <w:tr w:rsidR="006B1E78" w:rsidRPr="002131D1" w14:paraId="45424E85" w14:textId="77777777" w:rsidTr="00555E43">
        <w:tc>
          <w:tcPr>
            <w:tcW w:w="2401" w:type="pct"/>
          </w:tcPr>
          <w:p w14:paraId="2D529A60" w14:textId="77777777" w:rsidR="006B1E78" w:rsidRPr="002131D1" w:rsidRDefault="006B1E78" w:rsidP="006B1E78">
            <w:pPr>
              <w:widowControl/>
              <w:numPr>
                <w:ilvl w:val="0"/>
                <w:numId w:val="1"/>
              </w:numPr>
              <w:autoSpaceDE/>
              <w:autoSpaceDN/>
              <w:adjustRightInd/>
              <w:ind w:left="342" w:hanging="288"/>
              <w:contextualSpacing/>
            </w:pPr>
            <w:r w:rsidRPr="002131D1">
              <w:t>Will you allow the University to audit, and to see reports or certifications, assessments and scan results preformed on systems, network?</w:t>
            </w:r>
          </w:p>
        </w:tc>
        <w:tc>
          <w:tcPr>
            <w:tcW w:w="285" w:type="pct"/>
          </w:tcPr>
          <w:p w14:paraId="54F9178F" w14:textId="77777777" w:rsidR="006B1E78" w:rsidRPr="002131D1" w:rsidRDefault="006B1E78" w:rsidP="00555E43"/>
        </w:tc>
        <w:tc>
          <w:tcPr>
            <w:tcW w:w="244" w:type="pct"/>
          </w:tcPr>
          <w:p w14:paraId="7309BC1C" w14:textId="77777777" w:rsidR="006B1E78" w:rsidRPr="002131D1" w:rsidRDefault="006B1E78" w:rsidP="00555E43"/>
        </w:tc>
        <w:tc>
          <w:tcPr>
            <w:tcW w:w="2069" w:type="pct"/>
          </w:tcPr>
          <w:p w14:paraId="57828557" w14:textId="77777777" w:rsidR="006B1E78" w:rsidRPr="002131D1" w:rsidRDefault="006B1E78" w:rsidP="00555E43"/>
        </w:tc>
      </w:tr>
      <w:tr w:rsidR="006B1E78" w:rsidRPr="002131D1" w14:paraId="1CA92E10" w14:textId="77777777" w:rsidTr="00555E43">
        <w:tc>
          <w:tcPr>
            <w:tcW w:w="2401" w:type="pct"/>
          </w:tcPr>
          <w:p w14:paraId="1BCB1E15" w14:textId="77777777" w:rsidR="006B1E78" w:rsidRPr="002131D1" w:rsidRDefault="006B1E78" w:rsidP="006B1E78">
            <w:pPr>
              <w:widowControl/>
              <w:numPr>
                <w:ilvl w:val="0"/>
                <w:numId w:val="1"/>
              </w:numPr>
              <w:autoSpaceDE/>
              <w:autoSpaceDN/>
              <w:adjustRightInd/>
              <w:ind w:left="342" w:hanging="288"/>
              <w:contextualSpacing/>
            </w:pPr>
            <w:r w:rsidRPr="002131D1">
              <w:t>Please provided required or industry standard certification documentation as pertinent to the regulations of the data involved (i.e., PCI Attestation, HIPAA compliance, FISM, SOC3, ISO27001, etc.)</w:t>
            </w:r>
          </w:p>
        </w:tc>
        <w:tc>
          <w:tcPr>
            <w:tcW w:w="285" w:type="pct"/>
          </w:tcPr>
          <w:p w14:paraId="5A4DD655" w14:textId="77777777" w:rsidR="006B1E78" w:rsidRPr="002131D1" w:rsidRDefault="006B1E78" w:rsidP="00555E43"/>
        </w:tc>
        <w:tc>
          <w:tcPr>
            <w:tcW w:w="244" w:type="pct"/>
          </w:tcPr>
          <w:p w14:paraId="77245863" w14:textId="77777777" w:rsidR="006B1E78" w:rsidRPr="002131D1" w:rsidRDefault="006B1E78" w:rsidP="00555E43"/>
        </w:tc>
        <w:tc>
          <w:tcPr>
            <w:tcW w:w="2069" w:type="pct"/>
          </w:tcPr>
          <w:p w14:paraId="485FC22E" w14:textId="77777777" w:rsidR="006B1E78" w:rsidRPr="002131D1" w:rsidRDefault="006B1E78" w:rsidP="00555E43"/>
        </w:tc>
      </w:tr>
      <w:tr w:rsidR="006B1E78" w:rsidRPr="002131D1" w14:paraId="507644A3" w14:textId="77777777" w:rsidTr="00555E43">
        <w:tc>
          <w:tcPr>
            <w:tcW w:w="2401" w:type="pct"/>
          </w:tcPr>
          <w:p w14:paraId="2158DD01" w14:textId="77777777" w:rsidR="006B1E78" w:rsidRPr="002131D1" w:rsidRDefault="006B1E78" w:rsidP="006B1E78">
            <w:pPr>
              <w:widowControl/>
              <w:numPr>
                <w:ilvl w:val="0"/>
                <w:numId w:val="1"/>
              </w:numPr>
              <w:autoSpaceDE/>
              <w:autoSpaceDN/>
              <w:adjustRightInd/>
              <w:ind w:left="342" w:hanging="288"/>
              <w:contextualSpacing/>
            </w:pPr>
            <w:r w:rsidRPr="002131D1">
              <w:t>Has your company completed the Cloud Security Alliance (CSA) self-assessment or is the company STAR certified?</w:t>
            </w:r>
          </w:p>
        </w:tc>
        <w:tc>
          <w:tcPr>
            <w:tcW w:w="285" w:type="pct"/>
          </w:tcPr>
          <w:p w14:paraId="692323E3" w14:textId="77777777" w:rsidR="006B1E78" w:rsidRPr="002131D1" w:rsidRDefault="006B1E78" w:rsidP="00555E43"/>
        </w:tc>
        <w:tc>
          <w:tcPr>
            <w:tcW w:w="244" w:type="pct"/>
          </w:tcPr>
          <w:p w14:paraId="0424A1F9" w14:textId="77777777" w:rsidR="006B1E78" w:rsidRPr="002131D1" w:rsidRDefault="006B1E78" w:rsidP="00555E43"/>
        </w:tc>
        <w:tc>
          <w:tcPr>
            <w:tcW w:w="2069" w:type="pct"/>
          </w:tcPr>
          <w:p w14:paraId="0C666D28" w14:textId="77777777" w:rsidR="006B1E78" w:rsidRPr="002131D1" w:rsidRDefault="006B1E78" w:rsidP="00555E43"/>
        </w:tc>
      </w:tr>
      <w:tr w:rsidR="006B1E78" w:rsidRPr="002131D1" w14:paraId="2D5CA6CF" w14:textId="77777777" w:rsidTr="00555E43">
        <w:tc>
          <w:tcPr>
            <w:tcW w:w="2401" w:type="pct"/>
          </w:tcPr>
          <w:p w14:paraId="64340864" w14:textId="77777777" w:rsidR="006B1E78" w:rsidRPr="002131D1" w:rsidRDefault="006B1E78" w:rsidP="006B1E78">
            <w:pPr>
              <w:widowControl/>
              <w:numPr>
                <w:ilvl w:val="0"/>
                <w:numId w:val="1"/>
              </w:numPr>
              <w:autoSpaceDE/>
              <w:autoSpaceDN/>
              <w:adjustRightInd/>
              <w:ind w:left="342" w:hanging="288"/>
              <w:contextualSpacing/>
            </w:pPr>
            <w:r w:rsidRPr="002131D1">
              <w:t>Has the company undergone a SSAE 16 audit? Is the company SOC certified?  Documentation provided.</w:t>
            </w:r>
          </w:p>
        </w:tc>
        <w:tc>
          <w:tcPr>
            <w:tcW w:w="285" w:type="pct"/>
          </w:tcPr>
          <w:p w14:paraId="3B32C2BD" w14:textId="77777777" w:rsidR="006B1E78" w:rsidRPr="002131D1" w:rsidRDefault="006B1E78" w:rsidP="00555E43"/>
        </w:tc>
        <w:tc>
          <w:tcPr>
            <w:tcW w:w="244" w:type="pct"/>
          </w:tcPr>
          <w:p w14:paraId="2565A168" w14:textId="77777777" w:rsidR="006B1E78" w:rsidRPr="002131D1" w:rsidRDefault="006B1E78" w:rsidP="00555E43"/>
        </w:tc>
        <w:tc>
          <w:tcPr>
            <w:tcW w:w="2069" w:type="pct"/>
          </w:tcPr>
          <w:p w14:paraId="46EDD6F7" w14:textId="77777777" w:rsidR="006B1E78" w:rsidRPr="002131D1" w:rsidRDefault="006B1E78" w:rsidP="00555E43"/>
        </w:tc>
      </w:tr>
      <w:tr w:rsidR="006B1E78" w:rsidRPr="002131D1" w14:paraId="197E6723" w14:textId="77777777" w:rsidTr="00555E43">
        <w:tc>
          <w:tcPr>
            <w:tcW w:w="2401" w:type="pct"/>
          </w:tcPr>
          <w:p w14:paraId="56782E50" w14:textId="77777777" w:rsidR="006B1E78" w:rsidRPr="002131D1" w:rsidRDefault="006B1E78" w:rsidP="006B1E78">
            <w:pPr>
              <w:widowControl/>
              <w:numPr>
                <w:ilvl w:val="0"/>
                <w:numId w:val="1"/>
              </w:numPr>
              <w:autoSpaceDE/>
              <w:autoSpaceDN/>
              <w:adjustRightInd/>
              <w:ind w:left="342" w:hanging="288"/>
              <w:contextualSpacing/>
            </w:pPr>
            <w:r w:rsidRPr="002131D1">
              <w:t xml:space="preserve">Will university data be encrypted both during storage </w:t>
            </w:r>
            <w:r w:rsidRPr="002131D1">
              <w:rPr>
                <w:b/>
              </w:rPr>
              <w:t xml:space="preserve">and </w:t>
            </w:r>
            <w:proofErr w:type="gramStart"/>
            <w:r w:rsidRPr="002131D1">
              <w:t>transmission.</w:t>
            </w:r>
            <w:proofErr w:type="gramEnd"/>
            <w:r w:rsidRPr="002131D1">
              <w:t xml:space="preserve">  This </w:t>
            </w:r>
            <w:r w:rsidRPr="002131D1">
              <w:lastRenderedPageBreak/>
              <w:t xml:space="preserve">includes all versions - backups.  Please explain.  </w:t>
            </w:r>
          </w:p>
        </w:tc>
        <w:tc>
          <w:tcPr>
            <w:tcW w:w="285" w:type="pct"/>
          </w:tcPr>
          <w:p w14:paraId="5B95881B" w14:textId="77777777" w:rsidR="006B1E78" w:rsidRPr="002131D1" w:rsidRDefault="006B1E78" w:rsidP="00555E43"/>
        </w:tc>
        <w:tc>
          <w:tcPr>
            <w:tcW w:w="244" w:type="pct"/>
          </w:tcPr>
          <w:p w14:paraId="129353DF" w14:textId="77777777" w:rsidR="006B1E78" w:rsidRPr="002131D1" w:rsidRDefault="006B1E78" w:rsidP="00555E43"/>
        </w:tc>
        <w:tc>
          <w:tcPr>
            <w:tcW w:w="2069" w:type="pct"/>
          </w:tcPr>
          <w:p w14:paraId="3905403E" w14:textId="77777777" w:rsidR="006B1E78" w:rsidRPr="002131D1" w:rsidRDefault="006B1E78" w:rsidP="00555E43"/>
        </w:tc>
      </w:tr>
      <w:tr w:rsidR="006B1E78" w:rsidRPr="002131D1" w14:paraId="1410D6A5" w14:textId="77777777" w:rsidTr="00555E43">
        <w:tc>
          <w:tcPr>
            <w:tcW w:w="2401" w:type="pct"/>
          </w:tcPr>
          <w:p w14:paraId="214770AD" w14:textId="77777777" w:rsidR="006B1E78" w:rsidRPr="002131D1" w:rsidRDefault="006B1E78" w:rsidP="006B1E78">
            <w:pPr>
              <w:widowControl/>
              <w:numPr>
                <w:ilvl w:val="0"/>
                <w:numId w:val="1"/>
              </w:numPr>
              <w:autoSpaceDE/>
              <w:autoSpaceDN/>
              <w:adjustRightInd/>
              <w:ind w:left="342" w:hanging="288"/>
              <w:contextualSpacing/>
            </w:pPr>
            <w:r w:rsidRPr="002131D1">
              <w:t xml:space="preserve">Will University data be stored within the United States? Storage locations have been </w:t>
            </w:r>
            <w:proofErr w:type="gramStart"/>
            <w:r w:rsidRPr="002131D1">
              <w:t>identify</w:t>
            </w:r>
            <w:proofErr w:type="gramEnd"/>
            <w:r w:rsidRPr="002131D1">
              <w:t xml:space="preserve"> and are in compliance with applicable regulations or contracts. This includes data back-up, and cloud providers.</w:t>
            </w:r>
          </w:p>
        </w:tc>
        <w:tc>
          <w:tcPr>
            <w:tcW w:w="285" w:type="pct"/>
          </w:tcPr>
          <w:p w14:paraId="4CBA50D9" w14:textId="77777777" w:rsidR="006B1E78" w:rsidRPr="002131D1" w:rsidRDefault="006B1E78" w:rsidP="00555E43"/>
        </w:tc>
        <w:tc>
          <w:tcPr>
            <w:tcW w:w="244" w:type="pct"/>
          </w:tcPr>
          <w:p w14:paraId="22BC70EC" w14:textId="77777777" w:rsidR="006B1E78" w:rsidRPr="002131D1" w:rsidRDefault="006B1E78" w:rsidP="00555E43"/>
        </w:tc>
        <w:tc>
          <w:tcPr>
            <w:tcW w:w="2069" w:type="pct"/>
          </w:tcPr>
          <w:p w14:paraId="3244CA47" w14:textId="77777777" w:rsidR="006B1E78" w:rsidRPr="002131D1" w:rsidRDefault="006B1E78" w:rsidP="00555E43"/>
        </w:tc>
      </w:tr>
      <w:tr w:rsidR="006B1E78" w:rsidRPr="002131D1" w14:paraId="07629936" w14:textId="77777777" w:rsidTr="00555E43">
        <w:tc>
          <w:tcPr>
            <w:tcW w:w="2401" w:type="pct"/>
          </w:tcPr>
          <w:p w14:paraId="65072B0A" w14:textId="77777777" w:rsidR="006B1E78" w:rsidRPr="002131D1" w:rsidRDefault="006B1E78" w:rsidP="006B1E78">
            <w:pPr>
              <w:widowControl/>
              <w:numPr>
                <w:ilvl w:val="0"/>
                <w:numId w:val="1"/>
              </w:numPr>
              <w:autoSpaceDE/>
              <w:autoSpaceDN/>
              <w:adjustRightInd/>
              <w:ind w:left="342" w:hanging="288"/>
              <w:contextualSpacing/>
            </w:pPr>
            <w:r w:rsidRPr="002131D1">
              <w:t xml:space="preserve">Is two-factor authentication utilized?  Please explain your authentication methods.  This should include the details of how these methods are used based on employee roles including administrators that may have access to University data.  </w:t>
            </w:r>
          </w:p>
        </w:tc>
        <w:tc>
          <w:tcPr>
            <w:tcW w:w="285" w:type="pct"/>
          </w:tcPr>
          <w:p w14:paraId="5F0B1A30" w14:textId="77777777" w:rsidR="006B1E78" w:rsidRPr="002131D1" w:rsidRDefault="006B1E78" w:rsidP="00555E43"/>
        </w:tc>
        <w:tc>
          <w:tcPr>
            <w:tcW w:w="244" w:type="pct"/>
          </w:tcPr>
          <w:p w14:paraId="47F8916F" w14:textId="77777777" w:rsidR="006B1E78" w:rsidRPr="002131D1" w:rsidRDefault="006B1E78" w:rsidP="00555E43"/>
        </w:tc>
        <w:tc>
          <w:tcPr>
            <w:tcW w:w="2069" w:type="pct"/>
          </w:tcPr>
          <w:p w14:paraId="25F01BAE" w14:textId="77777777" w:rsidR="006B1E78" w:rsidRPr="002131D1" w:rsidRDefault="006B1E78" w:rsidP="00555E43"/>
        </w:tc>
      </w:tr>
      <w:tr w:rsidR="006B1E78" w:rsidRPr="002131D1" w14:paraId="51F4118B" w14:textId="77777777" w:rsidTr="00555E43">
        <w:tc>
          <w:tcPr>
            <w:tcW w:w="2401" w:type="pct"/>
          </w:tcPr>
          <w:p w14:paraId="6C9C6C87" w14:textId="77777777" w:rsidR="006B1E78" w:rsidRPr="002131D1" w:rsidRDefault="006B1E78" w:rsidP="006B1E78">
            <w:pPr>
              <w:widowControl/>
              <w:numPr>
                <w:ilvl w:val="0"/>
                <w:numId w:val="1"/>
              </w:numPr>
              <w:autoSpaceDE/>
              <w:autoSpaceDN/>
              <w:adjustRightInd/>
              <w:ind w:left="255" w:hanging="288"/>
              <w:contextualSpacing/>
            </w:pPr>
            <w:r w:rsidRPr="002131D1">
              <w:t xml:space="preserve"> Access control policies require approvals, granting of access based on the principle of “least privilege” and changing of default passwords.</w:t>
            </w:r>
          </w:p>
        </w:tc>
        <w:tc>
          <w:tcPr>
            <w:tcW w:w="285" w:type="pct"/>
          </w:tcPr>
          <w:p w14:paraId="47FC74EC" w14:textId="77777777" w:rsidR="006B1E78" w:rsidRPr="002131D1" w:rsidRDefault="006B1E78" w:rsidP="00555E43"/>
        </w:tc>
        <w:tc>
          <w:tcPr>
            <w:tcW w:w="244" w:type="pct"/>
          </w:tcPr>
          <w:p w14:paraId="3B1E6191" w14:textId="77777777" w:rsidR="006B1E78" w:rsidRPr="002131D1" w:rsidRDefault="006B1E78" w:rsidP="00555E43"/>
        </w:tc>
        <w:tc>
          <w:tcPr>
            <w:tcW w:w="2069" w:type="pct"/>
          </w:tcPr>
          <w:p w14:paraId="1791DDBB" w14:textId="77777777" w:rsidR="006B1E78" w:rsidRPr="002131D1" w:rsidRDefault="006B1E78" w:rsidP="00555E43"/>
        </w:tc>
      </w:tr>
      <w:tr w:rsidR="006B1E78" w:rsidRPr="002131D1" w14:paraId="5B161750" w14:textId="77777777" w:rsidTr="00555E43">
        <w:tc>
          <w:tcPr>
            <w:tcW w:w="2401" w:type="pct"/>
          </w:tcPr>
          <w:p w14:paraId="1B51EDB2" w14:textId="77777777" w:rsidR="006B1E78" w:rsidRPr="002131D1" w:rsidRDefault="006B1E78" w:rsidP="006B1E78">
            <w:pPr>
              <w:widowControl/>
              <w:numPr>
                <w:ilvl w:val="0"/>
                <w:numId w:val="1"/>
              </w:numPr>
              <w:autoSpaceDE/>
              <w:autoSpaceDN/>
              <w:adjustRightInd/>
              <w:ind w:left="255" w:hanging="288"/>
              <w:contextualSpacing/>
            </w:pPr>
            <w:r w:rsidRPr="002131D1">
              <w:t xml:space="preserve"> A formalized incident response plan which includes defined breach responsibility, process, format, and timing expectations is in place.</w:t>
            </w:r>
          </w:p>
        </w:tc>
        <w:tc>
          <w:tcPr>
            <w:tcW w:w="285" w:type="pct"/>
          </w:tcPr>
          <w:p w14:paraId="3118843B" w14:textId="77777777" w:rsidR="006B1E78" w:rsidRPr="002131D1" w:rsidRDefault="006B1E78" w:rsidP="00555E43"/>
        </w:tc>
        <w:tc>
          <w:tcPr>
            <w:tcW w:w="244" w:type="pct"/>
          </w:tcPr>
          <w:p w14:paraId="1495989D" w14:textId="77777777" w:rsidR="006B1E78" w:rsidRPr="002131D1" w:rsidRDefault="006B1E78" w:rsidP="00555E43"/>
        </w:tc>
        <w:tc>
          <w:tcPr>
            <w:tcW w:w="2069" w:type="pct"/>
          </w:tcPr>
          <w:p w14:paraId="4A0C75F5" w14:textId="77777777" w:rsidR="006B1E78" w:rsidRPr="002131D1" w:rsidRDefault="006B1E78" w:rsidP="00555E43"/>
        </w:tc>
      </w:tr>
      <w:tr w:rsidR="006B1E78" w:rsidRPr="002131D1" w14:paraId="0435B206" w14:textId="77777777" w:rsidTr="00555E43">
        <w:tc>
          <w:tcPr>
            <w:tcW w:w="2401" w:type="pct"/>
          </w:tcPr>
          <w:p w14:paraId="798933B2" w14:textId="77777777" w:rsidR="006B1E78" w:rsidRPr="002131D1" w:rsidRDefault="006B1E78" w:rsidP="006B1E78">
            <w:pPr>
              <w:widowControl/>
              <w:numPr>
                <w:ilvl w:val="0"/>
                <w:numId w:val="1"/>
              </w:numPr>
              <w:autoSpaceDE/>
              <w:autoSpaceDN/>
              <w:adjustRightInd/>
              <w:ind w:left="255" w:hanging="288"/>
              <w:contextualSpacing/>
            </w:pPr>
            <w:r w:rsidRPr="002131D1">
              <w:t xml:space="preserve"> Describe your firewall and IDS usage and audit logs.</w:t>
            </w:r>
          </w:p>
          <w:p w14:paraId="1F91397D" w14:textId="77777777" w:rsidR="006B1E78" w:rsidRPr="002131D1" w:rsidRDefault="006B1E78" w:rsidP="00555E43">
            <w:pPr>
              <w:ind w:left="255" w:hanging="360"/>
            </w:pPr>
          </w:p>
        </w:tc>
        <w:tc>
          <w:tcPr>
            <w:tcW w:w="285" w:type="pct"/>
          </w:tcPr>
          <w:p w14:paraId="215733C6" w14:textId="77777777" w:rsidR="006B1E78" w:rsidRPr="002131D1" w:rsidRDefault="006B1E78" w:rsidP="00555E43"/>
        </w:tc>
        <w:tc>
          <w:tcPr>
            <w:tcW w:w="244" w:type="pct"/>
          </w:tcPr>
          <w:p w14:paraId="2969F1B9" w14:textId="77777777" w:rsidR="006B1E78" w:rsidRPr="002131D1" w:rsidRDefault="006B1E78" w:rsidP="00555E43"/>
        </w:tc>
        <w:tc>
          <w:tcPr>
            <w:tcW w:w="2069" w:type="pct"/>
          </w:tcPr>
          <w:p w14:paraId="606B01EC" w14:textId="77777777" w:rsidR="006B1E78" w:rsidRPr="002131D1" w:rsidRDefault="006B1E78" w:rsidP="00555E43"/>
        </w:tc>
      </w:tr>
      <w:tr w:rsidR="006B1E78" w:rsidRPr="002131D1" w14:paraId="0FF92B54" w14:textId="77777777" w:rsidTr="00555E43">
        <w:tc>
          <w:tcPr>
            <w:tcW w:w="2401" w:type="pct"/>
          </w:tcPr>
          <w:p w14:paraId="1AFB4A40" w14:textId="77777777" w:rsidR="006B1E78" w:rsidRPr="002131D1" w:rsidRDefault="006B1E78" w:rsidP="006B1E78">
            <w:pPr>
              <w:widowControl/>
              <w:numPr>
                <w:ilvl w:val="0"/>
                <w:numId w:val="1"/>
              </w:numPr>
              <w:tabs>
                <w:tab w:val="left" w:pos="345"/>
              </w:tabs>
              <w:autoSpaceDE/>
              <w:autoSpaceDN/>
              <w:adjustRightInd/>
              <w:ind w:left="255" w:hanging="270"/>
              <w:contextualSpacing/>
            </w:pPr>
            <w:r w:rsidRPr="002131D1">
              <w:t>Regular network penetration and vulnerability testing is conducted.  Current results (or attestations) have been provided and results ongoing throughout the terms of this agreement will be provided if requested.</w:t>
            </w:r>
          </w:p>
        </w:tc>
        <w:tc>
          <w:tcPr>
            <w:tcW w:w="285" w:type="pct"/>
          </w:tcPr>
          <w:p w14:paraId="355C4A53" w14:textId="77777777" w:rsidR="006B1E78" w:rsidRPr="002131D1" w:rsidRDefault="006B1E78" w:rsidP="00555E43"/>
        </w:tc>
        <w:tc>
          <w:tcPr>
            <w:tcW w:w="244" w:type="pct"/>
          </w:tcPr>
          <w:p w14:paraId="309C1A29" w14:textId="77777777" w:rsidR="006B1E78" w:rsidRPr="002131D1" w:rsidRDefault="006B1E78" w:rsidP="00555E43"/>
        </w:tc>
        <w:tc>
          <w:tcPr>
            <w:tcW w:w="2069" w:type="pct"/>
          </w:tcPr>
          <w:p w14:paraId="6FA45FB9" w14:textId="77777777" w:rsidR="006B1E78" w:rsidRPr="002131D1" w:rsidRDefault="006B1E78" w:rsidP="00555E43"/>
        </w:tc>
      </w:tr>
      <w:tr w:rsidR="006B1E78" w:rsidRPr="002131D1" w14:paraId="73613EE9" w14:textId="77777777" w:rsidTr="00555E43">
        <w:tc>
          <w:tcPr>
            <w:tcW w:w="2401" w:type="pct"/>
          </w:tcPr>
          <w:p w14:paraId="64FFF760" w14:textId="77777777" w:rsidR="006B1E78" w:rsidRPr="002131D1" w:rsidRDefault="006B1E78" w:rsidP="006B1E78">
            <w:pPr>
              <w:widowControl/>
              <w:numPr>
                <w:ilvl w:val="0"/>
                <w:numId w:val="1"/>
              </w:numPr>
              <w:autoSpaceDE/>
              <w:autoSpaceDN/>
              <w:adjustRightInd/>
              <w:ind w:left="342"/>
              <w:contextualSpacing/>
            </w:pPr>
            <w:r w:rsidRPr="002131D1">
              <w:t>Procedures in place to obtain, assess, rank and ensure timely patching of system and device vulnerabilities.</w:t>
            </w:r>
          </w:p>
        </w:tc>
        <w:tc>
          <w:tcPr>
            <w:tcW w:w="285" w:type="pct"/>
          </w:tcPr>
          <w:p w14:paraId="4AC2111D" w14:textId="77777777" w:rsidR="006B1E78" w:rsidRPr="002131D1" w:rsidRDefault="006B1E78" w:rsidP="00555E43"/>
        </w:tc>
        <w:tc>
          <w:tcPr>
            <w:tcW w:w="244" w:type="pct"/>
          </w:tcPr>
          <w:p w14:paraId="12176D50" w14:textId="77777777" w:rsidR="006B1E78" w:rsidRPr="002131D1" w:rsidRDefault="006B1E78" w:rsidP="00555E43"/>
        </w:tc>
        <w:tc>
          <w:tcPr>
            <w:tcW w:w="2069" w:type="pct"/>
          </w:tcPr>
          <w:p w14:paraId="27C95F7E" w14:textId="77777777" w:rsidR="006B1E78" w:rsidRPr="002131D1" w:rsidRDefault="006B1E78" w:rsidP="00555E43"/>
        </w:tc>
      </w:tr>
      <w:tr w:rsidR="006B1E78" w:rsidRPr="002131D1" w14:paraId="1A8C4E47" w14:textId="77777777" w:rsidTr="00555E43">
        <w:tc>
          <w:tcPr>
            <w:tcW w:w="2401" w:type="pct"/>
          </w:tcPr>
          <w:p w14:paraId="74B75E30" w14:textId="77777777" w:rsidR="006B1E78" w:rsidRPr="002131D1" w:rsidRDefault="006B1E78" w:rsidP="006B1E78">
            <w:pPr>
              <w:widowControl/>
              <w:numPr>
                <w:ilvl w:val="0"/>
                <w:numId w:val="1"/>
              </w:numPr>
              <w:tabs>
                <w:tab w:val="left" w:pos="345"/>
              </w:tabs>
              <w:autoSpaceDE/>
              <w:autoSpaceDN/>
              <w:adjustRightInd/>
              <w:ind w:left="255" w:hanging="270"/>
              <w:contextualSpacing/>
            </w:pPr>
            <w:r w:rsidRPr="002131D1">
              <w:t xml:space="preserve">Procedures in place to ensure anti-virus is </w:t>
            </w:r>
            <w:proofErr w:type="gramStart"/>
            <w:r w:rsidRPr="002131D1">
              <w:t>running  and</w:t>
            </w:r>
            <w:proofErr w:type="gramEnd"/>
            <w:r w:rsidRPr="002131D1">
              <w:t xml:space="preserve"> up-to-date on all devices included in the service provided to the University.</w:t>
            </w:r>
          </w:p>
        </w:tc>
        <w:tc>
          <w:tcPr>
            <w:tcW w:w="285" w:type="pct"/>
          </w:tcPr>
          <w:p w14:paraId="39A546DB" w14:textId="77777777" w:rsidR="006B1E78" w:rsidRPr="002131D1" w:rsidRDefault="006B1E78" w:rsidP="00555E43"/>
        </w:tc>
        <w:tc>
          <w:tcPr>
            <w:tcW w:w="244" w:type="pct"/>
          </w:tcPr>
          <w:p w14:paraId="149C1D4C" w14:textId="77777777" w:rsidR="006B1E78" w:rsidRPr="002131D1" w:rsidRDefault="006B1E78" w:rsidP="00555E43"/>
        </w:tc>
        <w:tc>
          <w:tcPr>
            <w:tcW w:w="2069" w:type="pct"/>
          </w:tcPr>
          <w:p w14:paraId="441CA900" w14:textId="77777777" w:rsidR="006B1E78" w:rsidRPr="002131D1" w:rsidRDefault="006B1E78" w:rsidP="00555E43"/>
        </w:tc>
      </w:tr>
      <w:tr w:rsidR="006B1E78" w:rsidRPr="002131D1" w14:paraId="7EC3DCD9" w14:textId="77777777" w:rsidTr="00555E43">
        <w:tc>
          <w:tcPr>
            <w:tcW w:w="2401" w:type="pct"/>
          </w:tcPr>
          <w:p w14:paraId="13A3B524" w14:textId="77777777" w:rsidR="006B1E78" w:rsidRPr="002131D1" w:rsidRDefault="006B1E78" w:rsidP="006B1E78">
            <w:pPr>
              <w:widowControl/>
              <w:numPr>
                <w:ilvl w:val="0"/>
                <w:numId w:val="1"/>
              </w:numPr>
              <w:tabs>
                <w:tab w:val="left" w:pos="365"/>
              </w:tabs>
              <w:autoSpaceDE/>
              <w:autoSpaceDN/>
              <w:adjustRightInd/>
              <w:ind w:left="345"/>
              <w:contextualSpacing/>
            </w:pPr>
            <w:r w:rsidRPr="002131D1">
              <w:t>Dataflow documentation depicting all points in the transmission and storage of University data has been provided.</w:t>
            </w:r>
          </w:p>
        </w:tc>
        <w:tc>
          <w:tcPr>
            <w:tcW w:w="285" w:type="pct"/>
          </w:tcPr>
          <w:p w14:paraId="0A68D42A" w14:textId="77777777" w:rsidR="006B1E78" w:rsidRPr="002131D1" w:rsidRDefault="006B1E78" w:rsidP="00555E43"/>
        </w:tc>
        <w:tc>
          <w:tcPr>
            <w:tcW w:w="244" w:type="pct"/>
          </w:tcPr>
          <w:p w14:paraId="729FF791" w14:textId="77777777" w:rsidR="006B1E78" w:rsidRPr="002131D1" w:rsidRDefault="006B1E78" w:rsidP="00555E43"/>
        </w:tc>
        <w:tc>
          <w:tcPr>
            <w:tcW w:w="2069" w:type="pct"/>
          </w:tcPr>
          <w:p w14:paraId="7DE96B3C" w14:textId="77777777" w:rsidR="006B1E78" w:rsidRPr="002131D1" w:rsidRDefault="006B1E78" w:rsidP="00555E43"/>
        </w:tc>
      </w:tr>
      <w:tr w:rsidR="006B1E78" w:rsidRPr="002131D1" w14:paraId="3E1C2FC4" w14:textId="77777777" w:rsidTr="00555E43">
        <w:tc>
          <w:tcPr>
            <w:tcW w:w="2401" w:type="pct"/>
          </w:tcPr>
          <w:p w14:paraId="3AFC5B02" w14:textId="77777777" w:rsidR="006B1E78" w:rsidRPr="002131D1" w:rsidRDefault="006B1E78" w:rsidP="006B1E78">
            <w:pPr>
              <w:widowControl/>
              <w:numPr>
                <w:ilvl w:val="0"/>
                <w:numId w:val="1"/>
              </w:numPr>
              <w:tabs>
                <w:tab w:val="left" w:pos="365"/>
              </w:tabs>
              <w:autoSpaceDE/>
              <w:autoSpaceDN/>
              <w:adjustRightInd/>
              <w:ind w:left="345"/>
              <w:contextualSpacing/>
            </w:pPr>
            <w:r w:rsidRPr="002131D1">
              <w:t>Information Security Policy and Procedures are available and implemented addressing areas such as user responsibility, network and data security, incident response and system development?</w:t>
            </w:r>
          </w:p>
        </w:tc>
        <w:tc>
          <w:tcPr>
            <w:tcW w:w="285" w:type="pct"/>
          </w:tcPr>
          <w:p w14:paraId="7E3C1E09" w14:textId="77777777" w:rsidR="006B1E78" w:rsidRPr="002131D1" w:rsidRDefault="006B1E78" w:rsidP="00555E43"/>
        </w:tc>
        <w:tc>
          <w:tcPr>
            <w:tcW w:w="244" w:type="pct"/>
          </w:tcPr>
          <w:p w14:paraId="635935F4" w14:textId="77777777" w:rsidR="006B1E78" w:rsidRPr="002131D1" w:rsidRDefault="006B1E78" w:rsidP="00555E43"/>
        </w:tc>
        <w:tc>
          <w:tcPr>
            <w:tcW w:w="2069" w:type="pct"/>
          </w:tcPr>
          <w:p w14:paraId="7077C70D" w14:textId="77777777" w:rsidR="006B1E78" w:rsidRPr="002131D1" w:rsidRDefault="006B1E78" w:rsidP="00555E43"/>
        </w:tc>
      </w:tr>
      <w:tr w:rsidR="006B1E78" w:rsidRPr="002131D1" w14:paraId="20743AD7" w14:textId="77777777" w:rsidTr="00555E43">
        <w:tc>
          <w:tcPr>
            <w:tcW w:w="2401" w:type="pct"/>
          </w:tcPr>
          <w:p w14:paraId="582FFF44" w14:textId="77777777" w:rsidR="006B1E78" w:rsidRDefault="006B1E78" w:rsidP="00002BA3">
            <w:r w:rsidRPr="002131D1">
              <w:t xml:space="preserve">18. Business Continuity and DR plans which </w:t>
            </w:r>
            <w:r w:rsidR="00002BA3">
              <w:br/>
              <w:t xml:space="preserve">      </w:t>
            </w:r>
            <w:r w:rsidRPr="002131D1">
              <w:t xml:space="preserve">include continuous service, data recovery, </w:t>
            </w:r>
            <w:r w:rsidR="00002BA3">
              <w:br/>
              <w:t xml:space="preserve">      </w:t>
            </w:r>
            <w:r w:rsidRPr="002131D1">
              <w:t xml:space="preserve">security and backups are in place, tested </w:t>
            </w:r>
            <w:r w:rsidR="00002BA3">
              <w:br/>
              <w:t xml:space="preserve">      </w:t>
            </w:r>
            <w:r w:rsidRPr="002131D1">
              <w:t>regularly and updated.</w:t>
            </w:r>
          </w:p>
          <w:p w14:paraId="30A836B0" w14:textId="58D0AAA9" w:rsidR="00002BA3" w:rsidRPr="002131D1" w:rsidRDefault="00002BA3" w:rsidP="00002BA3"/>
        </w:tc>
        <w:tc>
          <w:tcPr>
            <w:tcW w:w="285" w:type="pct"/>
          </w:tcPr>
          <w:p w14:paraId="4046D7DA" w14:textId="77777777" w:rsidR="006B1E78" w:rsidRPr="002131D1" w:rsidRDefault="006B1E78" w:rsidP="00555E43"/>
        </w:tc>
        <w:tc>
          <w:tcPr>
            <w:tcW w:w="244" w:type="pct"/>
          </w:tcPr>
          <w:p w14:paraId="78D39ED5" w14:textId="77777777" w:rsidR="006B1E78" w:rsidRPr="002131D1" w:rsidRDefault="006B1E78" w:rsidP="00555E43"/>
        </w:tc>
        <w:tc>
          <w:tcPr>
            <w:tcW w:w="2069" w:type="pct"/>
          </w:tcPr>
          <w:p w14:paraId="69814D02" w14:textId="77777777" w:rsidR="006B1E78" w:rsidRPr="002131D1" w:rsidRDefault="006B1E78" w:rsidP="00555E43"/>
        </w:tc>
      </w:tr>
      <w:tr w:rsidR="006B1E78" w:rsidRPr="002131D1" w14:paraId="47119387" w14:textId="77777777" w:rsidTr="00555E43">
        <w:tc>
          <w:tcPr>
            <w:tcW w:w="2401" w:type="pct"/>
          </w:tcPr>
          <w:p w14:paraId="1727A565" w14:textId="065C1389" w:rsidR="006B1E78" w:rsidRPr="002131D1" w:rsidRDefault="006B1E78" w:rsidP="00555E43">
            <w:r w:rsidRPr="002131D1">
              <w:t xml:space="preserve">19. Employee management policies and </w:t>
            </w:r>
            <w:r w:rsidR="00002BA3">
              <w:br/>
              <w:t xml:space="preserve">      </w:t>
            </w:r>
            <w:r w:rsidRPr="002131D1">
              <w:t xml:space="preserve">procedures exist including requirements for </w:t>
            </w:r>
            <w:r w:rsidR="00002BA3">
              <w:br/>
              <w:t xml:space="preserve">      </w:t>
            </w:r>
            <w:r w:rsidRPr="002131D1">
              <w:t>background checks,</w:t>
            </w:r>
            <w:r w:rsidR="00002BA3">
              <w:t xml:space="preserve"> </w:t>
            </w:r>
            <w:r w:rsidRPr="002131D1">
              <w:t>awareness training and</w:t>
            </w:r>
            <w:r w:rsidR="00002BA3">
              <w:t xml:space="preserve"> </w:t>
            </w:r>
            <w:r w:rsidR="00002BA3">
              <w:br/>
              <w:t xml:space="preserve">     </w:t>
            </w:r>
            <w:r w:rsidRPr="002131D1">
              <w:t xml:space="preserve"> personnel change notification.</w:t>
            </w:r>
          </w:p>
          <w:p w14:paraId="6700CC2F" w14:textId="77777777" w:rsidR="006B1E78" w:rsidRPr="002131D1" w:rsidRDefault="006B1E78" w:rsidP="00555E43"/>
        </w:tc>
        <w:tc>
          <w:tcPr>
            <w:tcW w:w="285" w:type="pct"/>
          </w:tcPr>
          <w:p w14:paraId="24A625A1" w14:textId="77777777" w:rsidR="006B1E78" w:rsidRPr="002131D1" w:rsidRDefault="006B1E78" w:rsidP="00555E43"/>
        </w:tc>
        <w:tc>
          <w:tcPr>
            <w:tcW w:w="244" w:type="pct"/>
          </w:tcPr>
          <w:p w14:paraId="14FE6350" w14:textId="77777777" w:rsidR="006B1E78" w:rsidRPr="002131D1" w:rsidRDefault="006B1E78" w:rsidP="00555E43"/>
        </w:tc>
        <w:tc>
          <w:tcPr>
            <w:tcW w:w="2069" w:type="pct"/>
          </w:tcPr>
          <w:p w14:paraId="7E34B506" w14:textId="77777777" w:rsidR="006B1E78" w:rsidRPr="002131D1" w:rsidRDefault="006B1E78" w:rsidP="00555E43"/>
        </w:tc>
      </w:tr>
      <w:tr w:rsidR="006B1E78" w:rsidRPr="002131D1" w14:paraId="7267327A" w14:textId="77777777" w:rsidTr="00555E43">
        <w:tc>
          <w:tcPr>
            <w:tcW w:w="2401" w:type="pct"/>
          </w:tcPr>
          <w:p w14:paraId="08556EB3" w14:textId="77777777" w:rsidR="006B1E78" w:rsidRPr="002131D1" w:rsidRDefault="006B1E78" w:rsidP="00555E43">
            <w:r w:rsidRPr="002131D1">
              <w:t xml:space="preserve">20. Will your company consent to allow the    </w:t>
            </w:r>
          </w:p>
          <w:p w14:paraId="37701354" w14:textId="479C40ED" w:rsidR="006B1E78" w:rsidRPr="002131D1" w:rsidRDefault="006B1E78" w:rsidP="00002BA3">
            <w:r w:rsidRPr="002131D1">
              <w:t xml:space="preserve">      University to perform its own inspection </w:t>
            </w:r>
            <w:r w:rsidR="00002BA3">
              <w:br/>
              <w:t xml:space="preserve">       </w:t>
            </w:r>
            <w:r w:rsidRPr="002131D1">
              <w:t>including the right to review the physical</w:t>
            </w:r>
            <w:r w:rsidR="00002BA3">
              <w:t xml:space="preserve"> </w:t>
            </w:r>
            <w:r w:rsidR="00002BA3">
              <w:br/>
              <w:t xml:space="preserve">      </w:t>
            </w:r>
            <w:r w:rsidRPr="002131D1">
              <w:t xml:space="preserve"> security controls, infrastructure and other </w:t>
            </w:r>
            <w:r w:rsidR="00002BA3">
              <w:br/>
              <w:t xml:space="preserve">       </w:t>
            </w:r>
            <w:r w:rsidRPr="002131D1">
              <w:t>inspection documentation?</w:t>
            </w:r>
          </w:p>
        </w:tc>
        <w:tc>
          <w:tcPr>
            <w:tcW w:w="285" w:type="pct"/>
          </w:tcPr>
          <w:p w14:paraId="61A24F43" w14:textId="77777777" w:rsidR="006B1E78" w:rsidRPr="002131D1" w:rsidRDefault="006B1E78" w:rsidP="00555E43"/>
        </w:tc>
        <w:tc>
          <w:tcPr>
            <w:tcW w:w="244" w:type="pct"/>
          </w:tcPr>
          <w:p w14:paraId="2AC79DB3" w14:textId="77777777" w:rsidR="006B1E78" w:rsidRPr="002131D1" w:rsidRDefault="006B1E78" w:rsidP="00555E43"/>
        </w:tc>
        <w:tc>
          <w:tcPr>
            <w:tcW w:w="2069" w:type="pct"/>
          </w:tcPr>
          <w:p w14:paraId="46F9A622" w14:textId="77777777" w:rsidR="006B1E78" w:rsidRPr="002131D1" w:rsidRDefault="006B1E78" w:rsidP="00555E43"/>
        </w:tc>
      </w:tr>
      <w:tr w:rsidR="006B1E78" w:rsidRPr="002131D1" w14:paraId="318CEDA5" w14:textId="77777777" w:rsidTr="00555E43">
        <w:tc>
          <w:tcPr>
            <w:tcW w:w="2401" w:type="pct"/>
          </w:tcPr>
          <w:p w14:paraId="15304F66" w14:textId="4C1F3CFB" w:rsidR="006B1E78" w:rsidRPr="002131D1" w:rsidRDefault="006B1E78" w:rsidP="00002BA3">
            <w:r w:rsidRPr="002131D1">
              <w:t xml:space="preserve">21. Does your company utilize a formal, </w:t>
            </w:r>
            <w:r w:rsidR="00002BA3">
              <w:br/>
              <w:t xml:space="preserve">      </w:t>
            </w:r>
            <w:r w:rsidRPr="002131D1">
              <w:t xml:space="preserve">industry standard process for secure </w:t>
            </w:r>
            <w:r w:rsidR="00002BA3">
              <w:br/>
              <w:t xml:space="preserve">      </w:t>
            </w:r>
            <w:r w:rsidRPr="002131D1">
              <w:t xml:space="preserve">development, testing and coding of </w:t>
            </w:r>
            <w:r w:rsidR="00002BA3">
              <w:br/>
              <w:t xml:space="preserve">      </w:t>
            </w:r>
            <w:r w:rsidRPr="002131D1">
              <w:t>software.</w:t>
            </w:r>
          </w:p>
        </w:tc>
        <w:tc>
          <w:tcPr>
            <w:tcW w:w="285" w:type="pct"/>
          </w:tcPr>
          <w:p w14:paraId="7962C2EF" w14:textId="77777777" w:rsidR="006B1E78" w:rsidRPr="002131D1" w:rsidRDefault="006B1E78" w:rsidP="00555E43"/>
        </w:tc>
        <w:tc>
          <w:tcPr>
            <w:tcW w:w="244" w:type="pct"/>
          </w:tcPr>
          <w:p w14:paraId="5CDD4495" w14:textId="77777777" w:rsidR="006B1E78" w:rsidRPr="002131D1" w:rsidRDefault="006B1E78" w:rsidP="00555E43"/>
        </w:tc>
        <w:tc>
          <w:tcPr>
            <w:tcW w:w="2069" w:type="pct"/>
          </w:tcPr>
          <w:p w14:paraId="2F9CE86A" w14:textId="77777777" w:rsidR="006B1E78" w:rsidRPr="002131D1" w:rsidRDefault="006B1E78" w:rsidP="00555E43"/>
        </w:tc>
      </w:tr>
      <w:tr w:rsidR="006B1E78" w:rsidRPr="002131D1" w14:paraId="6CFA4815" w14:textId="77777777" w:rsidTr="00555E43">
        <w:tc>
          <w:tcPr>
            <w:tcW w:w="2401" w:type="pct"/>
          </w:tcPr>
          <w:p w14:paraId="288F26C0" w14:textId="24292081" w:rsidR="006B1E78" w:rsidRPr="002131D1" w:rsidRDefault="006B1E78" w:rsidP="00002BA3">
            <w:r w:rsidRPr="002131D1">
              <w:t xml:space="preserve">22. The preferred method for systematically </w:t>
            </w:r>
            <w:r w:rsidR="00002BA3">
              <w:br/>
              <w:t xml:space="preserve">      </w:t>
            </w:r>
            <w:r w:rsidRPr="002131D1">
              <w:t>transferring University data securely utilizes</w:t>
            </w:r>
            <w:r w:rsidR="00002BA3">
              <w:t xml:space="preserve"> </w:t>
            </w:r>
            <w:r w:rsidR="00002BA3">
              <w:br/>
              <w:t xml:space="preserve">     </w:t>
            </w:r>
            <w:r w:rsidRPr="002131D1">
              <w:t xml:space="preserve"> PGP.  Can your systems support this </w:t>
            </w:r>
            <w:r w:rsidR="00002BA3">
              <w:br/>
              <w:t xml:space="preserve">      </w:t>
            </w:r>
            <w:r w:rsidRPr="002131D1">
              <w:t xml:space="preserve">process?  If not, please explain the method </w:t>
            </w:r>
            <w:r w:rsidR="00002BA3">
              <w:br/>
              <w:t xml:space="preserve">      </w:t>
            </w:r>
            <w:r w:rsidRPr="002131D1">
              <w:t xml:space="preserve">for ensuring data encryption both during </w:t>
            </w:r>
            <w:r w:rsidR="00002BA3">
              <w:br/>
              <w:t xml:space="preserve">      </w:t>
            </w:r>
            <w:r w:rsidRPr="002131D1">
              <w:t>transfer and upon receipt (at rest).</w:t>
            </w:r>
          </w:p>
        </w:tc>
        <w:tc>
          <w:tcPr>
            <w:tcW w:w="285" w:type="pct"/>
          </w:tcPr>
          <w:p w14:paraId="16CE5624" w14:textId="77777777" w:rsidR="006B1E78" w:rsidRPr="002131D1" w:rsidRDefault="006B1E78" w:rsidP="00555E43"/>
        </w:tc>
        <w:tc>
          <w:tcPr>
            <w:tcW w:w="244" w:type="pct"/>
          </w:tcPr>
          <w:p w14:paraId="04CB5403" w14:textId="77777777" w:rsidR="006B1E78" w:rsidRPr="002131D1" w:rsidRDefault="006B1E78" w:rsidP="00555E43"/>
        </w:tc>
        <w:tc>
          <w:tcPr>
            <w:tcW w:w="2069" w:type="pct"/>
          </w:tcPr>
          <w:p w14:paraId="07629BA9" w14:textId="77777777" w:rsidR="006B1E78" w:rsidRPr="002131D1" w:rsidRDefault="006B1E78" w:rsidP="00555E43"/>
        </w:tc>
      </w:tr>
      <w:tr w:rsidR="006B1E78" w:rsidRPr="002131D1" w14:paraId="1D3D2D58" w14:textId="77777777" w:rsidTr="00555E43">
        <w:tc>
          <w:tcPr>
            <w:tcW w:w="2401" w:type="pct"/>
          </w:tcPr>
          <w:p w14:paraId="58AC357A" w14:textId="77777777" w:rsidR="006B1E78" w:rsidRPr="002131D1" w:rsidRDefault="006B1E78" w:rsidP="00555E43">
            <w:r w:rsidRPr="002131D1">
              <w:t>23. Will your service require interfacing or</w:t>
            </w:r>
          </w:p>
          <w:p w14:paraId="618C803B" w14:textId="37D532D9" w:rsidR="006B1E78" w:rsidRPr="002131D1" w:rsidRDefault="006B1E78" w:rsidP="00555E43">
            <w:r w:rsidRPr="002131D1">
              <w:t xml:space="preserve">      authentication with university systems? </w:t>
            </w:r>
            <w:r w:rsidR="00002BA3">
              <w:br/>
              <w:t xml:space="preserve">     </w:t>
            </w:r>
            <w:r w:rsidRPr="002131D1">
              <w:t xml:space="preserve"> Explain </w:t>
            </w:r>
          </w:p>
        </w:tc>
        <w:tc>
          <w:tcPr>
            <w:tcW w:w="285" w:type="pct"/>
          </w:tcPr>
          <w:p w14:paraId="66203B63" w14:textId="77777777" w:rsidR="006B1E78" w:rsidRPr="002131D1" w:rsidRDefault="006B1E78" w:rsidP="00555E43"/>
        </w:tc>
        <w:tc>
          <w:tcPr>
            <w:tcW w:w="244" w:type="pct"/>
          </w:tcPr>
          <w:p w14:paraId="7D932AA4" w14:textId="77777777" w:rsidR="006B1E78" w:rsidRPr="002131D1" w:rsidRDefault="006B1E78" w:rsidP="00555E43"/>
        </w:tc>
        <w:tc>
          <w:tcPr>
            <w:tcW w:w="2069" w:type="pct"/>
          </w:tcPr>
          <w:p w14:paraId="11D7C214" w14:textId="77777777" w:rsidR="006B1E78" w:rsidRPr="002131D1" w:rsidRDefault="006B1E78" w:rsidP="00555E43"/>
        </w:tc>
      </w:tr>
      <w:tr w:rsidR="006B1E78" w:rsidRPr="002131D1" w14:paraId="2F166141" w14:textId="77777777" w:rsidTr="00555E43">
        <w:tc>
          <w:tcPr>
            <w:tcW w:w="2401" w:type="pct"/>
          </w:tcPr>
          <w:p w14:paraId="4F0145A9" w14:textId="77777777" w:rsidR="006B1E78" w:rsidRPr="002131D1" w:rsidRDefault="006B1E78" w:rsidP="00555E43">
            <w:r w:rsidRPr="002131D1">
              <w:t xml:space="preserve">24. Are you in compliance with the EU  </w:t>
            </w:r>
          </w:p>
          <w:p w14:paraId="180D02C5" w14:textId="1744681C" w:rsidR="006B1E78" w:rsidRPr="002131D1" w:rsidRDefault="006B1E78" w:rsidP="00555E43">
            <w:r w:rsidRPr="002131D1">
              <w:t xml:space="preserve">      General Data Protection Regulation </w:t>
            </w:r>
            <w:r w:rsidR="00002BA3">
              <w:br/>
              <w:t xml:space="preserve">   </w:t>
            </w:r>
            <w:proofErr w:type="gramStart"/>
            <w:r w:rsidR="00002BA3">
              <w:t xml:space="preserve">   </w:t>
            </w:r>
            <w:r w:rsidRPr="002131D1">
              <w:t>(</w:t>
            </w:r>
            <w:proofErr w:type="gramEnd"/>
            <w:r w:rsidRPr="002131D1">
              <w:t>GDPR)?  Please</w:t>
            </w:r>
            <w:r w:rsidR="00002BA3">
              <w:t xml:space="preserve"> </w:t>
            </w:r>
            <w:r w:rsidRPr="002131D1">
              <w:t xml:space="preserve">explain what steps have </w:t>
            </w:r>
            <w:r w:rsidR="00002BA3">
              <w:br/>
              <w:t xml:space="preserve">      </w:t>
            </w:r>
            <w:r w:rsidRPr="002131D1">
              <w:t>been taken to comply with the regulation.</w:t>
            </w:r>
          </w:p>
          <w:p w14:paraId="46300028" w14:textId="77777777" w:rsidR="006B1E78" w:rsidRPr="002131D1" w:rsidRDefault="006B1E78" w:rsidP="00555E43"/>
        </w:tc>
        <w:tc>
          <w:tcPr>
            <w:tcW w:w="285" w:type="pct"/>
          </w:tcPr>
          <w:p w14:paraId="3A82C809" w14:textId="77777777" w:rsidR="006B1E78" w:rsidRPr="002131D1" w:rsidRDefault="006B1E78" w:rsidP="00555E43"/>
        </w:tc>
        <w:tc>
          <w:tcPr>
            <w:tcW w:w="244" w:type="pct"/>
          </w:tcPr>
          <w:p w14:paraId="4640E260" w14:textId="77777777" w:rsidR="006B1E78" w:rsidRPr="002131D1" w:rsidRDefault="006B1E78" w:rsidP="00555E43"/>
        </w:tc>
        <w:tc>
          <w:tcPr>
            <w:tcW w:w="2069" w:type="pct"/>
          </w:tcPr>
          <w:p w14:paraId="4239664D" w14:textId="77777777" w:rsidR="006B1E78" w:rsidRPr="002131D1" w:rsidRDefault="006B1E78" w:rsidP="00555E43"/>
        </w:tc>
      </w:tr>
      <w:tr w:rsidR="006B1E78" w:rsidRPr="002131D1" w14:paraId="21A35115" w14:textId="77777777" w:rsidTr="00555E43">
        <w:tc>
          <w:tcPr>
            <w:tcW w:w="2401" w:type="pct"/>
          </w:tcPr>
          <w:p w14:paraId="27E10F5A" w14:textId="3D77489A" w:rsidR="006B1E78" w:rsidRPr="002131D1" w:rsidRDefault="006B1E78" w:rsidP="00002BA3">
            <w:r w:rsidRPr="002131D1">
              <w:t xml:space="preserve">25.  Does your company have </w:t>
            </w:r>
            <w:proofErr w:type="spellStart"/>
            <w:r w:rsidRPr="002131D1">
              <w:t>Cyberliability</w:t>
            </w:r>
            <w:proofErr w:type="spellEnd"/>
            <w:r w:rsidRPr="002131D1">
              <w:t xml:space="preserve"> </w:t>
            </w:r>
            <w:r w:rsidR="00002BA3">
              <w:br/>
              <w:t xml:space="preserve">       </w:t>
            </w:r>
            <w:r w:rsidRPr="002131D1">
              <w:t xml:space="preserve">Insurance?  If so, please provide your </w:t>
            </w:r>
            <w:r w:rsidR="00002BA3">
              <w:br/>
              <w:t xml:space="preserve">       </w:t>
            </w:r>
            <w:r w:rsidRPr="002131D1">
              <w:t>limits.</w:t>
            </w:r>
          </w:p>
        </w:tc>
        <w:tc>
          <w:tcPr>
            <w:tcW w:w="285" w:type="pct"/>
          </w:tcPr>
          <w:p w14:paraId="0016B7DB" w14:textId="77777777" w:rsidR="006B1E78" w:rsidRPr="002131D1" w:rsidRDefault="006B1E78" w:rsidP="00555E43"/>
        </w:tc>
        <w:tc>
          <w:tcPr>
            <w:tcW w:w="244" w:type="pct"/>
          </w:tcPr>
          <w:p w14:paraId="0297FCF7" w14:textId="77777777" w:rsidR="006B1E78" w:rsidRPr="002131D1" w:rsidRDefault="006B1E78" w:rsidP="00555E43"/>
        </w:tc>
        <w:tc>
          <w:tcPr>
            <w:tcW w:w="2069" w:type="pct"/>
          </w:tcPr>
          <w:p w14:paraId="1BD0503F" w14:textId="77777777" w:rsidR="006B1E78" w:rsidRPr="002131D1" w:rsidRDefault="006B1E78" w:rsidP="00555E43"/>
        </w:tc>
      </w:tr>
      <w:tr w:rsidR="006B1E78" w:rsidRPr="002131D1" w14:paraId="1BB506AB" w14:textId="77777777" w:rsidTr="00555E43">
        <w:tc>
          <w:tcPr>
            <w:tcW w:w="2401" w:type="pct"/>
          </w:tcPr>
          <w:p w14:paraId="35EDA186" w14:textId="263F6B6B" w:rsidR="006B1E78" w:rsidRPr="002131D1" w:rsidRDefault="006B1E78" w:rsidP="00555E43">
            <w:r w:rsidRPr="002131D1">
              <w:t xml:space="preserve">26. Has your company experienced a data </w:t>
            </w:r>
            <w:r w:rsidR="00002BA3">
              <w:br/>
              <w:t xml:space="preserve">      </w:t>
            </w:r>
            <w:r w:rsidRPr="002131D1">
              <w:t xml:space="preserve">breach within the last 3 years?  </w:t>
            </w:r>
            <w:r w:rsidR="00002BA3">
              <w:br/>
              <w:t xml:space="preserve">       </w:t>
            </w:r>
            <w:r w:rsidRPr="002131D1">
              <w:t xml:space="preserve">If so, please describe the nature of </w:t>
            </w:r>
          </w:p>
          <w:p w14:paraId="785A60A7" w14:textId="72C478CD" w:rsidR="006B1E78" w:rsidRPr="002131D1" w:rsidRDefault="006B1E78" w:rsidP="00555E43">
            <w:r w:rsidRPr="002131D1">
              <w:t xml:space="preserve">       the occurrence, length of time and </w:t>
            </w:r>
            <w:r w:rsidR="00002BA3">
              <w:br/>
              <w:t xml:space="preserve">       </w:t>
            </w:r>
            <w:r w:rsidRPr="002131D1">
              <w:t>resolution.</w:t>
            </w:r>
          </w:p>
        </w:tc>
        <w:tc>
          <w:tcPr>
            <w:tcW w:w="285" w:type="pct"/>
          </w:tcPr>
          <w:p w14:paraId="3E3AD1BE" w14:textId="77777777" w:rsidR="006B1E78" w:rsidRPr="002131D1" w:rsidRDefault="006B1E78" w:rsidP="00555E43"/>
        </w:tc>
        <w:tc>
          <w:tcPr>
            <w:tcW w:w="244" w:type="pct"/>
          </w:tcPr>
          <w:p w14:paraId="718D2F3A" w14:textId="77777777" w:rsidR="006B1E78" w:rsidRPr="002131D1" w:rsidRDefault="006B1E78" w:rsidP="00555E43"/>
        </w:tc>
        <w:tc>
          <w:tcPr>
            <w:tcW w:w="2069" w:type="pct"/>
          </w:tcPr>
          <w:p w14:paraId="5059AFAB" w14:textId="77777777" w:rsidR="006B1E78" w:rsidRPr="002131D1" w:rsidRDefault="006B1E78" w:rsidP="00555E43"/>
        </w:tc>
      </w:tr>
      <w:tr w:rsidR="006B1E78" w:rsidRPr="002131D1" w14:paraId="61584C02" w14:textId="77777777" w:rsidTr="00555E43">
        <w:tc>
          <w:tcPr>
            <w:tcW w:w="2401" w:type="pct"/>
          </w:tcPr>
          <w:p w14:paraId="7D23A8AD" w14:textId="5D6F1462" w:rsidR="006B1E78" w:rsidRPr="002131D1" w:rsidRDefault="006B1E78" w:rsidP="00002BA3">
            <w:r w:rsidRPr="002131D1">
              <w:t>27. To your knowledge, has any 3</w:t>
            </w:r>
            <w:r w:rsidRPr="002131D1">
              <w:rPr>
                <w:vertAlign w:val="superscript"/>
              </w:rPr>
              <w:t>rd</w:t>
            </w:r>
            <w:r w:rsidRPr="002131D1">
              <w:t xml:space="preserve"> party </w:t>
            </w:r>
            <w:r w:rsidR="00002BA3">
              <w:br/>
              <w:t xml:space="preserve">       </w:t>
            </w:r>
            <w:r w:rsidRPr="002131D1">
              <w:t>contractor involved in the service provided</w:t>
            </w:r>
            <w:r w:rsidR="00002BA3">
              <w:t xml:space="preserve"> </w:t>
            </w:r>
            <w:r w:rsidR="00002BA3">
              <w:br/>
              <w:t xml:space="preserve">      </w:t>
            </w:r>
            <w:r w:rsidRPr="002131D1">
              <w:t xml:space="preserve"> to us, experienced a data breach?  If so, </w:t>
            </w:r>
            <w:r w:rsidR="00002BA3">
              <w:br/>
              <w:t xml:space="preserve">       </w:t>
            </w:r>
            <w:r w:rsidRPr="002131D1">
              <w:t>please identify the service provided, the</w:t>
            </w:r>
            <w:r w:rsidR="00002BA3">
              <w:t xml:space="preserve"> </w:t>
            </w:r>
            <w:r w:rsidR="00002BA3">
              <w:br/>
              <w:t xml:space="preserve">      </w:t>
            </w:r>
            <w:r w:rsidRPr="002131D1">
              <w:t xml:space="preserve"> nature and resolution of the breach.</w:t>
            </w:r>
          </w:p>
        </w:tc>
        <w:tc>
          <w:tcPr>
            <w:tcW w:w="285" w:type="pct"/>
          </w:tcPr>
          <w:p w14:paraId="5C0AFF2A" w14:textId="77777777" w:rsidR="006B1E78" w:rsidRPr="002131D1" w:rsidRDefault="006B1E78" w:rsidP="00555E43"/>
        </w:tc>
        <w:tc>
          <w:tcPr>
            <w:tcW w:w="244" w:type="pct"/>
          </w:tcPr>
          <w:p w14:paraId="2CEBD416" w14:textId="77777777" w:rsidR="006B1E78" w:rsidRPr="002131D1" w:rsidRDefault="006B1E78" w:rsidP="00555E43"/>
        </w:tc>
        <w:tc>
          <w:tcPr>
            <w:tcW w:w="2069" w:type="pct"/>
          </w:tcPr>
          <w:p w14:paraId="6E34240F" w14:textId="77777777" w:rsidR="006B1E78" w:rsidRPr="002131D1" w:rsidRDefault="006B1E78" w:rsidP="00555E43"/>
        </w:tc>
      </w:tr>
      <w:tr w:rsidR="006B1E78" w:rsidRPr="002131D1" w14:paraId="72AF4B9A" w14:textId="77777777" w:rsidTr="00555E43">
        <w:tc>
          <w:tcPr>
            <w:tcW w:w="5000" w:type="pct"/>
            <w:gridSpan w:val="4"/>
            <w:shd w:val="clear" w:color="auto" w:fill="9CC2E5" w:themeFill="accent1" w:themeFillTint="99"/>
          </w:tcPr>
          <w:p w14:paraId="1368CC9C" w14:textId="77777777" w:rsidR="006B1E78" w:rsidRPr="002131D1" w:rsidRDefault="006B1E78" w:rsidP="00555E43">
            <w:pPr>
              <w:ind w:left="5" w:hanging="360"/>
              <w:rPr>
                <w:b/>
              </w:rPr>
            </w:pPr>
          </w:p>
          <w:p w14:paraId="367E3505" w14:textId="77777777" w:rsidR="006B1E78" w:rsidRPr="002131D1" w:rsidRDefault="006B1E78" w:rsidP="00555E43">
            <w:pPr>
              <w:ind w:left="5" w:firstLine="55"/>
              <w:rPr>
                <w:b/>
              </w:rPr>
            </w:pPr>
            <w:r w:rsidRPr="002131D1">
              <w:rPr>
                <w:b/>
              </w:rPr>
              <w:t>Relationship Management</w:t>
            </w:r>
          </w:p>
          <w:p w14:paraId="22C4CB13" w14:textId="77777777" w:rsidR="006B1E78" w:rsidRPr="002131D1" w:rsidRDefault="006B1E78" w:rsidP="00555E43">
            <w:pPr>
              <w:rPr>
                <w:b/>
              </w:rPr>
            </w:pPr>
          </w:p>
        </w:tc>
      </w:tr>
      <w:tr w:rsidR="006B1E78" w:rsidRPr="002131D1" w14:paraId="7E6D12B9" w14:textId="77777777" w:rsidTr="00555E43">
        <w:tc>
          <w:tcPr>
            <w:tcW w:w="2401" w:type="pct"/>
          </w:tcPr>
          <w:p w14:paraId="49F43986" w14:textId="77777777" w:rsidR="006B1E78" w:rsidRPr="002131D1" w:rsidRDefault="006B1E78" w:rsidP="00555E43">
            <w:pPr>
              <w:rPr>
                <w:b/>
              </w:rPr>
            </w:pPr>
            <w:r w:rsidRPr="002131D1">
              <w:rPr>
                <w:b/>
              </w:rPr>
              <w:t>Question</w:t>
            </w:r>
          </w:p>
        </w:tc>
        <w:tc>
          <w:tcPr>
            <w:tcW w:w="285" w:type="pct"/>
          </w:tcPr>
          <w:p w14:paraId="394F96C8" w14:textId="77777777" w:rsidR="006B1E78" w:rsidRPr="002131D1" w:rsidRDefault="006B1E78" w:rsidP="00555E43">
            <w:pPr>
              <w:rPr>
                <w:b/>
              </w:rPr>
            </w:pPr>
            <w:r w:rsidRPr="002131D1">
              <w:rPr>
                <w:b/>
              </w:rPr>
              <w:t xml:space="preserve">Yes </w:t>
            </w:r>
          </w:p>
        </w:tc>
        <w:tc>
          <w:tcPr>
            <w:tcW w:w="244" w:type="pct"/>
          </w:tcPr>
          <w:p w14:paraId="3D584CF9" w14:textId="77777777" w:rsidR="006B1E78" w:rsidRPr="002131D1" w:rsidRDefault="006B1E78" w:rsidP="00555E43">
            <w:pPr>
              <w:rPr>
                <w:b/>
              </w:rPr>
            </w:pPr>
            <w:r w:rsidRPr="002131D1">
              <w:rPr>
                <w:b/>
              </w:rPr>
              <w:t>No</w:t>
            </w:r>
          </w:p>
        </w:tc>
        <w:tc>
          <w:tcPr>
            <w:tcW w:w="2069" w:type="pct"/>
          </w:tcPr>
          <w:p w14:paraId="7F8DCFE2" w14:textId="77777777" w:rsidR="006B1E78" w:rsidRPr="002131D1" w:rsidRDefault="006B1E78" w:rsidP="00555E43">
            <w:pPr>
              <w:rPr>
                <w:b/>
              </w:rPr>
            </w:pPr>
            <w:r w:rsidRPr="002131D1">
              <w:rPr>
                <w:b/>
              </w:rPr>
              <w:t>Comments</w:t>
            </w:r>
          </w:p>
        </w:tc>
      </w:tr>
      <w:tr w:rsidR="006B1E78" w:rsidRPr="002131D1" w14:paraId="02333862" w14:textId="77777777" w:rsidTr="00555E43">
        <w:tc>
          <w:tcPr>
            <w:tcW w:w="2401" w:type="pct"/>
          </w:tcPr>
          <w:p w14:paraId="39744CB4" w14:textId="77777777" w:rsidR="006B1E78" w:rsidRPr="002131D1" w:rsidRDefault="006B1E78" w:rsidP="006B1E78">
            <w:pPr>
              <w:widowControl/>
              <w:numPr>
                <w:ilvl w:val="0"/>
                <w:numId w:val="2"/>
              </w:numPr>
              <w:autoSpaceDE/>
              <w:autoSpaceDN/>
              <w:adjustRightInd/>
              <w:ind w:hanging="285"/>
              <w:contextualSpacing/>
            </w:pPr>
            <w:r w:rsidRPr="002131D1">
              <w:t xml:space="preserve">Please provide details regarding any outsourcing. Include identification of all other third parties that may handle University data.  </w:t>
            </w:r>
          </w:p>
        </w:tc>
        <w:tc>
          <w:tcPr>
            <w:tcW w:w="285" w:type="pct"/>
          </w:tcPr>
          <w:p w14:paraId="3DAF54DB" w14:textId="77777777" w:rsidR="006B1E78" w:rsidRPr="002131D1" w:rsidRDefault="006B1E78" w:rsidP="00555E43"/>
        </w:tc>
        <w:tc>
          <w:tcPr>
            <w:tcW w:w="244" w:type="pct"/>
          </w:tcPr>
          <w:p w14:paraId="0A5729A2" w14:textId="77777777" w:rsidR="006B1E78" w:rsidRPr="002131D1" w:rsidRDefault="006B1E78" w:rsidP="00555E43"/>
        </w:tc>
        <w:tc>
          <w:tcPr>
            <w:tcW w:w="2069" w:type="pct"/>
          </w:tcPr>
          <w:p w14:paraId="4CE4D7AF" w14:textId="77777777" w:rsidR="006B1E78" w:rsidRPr="002131D1" w:rsidRDefault="006B1E78" w:rsidP="00555E43"/>
        </w:tc>
      </w:tr>
      <w:tr w:rsidR="006B1E78" w:rsidRPr="002131D1" w14:paraId="478C9389" w14:textId="77777777" w:rsidTr="00555E43">
        <w:tc>
          <w:tcPr>
            <w:tcW w:w="2401" w:type="pct"/>
            <w:tcBorders>
              <w:bottom w:val="single" w:sz="4" w:space="0" w:color="auto"/>
            </w:tcBorders>
          </w:tcPr>
          <w:p w14:paraId="0206B8FC" w14:textId="77777777" w:rsidR="006B1E78" w:rsidRPr="002131D1" w:rsidRDefault="006B1E78" w:rsidP="006B1E78">
            <w:pPr>
              <w:widowControl/>
              <w:numPr>
                <w:ilvl w:val="0"/>
                <w:numId w:val="2"/>
              </w:numPr>
              <w:autoSpaceDE/>
              <w:autoSpaceDN/>
              <w:adjustRightInd/>
              <w:ind w:left="342" w:hanging="270"/>
              <w:contextualSpacing/>
            </w:pPr>
            <w:r w:rsidRPr="002131D1">
              <w:t>How do you ensure the security controls of third party vendors that may handle or access University data?</w:t>
            </w:r>
          </w:p>
        </w:tc>
        <w:tc>
          <w:tcPr>
            <w:tcW w:w="285" w:type="pct"/>
            <w:tcBorders>
              <w:bottom w:val="single" w:sz="4" w:space="0" w:color="auto"/>
            </w:tcBorders>
          </w:tcPr>
          <w:p w14:paraId="56F3438F" w14:textId="77777777" w:rsidR="006B1E78" w:rsidRPr="002131D1" w:rsidRDefault="006B1E78" w:rsidP="00555E43"/>
        </w:tc>
        <w:tc>
          <w:tcPr>
            <w:tcW w:w="244" w:type="pct"/>
            <w:tcBorders>
              <w:bottom w:val="single" w:sz="4" w:space="0" w:color="auto"/>
            </w:tcBorders>
          </w:tcPr>
          <w:p w14:paraId="4D73B5A3" w14:textId="77777777" w:rsidR="006B1E78" w:rsidRPr="002131D1" w:rsidRDefault="006B1E78" w:rsidP="00555E43"/>
        </w:tc>
        <w:tc>
          <w:tcPr>
            <w:tcW w:w="2069" w:type="pct"/>
            <w:tcBorders>
              <w:bottom w:val="single" w:sz="4" w:space="0" w:color="auto"/>
            </w:tcBorders>
          </w:tcPr>
          <w:p w14:paraId="6B0C079A" w14:textId="77777777" w:rsidR="006B1E78" w:rsidRPr="002131D1" w:rsidRDefault="006B1E78" w:rsidP="00555E43"/>
        </w:tc>
      </w:tr>
      <w:tr w:rsidR="006B1E78" w:rsidRPr="002131D1" w14:paraId="37E18478" w14:textId="77777777" w:rsidTr="00555E43">
        <w:trPr>
          <w:trHeight w:val="1133"/>
        </w:trPr>
        <w:tc>
          <w:tcPr>
            <w:tcW w:w="2401" w:type="pct"/>
            <w:tcBorders>
              <w:right w:val="single" w:sz="4" w:space="0" w:color="auto"/>
            </w:tcBorders>
          </w:tcPr>
          <w:p w14:paraId="7704BA85" w14:textId="77777777" w:rsidR="006B1E78" w:rsidRPr="002131D1" w:rsidRDefault="006B1E78" w:rsidP="006B1E78">
            <w:pPr>
              <w:widowControl/>
              <w:numPr>
                <w:ilvl w:val="0"/>
                <w:numId w:val="2"/>
              </w:numPr>
              <w:autoSpaceDE/>
              <w:autoSpaceDN/>
              <w:adjustRightInd/>
              <w:ind w:left="342" w:hanging="270"/>
              <w:contextualSpacing/>
            </w:pPr>
            <w:r w:rsidRPr="002131D1">
              <w:t>Please provide details on your availability and maintenance schedule and process.</w:t>
            </w:r>
          </w:p>
        </w:tc>
        <w:tc>
          <w:tcPr>
            <w:tcW w:w="285" w:type="pct"/>
            <w:tcBorders>
              <w:left w:val="single" w:sz="4" w:space="0" w:color="auto"/>
              <w:right w:val="single" w:sz="4" w:space="0" w:color="auto"/>
            </w:tcBorders>
          </w:tcPr>
          <w:p w14:paraId="0B7472A9" w14:textId="77777777" w:rsidR="006B1E78" w:rsidRPr="002131D1" w:rsidRDefault="006B1E78" w:rsidP="00555E43"/>
        </w:tc>
        <w:tc>
          <w:tcPr>
            <w:tcW w:w="244" w:type="pct"/>
            <w:tcBorders>
              <w:left w:val="single" w:sz="4" w:space="0" w:color="auto"/>
              <w:right w:val="single" w:sz="4" w:space="0" w:color="auto"/>
            </w:tcBorders>
          </w:tcPr>
          <w:p w14:paraId="0D5F7811" w14:textId="77777777" w:rsidR="006B1E78" w:rsidRPr="002131D1" w:rsidRDefault="006B1E78" w:rsidP="00555E43"/>
        </w:tc>
        <w:tc>
          <w:tcPr>
            <w:tcW w:w="2069" w:type="pct"/>
            <w:tcBorders>
              <w:left w:val="single" w:sz="4" w:space="0" w:color="auto"/>
            </w:tcBorders>
          </w:tcPr>
          <w:p w14:paraId="228DE045" w14:textId="77777777" w:rsidR="006B1E78" w:rsidRPr="002131D1" w:rsidRDefault="006B1E78" w:rsidP="00555E43"/>
        </w:tc>
      </w:tr>
    </w:tbl>
    <w:p w14:paraId="61A3BB6B" w14:textId="77777777" w:rsidR="006B1E78" w:rsidRPr="002131D1" w:rsidRDefault="006B1E78" w:rsidP="006B1E78"/>
    <w:tbl>
      <w:tblPr>
        <w:tblStyle w:val="TableGrid4"/>
        <w:tblW w:w="5000" w:type="pct"/>
        <w:tblLook w:val="04A0" w:firstRow="1" w:lastRow="0" w:firstColumn="1" w:lastColumn="0" w:noHBand="0" w:noVBand="1"/>
      </w:tblPr>
      <w:tblGrid>
        <w:gridCol w:w="4456"/>
        <w:gridCol w:w="559"/>
        <w:gridCol w:w="485"/>
        <w:gridCol w:w="3850"/>
      </w:tblGrid>
      <w:tr w:rsidR="006B1E78" w:rsidRPr="002131D1" w14:paraId="32FA1951" w14:textId="77777777" w:rsidTr="00555E43">
        <w:tc>
          <w:tcPr>
            <w:tcW w:w="5000" w:type="pct"/>
            <w:gridSpan w:val="4"/>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159F12E" w14:textId="77777777" w:rsidR="006B1E78" w:rsidRPr="002131D1" w:rsidRDefault="006B1E78" w:rsidP="00555E43">
            <w:pPr>
              <w:rPr>
                <w:b/>
              </w:rPr>
            </w:pPr>
          </w:p>
          <w:p w14:paraId="52864E79" w14:textId="77777777" w:rsidR="006B1E78" w:rsidRPr="002131D1" w:rsidRDefault="006B1E78" w:rsidP="00555E43">
            <w:pPr>
              <w:rPr>
                <w:b/>
              </w:rPr>
            </w:pPr>
            <w:r w:rsidRPr="002131D1">
              <w:rPr>
                <w:b/>
              </w:rPr>
              <w:t>Mobile App Security – to be used if a mobile application is included in current or future services</w:t>
            </w:r>
          </w:p>
          <w:p w14:paraId="057D4CDB" w14:textId="77777777" w:rsidR="006B1E78" w:rsidRPr="002131D1" w:rsidRDefault="006B1E78" w:rsidP="00555E43">
            <w:pPr>
              <w:rPr>
                <w:b/>
              </w:rPr>
            </w:pPr>
          </w:p>
        </w:tc>
      </w:tr>
      <w:tr w:rsidR="006B1E78" w:rsidRPr="002131D1" w14:paraId="5B2B1AD8" w14:textId="77777777" w:rsidTr="00555E43">
        <w:tc>
          <w:tcPr>
            <w:tcW w:w="2398" w:type="pct"/>
            <w:tcBorders>
              <w:top w:val="single" w:sz="4" w:space="0" w:color="auto"/>
            </w:tcBorders>
          </w:tcPr>
          <w:p w14:paraId="3FAA1543" w14:textId="77777777" w:rsidR="006B1E78" w:rsidRPr="002131D1" w:rsidRDefault="006B1E78" w:rsidP="00555E43">
            <w:pPr>
              <w:rPr>
                <w:b/>
              </w:rPr>
            </w:pPr>
            <w:r w:rsidRPr="002131D1">
              <w:rPr>
                <w:b/>
              </w:rPr>
              <w:t>Question</w:t>
            </w:r>
          </w:p>
        </w:tc>
        <w:tc>
          <w:tcPr>
            <w:tcW w:w="285" w:type="pct"/>
            <w:tcBorders>
              <w:top w:val="single" w:sz="4" w:space="0" w:color="auto"/>
            </w:tcBorders>
          </w:tcPr>
          <w:p w14:paraId="7AFE8733" w14:textId="77777777" w:rsidR="006B1E78" w:rsidRPr="002131D1" w:rsidRDefault="006B1E78" w:rsidP="00555E43">
            <w:pPr>
              <w:rPr>
                <w:b/>
              </w:rPr>
            </w:pPr>
            <w:r w:rsidRPr="002131D1">
              <w:rPr>
                <w:b/>
              </w:rPr>
              <w:t xml:space="preserve">Yes </w:t>
            </w:r>
          </w:p>
        </w:tc>
        <w:tc>
          <w:tcPr>
            <w:tcW w:w="244" w:type="pct"/>
            <w:tcBorders>
              <w:top w:val="single" w:sz="4" w:space="0" w:color="auto"/>
            </w:tcBorders>
          </w:tcPr>
          <w:p w14:paraId="1195A3E5" w14:textId="77777777" w:rsidR="006B1E78" w:rsidRPr="002131D1" w:rsidRDefault="006B1E78" w:rsidP="00555E43">
            <w:pPr>
              <w:rPr>
                <w:b/>
              </w:rPr>
            </w:pPr>
            <w:r w:rsidRPr="002131D1">
              <w:rPr>
                <w:b/>
              </w:rPr>
              <w:t>No</w:t>
            </w:r>
          </w:p>
        </w:tc>
        <w:tc>
          <w:tcPr>
            <w:tcW w:w="2073" w:type="pct"/>
            <w:tcBorders>
              <w:top w:val="single" w:sz="4" w:space="0" w:color="auto"/>
            </w:tcBorders>
          </w:tcPr>
          <w:p w14:paraId="34BD3F1D" w14:textId="77777777" w:rsidR="006B1E78" w:rsidRPr="002131D1" w:rsidRDefault="006B1E78" w:rsidP="00555E43">
            <w:pPr>
              <w:rPr>
                <w:b/>
              </w:rPr>
            </w:pPr>
            <w:r w:rsidRPr="002131D1">
              <w:rPr>
                <w:b/>
              </w:rPr>
              <w:t>Comments</w:t>
            </w:r>
          </w:p>
        </w:tc>
      </w:tr>
      <w:tr w:rsidR="006B1E78" w:rsidRPr="002131D1" w14:paraId="745D32EB" w14:textId="77777777" w:rsidTr="00555E43">
        <w:tc>
          <w:tcPr>
            <w:tcW w:w="2398" w:type="pct"/>
          </w:tcPr>
          <w:p w14:paraId="1FB1AC1C" w14:textId="77777777" w:rsidR="006B1E78" w:rsidRPr="002131D1" w:rsidRDefault="006B1E78" w:rsidP="006B1E78">
            <w:pPr>
              <w:widowControl/>
              <w:numPr>
                <w:ilvl w:val="0"/>
                <w:numId w:val="3"/>
              </w:numPr>
              <w:autoSpaceDE/>
              <w:autoSpaceDN/>
              <w:adjustRightInd/>
              <w:ind w:left="346" w:hanging="274"/>
              <w:contextualSpacing/>
            </w:pPr>
            <w:r w:rsidRPr="002131D1">
              <w:t xml:space="preserve">Does your company currently offer or plan to offer in the future mobile app solutions related to the services you are currently proposing? </w:t>
            </w:r>
          </w:p>
        </w:tc>
        <w:tc>
          <w:tcPr>
            <w:tcW w:w="285" w:type="pct"/>
          </w:tcPr>
          <w:p w14:paraId="7E246744" w14:textId="77777777" w:rsidR="006B1E78" w:rsidRPr="002131D1" w:rsidRDefault="006B1E78" w:rsidP="00555E43"/>
        </w:tc>
        <w:tc>
          <w:tcPr>
            <w:tcW w:w="244" w:type="pct"/>
          </w:tcPr>
          <w:p w14:paraId="559A8547" w14:textId="77777777" w:rsidR="006B1E78" w:rsidRPr="002131D1" w:rsidRDefault="006B1E78" w:rsidP="00555E43"/>
        </w:tc>
        <w:tc>
          <w:tcPr>
            <w:tcW w:w="2073" w:type="pct"/>
          </w:tcPr>
          <w:p w14:paraId="23F7CC16" w14:textId="77777777" w:rsidR="006B1E78" w:rsidRPr="002131D1" w:rsidRDefault="006B1E78" w:rsidP="00555E43"/>
        </w:tc>
      </w:tr>
      <w:tr w:rsidR="006B1E78" w:rsidRPr="002131D1" w14:paraId="239EA105" w14:textId="77777777" w:rsidTr="00555E43">
        <w:tc>
          <w:tcPr>
            <w:tcW w:w="2398" w:type="pct"/>
          </w:tcPr>
          <w:p w14:paraId="367753CA" w14:textId="77777777" w:rsidR="006B1E78" w:rsidRPr="002131D1" w:rsidRDefault="006B1E78" w:rsidP="006B1E78">
            <w:pPr>
              <w:widowControl/>
              <w:numPr>
                <w:ilvl w:val="0"/>
                <w:numId w:val="3"/>
              </w:numPr>
              <w:autoSpaceDE/>
              <w:autoSpaceDN/>
              <w:adjustRightInd/>
              <w:ind w:left="342" w:hanging="270"/>
              <w:contextualSpacing/>
            </w:pPr>
            <w:r w:rsidRPr="002131D1">
              <w:t xml:space="preserve">If so, please explain security previsions specific to this service.  This should include data transmission, storage, and backup details.   </w:t>
            </w:r>
          </w:p>
        </w:tc>
        <w:tc>
          <w:tcPr>
            <w:tcW w:w="285" w:type="pct"/>
          </w:tcPr>
          <w:p w14:paraId="1AD62DF3" w14:textId="77777777" w:rsidR="006B1E78" w:rsidRPr="002131D1" w:rsidRDefault="006B1E78" w:rsidP="00555E43"/>
        </w:tc>
        <w:tc>
          <w:tcPr>
            <w:tcW w:w="244" w:type="pct"/>
          </w:tcPr>
          <w:p w14:paraId="25AD7448" w14:textId="77777777" w:rsidR="006B1E78" w:rsidRPr="002131D1" w:rsidRDefault="006B1E78" w:rsidP="00555E43"/>
        </w:tc>
        <w:tc>
          <w:tcPr>
            <w:tcW w:w="2073" w:type="pct"/>
          </w:tcPr>
          <w:p w14:paraId="0A52C00E" w14:textId="77777777" w:rsidR="006B1E78" w:rsidRPr="002131D1" w:rsidRDefault="006B1E78" w:rsidP="00555E43"/>
        </w:tc>
      </w:tr>
      <w:tr w:rsidR="006B1E78" w:rsidRPr="002131D1" w14:paraId="154B2FC7" w14:textId="77777777" w:rsidTr="00555E43">
        <w:tc>
          <w:tcPr>
            <w:tcW w:w="2398" w:type="pct"/>
          </w:tcPr>
          <w:p w14:paraId="1793FEAE" w14:textId="77777777" w:rsidR="006B1E78" w:rsidRPr="002131D1" w:rsidRDefault="006B1E78" w:rsidP="006B1E78">
            <w:pPr>
              <w:widowControl/>
              <w:numPr>
                <w:ilvl w:val="0"/>
                <w:numId w:val="3"/>
              </w:numPr>
              <w:autoSpaceDE/>
              <w:autoSpaceDN/>
              <w:adjustRightInd/>
              <w:ind w:left="360"/>
              <w:contextualSpacing/>
            </w:pPr>
            <w:r w:rsidRPr="002131D1">
              <w:t>Has the mobile application been reviewed by a third party? Please include details regarding application development controls including 3</w:t>
            </w:r>
            <w:r w:rsidRPr="002131D1">
              <w:rPr>
                <w:vertAlign w:val="superscript"/>
              </w:rPr>
              <w:t>rd</w:t>
            </w:r>
            <w:r w:rsidRPr="002131D1">
              <w:t xml:space="preserve"> party application code reviews by external companies and the frequency of the review process.  </w:t>
            </w:r>
          </w:p>
        </w:tc>
        <w:tc>
          <w:tcPr>
            <w:tcW w:w="285" w:type="pct"/>
          </w:tcPr>
          <w:p w14:paraId="239E2617" w14:textId="77777777" w:rsidR="006B1E78" w:rsidRPr="002131D1" w:rsidRDefault="006B1E78" w:rsidP="00555E43">
            <w:pPr>
              <w:ind w:left="360" w:hanging="360"/>
            </w:pPr>
          </w:p>
        </w:tc>
        <w:tc>
          <w:tcPr>
            <w:tcW w:w="244" w:type="pct"/>
          </w:tcPr>
          <w:p w14:paraId="052801C6" w14:textId="77777777" w:rsidR="006B1E78" w:rsidRPr="002131D1" w:rsidRDefault="006B1E78" w:rsidP="00555E43">
            <w:pPr>
              <w:ind w:left="360" w:hanging="360"/>
            </w:pPr>
          </w:p>
        </w:tc>
        <w:tc>
          <w:tcPr>
            <w:tcW w:w="2073" w:type="pct"/>
          </w:tcPr>
          <w:p w14:paraId="6AD8ABFE" w14:textId="77777777" w:rsidR="006B1E78" w:rsidRPr="002131D1" w:rsidRDefault="006B1E78" w:rsidP="00555E43">
            <w:pPr>
              <w:ind w:left="360" w:hanging="360"/>
            </w:pPr>
          </w:p>
        </w:tc>
      </w:tr>
      <w:tr w:rsidR="006B1E78" w:rsidRPr="002131D1" w14:paraId="33B3A00F" w14:textId="77777777" w:rsidTr="00555E43">
        <w:tc>
          <w:tcPr>
            <w:tcW w:w="2398" w:type="pct"/>
          </w:tcPr>
          <w:p w14:paraId="0074AC8E" w14:textId="77777777" w:rsidR="006B1E78" w:rsidRPr="002131D1" w:rsidRDefault="006B1E78" w:rsidP="006B1E78">
            <w:pPr>
              <w:widowControl/>
              <w:numPr>
                <w:ilvl w:val="0"/>
                <w:numId w:val="3"/>
              </w:numPr>
              <w:autoSpaceDE/>
              <w:autoSpaceDN/>
              <w:adjustRightInd/>
              <w:ind w:left="360"/>
              <w:contextualSpacing/>
            </w:pPr>
            <w:r w:rsidRPr="002131D1">
              <w:t xml:space="preserve">Does the company’s contract include details regarding testing procedures to ensure that device considerations are being addressed? </w:t>
            </w:r>
          </w:p>
        </w:tc>
        <w:tc>
          <w:tcPr>
            <w:tcW w:w="285" w:type="pct"/>
          </w:tcPr>
          <w:p w14:paraId="170C6D19" w14:textId="77777777" w:rsidR="006B1E78" w:rsidRPr="002131D1" w:rsidRDefault="006B1E78" w:rsidP="00555E43">
            <w:pPr>
              <w:ind w:left="360" w:hanging="360"/>
            </w:pPr>
          </w:p>
        </w:tc>
        <w:tc>
          <w:tcPr>
            <w:tcW w:w="244" w:type="pct"/>
          </w:tcPr>
          <w:p w14:paraId="52C223AF" w14:textId="77777777" w:rsidR="006B1E78" w:rsidRPr="002131D1" w:rsidRDefault="006B1E78" w:rsidP="00555E43">
            <w:pPr>
              <w:ind w:left="360" w:hanging="360"/>
            </w:pPr>
          </w:p>
        </w:tc>
        <w:tc>
          <w:tcPr>
            <w:tcW w:w="2073" w:type="pct"/>
          </w:tcPr>
          <w:p w14:paraId="7CDFE07A" w14:textId="77777777" w:rsidR="006B1E78" w:rsidRPr="002131D1" w:rsidRDefault="006B1E78" w:rsidP="00555E43">
            <w:pPr>
              <w:ind w:left="360" w:hanging="360"/>
            </w:pPr>
          </w:p>
        </w:tc>
      </w:tr>
      <w:tr w:rsidR="006B1E78" w:rsidRPr="002131D1" w14:paraId="53A3875E" w14:textId="77777777" w:rsidTr="00555E43">
        <w:tc>
          <w:tcPr>
            <w:tcW w:w="2398" w:type="pct"/>
          </w:tcPr>
          <w:p w14:paraId="0D101D1E" w14:textId="77777777" w:rsidR="006B1E78" w:rsidRPr="002131D1" w:rsidRDefault="006B1E78" w:rsidP="006B1E78">
            <w:pPr>
              <w:widowControl/>
              <w:numPr>
                <w:ilvl w:val="0"/>
                <w:numId w:val="3"/>
              </w:numPr>
              <w:autoSpaceDE/>
              <w:autoSpaceDN/>
              <w:adjustRightInd/>
              <w:ind w:left="360"/>
              <w:contextualSpacing/>
            </w:pPr>
            <w:r w:rsidRPr="002131D1">
              <w:t xml:space="preserve">Has the mobile application been designed based on industry standard security guidelines provided by both NIST and OWASP? The scope for these would include server side controls, transport layer protection, data leakage, authorization / authentication controls, broken cryptography, client side injection, session handling and binary protections. </w:t>
            </w:r>
          </w:p>
        </w:tc>
        <w:tc>
          <w:tcPr>
            <w:tcW w:w="285" w:type="pct"/>
          </w:tcPr>
          <w:p w14:paraId="3E39CE2E" w14:textId="77777777" w:rsidR="006B1E78" w:rsidRPr="002131D1" w:rsidRDefault="006B1E78" w:rsidP="00555E43">
            <w:pPr>
              <w:ind w:left="360" w:hanging="360"/>
            </w:pPr>
          </w:p>
        </w:tc>
        <w:tc>
          <w:tcPr>
            <w:tcW w:w="244" w:type="pct"/>
          </w:tcPr>
          <w:p w14:paraId="4AA7A316" w14:textId="77777777" w:rsidR="006B1E78" w:rsidRPr="002131D1" w:rsidRDefault="006B1E78" w:rsidP="00555E43">
            <w:pPr>
              <w:ind w:left="360" w:hanging="360"/>
            </w:pPr>
          </w:p>
        </w:tc>
        <w:tc>
          <w:tcPr>
            <w:tcW w:w="2073" w:type="pct"/>
          </w:tcPr>
          <w:p w14:paraId="1C285DCF" w14:textId="77777777" w:rsidR="006B1E78" w:rsidRPr="002131D1" w:rsidRDefault="006B1E78" w:rsidP="00555E43">
            <w:pPr>
              <w:ind w:left="360" w:hanging="360"/>
            </w:pPr>
          </w:p>
        </w:tc>
      </w:tr>
      <w:tr w:rsidR="006B1E78" w:rsidRPr="002131D1" w14:paraId="6DE7EB0D" w14:textId="77777777" w:rsidTr="00555E43">
        <w:tc>
          <w:tcPr>
            <w:tcW w:w="2398" w:type="pct"/>
          </w:tcPr>
          <w:p w14:paraId="438D11B1" w14:textId="77777777" w:rsidR="006B1E78" w:rsidRPr="002131D1" w:rsidRDefault="006B1E78" w:rsidP="006B1E78">
            <w:pPr>
              <w:widowControl/>
              <w:numPr>
                <w:ilvl w:val="0"/>
                <w:numId w:val="3"/>
              </w:numPr>
              <w:autoSpaceDE/>
              <w:autoSpaceDN/>
              <w:adjustRightInd/>
              <w:ind w:left="360"/>
              <w:contextualSpacing/>
            </w:pPr>
            <w:r w:rsidRPr="002131D1">
              <w:t xml:space="preserve">Does the company have procedures to address handling public user reviews and complaints regarding the mobile application? </w:t>
            </w:r>
          </w:p>
        </w:tc>
        <w:tc>
          <w:tcPr>
            <w:tcW w:w="285" w:type="pct"/>
          </w:tcPr>
          <w:p w14:paraId="15EC8666" w14:textId="77777777" w:rsidR="006B1E78" w:rsidRPr="002131D1" w:rsidRDefault="006B1E78" w:rsidP="00555E43">
            <w:pPr>
              <w:ind w:left="360" w:hanging="360"/>
            </w:pPr>
          </w:p>
        </w:tc>
        <w:tc>
          <w:tcPr>
            <w:tcW w:w="244" w:type="pct"/>
          </w:tcPr>
          <w:p w14:paraId="2DECBB64" w14:textId="77777777" w:rsidR="006B1E78" w:rsidRPr="002131D1" w:rsidRDefault="006B1E78" w:rsidP="00555E43">
            <w:pPr>
              <w:ind w:left="360" w:hanging="360"/>
            </w:pPr>
          </w:p>
        </w:tc>
        <w:tc>
          <w:tcPr>
            <w:tcW w:w="2073" w:type="pct"/>
          </w:tcPr>
          <w:p w14:paraId="6DDDB7FA" w14:textId="77777777" w:rsidR="006B1E78" w:rsidRPr="002131D1" w:rsidRDefault="006B1E78" w:rsidP="00555E43">
            <w:pPr>
              <w:ind w:left="360" w:hanging="360"/>
            </w:pPr>
          </w:p>
        </w:tc>
      </w:tr>
      <w:tr w:rsidR="006B1E78" w:rsidRPr="002131D1" w14:paraId="2A9866F7" w14:textId="77777777" w:rsidTr="00555E43">
        <w:tc>
          <w:tcPr>
            <w:tcW w:w="2398" w:type="pct"/>
          </w:tcPr>
          <w:p w14:paraId="75314E07" w14:textId="77777777" w:rsidR="006B1E78" w:rsidRPr="002131D1" w:rsidRDefault="006B1E78" w:rsidP="006B1E78">
            <w:pPr>
              <w:widowControl/>
              <w:numPr>
                <w:ilvl w:val="0"/>
                <w:numId w:val="3"/>
              </w:numPr>
              <w:autoSpaceDE/>
              <w:autoSpaceDN/>
              <w:adjustRightInd/>
              <w:ind w:left="360"/>
              <w:contextualSpacing/>
            </w:pPr>
            <w:r w:rsidRPr="002131D1">
              <w:t>Does the company’s mobile application include layered security controls for the app? This would include the use of internal security controls to protect stored data for example a pin number to gain access to the application itself that would go beyond access to the device’s OS.</w:t>
            </w:r>
          </w:p>
        </w:tc>
        <w:tc>
          <w:tcPr>
            <w:tcW w:w="285" w:type="pct"/>
          </w:tcPr>
          <w:p w14:paraId="7F8B4991" w14:textId="77777777" w:rsidR="006B1E78" w:rsidRPr="002131D1" w:rsidRDefault="006B1E78" w:rsidP="00555E43">
            <w:pPr>
              <w:ind w:left="360" w:hanging="360"/>
            </w:pPr>
          </w:p>
        </w:tc>
        <w:tc>
          <w:tcPr>
            <w:tcW w:w="244" w:type="pct"/>
          </w:tcPr>
          <w:p w14:paraId="1D923697" w14:textId="77777777" w:rsidR="006B1E78" w:rsidRPr="002131D1" w:rsidRDefault="006B1E78" w:rsidP="00555E43">
            <w:pPr>
              <w:ind w:left="360" w:hanging="360"/>
            </w:pPr>
          </w:p>
        </w:tc>
        <w:tc>
          <w:tcPr>
            <w:tcW w:w="2073" w:type="pct"/>
          </w:tcPr>
          <w:p w14:paraId="0D44FC86" w14:textId="77777777" w:rsidR="006B1E78" w:rsidRPr="002131D1" w:rsidRDefault="006B1E78" w:rsidP="00555E43">
            <w:pPr>
              <w:ind w:left="360" w:hanging="360"/>
            </w:pPr>
          </w:p>
        </w:tc>
      </w:tr>
      <w:tr w:rsidR="006B1E78" w:rsidRPr="002131D1" w14:paraId="01A5B76D" w14:textId="77777777" w:rsidTr="00555E43">
        <w:tc>
          <w:tcPr>
            <w:tcW w:w="2398" w:type="pct"/>
          </w:tcPr>
          <w:p w14:paraId="33B2D3BE" w14:textId="77777777" w:rsidR="006B1E78" w:rsidRPr="002131D1" w:rsidRDefault="006B1E78" w:rsidP="006B1E78">
            <w:pPr>
              <w:widowControl/>
              <w:numPr>
                <w:ilvl w:val="0"/>
                <w:numId w:val="3"/>
              </w:numPr>
              <w:autoSpaceDE/>
              <w:autoSpaceDN/>
              <w:adjustRightInd/>
              <w:ind w:left="360"/>
              <w:contextualSpacing/>
            </w:pPr>
            <w:r w:rsidRPr="002131D1">
              <w:t xml:space="preserve">Does the company’s mobile application include a time out feature to ensure data protection? </w:t>
            </w:r>
          </w:p>
        </w:tc>
        <w:tc>
          <w:tcPr>
            <w:tcW w:w="285" w:type="pct"/>
          </w:tcPr>
          <w:p w14:paraId="6E71FAD6" w14:textId="77777777" w:rsidR="006B1E78" w:rsidRPr="002131D1" w:rsidRDefault="006B1E78" w:rsidP="00555E43">
            <w:pPr>
              <w:ind w:left="360" w:hanging="360"/>
            </w:pPr>
          </w:p>
        </w:tc>
        <w:tc>
          <w:tcPr>
            <w:tcW w:w="244" w:type="pct"/>
          </w:tcPr>
          <w:p w14:paraId="25B0C347" w14:textId="77777777" w:rsidR="006B1E78" w:rsidRPr="002131D1" w:rsidRDefault="006B1E78" w:rsidP="00555E43">
            <w:pPr>
              <w:ind w:left="360" w:hanging="360"/>
            </w:pPr>
          </w:p>
        </w:tc>
        <w:tc>
          <w:tcPr>
            <w:tcW w:w="2073" w:type="pct"/>
          </w:tcPr>
          <w:p w14:paraId="0940450D" w14:textId="77777777" w:rsidR="006B1E78" w:rsidRPr="002131D1" w:rsidRDefault="006B1E78" w:rsidP="00555E43">
            <w:pPr>
              <w:ind w:left="360" w:hanging="360"/>
            </w:pPr>
          </w:p>
        </w:tc>
      </w:tr>
      <w:tr w:rsidR="006B1E78" w:rsidRPr="002131D1" w14:paraId="4F421536" w14:textId="77777777" w:rsidTr="00555E43">
        <w:tc>
          <w:tcPr>
            <w:tcW w:w="2398" w:type="pct"/>
          </w:tcPr>
          <w:p w14:paraId="4D7A90D0" w14:textId="77777777" w:rsidR="006B1E78" w:rsidRPr="002131D1" w:rsidRDefault="006B1E78" w:rsidP="006B1E78">
            <w:pPr>
              <w:widowControl/>
              <w:numPr>
                <w:ilvl w:val="0"/>
                <w:numId w:val="3"/>
              </w:numPr>
              <w:autoSpaceDE/>
              <w:autoSpaceDN/>
              <w:adjustRightInd/>
              <w:ind w:left="360"/>
              <w:contextualSpacing/>
            </w:pPr>
            <w:r w:rsidRPr="002131D1">
              <w:t xml:space="preserve">How long has the company made this mobile application available to the </w:t>
            </w:r>
            <w:proofErr w:type="gramStart"/>
            <w:r w:rsidRPr="002131D1">
              <w:t>general public</w:t>
            </w:r>
            <w:proofErr w:type="gramEnd"/>
            <w:r w:rsidRPr="002131D1">
              <w:t xml:space="preserve">? How many updates has it received since its initial roll out? </w:t>
            </w:r>
          </w:p>
        </w:tc>
        <w:tc>
          <w:tcPr>
            <w:tcW w:w="285" w:type="pct"/>
          </w:tcPr>
          <w:p w14:paraId="72124896" w14:textId="77777777" w:rsidR="006B1E78" w:rsidRPr="002131D1" w:rsidRDefault="006B1E78" w:rsidP="00555E43">
            <w:pPr>
              <w:ind w:left="360" w:hanging="360"/>
            </w:pPr>
          </w:p>
        </w:tc>
        <w:tc>
          <w:tcPr>
            <w:tcW w:w="244" w:type="pct"/>
          </w:tcPr>
          <w:p w14:paraId="4277A3AB" w14:textId="77777777" w:rsidR="006B1E78" w:rsidRPr="002131D1" w:rsidRDefault="006B1E78" w:rsidP="00555E43">
            <w:pPr>
              <w:ind w:left="360" w:hanging="360"/>
            </w:pPr>
          </w:p>
        </w:tc>
        <w:tc>
          <w:tcPr>
            <w:tcW w:w="2073" w:type="pct"/>
          </w:tcPr>
          <w:p w14:paraId="02CEB6A9" w14:textId="77777777" w:rsidR="006B1E78" w:rsidRPr="002131D1" w:rsidRDefault="006B1E78" w:rsidP="00555E43">
            <w:pPr>
              <w:ind w:left="360" w:hanging="360"/>
            </w:pPr>
          </w:p>
        </w:tc>
      </w:tr>
      <w:tr w:rsidR="006B1E78" w:rsidRPr="002131D1" w14:paraId="58456A42" w14:textId="77777777" w:rsidTr="00555E43">
        <w:tc>
          <w:tcPr>
            <w:tcW w:w="2398" w:type="pct"/>
          </w:tcPr>
          <w:p w14:paraId="35348BB7" w14:textId="77777777" w:rsidR="006B1E78" w:rsidRPr="002131D1" w:rsidRDefault="006B1E78" w:rsidP="006B1E78">
            <w:pPr>
              <w:widowControl/>
              <w:numPr>
                <w:ilvl w:val="0"/>
                <w:numId w:val="3"/>
              </w:numPr>
              <w:autoSpaceDE/>
              <w:autoSpaceDN/>
              <w:adjustRightInd/>
              <w:ind w:left="360"/>
              <w:contextualSpacing/>
            </w:pPr>
            <w:r w:rsidRPr="002131D1">
              <w:t xml:space="preserve">Does the company have procedures regarding the turn-around time for bug reports? </w:t>
            </w:r>
          </w:p>
        </w:tc>
        <w:tc>
          <w:tcPr>
            <w:tcW w:w="285" w:type="pct"/>
          </w:tcPr>
          <w:p w14:paraId="3BE0C6D2" w14:textId="77777777" w:rsidR="006B1E78" w:rsidRPr="002131D1" w:rsidRDefault="006B1E78" w:rsidP="00555E43">
            <w:pPr>
              <w:ind w:left="360" w:hanging="360"/>
            </w:pPr>
          </w:p>
        </w:tc>
        <w:tc>
          <w:tcPr>
            <w:tcW w:w="244" w:type="pct"/>
          </w:tcPr>
          <w:p w14:paraId="393829E0" w14:textId="77777777" w:rsidR="006B1E78" w:rsidRPr="002131D1" w:rsidRDefault="006B1E78" w:rsidP="00555E43">
            <w:pPr>
              <w:ind w:left="360" w:hanging="360"/>
            </w:pPr>
          </w:p>
        </w:tc>
        <w:tc>
          <w:tcPr>
            <w:tcW w:w="2073" w:type="pct"/>
          </w:tcPr>
          <w:p w14:paraId="3AAB4A12" w14:textId="77777777" w:rsidR="006B1E78" w:rsidRPr="002131D1" w:rsidRDefault="006B1E78" w:rsidP="00555E43">
            <w:pPr>
              <w:ind w:left="360" w:hanging="360"/>
            </w:pPr>
          </w:p>
        </w:tc>
      </w:tr>
      <w:tr w:rsidR="006B1E78" w:rsidRPr="002131D1" w14:paraId="0837B49B" w14:textId="77777777" w:rsidTr="00555E43">
        <w:tc>
          <w:tcPr>
            <w:tcW w:w="2398" w:type="pct"/>
          </w:tcPr>
          <w:p w14:paraId="7A0A3805" w14:textId="77777777" w:rsidR="006B1E78" w:rsidRPr="002131D1" w:rsidRDefault="006B1E78" w:rsidP="006B1E78">
            <w:pPr>
              <w:widowControl/>
              <w:numPr>
                <w:ilvl w:val="0"/>
                <w:numId w:val="3"/>
              </w:numPr>
              <w:autoSpaceDE/>
              <w:autoSpaceDN/>
              <w:adjustRightInd/>
              <w:ind w:left="360"/>
              <w:contextualSpacing/>
            </w:pPr>
            <w:r w:rsidRPr="002131D1">
              <w:t xml:space="preserve">Does the company’s mobile application allow for external storage? If </w:t>
            </w:r>
            <w:proofErr w:type="gramStart"/>
            <w:r w:rsidRPr="002131D1">
              <w:t>so</w:t>
            </w:r>
            <w:proofErr w:type="gramEnd"/>
            <w:r w:rsidRPr="002131D1">
              <w:t xml:space="preserve"> what security controls are included to protect this data? </w:t>
            </w:r>
          </w:p>
        </w:tc>
        <w:tc>
          <w:tcPr>
            <w:tcW w:w="285" w:type="pct"/>
          </w:tcPr>
          <w:p w14:paraId="7514140B" w14:textId="77777777" w:rsidR="006B1E78" w:rsidRPr="002131D1" w:rsidRDefault="006B1E78" w:rsidP="00555E43">
            <w:pPr>
              <w:ind w:left="360" w:hanging="360"/>
            </w:pPr>
          </w:p>
        </w:tc>
        <w:tc>
          <w:tcPr>
            <w:tcW w:w="244" w:type="pct"/>
          </w:tcPr>
          <w:p w14:paraId="1E51F07F" w14:textId="77777777" w:rsidR="006B1E78" w:rsidRPr="002131D1" w:rsidRDefault="006B1E78" w:rsidP="00555E43">
            <w:pPr>
              <w:ind w:left="360" w:hanging="360"/>
            </w:pPr>
          </w:p>
        </w:tc>
        <w:tc>
          <w:tcPr>
            <w:tcW w:w="2073" w:type="pct"/>
          </w:tcPr>
          <w:p w14:paraId="4883ED69" w14:textId="77777777" w:rsidR="006B1E78" w:rsidRPr="002131D1" w:rsidRDefault="006B1E78" w:rsidP="00555E43">
            <w:pPr>
              <w:ind w:left="360" w:hanging="360"/>
            </w:pPr>
          </w:p>
        </w:tc>
      </w:tr>
      <w:tr w:rsidR="006B1E78" w:rsidRPr="002131D1" w14:paraId="7EA79E48" w14:textId="77777777" w:rsidTr="00555E43">
        <w:tc>
          <w:tcPr>
            <w:tcW w:w="2398" w:type="pct"/>
          </w:tcPr>
          <w:p w14:paraId="5C186185" w14:textId="77777777" w:rsidR="006B1E78" w:rsidRPr="002131D1" w:rsidRDefault="006B1E78" w:rsidP="006B1E78">
            <w:pPr>
              <w:widowControl/>
              <w:numPr>
                <w:ilvl w:val="0"/>
                <w:numId w:val="3"/>
              </w:numPr>
              <w:autoSpaceDE/>
              <w:autoSpaceDN/>
              <w:adjustRightInd/>
              <w:ind w:left="360"/>
              <w:contextualSpacing/>
            </w:pPr>
            <w:r w:rsidRPr="002131D1">
              <w:t xml:space="preserve">Can the company’s mobile application be accessed by other applications? If </w:t>
            </w:r>
            <w:proofErr w:type="gramStart"/>
            <w:r w:rsidRPr="002131D1">
              <w:t>so</w:t>
            </w:r>
            <w:proofErr w:type="gramEnd"/>
            <w:r w:rsidRPr="002131D1">
              <w:t xml:space="preserve"> what security controls are included to protect this data? </w:t>
            </w:r>
          </w:p>
        </w:tc>
        <w:tc>
          <w:tcPr>
            <w:tcW w:w="285" w:type="pct"/>
          </w:tcPr>
          <w:p w14:paraId="2E620289" w14:textId="77777777" w:rsidR="006B1E78" w:rsidRPr="002131D1" w:rsidRDefault="006B1E78" w:rsidP="00555E43">
            <w:pPr>
              <w:ind w:left="360" w:hanging="360"/>
            </w:pPr>
          </w:p>
        </w:tc>
        <w:tc>
          <w:tcPr>
            <w:tcW w:w="244" w:type="pct"/>
          </w:tcPr>
          <w:p w14:paraId="010805BC" w14:textId="77777777" w:rsidR="006B1E78" w:rsidRPr="002131D1" w:rsidRDefault="006B1E78" w:rsidP="00555E43">
            <w:pPr>
              <w:ind w:left="360" w:hanging="360"/>
            </w:pPr>
          </w:p>
        </w:tc>
        <w:tc>
          <w:tcPr>
            <w:tcW w:w="2073" w:type="pct"/>
          </w:tcPr>
          <w:p w14:paraId="2BD0A71C" w14:textId="77777777" w:rsidR="006B1E78" w:rsidRPr="002131D1" w:rsidRDefault="006B1E78" w:rsidP="00555E43">
            <w:pPr>
              <w:ind w:left="360" w:hanging="360"/>
            </w:pPr>
          </w:p>
        </w:tc>
      </w:tr>
    </w:tbl>
    <w:p w14:paraId="7F7035F0" w14:textId="77777777" w:rsidR="006B1E78" w:rsidRDefault="006B1E78" w:rsidP="006B1E78"/>
    <w:p w14:paraId="0ED23180" w14:textId="77777777" w:rsidR="00807754" w:rsidRDefault="00807754"/>
    <w:sectPr w:rsidR="008077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594EB" w14:textId="77777777" w:rsidR="00B03866" w:rsidRDefault="00B03866" w:rsidP="006B1E78">
      <w:r>
        <w:separator/>
      </w:r>
    </w:p>
  </w:endnote>
  <w:endnote w:type="continuationSeparator" w:id="0">
    <w:p w14:paraId="4CDC0A08" w14:textId="77777777" w:rsidR="00B03866" w:rsidRDefault="00B03866" w:rsidP="006B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1741" w14:textId="77777777" w:rsidR="006B1E78" w:rsidRDefault="006B1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A585" w14:textId="77777777" w:rsidR="006B1E78" w:rsidRDefault="006B1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E52E" w14:textId="77777777" w:rsidR="006B1E78" w:rsidRDefault="006B1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CDEDF" w14:textId="77777777" w:rsidR="00B03866" w:rsidRDefault="00B03866" w:rsidP="006B1E78">
      <w:r>
        <w:separator/>
      </w:r>
    </w:p>
  </w:footnote>
  <w:footnote w:type="continuationSeparator" w:id="0">
    <w:p w14:paraId="3DE2B2B6" w14:textId="77777777" w:rsidR="00B03866" w:rsidRDefault="00B03866" w:rsidP="006B1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D876F" w14:textId="77777777" w:rsidR="006B1E78" w:rsidRDefault="006B1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95E5" w14:textId="77777777" w:rsidR="006B1E78" w:rsidRDefault="006B1E78" w:rsidP="006B1E78">
    <w:pPr>
      <w:jc w:val="center"/>
      <w:rPr>
        <w:b/>
        <w:sz w:val="28"/>
        <w:szCs w:val="28"/>
      </w:rPr>
    </w:pPr>
    <w:r>
      <w:rPr>
        <w:b/>
        <w:sz w:val="28"/>
        <w:szCs w:val="28"/>
      </w:rPr>
      <w:t>APPENDIX A</w:t>
    </w:r>
  </w:p>
  <w:p w14:paraId="1F9C777E" w14:textId="77777777" w:rsidR="006B1E78" w:rsidRDefault="006B1E78" w:rsidP="006B1E78">
    <w:pPr>
      <w:jc w:val="center"/>
      <w:rPr>
        <w:b/>
        <w:sz w:val="28"/>
        <w:szCs w:val="28"/>
      </w:rPr>
    </w:pPr>
  </w:p>
  <w:p w14:paraId="50A0D5A5" w14:textId="77777777" w:rsidR="006B1E78" w:rsidRDefault="006B1E78" w:rsidP="006B1E78">
    <w:pPr>
      <w:pStyle w:val="Header"/>
    </w:pPr>
    <w:r>
      <w:rPr>
        <w:b/>
        <w:bCs/>
      </w:rPr>
      <w:tab/>
    </w:r>
    <w:r w:rsidRPr="00835704">
      <w:rPr>
        <w:b/>
        <w:bCs/>
      </w:rPr>
      <w:t>UOFL CLOUD-BASED VENDOR 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AA5C5" w14:textId="77777777" w:rsidR="006B1E78" w:rsidRDefault="006B1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22BF8"/>
    <w:multiLevelType w:val="hybridMultilevel"/>
    <w:tmpl w:val="FED86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B0CC5"/>
    <w:multiLevelType w:val="hybridMultilevel"/>
    <w:tmpl w:val="3918D8B0"/>
    <w:lvl w:ilvl="0" w:tplc="1DB038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643FBC"/>
    <w:multiLevelType w:val="hybridMultilevel"/>
    <w:tmpl w:val="53463CBE"/>
    <w:lvl w:ilvl="0" w:tplc="7BA27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78"/>
    <w:rsid w:val="00002BA3"/>
    <w:rsid w:val="006B1E78"/>
    <w:rsid w:val="00807754"/>
    <w:rsid w:val="00B0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B284"/>
  <w15:chartTrackingRefBased/>
  <w15:docId w15:val="{9E76D34D-C7C6-4B41-A2F0-6E17CBAA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1E78"/>
    <w:pPr>
      <w:widowControl w:val="0"/>
      <w:autoSpaceDE w:val="0"/>
      <w:autoSpaceDN w:val="0"/>
      <w:adjustRightInd w:val="0"/>
      <w:spacing w:after="0" w:line="240" w:lineRule="auto"/>
    </w:pPr>
    <w:rPr>
      <w:rFonts w:ascii="Times New Roman" w:eastAsiaTheme="minorEastAsia" w:hAnsi="Times New Roman" w:cs="Times New Roman"/>
    </w:rPr>
  </w:style>
  <w:style w:type="paragraph" w:styleId="Heading3">
    <w:name w:val="heading 3"/>
    <w:basedOn w:val="Normal"/>
    <w:next w:val="Normal"/>
    <w:link w:val="Heading3Char"/>
    <w:unhideWhenUsed/>
    <w:qFormat/>
    <w:rsid w:val="006B1E78"/>
    <w:pPr>
      <w:keepNext/>
      <w:keepLines/>
      <w:widowControl/>
      <w:autoSpaceDE/>
      <w:autoSpaceDN/>
      <w:adjustRightInd/>
      <w:spacing w:before="200" w:line="276" w:lineRule="auto"/>
      <w:outlineLvl w:val="2"/>
    </w:pPr>
    <w:rPr>
      <w:rFonts w:ascii="Calibri" w:eastAsiaTheme="majorEastAsia" w:hAnsi="Calibri" w:cstheme="majorBidi"/>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6B1E7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E78"/>
    <w:pPr>
      <w:tabs>
        <w:tab w:val="center" w:pos="4680"/>
        <w:tab w:val="right" w:pos="9360"/>
      </w:tabs>
    </w:pPr>
  </w:style>
  <w:style w:type="character" w:customStyle="1" w:styleId="HeaderChar">
    <w:name w:val="Header Char"/>
    <w:basedOn w:val="DefaultParagraphFont"/>
    <w:link w:val="Header"/>
    <w:uiPriority w:val="99"/>
    <w:rsid w:val="006B1E78"/>
    <w:rPr>
      <w:rFonts w:ascii="Times New Roman" w:eastAsiaTheme="minorEastAsia" w:hAnsi="Times New Roman" w:cs="Times New Roman"/>
    </w:rPr>
  </w:style>
  <w:style w:type="paragraph" w:styleId="Footer">
    <w:name w:val="footer"/>
    <w:basedOn w:val="Normal"/>
    <w:link w:val="FooterChar"/>
    <w:uiPriority w:val="99"/>
    <w:unhideWhenUsed/>
    <w:rsid w:val="006B1E78"/>
    <w:pPr>
      <w:tabs>
        <w:tab w:val="center" w:pos="4680"/>
        <w:tab w:val="right" w:pos="9360"/>
      </w:tabs>
    </w:pPr>
  </w:style>
  <w:style w:type="character" w:customStyle="1" w:styleId="FooterChar">
    <w:name w:val="Footer Char"/>
    <w:basedOn w:val="DefaultParagraphFont"/>
    <w:link w:val="Footer"/>
    <w:uiPriority w:val="99"/>
    <w:rsid w:val="006B1E78"/>
    <w:rPr>
      <w:rFonts w:ascii="Times New Roman" w:eastAsiaTheme="minorEastAsia" w:hAnsi="Times New Roman" w:cs="Times New Roman"/>
    </w:rPr>
  </w:style>
  <w:style w:type="character" w:customStyle="1" w:styleId="Heading3Char">
    <w:name w:val="Heading 3 Char"/>
    <w:basedOn w:val="DefaultParagraphFont"/>
    <w:link w:val="Heading3"/>
    <w:rsid w:val="006B1E78"/>
    <w:rPr>
      <w:rFonts w:ascii="Calibri" w:eastAsiaTheme="majorEastAsia" w:hAnsi="Calibri" w:cstheme="majorBidi"/>
      <w:b/>
      <w:bCs/>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Marcum,Jessica Meyer</dc:creator>
  <cp:keywords/>
  <dc:description/>
  <cp:lastModifiedBy>Barrett,Donna</cp:lastModifiedBy>
  <cp:revision>2</cp:revision>
  <dcterms:created xsi:type="dcterms:W3CDTF">2021-08-12T15:40:00Z</dcterms:created>
  <dcterms:modified xsi:type="dcterms:W3CDTF">2021-08-12T15:40:00Z</dcterms:modified>
</cp:coreProperties>
</file>