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31D1" w14:textId="205B45D0" w:rsidR="00AA02C4" w:rsidRPr="00043837" w:rsidRDefault="00C553CA" w:rsidP="00043837">
      <w:pPr>
        <w:spacing w:line="240" w:lineRule="auto"/>
        <w:jc w:val="center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b/>
          <w:spacing w:val="10"/>
          <w:sz w:val="20"/>
          <w:szCs w:val="26"/>
          <w:u w:val="single"/>
        </w:rPr>
        <w:t xml:space="preserve"> </w:t>
      </w:r>
      <w:r w:rsidR="009F0C86" w:rsidRPr="00043837">
        <w:rPr>
          <w:rFonts w:asciiTheme="majorHAnsi" w:hAnsiTheme="majorHAnsi"/>
          <w:b/>
          <w:spacing w:val="10"/>
          <w:sz w:val="20"/>
          <w:szCs w:val="26"/>
          <w:u w:val="single"/>
        </w:rPr>
        <w:br/>
      </w:r>
      <w:r w:rsidR="00AA02C4" w:rsidRPr="00AA02C4">
        <w:rPr>
          <w:rFonts w:asciiTheme="majorHAnsi" w:hAnsiTheme="majorHAnsi"/>
          <w:b/>
          <w:spacing w:val="10"/>
          <w:sz w:val="26"/>
          <w:szCs w:val="26"/>
          <w:u w:val="single"/>
        </w:rPr>
        <w:t>MS DEGREE IN CLINICAL PSYCHOLOGY</w:t>
      </w:r>
      <w:r w:rsidR="00AA02C4">
        <w:rPr>
          <w:rFonts w:asciiTheme="majorHAnsi" w:hAnsiTheme="majorHAnsi"/>
          <w:b/>
        </w:rPr>
        <w:br/>
      </w:r>
      <w:r w:rsidR="00AA02C4" w:rsidRPr="00043837">
        <w:rPr>
          <w:rFonts w:asciiTheme="majorHAnsi" w:hAnsiTheme="majorHAnsi"/>
          <w:smallCaps/>
        </w:rPr>
        <w:t>Department of Psychological &amp; Brain Sciences</w:t>
      </w:r>
      <w:r w:rsidR="002B1C41">
        <w:rPr>
          <w:rFonts w:asciiTheme="majorHAnsi" w:hAnsiTheme="majorHAnsi"/>
          <w:b/>
        </w:rPr>
        <w:br/>
      </w:r>
      <w:r w:rsidR="00A81399">
        <w:rPr>
          <w:rFonts w:asciiTheme="majorHAnsi" w:hAnsiTheme="majorHAnsi"/>
        </w:rPr>
        <w:br/>
      </w:r>
      <w:r w:rsidR="00AA02C4" w:rsidRPr="00043837">
        <w:rPr>
          <w:rFonts w:asciiTheme="majorHAnsi" w:hAnsiTheme="majorHAnsi"/>
          <w:sz w:val="24"/>
        </w:rPr>
        <w:t xml:space="preserve">The course requirements below must be completed in order to receive a Master’s Degree. </w:t>
      </w:r>
      <w:r w:rsidR="00AA02C4" w:rsidRPr="00043837">
        <w:rPr>
          <w:rFonts w:asciiTheme="majorHAnsi" w:hAnsiTheme="majorHAnsi"/>
          <w:sz w:val="24"/>
        </w:rPr>
        <w:br/>
      </w:r>
      <w:r w:rsidR="00AA02C4" w:rsidRPr="00043837">
        <w:rPr>
          <w:rFonts w:asciiTheme="majorHAnsi" w:hAnsiTheme="majorHAnsi"/>
          <w:i/>
        </w:rPr>
        <w:t>Please complete this checklist and turn it in with your final Master’s portfolio submission.</w:t>
      </w:r>
      <w:r>
        <w:rPr>
          <w:rFonts w:asciiTheme="majorHAnsi" w:hAnsiTheme="majorHAnsi"/>
          <w:i/>
        </w:rPr>
        <w:t xml:space="preserve"> Consult the Instructions to Graduate Students for further details and all degree requirements.</w:t>
      </w:r>
      <w:r w:rsidR="002B1C41" w:rsidRPr="00043837">
        <w:rPr>
          <w:rFonts w:asciiTheme="majorHAnsi" w:hAnsiTheme="majorHAnsi"/>
          <w:i/>
        </w:rPr>
        <w:br/>
      </w:r>
    </w:p>
    <w:p w14:paraId="617CDF5D" w14:textId="77777777" w:rsidR="00AA02C4" w:rsidRPr="00F830F5" w:rsidRDefault="009F0C86" w:rsidP="00043837">
      <w:pPr>
        <w:spacing w:line="240" w:lineRule="auto"/>
        <w:rPr>
          <w:rFonts w:asciiTheme="majorHAnsi" w:hAnsiTheme="majorHAnsi"/>
          <w:i/>
          <w:sz w:val="2"/>
        </w:rPr>
      </w:pPr>
      <w:r w:rsidRPr="00043837">
        <w:rPr>
          <w:rFonts w:asciiTheme="majorHAnsi" w:hAnsiTheme="majorHAnsi"/>
          <w:b/>
          <w:sz w:val="14"/>
        </w:rPr>
        <w:br/>
      </w:r>
      <w:r w:rsidR="00AA02C4" w:rsidRPr="009F0C86">
        <w:rPr>
          <w:rFonts w:asciiTheme="majorHAnsi" w:hAnsiTheme="majorHAnsi"/>
          <w:b/>
          <w:sz w:val="26"/>
          <w:szCs w:val="26"/>
        </w:rPr>
        <w:t>1</w:t>
      </w:r>
      <w:r w:rsidR="00FB7F13" w:rsidRPr="009F0C86">
        <w:rPr>
          <w:rFonts w:asciiTheme="majorHAnsi" w:hAnsiTheme="majorHAnsi"/>
          <w:b/>
          <w:sz w:val="26"/>
          <w:szCs w:val="26"/>
        </w:rPr>
        <w:t xml:space="preserve">.    </w:t>
      </w:r>
      <w:r w:rsidR="00AA02C4" w:rsidRPr="009F0C86">
        <w:rPr>
          <w:rFonts w:asciiTheme="majorHAnsi" w:hAnsiTheme="majorHAnsi"/>
          <w:b/>
          <w:spacing w:val="6"/>
          <w:sz w:val="26"/>
          <w:szCs w:val="26"/>
        </w:rPr>
        <w:t xml:space="preserve">Any three </w:t>
      </w:r>
      <w:r w:rsidR="00FB7F13" w:rsidRPr="009F0C86">
        <w:rPr>
          <w:rFonts w:asciiTheme="majorHAnsi" w:hAnsiTheme="majorHAnsi"/>
          <w:b/>
          <w:spacing w:val="6"/>
          <w:sz w:val="26"/>
          <w:szCs w:val="26"/>
        </w:rPr>
        <w:t xml:space="preserve">general core </w:t>
      </w:r>
      <w:r w:rsidR="00AA02C4" w:rsidRPr="009F0C86">
        <w:rPr>
          <w:rFonts w:asciiTheme="majorHAnsi" w:hAnsiTheme="majorHAnsi"/>
          <w:b/>
          <w:spacing w:val="6"/>
          <w:sz w:val="26"/>
          <w:szCs w:val="26"/>
        </w:rPr>
        <w:t>courses</w:t>
      </w:r>
      <w:r w:rsidR="00FB7F13" w:rsidRPr="009F0C86">
        <w:rPr>
          <w:rFonts w:asciiTheme="majorHAnsi" w:hAnsiTheme="majorHAnsi"/>
          <w:b/>
          <w:spacing w:val="6"/>
          <w:sz w:val="26"/>
          <w:szCs w:val="26"/>
        </w:rPr>
        <w:t>*</w:t>
      </w:r>
      <w:r w:rsidR="00AA02C4" w:rsidRPr="009F0C86">
        <w:rPr>
          <w:rFonts w:asciiTheme="majorHAnsi" w:hAnsiTheme="majorHAnsi"/>
          <w:b/>
          <w:spacing w:val="6"/>
          <w:sz w:val="26"/>
          <w:szCs w:val="26"/>
        </w:rPr>
        <w:t xml:space="preserve"> from areas A, B, or C</w:t>
      </w:r>
      <w:r w:rsidR="00FB7F13" w:rsidRPr="00FB7F13">
        <w:rPr>
          <w:rFonts w:asciiTheme="majorHAnsi" w:hAnsiTheme="majorHAnsi"/>
          <w:b/>
          <w:sz w:val="24"/>
        </w:rPr>
        <w:br/>
      </w:r>
      <w:r w:rsidR="00FB7F13">
        <w:rPr>
          <w:rFonts w:asciiTheme="majorHAnsi" w:hAnsiTheme="majorHAnsi"/>
          <w:i/>
          <w:sz w:val="20"/>
        </w:rPr>
        <w:t xml:space="preserve">       </w:t>
      </w:r>
      <w:r w:rsidR="00FB7F13" w:rsidRPr="002453E1">
        <w:rPr>
          <w:rFonts w:asciiTheme="majorHAnsi" w:hAnsiTheme="majorHAnsi"/>
          <w:i/>
          <w:sz w:val="21"/>
          <w:szCs w:val="21"/>
        </w:rPr>
        <w:t>* it is not required to complete one course from each area</w:t>
      </w:r>
      <w:r w:rsidR="00A81399">
        <w:rPr>
          <w:rFonts w:asciiTheme="majorHAnsi" w:hAnsiTheme="majorHAnsi"/>
          <w:i/>
          <w:sz w:val="20"/>
        </w:rPr>
        <w:br/>
      </w:r>
    </w:p>
    <w:tbl>
      <w:tblPr>
        <w:tblStyle w:val="TableGrid"/>
        <w:tblW w:w="10146" w:type="dxa"/>
        <w:tblInd w:w="288" w:type="dxa"/>
        <w:tblLook w:val="04A0" w:firstRow="1" w:lastRow="0" w:firstColumn="1" w:lastColumn="0" w:noHBand="0" w:noVBand="1"/>
      </w:tblPr>
      <w:tblGrid>
        <w:gridCol w:w="450"/>
        <w:gridCol w:w="2304"/>
        <w:gridCol w:w="456"/>
        <w:gridCol w:w="3024"/>
        <w:gridCol w:w="456"/>
        <w:gridCol w:w="3456"/>
      </w:tblGrid>
      <w:tr w:rsidR="00F22817" w14:paraId="12F510A1" w14:textId="77777777" w:rsidTr="00043837">
        <w:trPr>
          <w:trHeight w:val="432"/>
        </w:trPr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1D4B8" w14:textId="77777777" w:rsidR="00A81399" w:rsidRPr="009F0C86" w:rsidRDefault="00F22817" w:rsidP="00043837">
            <w:pPr>
              <w:rPr>
                <w:rFonts w:asciiTheme="majorHAnsi" w:hAnsiTheme="majorHAnsi"/>
                <w:spacing w:val="8"/>
                <w:sz w:val="24"/>
                <w:u w:val="single"/>
              </w:rPr>
            </w:pPr>
            <w:r w:rsidRPr="009F0C86">
              <w:rPr>
                <w:rFonts w:asciiTheme="majorHAnsi" w:hAnsiTheme="majorHAnsi"/>
                <w:spacing w:val="8"/>
                <w:sz w:val="24"/>
              </w:rPr>
              <w:t xml:space="preserve">  </w:t>
            </w:r>
            <w:r w:rsidR="00A81399" w:rsidRPr="009F0C86">
              <w:rPr>
                <w:rFonts w:asciiTheme="majorHAnsi" w:hAnsiTheme="majorHAnsi"/>
                <w:spacing w:val="8"/>
                <w:sz w:val="24"/>
                <w:u w:val="single"/>
              </w:rPr>
              <w:t>Area A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A59D5" w14:textId="77777777" w:rsidR="00A81399" w:rsidRPr="009F0C86" w:rsidRDefault="00F22817" w:rsidP="00043837">
            <w:pPr>
              <w:rPr>
                <w:rFonts w:asciiTheme="majorHAnsi" w:hAnsiTheme="majorHAnsi"/>
                <w:spacing w:val="8"/>
                <w:sz w:val="24"/>
                <w:u w:val="single"/>
              </w:rPr>
            </w:pPr>
            <w:r w:rsidRPr="009F0C86">
              <w:rPr>
                <w:rFonts w:asciiTheme="majorHAnsi" w:hAnsiTheme="majorHAnsi"/>
                <w:spacing w:val="8"/>
                <w:sz w:val="24"/>
              </w:rPr>
              <w:t xml:space="preserve">  </w:t>
            </w:r>
            <w:r w:rsidRPr="009F0C86">
              <w:rPr>
                <w:rFonts w:asciiTheme="majorHAnsi" w:hAnsiTheme="majorHAnsi"/>
                <w:spacing w:val="8"/>
                <w:sz w:val="24"/>
                <w:u w:val="single"/>
              </w:rPr>
              <w:t>Area B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502B1" w14:textId="77777777" w:rsidR="00A81399" w:rsidRPr="009F0C86" w:rsidRDefault="00F22817" w:rsidP="00043837">
            <w:pPr>
              <w:rPr>
                <w:rFonts w:asciiTheme="majorHAnsi" w:hAnsiTheme="majorHAnsi"/>
                <w:spacing w:val="8"/>
                <w:sz w:val="24"/>
                <w:u w:val="single"/>
              </w:rPr>
            </w:pPr>
            <w:r w:rsidRPr="009F0C86">
              <w:rPr>
                <w:rFonts w:asciiTheme="majorHAnsi" w:hAnsiTheme="majorHAnsi"/>
                <w:spacing w:val="8"/>
                <w:sz w:val="24"/>
              </w:rPr>
              <w:t xml:space="preserve">  </w:t>
            </w:r>
            <w:r w:rsidRPr="009F0C86">
              <w:rPr>
                <w:rFonts w:asciiTheme="majorHAnsi" w:hAnsiTheme="majorHAnsi"/>
                <w:spacing w:val="8"/>
                <w:sz w:val="24"/>
                <w:u w:val="single"/>
              </w:rPr>
              <w:t>Area C</w:t>
            </w:r>
          </w:p>
        </w:tc>
      </w:tr>
      <w:tr w:rsidR="00F22817" w14:paraId="2455A520" w14:textId="77777777" w:rsidTr="00043837">
        <w:trPr>
          <w:trHeight w:val="648"/>
        </w:trPr>
        <w:sdt>
          <w:sdtPr>
            <w:rPr>
              <w:rFonts w:asciiTheme="majorHAnsi" w:hAnsiTheme="majorHAnsi"/>
              <w:b/>
            </w:rPr>
            <w:id w:val="39948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E8B992C" w14:textId="77777777" w:rsidR="00F22817" w:rsidRPr="00A81399" w:rsidRDefault="00F22817" w:rsidP="00F22817">
                <w:pPr>
                  <w:jc w:val="center"/>
                  <w:rPr>
                    <w:rFonts w:asciiTheme="majorHAnsi" w:hAnsiTheme="majorHAns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01F07" w14:textId="77777777" w:rsidR="00F22817" w:rsidRPr="00A81399" w:rsidRDefault="00F22817" w:rsidP="00F22817">
            <w:pPr>
              <w:rPr>
                <w:rFonts w:asciiTheme="majorHAnsi" w:hAnsiTheme="majorHAnsi"/>
              </w:rPr>
            </w:pPr>
            <w:r w:rsidRPr="00F22817">
              <w:rPr>
                <w:rFonts w:asciiTheme="majorHAnsi" w:hAnsiTheme="majorHAnsi"/>
                <w:b/>
                <w:sz w:val="24"/>
              </w:rPr>
              <w:t>PSYC 620</w:t>
            </w:r>
            <w:r>
              <w:rPr>
                <w:rFonts w:asciiTheme="majorHAnsi" w:hAnsiTheme="majorHAnsi"/>
              </w:rPr>
              <w:br/>
            </w:r>
            <w:r w:rsidRPr="002B1C41">
              <w:rPr>
                <w:rFonts w:asciiTheme="majorHAnsi" w:hAnsiTheme="majorHAnsi"/>
                <w:sz w:val="20"/>
              </w:rPr>
              <w:t>Human Learning</w:t>
            </w:r>
          </w:p>
        </w:tc>
        <w:sdt>
          <w:sdtPr>
            <w:rPr>
              <w:rFonts w:asciiTheme="majorHAnsi" w:hAnsiTheme="majorHAnsi"/>
              <w:sz w:val="24"/>
            </w:rPr>
            <w:id w:val="-179112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33148D" w14:textId="77777777" w:rsidR="00F22817" w:rsidRPr="00F22817" w:rsidRDefault="00F22817" w:rsidP="00F22817">
                <w:pPr>
                  <w:jc w:val="center"/>
                  <w:rPr>
                    <w:rFonts w:asciiTheme="majorHAnsi" w:hAnsiTheme="maj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4A3A" w14:textId="77777777" w:rsidR="00F22817" w:rsidRDefault="00F22817" w:rsidP="00F22817">
            <w:pPr>
              <w:rPr>
                <w:rFonts w:asciiTheme="majorHAnsi" w:hAnsiTheme="majorHAnsi"/>
                <w:sz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</w:rPr>
              <w:t>PSYC 631</w:t>
            </w:r>
            <w:r>
              <w:rPr>
                <w:rFonts w:asciiTheme="majorHAnsi" w:hAnsiTheme="majorHAnsi"/>
                <w:b/>
                <w:sz w:val="24"/>
              </w:rPr>
              <w:br/>
            </w:r>
            <w:r w:rsidRPr="002B1C41">
              <w:rPr>
                <w:rFonts w:asciiTheme="majorHAnsi" w:hAnsiTheme="majorHAnsi"/>
                <w:sz w:val="20"/>
              </w:rPr>
              <w:t>Perception and Sensation</w:t>
            </w:r>
          </w:p>
        </w:tc>
        <w:sdt>
          <w:sdtPr>
            <w:rPr>
              <w:rFonts w:asciiTheme="majorHAnsi" w:hAnsiTheme="majorHAnsi"/>
              <w:sz w:val="24"/>
            </w:rPr>
            <w:id w:val="73328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7346736" w14:textId="77777777" w:rsidR="00F22817" w:rsidRPr="00F22817" w:rsidRDefault="00F22817" w:rsidP="00C72159">
                <w:pPr>
                  <w:jc w:val="center"/>
                  <w:rPr>
                    <w:rFonts w:asciiTheme="majorHAnsi" w:hAnsiTheme="majorHAnsi"/>
                    <w:sz w:val="24"/>
                  </w:rPr>
                </w:pPr>
                <w:r w:rsidRPr="00F228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88225" w14:textId="77777777" w:rsidR="00F22817" w:rsidRDefault="00F22817" w:rsidP="00F22817">
            <w:pPr>
              <w:rPr>
                <w:rFonts w:asciiTheme="majorHAnsi" w:hAnsiTheme="majorHAnsi"/>
                <w:sz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</w:rPr>
              <w:t>PSYC 661</w:t>
            </w:r>
            <w:r>
              <w:rPr>
                <w:rFonts w:asciiTheme="majorHAnsi" w:hAnsiTheme="majorHAnsi"/>
                <w:b/>
                <w:sz w:val="24"/>
              </w:rPr>
              <w:br/>
            </w:r>
            <w:r w:rsidRPr="002B1C41">
              <w:rPr>
                <w:rFonts w:asciiTheme="majorHAnsi" w:hAnsiTheme="majorHAnsi"/>
                <w:sz w:val="20"/>
              </w:rPr>
              <w:t>Adv</w:t>
            </w:r>
            <w:r w:rsidR="002B1C41">
              <w:rPr>
                <w:rFonts w:asciiTheme="majorHAnsi" w:hAnsiTheme="majorHAnsi"/>
                <w:sz w:val="20"/>
              </w:rPr>
              <w:t>anced</w:t>
            </w:r>
            <w:r w:rsidRPr="002B1C41">
              <w:rPr>
                <w:rFonts w:asciiTheme="majorHAnsi" w:hAnsiTheme="majorHAnsi"/>
                <w:sz w:val="20"/>
              </w:rPr>
              <w:t xml:space="preserve"> Developmental Psychology</w:t>
            </w:r>
          </w:p>
        </w:tc>
      </w:tr>
      <w:tr w:rsidR="00F22817" w14:paraId="527CC6CB" w14:textId="77777777" w:rsidTr="00043837">
        <w:trPr>
          <w:trHeight w:val="648"/>
        </w:trPr>
        <w:sdt>
          <w:sdtPr>
            <w:rPr>
              <w:rFonts w:asciiTheme="majorHAnsi" w:hAnsiTheme="majorHAnsi"/>
              <w:b/>
            </w:rPr>
            <w:id w:val="-133367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4AC94BF" w14:textId="77777777" w:rsidR="00F22817" w:rsidRPr="00A81399" w:rsidRDefault="00F22817" w:rsidP="00F22817">
                <w:pPr>
                  <w:jc w:val="center"/>
                  <w:rPr>
                    <w:rFonts w:asciiTheme="majorHAnsi" w:hAnsiTheme="majorHAns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307E0" w14:textId="77777777" w:rsidR="00F22817" w:rsidRPr="00A81399" w:rsidRDefault="00F22817" w:rsidP="00F22817">
            <w:pPr>
              <w:rPr>
                <w:rFonts w:asciiTheme="majorHAnsi" w:hAnsiTheme="majorHAnsi"/>
              </w:rPr>
            </w:pPr>
            <w:r w:rsidRPr="00F22817">
              <w:rPr>
                <w:rFonts w:asciiTheme="majorHAnsi" w:hAnsiTheme="majorHAnsi"/>
                <w:b/>
                <w:sz w:val="24"/>
              </w:rPr>
              <w:t>PSYC 621</w:t>
            </w:r>
            <w:r w:rsidRPr="00F22817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</w:rPr>
              <w:br/>
            </w:r>
            <w:r w:rsidRPr="002B1C41">
              <w:rPr>
                <w:rFonts w:asciiTheme="majorHAnsi" w:hAnsiTheme="majorHAnsi"/>
                <w:sz w:val="20"/>
              </w:rPr>
              <w:t>Cognitive Processes</w:t>
            </w:r>
          </w:p>
        </w:tc>
        <w:sdt>
          <w:sdtPr>
            <w:rPr>
              <w:rFonts w:asciiTheme="majorHAnsi" w:hAnsiTheme="majorHAnsi"/>
              <w:sz w:val="24"/>
            </w:rPr>
            <w:id w:val="-10503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9E207D3" w14:textId="77777777" w:rsidR="00F22817" w:rsidRPr="00F22817" w:rsidRDefault="00F22817" w:rsidP="00F22817">
                <w:pPr>
                  <w:jc w:val="center"/>
                  <w:rPr>
                    <w:rFonts w:asciiTheme="majorHAnsi" w:hAnsiTheme="majorHAnsi"/>
                    <w:sz w:val="24"/>
                  </w:rPr>
                </w:pPr>
                <w:r w:rsidRPr="00F228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2EF6A" w14:textId="77777777" w:rsidR="00F22817" w:rsidRDefault="00F22817" w:rsidP="00F22817">
            <w:pPr>
              <w:rPr>
                <w:rFonts w:asciiTheme="majorHAnsi" w:hAnsiTheme="majorHAnsi"/>
                <w:sz w:val="24"/>
                <w:u w:val="single"/>
              </w:rPr>
            </w:pPr>
            <w:r w:rsidRPr="00FB7F13">
              <w:rPr>
                <w:rFonts w:asciiTheme="majorHAnsi" w:hAnsiTheme="majorHAnsi"/>
                <w:b/>
                <w:sz w:val="24"/>
              </w:rPr>
              <w:t>PSYC 6</w:t>
            </w:r>
            <w:r>
              <w:rPr>
                <w:rFonts w:asciiTheme="majorHAnsi" w:hAnsiTheme="majorHAnsi"/>
                <w:b/>
                <w:sz w:val="24"/>
              </w:rPr>
              <w:t>42</w:t>
            </w:r>
            <w:r>
              <w:rPr>
                <w:rFonts w:asciiTheme="majorHAnsi" w:hAnsiTheme="majorHAnsi"/>
                <w:sz w:val="24"/>
              </w:rPr>
              <w:br/>
            </w:r>
            <w:r w:rsidRPr="002B1C41">
              <w:rPr>
                <w:rFonts w:asciiTheme="majorHAnsi" w:hAnsiTheme="majorHAnsi"/>
                <w:sz w:val="20"/>
              </w:rPr>
              <w:t>Behavioral Neuroscience</w:t>
            </w:r>
          </w:p>
        </w:tc>
        <w:sdt>
          <w:sdtPr>
            <w:rPr>
              <w:rFonts w:asciiTheme="majorHAnsi" w:hAnsiTheme="majorHAnsi"/>
              <w:sz w:val="24"/>
            </w:rPr>
            <w:id w:val="47742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BB76D1A" w14:textId="77777777" w:rsidR="00F22817" w:rsidRPr="00F22817" w:rsidRDefault="00F22817" w:rsidP="00C72159">
                <w:pPr>
                  <w:jc w:val="center"/>
                  <w:rPr>
                    <w:rFonts w:asciiTheme="majorHAnsi" w:hAnsiTheme="majorHAnsi"/>
                    <w:sz w:val="24"/>
                  </w:rPr>
                </w:pPr>
                <w:r w:rsidRPr="00F228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1761B" w14:textId="77777777" w:rsidR="00F22817" w:rsidRDefault="00F22817" w:rsidP="00F22817">
            <w:pPr>
              <w:rPr>
                <w:rFonts w:asciiTheme="majorHAnsi" w:hAnsiTheme="majorHAnsi"/>
                <w:sz w:val="24"/>
                <w:u w:val="single"/>
              </w:rPr>
            </w:pPr>
            <w:r w:rsidRPr="00FB7F13">
              <w:rPr>
                <w:rFonts w:asciiTheme="majorHAnsi" w:hAnsiTheme="majorHAnsi"/>
                <w:b/>
                <w:sz w:val="24"/>
              </w:rPr>
              <w:t>PSYC 6</w:t>
            </w:r>
            <w:r>
              <w:rPr>
                <w:rFonts w:asciiTheme="majorHAnsi" w:hAnsiTheme="majorHAnsi"/>
                <w:b/>
                <w:sz w:val="24"/>
              </w:rPr>
              <w:t>70</w:t>
            </w:r>
            <w:r>
              <w:rPr>
                <w:rFonts w:asciiTheme="majorHAnsi" w:hAnsiTheme="majorHAnsi"/>
                <w:sz w:val="24"/>
              </w:rPr>
              <w:br/>
            </w:r>
            <w:r w:rsidRPr="002B1C41">
              <w:rPr>
                <w:rFonts w:asciiTheme="majorHAnsi" w:hAnsiTheme="majorHAnsi"/>
                <w:sz w:val="20"/>
              </w:rPr>
              <w:t>Advanced Social Psychology</w:t>
            </w:r>
          </w:p>
        </w:tc>
      </w:tr>
      <w:tr w:rsidR="00F22817" w14:paraId="46653CAF" w14:textId="77777777" w:rsidTr="00043837">
        <w:trPr>
          <w:trHeight w:val="64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3438C" w14:textId="77777777" w:rsidR="00F22817" w:rsidRPr="00A81399" w:rsidRDefault="00F22817" w:rsidP="00F2281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3179F" w14:textId="77777777" w:rsidR="00F22817" w:rsidRPr="00A81399" w:rsidRDefault="00F22817" w:rsidP="00F22817">
            <w:pPr>
              <w:rPr>
                <w:rFonts w:asciiTheme="majorHAnsi" w:hAnsiTheme="majorHAnsi"/>
                <w:b/>
              </w:rPr>
            </w:pPr>
          </w:p>
        </w:tc>
        <w:sdt>
          <w:sdtPr>
            <w:rPr>
              <w:rFonts w:asciiTheme="majorHAnsi" w:hAnsiTheme="majorHAnsi"/>
              <w:sz w:val="24"/>
            </w:rPr>
            <w:id w:val="-29537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FCDE65B" w14:textId="77777777" w:rsidR="00F22817" w:rsidRPr="00F22817" w:rsidRDefault="00F22817" w:rsidP="00F22817">
                <w:pPr>
                  <w:jc w:val="center"/>
                  <w:rPr>
                    <w:rFonts w:asciiTheme="majorHAnsi" w:hAnsiTheme="majorHAnsi"/>
                    <w:sz w:val="24"/>
                  </w:rPr>
                </w:pPr>
                <w:r w:rsidRPr="00F228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B28B9" w14:textId="77777777" w:rsidR="00F22817" w:rsidRPr="00FB7F13" w:rsidRDefault="00F22817" w:rsidP="00F22817">
            <w:pPr>
              <w:rPr>
                <w:rFonts w:asciiTheme="majorHAnsi" w:hAnsiTheme="majorHAnsi"/>
                <w:b/>
                <w:sz w:val="24"/>
              </w:rPr>
            </w:pPr>
            <w:r w:rsidRPr="00A81399">
              <w:rPr>
                <w:rFonts w:asciiTheme="majorHAnsi" w:hAnsiTheme="majorHAnsi"/>
                <w:b/>
                <w:sz w:val="24"/>
              </w:rPr>
              <w:t>PSYC 643</w:t>
            </w:r>
            <w:r>
              <w:rPr>
                <w:rFonts w:asciiTheme="majorHAnsi" w:hAnsiTheme="majorHAnsi"/>
                <w:sz w:val="24"/>
              </w:rPr>
              <w:br/>
            </w:r>
            <w:r w:rsidRPr="002B1C41">
              <w:rPr>
                <w:rFonts w:asciiTheme="majorHAnsi" w:hAnsiTheme="majorHAnsi"/>
                <w:sz w:val="20"/>
              </w:rPr>
              <w:t>Principles of Neuroscience</w:t>
            </w:r>
          </w:p>
        </w:tc>
        <w:sdt>
          <w:sdtPr>
            <w:rPr>
              <w:rFonts w:asciiTheme="majorHAnsi" w:hAnsiTheme="majorHAnsi"/>
              <w:sz w:val="24"/>
            </w:rPr>
            <w:id w:val="206027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25F7D4" w14:textId="77777777" w:rsidR="00F22817" w:rsidRPr="00F22817" w:rsidRDefault="00F22817" w:rsidP="00C72159">
                <w:pPr>
                  <w:jc w:val="center"/>
                  <w:rPr>
                    <w:rFonts w:asciiTheme="majorHAnsi" w:hAnsiTheme="majorHAnsi"/>
                    <w:sz w:val="24"/>
                  </w:rPr>
                </w:pPr>
                <w:r w:rsidRPr="00F228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169D1" w14:textId="77777777" w:rsidR="00F22817" w:rsidRPr="00FB7F13" w:rsidRDefault="00F22817" w:rsidP="00F22817">
            <w:pPr>
              <w:rPr>
                <w:rFonts w:asciiTheme="majorHAnsi" w:hAnsiTheme="majorHAnsi"/>
                <w:b/>
                <w:sz w:val="24"/>
              </w:rPr>
            </w:pPr>
            <w:r w:rsidRPr="00A81399">
              <w:rPr>
                <w:rFonts w:asciiTheme="majorHAnsi" w:hAnsiTheme="majorHAnsi"/>
                <w:b/>
                <w:sz w:val="24"/>
              </w:rPr>
              <w:t>PSYC 6</w:t>
            </w:r>
            <w:r>
              <w:rPr>
                <w:rFonts w:asciiTheme="majorHAnsi" w:hAnsiTheme="majorHAnsi"/>
                <w:b/>
                <w:sz w:val="24"/>
              </w:rPr>
              <w:t>73</w:t>
            </w:r>
            <w:r>
              <w:rPr>
                <w:rFonts w:asciiTheme="majorHAnsi" w:hAnsiTheme="majorHAnsi"/>
                <w:sz w:val="24"/>
              </w:rPr>
              <w:br/>
            </w:r>
            <w:r w:rsidRPr="002B1C41">
              <w:rPr>
                <w:rFonts w:asciiTheme="majorHAnsi" w:hAnsiTheme="majorHAnsi"/>
                <w:sz w:val="20"/>
              </w:rPr>
              <w:t>Advanced Personality Theory</w:t>
            </w:r>
          </w:p>
        </w:tc>
      </w:tr>
      <w:tr w:rsidR="00F22817" w14:paraId="15C34218" w14:textId="77777777" w:rsidTr="00043837">
        <w:trPr>
          <w:trHeight w:val="64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5E389" w14:textId="77777777" w:rsidR="00F22817" w:rsidRPr="00A81399" w:rsidRDefault="00F22817" w:rsidP="00F2281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6D012" w14:textId="77777777" w:rsidR="00F22817" w:rsidRPr="00A81399" w:rsidRDefault="00F22817" w:rsidP="00F22817">
            <w:pPr>
              <w:rPr>
                <w:rFonts w:asciiTheme="majorHAnsi" w:hAnsiTheme="majorHAnsi"/>
                <w:b/>
              </w:rPr>
            </w:pPr>
          </w:p>
        </w:tc>
        <w:sdt>
          <w:sdtPr>
            <w:rPr>
              <w:rFonts w:asciiTheme="majorHAnsi" w:hAnsiTheme="majorHAnsi"/>
              <w:sz w:val="24"/>
            </w:rPr>
            <w:id w:val="205603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AE8F917" w14:textId="77777777" w:rsidR="00F22817" w:rsidRPr="00F22817" w:rsidRDefault="00F22817" w:rsidP="00F22817">
                <w:pPr>
                  <w:jc w:val="center"/>
                  <w:rPr>
                    <w:rFonts w:asciiTheme="majorHAnsi" w:hAnsiTheme="majorHAnsi"/>
                    <w:sz w:val="24"/>
                  </w:rPr>
                </w:pPr>
                <w:r w:rsidRPr="00F2281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8A3D3" w14:textId="77777777" w:rsidR="00F22817" w:rsidRPr="00FB7F13" w:rsidRDefault="00F22817" w:rsidP="00F2281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PSYC 645</w:t>
            </w:r>
            <w:r>
              <w:rPr>
                <w:rFonts w:asciiTheme="majorHAnsi" w:hAnsiTheme="majorHAnsi"/>
                <w:b/>
                <w:sz w:val="24"/>
              </w:rPr>
              <w:br/>
            </w:r>
            <w:r w:rsidRPr="002B1C41">
              <w:rPr>
                <w:rFonts w:asciiTheme="majorHAnsi" w:hAnsiTheme="majorHAnsi"/>
                <w:sz w:val="20"/>
              </w:rPr>
              <w:t>Cognitive Neuroscience</w:t>
            </w:r>
          </w:p>
        </w:tc>
        <w:sdt>
          <w:sdtPr>
            <w:rPr>
              <w:rFonts w:asciiTheme="majorHAnsi" w:hAnsiTheme="majorHAnsi"/>
              <w:sz w:val="24"/>
            </w:rPr>
            <w:id w:val="186578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EA19F88" w14:textId="77777777" w:rsidR="00F22817" w:rsidRPr="00F22817" w:rsidRDefault="00575F3B" w:rsidP="00C72159">
                <w:pPr>
                  <w:jc w:val="center"/>
                  <w:rPr>
                    <w:rFonts w:asciiTheme="majorHAnsi" w:hAnsiTheme="majorHAns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201FE" w14:textId="77777777" w:rsidR="00F22817" w:rsidRPr="00575F3B" w:rsidRDefault="00575F3B" w:rsidP="002453E1">
            <w:pPr>
              <w:rPr>
                <w:rFonts w:asciiTheme="majorHAnsi" w:hAnsiTheme="majorHAnsi"/>
                <w:i/>
                <w:sz w:val="24"/>
              </w:rPr>
            </w:pPr>
            <w:r w:rsidRPr="00575F3B">
              <w:rPr>
                <w:rFonts w:asciiTheme="majorHAnsi" w:hAnsiTheme="majorHAnsi"/>
                <w:i/>
                <w:color w:val="BFBFBF" w:themeColor="background1" w:themeShade="BF"/>
                <w:sz w:val="18"/>
              </w:rPr>
              <w:t>enter equivalent course</w:t>
            </w:r>
            <w:r w:rsidR="002453E1">
              <w:rPr>
                <w:rFonts w:asciiTheme="majorHAnsi" w:hAnsiTheme="majorHAnsi"/>
                <w:i/>
                <w:color w:val="BFBFBF" w:themeColor="background1" w:themeShade="BF"/>
                <w:sz w:val="18"/>
              </w:rPr>
              <w:t xml:space="preserve">  here, if applicable</w:t>
            </w:r>
            <w:r w:rsidR="002453E1">
              <w:rPr>
                <w:rFonts w:asciiTheme="majorHAnsi" w:hAnsiTheme="majorHAnsi"/>
                <w:i/>
                <w:color w:val="BFBFBF" w:themeColor="background1" w:themeShade="BF"/>
                <w:sz w:val="18"/>
              </w:rPr>
              <w:br/>
              <w:t>(must be approved by DCT)</w:t>
            </w:r>
          </w:p>
        </w:tc>
      </w:tr>
    </w:tbl>
    <w:p w14:paraId="7ECB5DDE" w14:textId="77777777" w:rsidR="00A81399" w:rsidRPr="00043837" w:rsidRDefault="00A81399" w:rsidP="00AA02C4">
      <w:pPr>
        <w:rPr>
          <w:rFonts w:asciiTheme="majorHAnsi" w:hAnsiTheme="majorHAnsi"/>
          <w:sz w:val="28"/>
        </w:rPr>
      </w:pPr>
    </w:p>
    <w:p w14:paraId="5ADD14F8" w14:textId="77777777" w:rsidR="00F22817" w:rsidRPr="009F0C86" w:rsidRDefault="00F22817" w:rsidP="00043837">
      <w:pPr>
        <w:spacing w:line="240" w:lineRule="auto"/>
        <w:rPr>
          <w:rFonts w:asciiTheme="majorHAnsi" w:hAnsiTheme="majorHAnsi"/>
          <w:b/>
          <w:sz w:val="26"/>
          <w:szCs w:val="26"/>
        </w:rPr>
      </w:pPr>
      <w:r w:rsidRPr="009F0C86">
        <w:rPr>
          <w:rFonts w:asciiTheme="majorHAnsi" w:hAnsiTheme="majorHAnsi"/>
          <w:b/>
          <w:sz w:val="26"/>
          <w:szCs w:val="26"/>
        </w:rPr>
        <w:t xml:space="preserve">2.    </w:t>
      </w:r>
      <w:r w:rsidR="00F830F5" w:rsidRPr="009F0C86">
        <w:rPr>
          <w:rFonts w:asciiTheme="majorHAnsi" w:hAnsiTheme="majorHAnsi"/>
          <w:b/>
          <w:sz w:val="26"/>
          <w:szCs w:val="26"/>
        </w:rPr>
        <w:t>Both courses from area D (statistics/design sequence)</w:t>
      </w:r>
    </w:p>
    <w:tbl>
      <w:tblPr>
        <w:tblStyle w:val="TableGrid"/>
        <w:tblW w:w="3174" w:type="dxa"/>
        <w:tblInd w:w="468" w:type="dxa"/>
        <w:tblLook w:val="04A0" w:firstRow="1" w:lastRow="0" w:firstColumn="1" w:lastColumn="0" w:noHBand="0" w:noVBand="1"/>
      </w:tblPr>
      <w:tblGrid>
        <w:gridCol w:w="438"/>
        <w:gridCol w:w="2736"/>
      </w:tblGrid>
      <w:tr w:rsidR="00F830F5" w14:paraId="646B6A64" w14:textId="77777777" w:rsidTr="009F0C86">
        <w:trPr>
          <w:trHeight w:val="288"/>
        </w:trPr>
        <w:tc>
          <w:tcPr>
            <w:tcW w:w="3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A49BB" w14:textId="77777777" w:rsidR="00F830F5" w:rsidRPr="00F22817" w:rsidRDefault="00F830F5" w:rsidP="00043837">
            <w:pPr>
              <w:rPr>
                <w:rFonts w:asciiTheme="majorHAnsi" w:hAnsiTheme="majorHAnsi"/>
                <w:spacing w:val="8"/>
                <w:sz w:val="20"/>
                <w:u w:val="single"/>
              </w:rPr>
            </w:pPr>
            <w:r w:rsidRPr="009F0C86">
              <w:rPr>
                <w:rFonts w:asciiTheme="majorHAnsi" w:hAnsiTheme="majorHAnsi"/>
                <w:spacing w:val="8"/>
                <w:sz w:val="24"/>
              </w:rPr>
              <w:t xml:space="preserve">  </w:t>
            </w:r>
            <w:r w:rsidRPr="009F0C86">
              <w:rPr>
                <w:rFonts w:asciiTheme="majorHAnsi" w:hAnsiTheme="majorHAnsi"/>
                <w:spacing w:val="8"/>
                <w:sz w:val="24"/>
                <w:u w:val="single"/>
              </w:rPr>
              <w:t>Area D</w:t>
            </w:r>
          </w:p>
        </w:tc>
      </w:tr>
      <w:tr w:rsidR="00F830F5" w14:paraId="5E1B3674" w14:textId="77777777" w:rsidTr="009F0C86">
        <w:trPr>
          <w:trHeight w:val="720"/>
        </w:trPr>
        <w:sdt>
          <w:sdtPr>
            <w:rPr>
              <w:rFonts w:asciiTheme="majorHAnsi" w:hAnsiTheme="majorHAnsi"/>
              <w:b/>
            </w:rPr>
            <w:id w:val="-58977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DD680E" w14:textId="77777777" w:rsidR="00F830F5" w:rsidRPr="00A81399" w:rsidRDefault="00F830F5" w:rsidP="00043837">
                <w:pPr>
                  <w:jc w:val="center"/>
                  <w:rPr>
                    <w:rFonts w:asciiTheme="majorHAnsi" w:hAnsiTheme="majorHAns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D9FE0" w14:textId="77777777" w:rsidR="00F830F5" w:rsidRPr="00A81399" w:rsidRDefault="00F830F5" w:rsidP="0004383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z w:val="24"/>
              </w:rPr>
              <w:t>PSYC 61</w:t>
            </w:r>
            <w:r w:rsidRPr="00F22817">
              <w:rPr>
                <w:rFonts w:asciiTheme="majorHAnsi" w:hAnsiTheme="majorHAnsi"/>
                <w:b/>
                <w:sz w:val="24"/>
              </w:rPr>
              <w:t>0</w:t>
            </w:r>
            <w:r>
              <w:rPr>
                <w:rFonts w:asciiTheme="majorHAnsi" w:hAnsiTheme="majorHAnsi"/>
              </w:rPr>
              <w:br/>
              <w:t>Advanced Statistics I</w:t>
            </w:r>
          </w:p>
        </w:tc>
      </w:tr>
      <w:tr w:rsidR="00F830F5" w14:paraId="7EEF90FA" w14:textId="77777777" w:rsidTr="009F0C86">
        <w:trPr>
          <w:trHeight w:val="720"/>
        </w:trPr>
        <w:sdt>
          <w:sdtPr>
            <w:rPr>
              <w:rFonts w:asciiTheme="majorHAnsi" w:hAnsiTheme="majorHAnsi"/>
              <w:b/>
            </w:rPr>
            <w:id w:val="-1782260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504F76D" w14:textId="77777777" w:rsidR="00F830F5" w:rsidRPr="00A81399" w:rsidRDefault="00F830F5" w:rsidP="00C72159">
                <w:pPr>
                  <w:jc w:val="center"/>
                  <w:rPr>
                    <w:rFonts w:asciiTheme="majorHAnsi" w:hAnsiTheme="majorHAns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4F108" w14:textId="77777777" w:rsidR="00F830F5" w:rsidRPr="00A81399" w:rsidRDefault="00F830F5" w:rsidP="00C721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z w:val="24"/>
              </w:rPr>
              <w:t>PSYC 61</w:t>
            </w:r>
            <w:r w:rsidRPr="00F22817">
              <w:rPr>
                <w:rFonts w:asciiTheme="majorHAnsi" w:hAnsiTheme="majorHAnsi"/>
                <w:b/>
                <w:sz w:val="24"/>
              </w:rPr>
              <w:t>1</w:t>
            </w:r>
            <w:r w:rsidRPr="00F22817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</w:rPr>
              <w:br/>
              <w:t>Advanced Statistics II</w:t>
            </w:r>
          </w:p>
        </w:tc>
      </w:tr>
    </w:tbl>
    <w:p w14:paraId="4799B531" w14:textId="77777777" w:rsidR="00F830F5" w:rsidRPr="00043837" w:rsidRDefault="00F830F5" w:rsidP="00AA02C4">
      <w:pPr>
        <w:rPr>
          <w:rFonts w:asciiTheme="majorHAnsi" w:hAnsiTheme="majorHAnsi"/>
          <w:sz w:val="32"/>
        </w:rPr>
      </w:pPr>
    </w:p>
    <w:p w14:paraId="6EC8E1B4" w14:textId="77777777" w:rsidR="00043837" w:rsidRPr="00043837" w:rsidRDefault="00F830F5" w:rsidP="00043837">
      <w:pPr>
        <w:spacing w:line="240" w:lineRule="auto"/>
        <w:ind w:left="540" w:hanging="540"/>
        <w:rPr>
          <w:rFonts w:asciiTheme="majorHAnsi" w:hAnsiTheme="majorHAnsi"/>
          <w:b/>
          <w:sz w:val="2"/>
          <w:szCs w:val="26"/>
        </w:rPr>
      </w:pPr>
      <w:r w:rsidRPr="009F0C86">
        <w:rPr>
          <w:rFonts w:asciiTheme="majorHAnsi" w:hAnsiTheme="majorHAnsi"/>
          <w:b/>
          <w:sz w:val="26"/>
          <w:szCs w:val="26"/>
        </w:rPr>
        <w:t xml:space="preserve">3.    </w:t>
      </w:r>
      <w:r w:rsidR="00043837">
        <w:rPr>
          <w:rFonts w:asciiTheme="majorHAnsi" w:hAnsiTheme="majorHAnsi"/>
          <w:b/>
          <w:sz w:val="26"/>
          <w:szCs w:val="26"/>
        </w:rPr>
        <w:t>Credit hour requirements</w:t>
      </w:r>
      <w:r w:rsidR="00043837" w:rsidRPr="00043837">
        <w:rPr>
          <w:rFonts w:asciiTheme="majorHAnsi" w:hAnsiTheme="majorHAnsi"/>
          <w:b/>
          <w:sz w:val="2"/>
          <w:szCs w:val="26"/>
        </w:rPr>
        <w:br/>
      </w:r>
    </w:p>
    <w:tbl>
      <w:tblPr>
        <w:tblStyle w:val="TableGrid"/>
        <w:tblW w:w="7920" w:type="dxa"/>
        <w:tblInd w:w="468" w:type="dxa"/>
        <w:tblLook w:val="04A0" w:firstRow="1" w:lastRow="0" w:firstColumn="1" w:lastColumn="0" w:noHBand="0" w:noVBand="1"/>
      </w:tblPr>
      <w:tblGrid>
        <w:gridCol w:w="438"/>
        <w:gridCol w:w="6402"/>
        <w:gridCol w:w="1080"/>
      </w:tblGrid>
      <w:tr w:rsidR="00043837" w:rsidRPr="00A81399" w14:paraId="41774AFA" w14:textId="77777777" w:rsidTr="00043837">
        <w:trPr>
          <w:gridAfter w:val="1"/>
          <w:wAfter w:w="1080" w:type="dxa"/>
          <w:trHeight w:val="684"/>
        </w:trPr>
        <w:sdt>
          <w:sdtPr>
            <w:rPr>
              <w:rFonts w:asciiTheme="majorHAnsi" w:hAnsiTheme="majorHAnsi"/>
              <w:b/>
            </w:rPr>
            <w:id w:val="-171233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B87AC7B" w14:textId="77777777" w:rsidR="00043837" w:rsidRPr="00A81399" w:rsidRDefault="00043837" w:rsidP="00D55173">
                <w:pPr>
                  <w:jc w:val="center"/>
                  <w:rPr>
                    <w:rFonts w:asciiTheme="majorHAnsi" w:hAnsiTheme="majorHAns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A85A" w14:textId="77777777" w:rsidR="00043837" w:rsidRPr="00043837" w:rsidRDefault="00043837" w:rsidP="0004383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4"/>
                <w:szCs w:val="26"/>
              </w:rPr>
              <w:t>(</w:t>
            </w:r>
            <w:r w:rsidRPr="00043837">
              <w:rPr>
                <w:rFonts w:asciiTheme="majorHAnsi" w:hAnsiTheme="majorHAnsi"/>
                <w:b/>
                <w:sz w:val="24"/>
                <w:szCs w:val="26"/>
              </w:rPr>
              <w:t>30</w:t>
            </w:r>
            <w:r>
              <w:rPr>
                <w:rFonts w:asciiTheme="majorHAnsi" w:hAnsiTheme="majorHAnsi"/>
                <w:b/>
                <w:sz w:val="24"/>
                <w:szCs w:val="26"/>
              </w:rPr>
              <w:t>) credit hours</w:t>
            </w:r>
            <w:r>
              <w:rPr>
                <w:rFonts w:asciiTheme="majorHAnsi" w:hAnsiTheme="majorHAnsi"/>
                <w:b/>
                <w:sz w:val="24"/>
                <w:szCs w:val="26"/>
              </w:rPr>
              <w:br/>
            </w:r>
            <w:r w:rsidRPr="00043837">
              <w:rPr>
                <w:rFonts w:asciiTheme="majorHAnsi" w:hAnsiTheme="majorHAnsi"/>
                <w:i/>
                <w:sz w:val="20"/>
                <w:szCs w:val="26"/>
              </w:rPr>
              <w:t>May include 6 credit hours of PSYC 603</w:t>
            </w:r>
          </w:p>
        </w:tc>
      </w:tr>
      <w:tr w:rsidR="00043837" w:rsidRPr="00A81399" w14:paraId="597A575A" w14:textId="77777777" w:rsidTr="00043837">
        <w:trPr>
          <w:trHeight w:val="711"/>
        </w:trPr>
        <w:sdt>
          <w:sdtPr>
            <w:rPr>
              <w:rFonts w:asciiTheme="majorHAnsi" w:hAnsiTheme="majorHAnsi"/>
              <w:b/>
            </w:rPr>
            <w:id w:val="-51661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844133" w14:textId="77777777" w:rsidR="00043837" w:rsidRPr="00A81399" w:rsidRDefault="00043837" w:rsidP="00D55173">
                <w:pPr>
                  <w:jc w:val="center"/>
                  <w:rPr>
                    <w:rFonts w:asciiTheme="majorHAnsi" w:hAnsiTheme="majorHAns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5F5FB" w14:textId="77777777" w:rsidR="00043837" w:rsidRPr="00043837" w:rsidRDefault="00043837" w:rsidP="00043837">
            <w:pPr>
              <w:rPr>
                <w:rFonts w:asciiTheme="majorHAnsi" w:hAnsiTheme="majorHAnsi"/>
                <w:sz w:val="24"/>
              </w:rPr>
            </w:pPr>
            <w:r w:rsidRPr="00043837">
              <w:rPr>
                <w:rFonts w:asciiTheme="majorHAnsi" w:hAnsiTheme="majorHAnsi"/>
                <w:b/>
                <w:sz w:val="24"/>
              </w:rPr>
              <w:t>(6) credit hours of PSYC 603</w:t>
            </w:r>
            <w:r w:rsidRPr="00043837">
              <w:rPr>
                <w:rFonts w:asciiTheme="majorHAnsi" w:hAnsiTheme="majorHAnsi"/>
                <w:b/>
              </w:rPr>
              <w:t xml:space="preserve"> (Master’s Research)</w:t>
            </w:r>
            <w:r>
              <w:rPr>
                <w:rFonts w:asciiTheme="majorHAnsi" w:hAnsiTheme="majorHAnsi"/>
                <w:sz w:val="24"/>
              </w:rPr>
              <w:br/>
            </w:r>
            <w:r>
              <w:rPr>
                <w:rFonts w:asciiTheme="majorHAnsi" w:hAnsiTheme="majorHAnsi"/>
                <w:i/>
                <w:sz w:val="20"/>
              </w:rPr>
              <w:t>N</w:t>
            </w:r>
            <w:r w:rsidRPr="00043837">
              <w:rPr>
                <w:rFonts w:asciiTheme="majorHAnsi" w:hAnsiTheme="majorHAnsi"/>
                <w:i/>
                <w:sz w:val="20"/>
              </w:rPr>
              <w:t>o more than 6, no less than 6</w:t>
            </w:r>
          </w:p>
        </w:tc>
      </w:tr>
    </w:tbl>
    <w:p w14:paraId="4576083D" w14:textId="77777777" w:rsidR="00043837" w:rsidRDefault="00F830F5" w:rsidP="00043837">
      <w:pPr>
        <w:spacing w:line="240" w:lineRule="auto"/>
        <w:rPr>
          <w:rFonts w:asciiTheme="majorHAnsi" w:hAnsiTheme="majorHAnsi"/>
          <w:i/>
          <w:sz w:val="20"/>
        </w:rPr>
      </w:pPr>
      <w:r w:rsidRPr="00043837">
        <w:rPr>
          <w:rFonts w:asciiTheme="majorHAnsi" w:hAnsiTheme="majorHAnsi"/>
          <w:b/>
          <w:sz w:val="56"/>
        </w:rPr>
        <w:br/>
      </w:r>
      <w:r w:rsidRPr="009F0C86">
        <w:rPr>
          <w:rFonts w:asciiTheme="majorHAnsi" w:hAnsiTheme="majorHAnsi"/>
          <w:b/>
          <w:sz w:val="26"/>
          <w:szCs w:val="26"/>
        </w:rPr>
        <w:t>4.    Completion and approval of the Master’s portfolio</w:t>
      </w:r>
      <w:r w:rsidR="00043837">
        <w:rPr>
          <w:rFonts w:asciiTheme="majorHAnsi" w:hAnsiTheme="majorHAnsi"/>
          <w:b/>
          <w:sz w:val="26"/>
          <w:szCs w:val="26"/>
        </w:rPr>
        <w:br/>
        <w:t xml:space="preserve">        </w:t>
      </w:r>
      <w:r w:rsidR="00043837" w:rsidRPr="00043837">
        <w:rPr>
          <w:rFonts w:asciiTheme="majorHAnsi" w:hAnsiTheme="majorHAnsi"/>
          <w:i/>
        </w:rPr>
        <w:t>For office use only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0"/>
        <w:gridCol w:w="2700"/>
      </w:tblGrid>
      <w:tr w:rsidR="002B1C41" w14:paraId="3D6BE8B7" w14:textId="77777777" w:rsidTr="009F0C86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6DF41" w14:textId="77777777" w:rsidR="002B1C41" w:rsidRPr="00F830F5" w:rsidRDefault="002B1C41" w:rsidP="0004383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</w:rPr>
              <w:t>Date Approved: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FAB4F" w14:textId="77777777" w:rsidR="002B1C41" w:rsidRDefault="002B1C41" w:rsidP="00043837">
            <w:pPr>
              <w:rPr>
                <w:rFonts w:asciiTheme="majorHAnsi" w:hAnsiTheme="majorHAnsi"/>
                <w:b/>
                <w:sz w:val="24"/>
              </w:rPr>
            </w:pPr>
          </w:p>
        </w:tc>
      </w:tr>
    </w:tbl>
    <w:p w14:paraId="6FCB8759" w14:textId="77777777" w:rsidR="00F22817" w:rsidRDefault="00F830F5" w:rsidP="00AA02C4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</w:t>
      </w:r>
    </w:p>
    <w:p w14:paraId="6E145D7C" w14:textId="77777777" w:rsidR="00043837" w:rsidRPr="00AA02C4" w:rsidRDefault="00043837" w:rsidP="00AA02C4">
      <w:pPr>
        <w:rPr>
          <w:rFonts w:asciiTheme="majorHAnsi" w:hAnsiTheme="majorHAnsi"/>
        </w:rPr>
      </w:pPr>
    </w:p>
    <w:sectPr w:rsidR="00043837" w:rsidRPr="00AA02C4" w:rsidSect="002B1C41">
      <w:headerReference w:type="default" r:id="rId6"/>
      <w:pgSz w:w="12240" w:h="15840"/>
      <w:pgMar w:top="576" w:right="1152" w:bottom="576" w:left="1152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719A" w14:textId="77777777" w:rsidR="00134B17" w:rsidRDefault="00134B17" w:rsidP="002B1C41">
      <w:pPr>
        <w:spacing w:after="0" w:line="240" w:lineRule="auto"/>
      </w:pPr>
      <w:r>
        <w:separator/>
      </w:r>
    </w:p>
  </w:endnote>
  <w:endnote w:type="continuationSeparator" w:id="0">
    <w:p w14:paraId="39703C06" w14:textId="77777777" w:rsidR="00134B17" w:rsidRDefault="00134B17" w:rsidP="002B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A633" w14:textId="77777777" w:rsidR="00134B17" w:rsidRDefault="00134B17" w:rsidP="002B1C41">
      <w:pPr>
        <w:spacing w:after="0" w:line="240" w:lineRule="auto"/>
      </w:pPr>
      <w:r>
        <w:separator/>
      </w:r>
    </w:p>
  </w:footnote>
  <w:footnote w:type="continuationSeparator" w:id="0">
    <w:p w14:paraId="7C5091BA" w14:textId="77777777" w:rsidR="00134B17" w:rsidRDefault="00134B17" w:rsidP="002B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85E0" w14:textId="77777777" w:rsidR="002B1C41" w:rsidRDefault="009F0C86" w:rsidP="009F0C86">
    <w:pPr>
      <w:pStyle w:val="Header"/>
      <w:ind w:left="-540"/>
    </w:pPr>
    <w:r>
      <w:rPr>
        <w:b/>
        <w:sz w:val="20"/>
      </w:rPr>
      <w:t xml:space="preserve">Type Your Name Here   </w:t>
    </w:r>
    <w:r>
      <w:rPr>
        <w:b/>
        <w:sz w:val="20"/>
      </w:rPr>
      <w:br/>
    </w:r>
    <w:r>
      <w:rPr>
        <w:i/>
        <w:sz w:val="20"/>
      </w:rPr>
      <w:t>Type Date of Submission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2C4"/>
    <w:rsid w:val="00043837"/>
    <w:rsid w:val="00134B17"/>
    <w:rsid w:val="002453E1"/>
    <w:rsid w:val="002B1C41"/>
    <w:rsid w:val="004D3817"/>
    <w:rsid w:val="00575F3B"/>
    <w:rsid w:val="006907FF"/>
    <w:rsid w:val="009D4892"/>
    <w:rsid w:val="009F0C86"/>
    <w:rsid w:val="00A81399"/>
    <w:rsid w:val="00A91E88"/>
    <w:rsid w:val="00AA02C4"/>
    <w:rsid w:val="00AA1F28"/>
    <w:rsid w:val="00C553CA"/>
    <w:rsid w:val="00F22817"/>
    <w:rsid w:val="00F61DF1"/>
    <w:rsid w:val="00F830F5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B1D08"/>
  <w15:docId w15:val="{383650D2-92BE-4F47-8302-2DD03E4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7F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C41"/>
  </w:style>
  <w:style w:type="paragraph" w:styleId="Footer">
    <w:name w:val="footer"/>
    <w:basedOn w:val="Normal"/>
    <w:link w:val="FooterChar"/>
    <w:uiPriority w:val="99"/>
    <w:unhideWhenUsed/>
    <w:rsid w:val="002B1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Leahy</dc:creator>
  <cp:lastModifiedBy>Maggie Leahy</cp:lastModifiedBy>
  <cp:revision>6</cp:revision>
  <dcterms:created xsi:type="dcterms:W3CDTF">2016-10-12T17:22:00Z</dcterms:created>
  <dcterms:modified xsi:type="dcterms:W3CDTF">2021-10-27T22:10:00Z</dcterms:modified>
</cp:coreProperties>
</file>