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42154" w14:textId="77777777" w:rsidR="0081653A" w:rsidRDefault="0081653A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Cs w:val="24"/>
        </w:rPr>
      </w:pPr>
      <w:r w:rsidRPr="00CD61BF">
        <w:rPr>
          <w:rFonts w:ascii="Copperplate Gothic Light" w:hAnsi="Copperplate Gothic Light"/>
          <w:sz w:val="48"/>
          <w:szCs w:val="48"/>
        </w:rPr>
        <w:t xml:space="preserve">Nancy </w:t>
      </w:r>
      <w:proofErr w:type="spellStart"/>
      <w:r w:rsidRPr="00CD61BF">
        <w:rPr>
          <w:rFonts w:ascii="Copperplate Gothic Light" w:hAnsi="Copperplate Gothic Light"/>
          <w:sz w:val="48"/>
          <w:szCs w:val="48"/>
        </w:rPr>
        <w:t>Nyquist</w:t>
      </w:r>
      <w:proofErr w:type="spellEnd"/>
      <w:r w:rsidRPr="00CD61BF">
        <w:rPr>
          <w:rFonts w:ascii="Copperplate Gothic Light" w:hAnsi="Copperplate Gothic Light"/>
          <w:sz w:val="48"/>
          <w:szCs w:val="48"/>
        </w:rPr>
        <w:t xml:space="preserve"> Potter</w:t>
      </w:r>
    </w:p>
    <w:p w14:paraId="4A1F54EE" w14:textId="77777777" w:rsid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</w:p>
    <w:p w14:paraId="2F0A0EE3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Department of Philosophy</w:t>
      </w:r>
    </w:p>
    <w:p w14:paraId="2FE9DC41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University of Louisville</w:t>
      </w:r>
    </w:p>
    <w:p w14:paraId="39B36F86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Louisville, KY 40292</w:t>
      </w:r>
    </w:p>
    <w:p w14:paraId="33CA2D37" w14:textId="77777777" w:rsid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502-852-0459</w:t>
      </w:r>
    </w:p>
    <w:p w14:paraId="6E356008" w14:textId="77777777" w:rsidR="00CD61BF" w:rsidRPr="00CD61BF" w:rsidRDefault="00A11E2E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hyperlink r:id="rId9" w:history="1">
        <w:r w:rsidR="00CD61BF" w:rsidRPr="001251C3">
          <w:rPr>
            <w:rStyle w:val="Hyperlink"/>
            <w:rFonts w:ascii="Book Antiqua" w:hAnsi="Book Antiqua"/>
            <w:sz w:val="20"/>
          </w:rPr>
          <w:t>nancy.potter@louisville.edu</w:t>
        </w:r>
      </w:hyperlink>
      <w:r w:rsidR="00CD61BF">
        <w:rPr>
          <w:rFonts w:ascii="Book Antiqua" w:hAnsi="Book Antiqua"/>
          <w:sz w:val="20"/>
        </w:rPr>
        <w:t xml:space="preserve"> </w:t>
      </w:r>
    </w:p>
    <w:p w14:paraId="10B216EF" w14:textId="77777777" w:rsid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Theme="minorHAnsi" w:hAnsiTheme="minorHAnsi"/>
          <w:b/>
          <w:sz w:val="28"/>
          <w:szCs w:val="28"/>
        </w:rPr>
      </w:pPr>
    </w:p>
    <w:p w14:paraId="1B268467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>EDUCATION</w:t>
      </w:r>
    </w:p>
    <w:p w14:paraId="2FB21206" w14:textId="77777777" w:rsidR="00CD61BF" w:rsidRPr="0081653A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Univers" w:hAnsi="Univers"/>
        </w:rPr>
      </w:pPr>
      <w:r w:rsidRPr="0081653A">
        <w:rPr>
          <w:rFonts w:ascii="Univers" w:hAnsi="Univers"/>
        </w:rPr>
        <w:t xml:space="preserve"> </w:t>
      </w:r>
    </w:p>
    <w:p w14:paraId="5D6A4945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960" w:hanging="480"/>
        <w:rPr>
          <w:rFonts w:ascii="Book Antiqua" w:hAnsi="Book Antiqua"/>
        </w:rPr>
      </w:pPr>
      <w:r w:rsidRPr="00CD61BF">
        <w:rPr>
          <w:rFonts w:ascii="Book Antiqua" w:hAnsi="Book Antiqua"/>
        </w:rPr>
        <w:t>Ph.</w:t>
      </w:r>
      <w:r>
        <w:rPr>
          <w:rFonts w:ascii="Book Antiqua" w:hAnsi="Book Antiqua"/>
        </w:rPr>
        <w:t>D.</w:t>
      </w:r>
      <w:r w:rsidRPr="00CD61BF">
        <w:rPr>
          <w:rFonts w:ascii="Book Antiqua" w:hAnsi="Book Antiqua"/>
        </w:rPr>
        <w:t xml:space="preserve"> University of Minnesota, 1994</w:t>
      </w:r>
      <w:r w:rsidRPr="00CD61BF">
        <w:rPr>
          <w:rFonts w:ascii="Book Antiqua" w:hAnsi="Book Antiqua"/>
        </w:rPr>
        <w:tab/>
        <w:t xml:space="preserve"> </w:t>
      </w:r>
    </w:p>
    <w:p w14:paraId="5189B4C8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960" w:hanging="480"/>
        <w:rPr>
          <w:rFonts w:ascii="Book Antiqua" w:hAnsi="Book Antiqua"/>
        </w:rPr>
      </w:pPr>
      <w:r w:rsidRPr="00CD61BF">
        <w:rPr>
          <w:rFonts w:ascii="Book Antiqua" w:hAnsi="Book Antiqua"/>
        </w:rPr>
        <w:t>B.A. University of Minnesota, 1987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summa cum laude</w:t>
      </w:r>
    </w:p>
    <w:p w14:paraId="2AE938E5" w14:textId="77777777" w:rsidR="0081653A" w:rsidRPr="0081653A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503873AB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960" w:hanging="960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 xml:space="preserve">EMPLOYMENT </w:t>
      </w:r>
      <w:r w:rsidRPr="00CD61BF">
        <w:rPr>
          <w:rFonts w:ascii="Copperplate Gothic Light" w:hAnsi="Copperplate Gothic Light"/>
          <w:b/>
          <w:sz w:val="28"/>
          <w:szCs w:val="28"/>
        </w:rPr>
        <w:tab/>
      </w:r>
    </w:p>
    <w:p w14:paraId="20BA5618" w14:textId="77777777" w:rsidR="00CD61BF" w:rsidRPr="0081653A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960" w:hanging="960"/>
        <w:rPr>
          <w:rFonts w:ascii="Univers" w:hAnsi="Univers"/>
        </w:rPr>
      </w:pPr>
    </w:p>
    <w:p w14:paraId="27858A92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  <w:b/>
        </w:rPr>
      </w:pPr>
      <w:r w:rsidRPr="00CD61BF">
        <w:rPr>
          <w:rFonts w:ascii="Book Antiqua" w:hAnsi="Book Antiqua"/>
          <w:b/>
        </w:rPr>
        <w:t>University of Louisville</w:t>
      </w:r>
    </w:p>
    <w:p w14:paraId="4921D130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>Professor of Philosophy, 2007-present</w:t>
      </w:r>
    </w:p>
    <w:p w14:paraId="31630996" w14:textId="77777777" w:rsidR="000E6D4A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ab/>
      </w:r>
      <w:r w:rsidR="000E6D4A">
        <w:rPr>
          <w:rFonts w:ascii="Book Antiqua" w:hAnsi="Book Antiqua"/>
        </w:rPr>
        <w:t>Associate with the Department of Psychiatry and Behavioral Sciences</w:t>
      </w:r>
    </w:p>
    <w:p w14:paraId="3F738F97" w14:textId="77777777" w:rsidR="00CD61BF" w:rsidRPr="00CD61BF" w:rsidRDefault="000E6D4A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CD61BF" w:rsidRPr="00CD61BF">
        <w:rPr>
          <w:rFonts w:ascii="Book Antiqua" w:hAnsi="Book Antiqua"/>
        </w:rPr>
        <w:t>Core faculty, Interdisciplinary MA in Bioethics and Medical Humanities</w:t>
      </w:r>
    </w:p>
    <w:p w14:paraId="4F58745D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ab/>
        <w:t xml:space="preserve">Affiliated </w:t>
      </w:r>
      <w:r w:rsidR="00CF36AD">
        <w:rPr>
          <w:rFonts w:ascii="Book Antiqua" w:hAnsi="Book Antiqua"/>
        </w:rPr>
        <w:t>F</w:t>
      </w:r>
      <w:r w:rsidRPr="00CD61BF">
        <w:rPr>
          <w:rFonts w:ascii="Book Antiqua" w:hAnsi="Book Antiqua"/>
        </w:rPr>
        <w:t xml:space="preserve">aculty, </w:t>
      </w:r>
      <w:r w:rsidR="00CF36AD">
        <w:rPr>
          <w:rFonts w:ascii="Book Antiqua" w:hAnsi="Book Antiqua"/>
        </w:rPr>
        <w:t>Division of</w:t>
      </w:r>
      <w:r w:rsidRPr="00CD61BF">
        <w:rPr>
          <w:rFonts w:ascii="Book Antiqua" w:hAnsi="Book Antiqua"/>
        </w:rPr>
        <w:t xml:space="preserve"> </w:t>
      </w:r>
      <w:r w:rsidR="00546E73">
        <w:rPr>
          <w:rFonts w:ascii="Book Antiqua" w:hAnsi="Book Antiqua"/>
        </w:rPr>
        <w:t xml:space="preserve">Medical </w:t>
      </w:r>
      <w:r w:rsidRPr="00CD61BF">
        <w:rPr>
          <w:rFonts w:ascii="Book Antiqua" w:hAnsi="Book Antiqua"/>
        </w:rPr>
        <w:t>Humanism and Ethics, Department of Family and Geriatric Medicine</w:t>
      </w:r>
      <w:r w:rsidR="00CF36AD">
        <w:rPr>
          <w:rFonts w:ascii="Book Antiqua" w:hAnsi="Book Antiqua"/>
        </w:rPr>
        <w:t>, School of Medicine</w:t>
      </w:r>
    </w:p>
    <w:p w14:paraId="0F74EBD4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ab/>
        <w:t xml:space="preserve">Affiliated </w:t>
      </w:r>
      <w:r w:rsidR="00CF36AD">
        <w:rPr>
          <w:rFonts w:ascii="Book Antiqua" w:hAnsi="Book Antiqua"/>
        </w:rPr>
        <w:t>F</w:t>
      </w:r>
      <w:r w:rsidRPr="00CD61BF">
        <w:rPr>
          <w:rFonts w:ascii="Book Antiqua" w:hAnsi="Book Antiqua"/>
        </w:rPr>
        <w:t>aculty, Women and Gender Studies</w:t>
      </w:r>
    </w:p>
    <w:p w14:paraId="1387E7E7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>Associate Professor of Philosophy, 2001-2007</w:t>
      </w:r>
    </w:p>
    <w:p w14:paraId="5FD8521F" w14:textId="77777777" w:rsid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>Assistant Professor of Philosophy, 1995-2001</w:t>
      </w:r>
    </w:p>
    <w:p w14:paraId="1009C80B" w14:textId="624C0AFC" w:rsidR="00A11E2E" w:rsidRPr="00CD61BF" w:rsidRDefault="00A11E2E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>
        <w:rPr>
          <w:rFonts w:ascii="Book Antiqua" w:hAnsi="Book Antiqua"/>
        </w:rPr>
        <w:t>Associate with the Department of Psychiatry and Behavioral Sciences</w:t>
      </w:r>
    </w:p>
    <w:p w14:paraId="08D35ADD" w14:textId="77777777" w:rsidR="00CD61BF" w:rsidRDefault="00CD61BF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2F517D78" w14:textId="77777777" w:rsidR="0081653A" w:rsidRPr="00CD61BF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>AREAS OF RESEARCH</w:t>
      </w:r>
    </w:p>
    <w:p w14:paraId="64472C60" w14:textId="77777777" w:rsidR="0004574E" w:rsidRDefault="0004574E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197E392B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Philosophy of Psychiatry</w:t>
      </w:r>
    </w:p>
    <w:p w14:paraId="1A63D561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Feminist Philosophy</w:t>
      </w:r>
    </w:p>
    <w:p w14:paraId="02FDAAE8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Ethical Theory</w:t>
      </w:r>
    </w:p>
    <w:p w14:paraId="58923064" w14:textId="77777777" w:rsidR="0004574E" w:rsidRPr="00CD61BF" w:rsidRDefault="0004574E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b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Bioethics</w:t>
      </w:r>
    </w:p>
    <w:p w14:paraId="7B574950" w14:textId="77777777" w:rsidR="0081653A" w:rsidRPr="0081653A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  <w:r w:rsidRPr="0081653A">
        <w:rPr>
          <w:rFonts w:ascii="Univers" w:hAnsi="Univers"/>
          <w:b/>
        </w:rPr>
        <w:t xml:space="preserve"> </w:t>
      </w:r>
    </w:p>
    <w:p w14:paraId="5EA482DD" w14:textId="77777777" w:rsidR="0081653A" w:rsidRPr="0055442B" w:rsidRDefault="0081653A" w:rsidP="0055442B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55442B">
        <w:rPr>
          <w:rFonts w:ascii="Copperplate Gothic Light" w:hAnsi="Copperplate Gothic Light"/>
          <w:b/>
          <w:sz w:val="28"/>
          <w:szCs w:val="28"/>
        </w:rPr>
        <w:t>PUBLICATIONS</w:t>
      </w:r>
    </w:p>
    <w:p w14:paraId="683D3B6A" w14:textId="77777777" w:rsidR="0081653A" w:rsidRPr="0081653A" w:rsidRDefault="0081653A" w:rsidP="0081653A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101D3744" w14:textId="77777777" w:rsidR="006B6AF7" w:rsidRPr="009C68B3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Pr="009C68B3">
        <w:rPr>
          <w:rFonts w:ascii="Copperplate Gothic Light" w:hAnsi="Copperplate Gothic Light"/>
          <w:b/>
          <w:sz w:val="28"/>
          <w:szCs w:val="28"/>
        </w:rPr>
        <w:t>Books</w:t>
      </w:r>
    </w:p>
    <w:p w14:paraId="4BDDD271" w14:textId="02640959" w:rsidR="000E6D4A" w:rsidRDefault="000E6D4A" w:rsidP="00A11E2E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Copperplate Gothic Light" w:hAnsi="Copperplate Gothic Light"/>
          <w:b/>
        </w:rPr>
        <w:tab/>
      </w:r>
      <w:proofErr w:type="gramStart"/>
      <w:r w:rsidRPr="002D36F7">
        <w:rPr>
          <w:rFonts w:ascii="Book Antiqua" w:hAnsi="Book Antiqua"/>
          <w:i/>
        </w:rPr>
        <w:t>The Virtue of Defiance and Psychiatry Engagement</w:t>
      </w:r>
      <w:r w:rsidR="00A11E2E">
        <w:rPr>
          <w:rFonts w:ascii="Book Antiqua" w:hAnsi="Book Antiqua"/>
        </w:rPr>
        <w:t>, Oxford University Press, 2016.</w:t>
      </w:r>
      <w:proofErr w:type="gramEnd"/>
      <w:r w:rsidR="00A11E2E">
        <w:rPr>
          <w:rFonts w:ascii="Book Antiqua" w:hAnsi="Book Antiqua"/>
        </w:rPr>
        <w:t xml:space="preserve"> </w:t>
      </w:r>
    </w:p>
    <w:p w14:paraId="17DF0F5F" w14:textId="77777777" w:rsidR="0055442B" w:rsidRPr="0055442B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</w:p>
    <w:p w14:paraId="635D6C94" w14:textId="77777777" w:rsidR="0055442B" w:rsidRDefault="006B6AF7" w:rsidP="0055442B">
      <w:pPr>
        <w:pStyle w:val="Style1"/>
        <w:numPr>
          <w:ilvl w:val="0"/>
          <w:numId w:val="0"/>
        </w:numPr>
        <w:ind w:left="720"/>
      </w:pPr>
      <w:r w:rsidRPr="0055442B">
        <w:rPr>
          <w:rFonts w:ascii="Book Antiqua" w:hAnsi="Book Antiqua"/>
          <w:i/>
        </w:rPr>
        <w:t>Mapping the Edges and the In-between: A Critical Analysis of Borderline Personality Disorder.</w:t>
      </w:r>
      <w:r>
        <w:t xml:space="preserve"> </w:t>
      </w:r>
    </w:p>
    <w:p w14:paraId="121B4508" w14:textId="77777777" w:rsidR="006B6AF7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proofErr w:type="gramStart"/>
      <w:r w:rsidRPr="0055442B">
        <w:rPr>
          <w:rFonts w:ascii="Book Antiqua" w:hAnsi="Book Antiqua"/>
        </w:rPr>
        <w:t>Oxford University Press</w:t>
      </w:r>
      <w:r w:rsidR="0055442B" w:rsidRPr="0055442B">
        <w:rPr>
          <w:rFonts w:ascii="Book Antiqua" w:hAnsi="Book Antiqua"/>
        </w:rPr>
        <w:t>, 2009</w:t>
      </w:r>
      <w:r w:rsidRPr="0055442B">
        <w:rPr>
          <w:rFonts w:ascii="Book Antiqua" w:hAnsi="Book Antiqua"/>
        </w:rPr>
        <w:t>.</w:t>
      </w:r>
      <w:proofErr w:type="gramEnd"/>
      <w:r w:rsidRPr="0055442B">
        <w:rPr>
          <w:rFonts w:ascii="Book Antiqua" w:hAnsi="Book Antiqua"/>
        </w:rPr>
        <w:t xml:space="preserve"> </w:t>
      </w:r>
    </w:p>
    <w:p w14:paraId="3B340086" w14:textId="77777777" w:rsidR="0055442B" w:rsidRPr="0055442B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5504EC7F" w14:textId="77777777" w:rsidR="006B6AF7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 w:rsidRPr="0055442B">
        <w:rPr>
          <w:rFonts w:ascii="Book Antiqua" w:hAnsi="Book Antiqua"/>
          <w:i/>
        </w:rPr>
        <w:t xml:space="preserve">How Can I Be Trusted? </w:t>
      </w:r>
      <w:proofErr w:type="gramStart"/>
      <w:r w:rsidRPr="0055442B">
        <w:rPr>
          <w:rFonts w:ascii="Book Antiqua" w:hAnsi="Book Antiqua"/>
          <w:i/>
        </w:rPr>
        <w:t>A Virtue Theory of Trustworthiness</w:t>
      </w:r>
      <w:r>
        <w:rPr>
          <w:rFonts w:ascii="Univers" w:hAnsi="Univers"/>
        </w:rPr>
        <w:t>.</w:t>
      </w:r>
      <w:proofErr w:type="gramEnd"/>
      <w:r>
        <w:rPr>
          <w:rFonts w:ascii="Univers" w:hAnsi="Univers"/>
        </w:rPr>
        <w:t xml:space="preserve"> </w:t>
      </w:r>
      <w:proofErr w:type="spellStart"/>
      <w:r w:rsidRPr="0055442B">
        <w:rPr>
          <w:rFonts w:ascii="Book Antiqua" w:hAnsi="Book Antiqua"/>
        </w:rPr>
        <w:t>Rowman</w:t>
      </w:r>
      <w:proofErr w:type="spellEnd"/>
      <w:r w:rsidRPr="0055442B">
        <w:rPr>
          <w:rFonts w:ascii="Book Antiqua" w:hAnsi="Book Antiqua"/>
        </w:rPr>
        <w:t>-Littlefield, 2002</w:t>
      </w:r>
    </w:p>
    <w:p w14:paraId="38F1997B" w14:textId="77777777" w:rsidR="0055442B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2799D941" w14:textId="77777777" w:rsidR="0055442B" w:rsidRPr="009C68B3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Pr="009C68B3">
        <w:rPr>
          <w:rFonts w:ascii="Copperplate Gothic Light" w:hAnsi="Copperplate Gothic Light"/>
          <w:b/>
          <w:sz w:val="28"/>
          <w:szCs w:val="28"/>
        </w:rPr>
        <w:t>Edited Books</w:t>
      </w:r>
    </w:p>
    <w:p w14:paraId="543056B9" w14:textId="77777777" w:rsidR="0055442B" w:rsidRPr="0055442B" w:rsidRDefault="0055442B" w:rsidP="006B6AF7">
      <w:pPr>
        <w:pStyle w:val="Style1"/>
        <w:numPr>
          <w:ilvl w:val="0"/>
          <w:numId w:val="0"/>
        </w:numPr>
        <w:rPr>
          <w:rFonts w:ascii="Book Antiqua" w:hAnsi="Book Antiqua"/>
        </w:rPr>
      </w:pPr>
    </w:p>
    <w:p w14:paraId="5D7BD551" w14:textId="77777777" w:rsidR="006B6AF7" w:rsidRPr="0055442B" w:rsidRDefault="006B6AF7" w:rsidP="0055442B">
      <w:pPr>
        <w:ind w:left="720"/>
        <w:rPr>
          <w:rFonts w:ascii="Book Antiqua" w:hAnsi="Book Antiqua"/>
          <w:szCs w:val="24"/>
        </w:rPr>
      </w:pPr>
      <w:r w:rsidRPr="0055442B">
        <w:rPr>
          <w:rFonts w:ascii="Book Antiqua" w:hAnsi="Book Antiqua"/>
          <w:i/>
          <w:szCs w:val="24"/>
        </w:rPr>
        <w:t>Trauma, Truth, and Reconciliation</w:t>
      </w:r>
      <w:r w:rsidR="0055442B">
        <w:rPr>
          <w:rFonts w:ascii="Book Antiqua" w:hAnsi="Book Antiqua"/>
          <w:i/>
          <w:szCs w:val="24"/>
        </w:rPr>
        <w:t xml:space="preserve">: Healing Damaged Relationships.  </w:t>
      </w:r>
      <w:proofErr w:type="gramStart"/>
      <w:r w:rsidRPr="0055442B">
        <w:rPr>
          <w:rFonts w:ascii="Book Antiqua" w:hAnsi="Book Antiqua"/>
          <w:szCs w:val="24"/>
        </w:rPr>
        <w:t>Oxford University Press</w:t>
      </w:r>
      <w:r w:rsidR="0055442B">
        <w:rPr>
          <w:rFonts w:ascii="Book Antiqua" w:hAnsi="Book Antiqua"/>
          <w:szCs w:val="24"/>
        </w:rPr>
        <w:t xml:space="preserve">, </w:t>
      </w:r>
      <w:r w:rsidR="0055442B" w:rsidRPr="0055442B">
        <w:rPr>
          <w:rFonts w:ascii="Book Antiqua" w:hAnsi="Book Antiqua"/>
          <w:szCs w:val="24"/>
        </w:rPr>
        <w:t>2006</w:t>
      </w:r>
      <w:r w:rsidRPr="0055442B">
        <w:rPr>
          <w:rFonts w:ascii="Book Antiqua" w:hAnsi="Book Antiqua"/>
          <w:szCs w:val="24"/>
        </w:rPr>
        <w:t>.</w:t>
      </w:r>
      <w:proofErr w:type="gramEnd"/>
      <w:r w:rsidRPr="0055442B">
        <w:rPr>
          <w:rFonts w:ascii="Book Antiqua" w:hAnsi="Book Antiqua"/>
          <w:szCs w:val="24"/>
        </w:rPr>
        <w:t xml:space="preserve"> </w:t>
      </w:r>
    </w:p>
    <w:p w14:paraId="72B363A8" w14:textId="77777777" w:rsidR="006B6AF7" w:rsidRPr="0055442B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67031F10" w14:textId="77777777" w:rsidR="006B6AF7" w:rsidRPr="0055442B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 w:rsidRPr="0055442B">
        <w:rPr>
          <w:rFonts w:ascii="Book Antiqua" w:hAnsi="Book Antiqua"/>
          <w:i/>
        </w:rPr>
        <w:t xml:space="preserve">Putting Peace into Practice: Evaluating Policy on Local and Global Levels. </w:t>
      </w:r>
      <w:proofErr w:type="spellStart"/>
      <w:r w:rsidRPr="0055442B">
        <w:rPr>
          <w:rFonts w:ascii="Book Antiqua" w:hAnsi="Book Antiqua"/>
        </w:rPr>
        <w:t>Rodopi</w:t>
      </w:r>
      <w:proofErr w:type="spellEnd"/>
      <w:r w:rsidRPr="0055442B">
        <w:rPr>
          <w:rFonts w:ascii="Book Antiqua" w:hAnsi="Book Antiqua"/>
        </w:rPr>
        <w:t xml:space="preserve"> Press</w:t>
      </w:r>
      <w:r w:rsidR="0055442B">
        <w:rPr>
          <w:rFonts w:ascii="Book Antiqua" w:hAnsi="Book Antiqua"/>
        </w:rPr>
        <w:t>, 2004</w:t>
      </w:r>
      <w:r w:rsidRPr="0055442B">
        <w:rPr>
          <w:rFonts w:ascii="Book Antiqua" w:hAnsi="Book Antiqua"/>
        </w:rPr>
        <w:t xml:space="preserve">. </w:t>
      </w:r>
    </w:p>
    <w:p w14:paraId="7DCB8C8A" w14:textId="77777777" w:rsidR="006B6AF7" w:rsidRPr="0055442B" w:rsidRDefault="006B6AF7" w:rsidP="006B6AF7">
      <w:pPr>
        <w:pStyle w:val="Style1"/>
        <w:numPr>
          <w:ilvl w:val="0"/>
          <w:numId w:val="0"/>
        </w:numPr>
        <w:rPr>
          <w:rFonts w:ascii="Book Antiqua" w:hAnsi="Book Antiqua"/>
        </w:rPr>
      </w:pPr>
    </w:p>
    <w:p w14:paraId="04DB8146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70"/>
        <w:rPr>
          <w:rFonts w:ascii="Univers" w:hAnsi="Univers"/>
          <w:b/>
        </w:rPr>
      </w:pPr>
    </w:p>
    <w:p w14:paraId="73FB06B6" w14:textId="77777777" w:rsidR="006B6AF7" w:rsidRPr="009C68B3" w:rsidRDefault="006E25E0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="0055442B" w:rsidRPr="009C68B3">
        <w:rPr>
          <w:rFonts w:ascii="Copperplate Gothic Light" w:hAnsi="Copperplate Gothic Light"/>
          <w:b/>
          <w:sz w:val="28"/>
          <w:szCs w:val="28"/>
        </w:rPr>
        <w:t>Book Chapters</w:t>
      </w:r>
    </w:p>
    <w:p w14:paraId="003D5B5F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4CE70AAD" w14:textId="77777777" w:rsidR="00D20133" w:rsidRPr="000C533E" w:rsidRDefault="00D20133" w:rsidP="008E7CC1">
      <w:pPr>
        <w:pStyle w:val="Reference"/>
        <w:rPr>
          <w:i w:val="0"/>
        </w:rPr>
      </w:pPr>
      <w:r w:rsidRPr="000C533E">
        <w:rPr>
          <w:i w:val="0"/>
        </w:rPr>
        <w:t>Potter, NN. “Defiance, Epistemologies of Ignorance, and Giving Uptake Properly in Psychiatry” in</w:t>
      </w:r>
      <w:r>
        <w:t xml:space="preserve"> </w:t>
      </w:r>
      <w:r w:rsidRPr="00D20133">
        <w:t>Diagnostic Controversies</w:t>
      </w:r>
      <w:r>
        <w:t xml:space="preserve">: </w:t>
      </w:r>
      <w:r w:rsidRPr="004F304A">
        <w:t>Advancing and Competing Knowledge in Medical Inquiry</w:t>
      </w:r>
      <w:r>
        <w:t xml:space="preserve">, </w:t>
      </w:r>
      <w:r w:rsidRPr="000C533E">
        <w:rPr>
          <w:i w:val="0"/>
        </w:rPr>
        <w:t>ed. Carolyn Smi</w:t>
      </w:r>
      <w:r w:rsidR="00D3422C">
        <w:rPr>
          <w:i w:val="0"/>
        </w:rPr>
        <w:t xml:space="preserve">th-Morris, Routledge, Sept 2015, 147-166. </w:t>
      </w:r>
    </w:p>
    <w:p w14:paraId="56916D68" w14:textId="77777777" w:rsidR="00D20133" w:rsidRDefault="00D20133" w:rsidP="000C533E">
      <w:pPr>
        <w:pStyle w:val="Reference"/>
        <w:jc w:val="center"/>
      </w:pPr>
    </w:p>
    <w:p w14:paraId="241F1FDA" w14:textId="77777777" w:rsidR="00DC24F3" w:rsidRPr="000C533E" w:rsidRDefault="00D20133" w:rsidP="008E7CC1">
      <w:pPr>
        <w:pStyle w:val="Reference"/>
        <w:rPr>
          <w:i w:val="0"/>
        </w:rPr>
      </w:pPr>
      <w:r w:rsidRPr="000C533E">
        <w:rPr>
          <w:i w:val="0"/>
        </w:rPr>
        <w:t xml:space="preserve">Potter, NN. </w:t>
      </w:r>
      <w:r w:rsidR="00DC24F3" w:rsidRPr="000C533E">
        <w:rPr>
          <w:i w:val="0"/>
        </w:rPr>
        <w:t>“Feminist Psychiatric Ethics in the 21</w:t>
      </w:r>
      <w:r w:rsidR="00DC24F3" w:rsidRPr="000C533E">
        <w:rPr>
          <w:i w:val="0"/>
          <w:vertAlign w:val="superscript"/>
        </w:rPr>
        <w:t>st</w:t>
      </w:r>
      <w:r w:rsidR="00DC24F3" w:rsidRPr="000C533E">
        <w:rPr>
          <w:i w:val="0"/>
        </w:rPr>
        <w:t xml:space="preserve"> century and The Social Context of Suffering’ in </w:t>
      </w:r>
      <w:r w:rsidR="00DC24F3" w:rsidRPr="000C533E">
        <w:t>The Oxford Handbook of Psychiatric Ethics</w:t>
      </w:r>
      <w:r w:rsidR="00DC24F3" w:rsidRPr="000C533E">
        <w:rPr>
          <w:i w:val="0"/>
        </w:rPr>
        <w:t>.</w:t>
      </w:r>
      <w:r w:rsidR="00DC24F3" w:rsidRPr="00DC24F3">
        <w:t xml:space="preserve"> </w:t>
      </w:r>
      <w:r w:rsidR="00DC24F3" w:rsidRPr="000C533E">
        <w:rPr>
          <w:i w:val="0"/>
        </w:rPr>
        <w:t xml:space="preserve">John Z. Sadler, C.W. Van Staden, and K.W.M. Fulford (eds).  Oxford: Oxford University Press. epub </w:t>
      </w:r>
      <w:r w:rsidR="00A11E2E">
        <w:fldChar w:fldCharType="begin"/>
      </w:r>
      <w:r w:rsidR="00A11E2E">
        <w:instrText xml:space="preserve"> HYPERLINK "http://www.oxfordhandbooksonline.com" </w:instrText>
      </w:r>
      <w:r w:rsidR="00A11E2E">
        <w:fldChar w:fldCharType="separate"/>
      </w:r>
      <w:r w:rsidR="00DC24F3" w:rsidRPr="000C533E">
        <w:rPr>
          <w:rStyle w:val="Hyperlink"/>
          <w:rFonts w:ascii="Times New Roman" w:hAnsi="Times New Roman" w:cs="Times New Roman"/>
          <w:i w:val="0"/>
          <w:color w:val="auto"/>
        </w:rPr>
        <w:t>www.oxfordhandbooksonline.com</w:t>
      </w:r>
      <w:r w:rsidR="00A11E2E">
        <w:rPr>
          <w:rStyle w:val="Hyperlink"/>
          <w:rFonts w:ascii="Times New Roman" w:hAnsi="Times New Roman" w:cs="Times New Roman"/>
          <w:i w:val="0"/>
          <w:color w:val="auto"/>
        </w:rPr>
        <w:fldChar w:fldCharType="end"/>
      </w:r>
      <w:r w:rsidR="00DC24F3" w:rsidRPr="000C533E">
        <w:rPr>
          <w:rStyle w:val="Hyperlink"/>
          <w:rFonts w:ascii="Times New Roman" w:hAnsi="Times New Roman"/>
          <w:i w:val="0"/>
          <w:color w:val="auto"/>
        </w:rPr>
        <w:t xml:space="preserve">. </w:t>
      </w:r>
      <w:r w:rsidR="00DC24F3" w:rsidRPr="000C533E">
        <w:rPr>
          <w:i w:val="0"/>
        </w:rPr>
        <w:t xml:space="preserve">2014. Print version July 2015. </w:t>
      </w:r>
    </w:p>
    <w:p w14:paraId="5915A557" w14:textId="77777777" w:rsidR="00DC24F3" w:rsidRDefault="00DC24F3" w:rsidP="008E7CC1">
      <w:pPr>
        <w:pStyle w:val="Reference"/>
      </w:pPr>
    </w:p>
    <w:p w14:paraId="2E74EED2" w14:textId="77777777" w:rsidR="00DC24F3" w:rsidRPr="000C533E" w:rsidRDefault="00DC24F3" w:rsidP="008E7CC1">
      <w:pPr>
        <w:pStyle w:val="Reference"/>
        <w:rPr>
          <w:i w:val="0"/>
        </w:rPr>
      </w:pPr>
      <w:r w:rsidRPr="000C533E">
        <w:rPr>
          <w:i w:val="0"/>
        </w:rPr>
        <w:t>Potter, NN and Radden, J. “’Belonging Bulimia’: Ethical Implications of Eating Disorders as Group Contagions’ in</w:t>
      </w:r>
      <w:r w:rsidRPr="00DC24F3">
        <w:t xml:space="preserve"> The Oxford Handbook of Psychiatric Ethics. </w:t>
      </w:r>
      <w:r w:rsidRPr="000C533E">
        <w:rPr>
          <w:i w:val="0"/>
        </w:rPr>
        <w:t xml:space="preserve">John Z. Sadler, C.W. Van Staden, and K.W.M. Fulford (eds).  Oxford: Oxford University Press. epub  </w:t>
      </w:r>
      <w:r w:rsidR="00A11E2E">
        <w:fldChar w:fldCharType="begin"/>
      </w:r>
      <w:r w:rsidR="00A11E2E">
        <w:instrText xml:space="preserve"> HYPERLINK "http://www.oxfordhandbooksonline.com" </w:instrText>
      </w:r>
      <w:r w:rsidR="00A11E2E">
        <w:fldChar w:fldCharType="separate"/>
      </w:r>
      <w:r w:rsidRPr="000C533E">
        <w:rPr>
          <w:rStyle w:val="Hyperlink"/>
          <w:rFonts w:ascii="Times New Roman" w:hAnsi="Times New Roman" w:cs="Times New Roman"/>
          <w:i w:val="0"/>
          <w:color w:val="auto"/>
        </w:rPr>
        <w:t>www.oxfordhandbooksonline.com</w:t>
      </w:r>
      <w:r w:rsidR="00A11E2E">
        <w:rPr>
          <w:rStyle w:val="Hyperlink"/>
          <w:rFonts w:ascii="Times New Roman" w:hAnsi="Times New Roman" w:cs="Times New Roman"/>
          <w:i w:val="0"/>
          <w:color w:val="auto"/>
        </w:rPr>
        <w:fldChar w:fldCharType="end"/>
      </w:r>
      <w:r w:rsidRPr="000C533E">
        <w:rPr>
          <w:i w:val="0"/>
        </w:rPr>
        <w:t xml:space="preserve"> 2014. Print version July 2015. </w:t>
      </w:r>
    </w:p>
    <w:p w14:paraId="56FABD90" w14:textId="77777777" w:rsidR="00DC24F3" w:rsidRPr="00DC24F3" w:rsidRDefault="00DC24F3" w:rsidP="008E7CC1">
      <w:pPr>
        <w:pStyle w:val="Reference"/>
      </w:pPr>
    </w:p>
    <w:p w14:paraId="6C471DE5" w14:textId="77777777" w:rsidR="00DC24F3" w:rsidRPr="000C533E" w:rsidRDefault="00DC24F3" w:rsidP="008E7CC1">
      <w:pPr>
        <w:pStyle w:val="Reference"/>
        <w:rPr>
          <w:i w:val="0"/>
        </w:rPr>
      </w:pPr>
      <w:r w:rsidRPr="000C533E">
        <w:rPr>
          <w:i w:val="0"/>
        </w:rPr>
        <w:t>Potter, NN and Englehart, J., M.D. “Ethical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Issues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in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the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Treatment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of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Dangerous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Psychiatric</w:t>
      </w:r>
      <w:r w:rsidRPr="000C533E">
        <w:rPr>
          <w:i w:val="0"/>
          <w:strike/>
        </w:rPr>
        <w:t xml:space="preserve"> </w:t>
      </w:r>
      <w:r w:rsidRPr="000C533E">
        <w:rPr>
          <w:i w:val="0"/>
        </w:rPr>
        <w:t>Patients’</w:t>
      </w:r>
      <w:r>
        <w:t xml:space="preserve"> </w:t>
      </w:r>
      <w:r w:rsidRPr="000C533E">
        <w:rPr>
          <w:i w:val="0"/>
        </w:rPr>
        <w:t>in</w:t>
      </w:r>
      <w:r w:rsidRPr="00DC24F3">
        <w:t xml:space="preserve"> </w:t>
      </w:r>
      <w:r w:rsidRPr="000C533E">
        <w:rPr>
          <w:i w:val="0"/>
        </w:rPr>
        <w:t>The Oxford Handbook of Psychiatric Ethics</w:t>
      </w:r>
      <w:r w:rsidRPr="00DC24F3">
        <w:t xml:space="preserve">. </w:t>
      </w:r>
      <w:r w:rsidRPr="000C533E">
        <w:rPr>
          <w:i w:val="0"/>
        </w:rPr>
        <w:t>John Z. Sadler, C.W. Van Staden, and K.W.M. Fulford (eds).  Oxford: Oxford University Press</w:t>
      </w:r>
      <w:r w:rsidRPr="000C533E">
        <w:rPr>
          <w:i w:val="0"/>
          <w:color w:val="1F497D"/>
        </w:rPr>
        <w:t xml:space="preserve">. epub </w:t>
      </w:r>
      <w:r w:rsidR="00A11E2E">
        <w:fldChar w:fldCharType="begin"/>
      </w:r>
      <w:r w:rsidR="00A11E2E">
        <w:instrText xml:space="preserve"> HYPERLINK "http://www.oxfordhandbooksonline.com" </w:instrText>
      </w:r>
      <w:r w:rsidR="00A11E2E">
        <w:fldChar w:fldCharType="separate"/>
      </w:r>
      <w:r w:rsidRPr="000C533E">
        <w:rPr>
          <w:rStyle w:val="Hyperlink"/>
          <w:rFonts w:ascii="Times New Roman" w:hAnsi="Times New Roman" w:cs="Times New Roman"/>
          <w:i w:val="0"/>
        </w:rPr>
        <w:t>www.oxfordhandbooksonline.com</w:t>
      </w:r>
      <w:r w:rsidR="00A11E2E">
        <w:rPr>
          <w:rStyle w:val="Hyperlink"/>
          <w:rFonts w:ascii="Times New Roman" w:hAnsi="Times New Roman" w:cs="Times New Roman"/>
          <w:i w:val="0"/>
        </w:rPr>
        <w:fldChar w:fldCharType="end"/>
      </w:r>
      <w:r w:rsidRPr="000C533E">
        <w:rPr>
          <w:rStyle w:val="Hyperlink"/>
          <w:rFonts w:ascii="Times New Roman" w:hAnsi="Times New Roman"/>
          <w:i w:val="0"/>
        </w:rPr>
        <w:t xml:space="preserve"> </w:t>
      </w:r>
      <w:r w:rsidRPr="000C533E">
        <w:rPr>
          <w:i w:val="0"/>
        </w:rPr>
        <w:t>2014</w:t>
      </w:r>
      <w:r w:rsidRPr="000C533E">
        <w:rPr>
          <w:i w:val="0"/>
          <w:color w:val="1F497D"/>
        </w:rPr>
        <w:t xml:space="preserve">. Print version July 2015. </w:t>
      </w:r>
    </w:p>
    <w:p w14:paraId="7F52B932" w14:textId="77777777" w:rsidR="00DC24F3" w:rsidRDefault="00DC24F3" w:rsidP="008E7CC1">
      <w:pPr>
        <w:pStyle w:val="Reference"/>
      </w:pPr>
    </w:p>
    <w:p w14:paraId="2397BFA8" w14:textId="77777777" w:rsidR="00365609" w:rsidRPr="000C533E" w:rsidRDefault="00365609" w:rsidP="008E7CC1">
      <w:pPr>
        <w:pStyle w:val="Reference"/>
        <w:rPr>
          <w:i w:val="0"/>
        </w:rPr>
      </w:pPr>
      <w:r w:rsidRPr="000C533E">
        <w:rPr>
          <w:i w:val="0"/>
        </w:rPr>
        <w:t xml:space="preserve">“Oppositional Defiant Disorder: Cultural factors that influence interpretations of defiant behavior and their social and scientific consequences” in </w:t>
      </w:r>
      <w:r w:rsidRPr="008B7760">
        <w:t>Classifying Psychopathology: Mental Kinds and Natural Kinds</w:t>
      </w:r>
      <w:r>
        <w:t xml:space="preserve">, </w:t>
      </w:r>
      <w:r w:rsidRPr="000C533E">
        <w:rPr>
          <w:i w:val="0"/>
        </w:rPr>
        <w:t xml:space="preserve">ed. H. Kincaid and J. Sullivan, MIT Press, 2014: 175-193. </w:t>
      </w:r>
    </w:p>
    <w:p w14:paraId="0FA059B0" w14:textId="77777777" w:rsidR="00365609" w:rsidRPr="000C533E" w:rsidRDefault="00365609" w:rsidP="008E7CC1">
      <w:pPr>
        <w:pStyle w:val="Reference"/>
        <w:rPr>
          <w:i w:val="0"/>
        </w:rPr>
      </w:pPr>
    </w:p>
    <w:p w14:paraId="159D7D9F" w14:textId="77777777" w:rsidR="006B6AF7" w:rsidRPr="000C533E" w:rsidRDefault="004E4A6F" w:rsidP="008E7CC1">
      <w:pPr>
        <w:pStyle w:val="Reference"/>
        <w:rPr>
          <w:i w:val="0"/>
        </w:rPr>
      </w:pPr>
      <w:r w:rsidRPr="000C533E">
        <w:rPr>
          <w:i w:val="0"/>
        </w:rPr>
        <w:t>“</w:t>
      </w:r>
      <w:r w:rsidR="006B6AF7" w:rsidRPr="000C533E">
        <w:rPr>
          <w:i w:val="0"/>
        </w:rPr>
        <w:t>Empathic foundations of clinical knowledge</w:t>
      </w:r>
      <w:r w:rsidRPr="000C533E">
        <w:rPr>
          <w:i w:val="0"/>
        </w:rPr>
        <w:t>,”</w:t>
      </w:r>
      <w:r w:rsidR="006B6AF7" w:rsidRPr="000C533E">
        <w:rPr>
          <w:i w:val="0"/>
        </w:rPr>
        <w:t xml:space="preserve"> </w:t>
      </w:r>
      <w:r w:rsidR="00D43D2D" w:rsidRPr="000C533E">
        <w:rPr>
          <w:i w:val="0"/>
        </w:rPr>
        <w:t>in</w:t>
      </w:r>
      <w:r w:rsidR="00D43D2D">
        <w:t xml:space="preserve"> </w:t>
      </w:r>
      <w:r w:rsidR="006B6AF7" w:rsidRPr="004E4A6F">
        <w:t xml:space="preserve">Oxford Handbook of Philosophy of Psychiatry, </w:t>
      </w:r>
      <w:r w:rsidR="006B6AF7" w:rsidRPr="000C533E">
        <w:rPr>
          <w:i w:val="0"/>
        </w:rPr>
        <w:t>ed. KWM Fulford et al</w:t>
      </w:r>
      <w:r w:rsidRPr="000C533E">
        <w:rPr>
          <w:i w:val="0"/>
        </w:rPr>
        <w:t>.</w:t>
      </w:r>
      <w:r w:rsidR="006B6AF7" w:rsidRPr="000C533E">
        <w:rPr>
          <w:i w:val="0"/>
        </w:rPr>
        <w:t xml:space="preserve">, Oxford University Press, </w:t>
      </w:r>
      <w:r w:rsidRPr="000C533E">
        <w:rPr>
          <w:i w:val="0"/>
        </w:rPr>
        <w:t xml:space="preserve">2013: </w:t>
      </w:r>
      <w:r w:rsidR="006B6AF7" w:rsidRPr="000C533E">
        <w:rPr>
          <w:i w:val="0"/>
        </w:rPr>
        <w:t xml:space="preserve">293-306. </w:t>
      </w:r>
    </w:p>
    <w:p w14:paraId="55E8F794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 w:cs="Arial"/>
        </w:rPr>
      </w:pPr>
    </w:p>
    <w:p w14:paraId="656ED928" w14:textId="77777777" w:rsidR="006B6AF7" w:rsidRPr="004E4A6F" w:rsidRDefault="004E4A6F" w:rsidP="006E25E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“</w:t>
      </w:r>
      <w:r w:rsidR="006B6AF7" w:rsidRPr="004E4A6F">
        <w:rPr>
          <w:rFonts w:ascii="Book Antiqua" w:hAnsi="Book Antiqua" w:cs="Arial"/>
        </w:rPr>
        <w:t>Grounding for understanding self-injury</w:t>
      </w:r>
      <w:r>
        <w:rPr>
          <w:rFonts w:ascii="Book Antiqua" w:hAnsi="Book Antiqua" w:cs="Arial"/>
        </w:rPr>
        <w:t xml:space="preserve"> as addiction or (bad) habit,”</w:t>
      </w:r>
      <w:r w:rsidR="006B6AF7" w:rsidRPr="004E4A6F">
        <w:rPr>
          <w:rFonts w:ascii="Book Antiqua" w:hAnsi="Book Antiqua" w:cs="Arial"/>
        </w:rPr>
        <w:t xml:space="preserve"> </w:t>
      </w:r>
      <w:r w:rsidR="00D43D2D">
        <w:rPr>
          <w:rFonts w:ascii="Book Antiqua" w:hAnsi="Book Antiqua" w:cs="Arial"/>
        </w:rPr>
        <w:t xml:space="preserve">in </w:t>
      </w:r>
      <w:r w:rsidR="006B6AF7" w:rsidRPr="004E4A6F">
        <w:rPr>
          <w:rFonts w:ascii="Book Antiqua" w:hAnsi="Book Antiqua" w:cs="Arial"/>
          <w:i/>
        </w:rPr>
        <w:t>Addiction and Responsibility</w:t>
      </w:r>
      <w:r w:rsidR="006B6AF7" w:rsidRPr="004E4A6F">
        <w:rPr>
          <w:rFonts w:ascii="Book Antiqua" w:hAnsi="Book Antiqua" w:cs="Arial"/>
        </w:rPr>
        <w:t>, ed. J. Poland and G. Graham, MIT Press</w:t>
      </w:r>
      <w:r>
        <w:rPr>
          <w:rFonts w:ascii="Book Antiqua" w:hAnsi="Book Antiqua" w:cs="Arial"/>
        </w:rPr>
        <w:t>, 2011:</w:t>
      </w:r>
      <w:r w:rsidR="006B6AF7" w:rsidRPr="004E4A6F">
        <w:rPr>
          <w:rFonts w:ascii="Book Antiqua" w:hAnsi="Book Antiqua" w:cs="Arial"/>
        </w:rPr>
        <w:t xml:space="preserve"> 201-224.</w:t>
      </w:r>
    </w:p>
    <w:p w14:paraId="688DBF0D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20E748AA" w14:textId="77777777" w:rsidR="006B6AF7" w:rsidRPr="004E4A6F" w:rsidRDefault="004E4A6F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“</w:t>
      </w:r>
      <w:r w:rsidR="006B6AF7" w:rsidRPr="004E4A6F">
        <w:rPr>
          <w:rFonts w:ascii="Book Antiqua" w:hAnsi="Book Antiqua"/>
          <w:szCs w:val="24"/>
        </w:rPr>
        <w:t>The problem with too much anger: A philosophical approach to understanding anger in borderline personality disordered patient</w:t>
      </w:r>
      <w:r>
        <w:rPr>
          <w:rFonts w:ascii="Book Antiqua" w:hAnsi="Book Antiqua"/>
          <w:szCs w:val="24"/>
        </w:rPr>
        <w:t>s,”</w:t>
      </w:r>
      <w:r w:rsidR="006B6AF7" w:rsidRPr="004E4A6F">
        <w:rPr>
          <w:rFonts w:ascii="Book Antiqua" w:hAnsi="Book Antiqua"/>
          <w:szCs w:val="24"/>
        </w:rPr>
        <w:t xml:space="preserve"> </w:t>
      </w:r>
      <w:r w:rsidR="00D43D2D">
        <w:rPr>
          <w:rFonts w:ascii="Book Antiqua" w:hAnsi="Book Antiqua"/>
          <w:szCs w:val="24"/>
        </w:rPr>
        <w:t xml:space="preserve">in </w:t>
      </w:r>
      <w:r w:rsidRPr="004E4A6F">
        <w:rPr>
          <w:rFonts w:ascii="Book Antiqua" w:hAnsi="Book Antiqua"/>
          <w:i/>
          <w:szCs w:val="24"/>
        </w:rPr>
        <w:t>Fact and Value in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i/>
          <w:szCs w:val="24"/>
        </w:rPr>
        <w:t>Emotion</w:t>
      </w:r>
      <w:r w:rsidR="006B6AF7" w:rsidRPr="004E4A6F">
        <w:rPr>
          <w:rFonts w:ascii="Book Antiqua" w:hAnsi="Book Antiqua"/>
          <w:szCs w:val="24"/>
        </w:rPr>
        <w:t xml:space="preserve">, ed. L. </w:t>
      </w:r>
      <w:proofErr w:type="spellStart"/>
      <w:r w:rsidR="006B6AF7" w:rsidRPr="004E4A6F">
        <w:rPr>
          <w:rFonts w:ascii="Book Antiqua" w:hAnsi="Book Antiqua"/>
          <w:szCs w:val="24"/>
        </w:rPr>
        <w:t>Cha</w:t>
      </w:r>
      <w:r>
        <w:rPr>
          <w:rFonts w:ascii="Book Antiqua" w:hAnsi="Book Antiqua"/>
          <w:szCs w:val="24"/>
        </w:rPr>
        <w:t>rland</w:t>
      </w:r>
      <w:proofErr w:type="spellEnd"/>
      <w:r>
        <w:rPr>
          <w:rFonts w:ascii="Book Antiqua" w:hAnsi="Book Antiqua"/>
          <w:szCs w:val="24"/>
        </w:rPr>
        <w:t xml:space="preserve"> and P. </w:t>
      </w:r>
      <w:proofErr w:type="spellStart"/>
      <w:r>
        <w:rPr>
          <w:rFonts w:ascii="Book Antiqua" w:hAnsi="Book Antiqua"/>
          <w:szCs w:val="24"/>
        </w:rPr>
        <w:t>Zachar</w:t>
      </w:r>
      <w:proofErr w:type="spellEnd"/>
      <w:r>
        <w:rPr>
          <w:rFonts w:ascii="Book Antiqua" w:hAnsi="Book Antiqua"/>
          <w:szCs w:val="24"/>
        </w:rPr>
        <w:t xml:space="preserve">. </w:t>
      </w:r>
      <w:r w:rsidR="006B6AF7" w:rsidRPr="004E4A6F">
        <w:rPr>
          <w:rFonts w:ascii="Book Antiqua" w:hAnsi="Book Antiqua"/>
          <w:szCs w:val="24"/>
        </w:rPr>
        <w:t xml:space="preserve">John </w:t>
      </w:r>
      <w:proofErr w:type="spellStart"/>
      <w:r w:rsidR="006B6AF7" w:rsidRPr="004E4A6F">
        <w:rPr>
          <w:rFonts w:ascii="Book Antiqua" w:hAnsi="Book Antiqua"/>
          <w:szCs w:val="24"/>
        </w:rPr>
        <w:t>Benjamins</w:t>
      </w:r>
      <w:proofErr w:type="spellEnd"/>
      <w:r w:rsidR="006B6AF7" w:rsidRPr="004E4A6F">
        <w:rPr>
          <w:rFonts w:ascii="Book Antiqua" w:hAnsi="Book Antiqua"/>
          <w:szCs w:val="24"/>
        </w:rPr>
        <w:t xml:space="preserve">, </w:t>
      </w:r>
      <w:r w:rsidRPr="004E4A6F">
        <w:rPr>
          <w:rFonts w:ascii="Book Antiqua" w:hAnsi="Book Antiqua"/>
          <w:szCs w:val="24"/>
        </w:rPr>
        <w:t>2008</w:t>
      </w:r>
      <w:r>
        <w:rPr>
          <w:rFonts w:ascii="Book Antiqua" w:hAnsi="Book Antiqua"/>
          <w:szCs w:val="24"/>
        </w:rPr>
        <w:t xml:space="preserve">: </w:t>
      </w:r>
      <w:r w:rsidR="006B6AF7" w:rsidRPr="004E4A6F">
        <w:rPr>
          <w:rFonts w:ascii="Book Antiqua" w:hAnsi="Book Antiqua"/>
          <w:szCs w:val="24"/>
        </w:rPr>
        <w:t xml:space="preserve">53-64. </w:t>
      </w:r>
    </w:p>
    <w:p w14:paraId="63DB6DA9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740AC64E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 w:rsidRPr="004E4A6F">
        <w:rPr>
          <w:rFonts w:ascii="Book Antiqua" w:hAnsi="Book Antiqua"/>
        </w:rPr>
        <w:t xml:space="preserve">"Liberatory Psychiatry and An Ethics of the In-Between," </w:t>
      </w:r>
      <w:r w:rsidR="00D43D2D">
        <w:rPr>
          <w:rFonts w:ascii="Book Antiqua" w:hAnsi="Book Antiqua"/>
        </w:rPr>
        <w:t xml:space="preserve">in </w:t>
      </w:r>
      <w:r w:rsidRPr="004E4A6F">
        <w:rPr>
          <w:rFonts w:ascii="Book Antiqua" w:hAnsi="Book Antiqua"/>
          <w:i/>
        </w:rPr>
        <w:t xml:space="preserve">Ethics of the Body: </w:t>
      </w:r>
      <w:proofErr w:type="spellStart"/>
      <w:r w:rsidRPr="004E4A6F">
        <w:rPr>
          <w:rFonts w:ascii="Book Antiqua" w:hAnsi="Book Antiqua"/>
          <w:i/>
        </w:rPr>
        <w:t>Postconventional</w:t>
      </w:r>
      <w:proofErr w:type="spellEnd"/>
      <w:r w:rsidRPr="004E4A6F">
        <w:rPr>
          <w:rFonts w:ascii="Book Antiqua" w:hAnsi="Book Antiqua"/>
          <w:i/>
        </w:rPr>
        <w:t xml:space="preserve"> Challenges</w:t>
      </w:r>
      <w:r w:rsidRPr="004E4A6F">
        <w:rPr>
          <w:rFonts w:ascii="Book Antiqua" w:hAnsi="Book Antiqua"/>
        </w:rPr>
        <w:t xml:space="preserve">, ed. </w:t>
      </w:r>
      <w:proofErr w:type="spellStart"/>
      <w:r w:rsidRPr="004E4A6F">
        <w:rPr>
          <w:rFonts w:ascii="Book Antiqua" w:hAnsi="Book Antiqua"/>
        </w:rPr>
        <w:t>Margrit</w:t>
      </w:r>
      <w:proofErr w:type="spellEnd"/>
      <w:r w:rsidRPr="004E4A6F">
        <w:rPr>
          <w:rFonts w:ascii="Book Antiqua" w:hAnsi="Book Antiqua"/>
        </w:rPr>
        <w:t xml:space="preserve"> </w:t>
      </w:r>
      <w:proofErr w:type="spellStart"/>
      <w:r w:rsidRPr="004E4A6F">
        <w:rPr>
          <w:rFonts w:ascii="Book Antiqua" w:hAnsi="Book Antiqua"/>
        </w:rPr>
        <w:t>Shildrick</w:t>
      </w:r>
      <w:proofErr w:type="spellEnd"/>
      <w:r w:rsidRPr="004E4A6F">
        <w:rPr>
          <w:rFonts w:ascii="Book Antiqua" w:hAnsi="Book Antiqua"/>
        </w:rPr>
        <w:t xml:space="preserve"> and</w:t>
      </w:r>
      <w:r w:rsidR="004E4A6F">
        <w:rPr>
          <w:rFonts w:ascii="Book Antiqua" w:hAnsi="Book Antiqua"/>
        </w:rPr>
        <w:t xml:space="preserve"> Roxanne </w:t>
      </w:r>
      <w:proofErr w:type="spellStart"/>
      <w:r w:rsidR="004E4A6F">
        <w:rPr>
          <w:rFonts w:ascii="Book Antiqua" w:hAnsi="Book Antiqua"/>
        </w:rPr>
        <w:t>Mykituik</w:t>
      </w:r>
      <w:proofErr w:type="spellEnd"/>
      <w:r w:rsidR="004E4A6F">
        <w:rPr>
          <w:rFonts w:ascii="Book Antiqua" w:hAnsi="Book Antiqua"/>
        </w:rPr>
        <w:t xml:space="preserve">. </w:t>
      </w:r>
      <w:proofErr w:type="gramStart"/>
      <w:r w:rsidRPr="004E4A6F">
        <w:rPr>
          <w:rFonts w:ascii="Book Antiqua" w:hAnsi="Book Antiqua"/>
        </w:rPr>
        <w:t xml:space="preserve">MIT Press, </w:t>
      </w:r>
      <w:r w:rsidR="004E4A6F" w:rsidRPr="004E4A6F">
        <w:rPr>
          <w:rFonts w:ascii="Book Antiqua" w:hAnsi="Book Antiqua"/>
          <w:szCs w:val="24"/>
        </w:rPr>
        <w:t>2005</w:t>
      </w:r>
      <w:r w:rsidR="004E4A6F">
        <w:rPr>
          <w:rFonts w:ascii="Book Antiqua" w:hAnsi="Book Antiqua"/>
          <w:szCs w:val="24"/>
        </w:rPr>
        <w:t xml:space="preserve">: </w:t>
      </w:r>
      <w:r w:rsidRPr="004E4A6F">
        <w:rPr>
          <w:rFonts w:ascii="Book Antiqua" w:hAnsi="Book Antiqua"/>
        </w:rPr>
        <w:t>113-133.</w:t>
      </w:r>
      <w:proofErr w:type="gramEnd"/>
    </w:p>
    <w:p w14:paraId="5C669D57" w14:textId="77777777" w:rsidR="006B6AF7" w:rsidRPr="004E4A6F" w:rsidRDefault="006B6AF7" w:rsidP="00E527B5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2D498AF1" w14:textId="6B598B6D" w:rsidR="000C533E" w:rsidRDefault="004E4A6F" w:rsidP="00290EB3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"Gender," </w:t>
      </w:r>
      <w:r w:rsidR="00D43D2D">
        <w:rPr>
          <w:rFonts w:ascii="Book Antiqua" w:hAnsi="Book Antiqua"/>
        </w:rPr>
        <w:t xml:space="preserve">in </w:t>
      </w:r>
      <w:r w:rsidR="006B6AF7" w:rsidRPr="004E4A6F">
        <w:rPr>
          <w:rFonts w:ascii="Book Antiqua" w:hAnsi="Book Antiqua"/>
          <w:i/>
        </w:rPr>
        <w:t>Oxford Companion to Philosophy of Psychiatry</w:t>
      </w:r>
      <w:r>
        <w:rPr>
          <w:rFonts w:ascii="Book Antiqua" w:hAnsi="Book Antiqua"/>
        </w:rPr>
        <w:t>,</w:t>
      </w:r>
      <w:r w:rsidR="006B6AF7" w:rsidRPr="004E4A6F">
        <w:rPr>
          <w:rFonts w:ascii="Book Antiqua" w:hAnsi="Book Antiqua"/>
        </w:rPr>
        <w:t xml:space="preserve"> </w:t>
      </w:r>
      <w:r w:rsidRPr="004E4A6F">
        <w:rPr>
          <w:rFonts w:ascii="Book Antiqua" w:hAnsi="Book Antiqua"/>
        </w:rPr>
        <w:t xml:space="preserve">ed. Jennifer </w:t>
      </w:r>
      <w:proofErr w:type="spellStart"/>
      <w:r w:rsidRPr="004E4A6F">
        <w:rPr>
          <w:rFonts w:ascii="Book Antiqua" w:hAnsi="Book Antiqua"/>
        </w:rPr>
        <w:t>Radden</w:t>
      </w:r>
      <w:proofErr w:type="spellEnd"/>
      <w:r>
        <w:rPr>
          <w:rFonts w:ascii="Book Antiqua" w:hAnsi="Book Antiqua"/>
        </w:rPr>
        <w:t>.</w:t>
      </w:r>
      <w:r w:rsidRPr="004E4A6F">
        <w:rPr>
          <w:rFonts w:ascii="Book Antiqua" w:hAnsi="Book Antiqua"/>
        </w:rPr>
        <w:t xml:space="preserve"> </w:t>
      </w:r>
      <w:proofErr w:type="gramStart"/>
      <w:r w:rsidR="006B6AF7" w:rsidRPr="004E4A6F">
        <w:rPr>
          <w:rFonts w:ascii="Book Antiqua" w:hAnsi="Book Antiqua"/>
        </w:rPr>
        <w:t>Oxford University Press,</w:t>
      </w:r>
      <w:r w:rsidRPr="004E4A6F">
        <w:rPr>
          <w:rFonts w:ascii="Book Antiqua" w:hAnsi="Book Antiqua"/>
        </w:rPr>
        <w:t xml:space="preserve"> 2004</w:t>
      </w:r>
      <w:r w:rsidR="006B6AF7" w:rsidRPr="004E4A6F">
        <w:rPr>
          <w:rFonts w:ascii="Book Antiqua" w:hAnsi="Book Antiqua"/>
        </w:rPr>
        <w:t>.</w:t>
      </w:r>
      <w:proofErr w:type="gramEnd"/>
      <w:r w:rsidR="006B6AF7" w:rsidRPr="004E4A6F">
        <w:rPr>
          <w:rFonts w:ascii="Book Antiqua" w:hAnsi="Book Antiqua"/>
        </w:rPr>
        <w:t xml:space="preserve"> </w:t>
      </w:r>
    </w:p>
    <w:p w14:paraId="79641DA8" w14:textId="77777777" w:rsidR="000C533E" w:rsidRDefault="000C533E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10D2BBA2" w14:textId="77777777" w:rsidR="006B6AF7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Potter, Nancy and John,</w:t>
      </w:r>
      <w:r w:rsidRPr="004E4A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Eileen, </w:t>
      </w:r>
      <w:r w:rsidR="006B6AF7" w:rsidRPr="004E4A6F">
        <w:rPr>
          <w:rFonts w:ascii="Book Antiqua" w:hAnsi="Book Antiqua"/>
        </w:rPr>
        <w:t>"Images of Community i</w:t>
      </w:r>
      <w:r w:rsidR="004E4A6F">
        <w:rPr>
          <w:rFonts w:ascii="Book Antiqua" w:hAnsi="Book Antiqua"/>
        </w:rPr>
        <w:t xml:space="preserve">n American Popular Culture," </w:t>
      </w:r>
      <w:r w:rsidR="00D43D2D">
        <w:rPr>
          <w:rFonts w:ascii="Book Antiqua" w:hAnsi="Book Antiqua"/>
        </w:rPr>
        <w:t xml:space="preserve">in </w:t>
      </w:r>
      <w:r w:rsidR="004E4A6F" w:rsidRPr="004E4A6F">
        <w:rPr>
          <w:rFonts w:ascii="Book Antiqua" w:hAnsi="Book Antiqua"/>
          <w:i/>
        </w:rPr>
        <w:t xml:space="preserve">Diversity and Community: </w:t>
      </w:r>
      <w:r w:rsidR="006B6AF7" w:rsidRPr="004E4A6F">
        <w:rPr>
          <w:rFonts w:ascii="Book Antiqua" w:hAnsi="Book Antiqua"/>
          <w:i/>
        </w:rPr>
        <w:t>A Critical Reader</w:t>
      </w:r>
      <w:r w:rsidR="006B6AF7" w:rsidRPr="004E4A6F">
        <w:rPr>
          <w:rFonts w:ascii="Book Antiqua" w:hAnsi="Book Antiqua"/>
        </w:rPr>
        <w:t>, ed. Philip</w:t>
      </w:r>
      <w:r w:rsidR="004E4A6F">
        <w:rPr>
          <w:rFonts w:ascii="Book Antiqua" w:hAnsi="Book Antiqua"/>
        </w:rPr>
        <w:t xml:space="preserve"> </w:t>
      </w:r>
      <w:proofErr w:type="spellStart"/>
      <w:r w:rsidR="004E4A6F">
        <w:rPr>
          <w:rFonts w:ascii="Book Antiqua" w:hAnsi="Book Antiqua"/>
        </w:rPr>
        <w:t>Alperson</w:t>
      </w:r>
      <w:proofErr w:type="spellEnd"/>
      <w:r w:rsidR="004E4A6F">
        <w:rPr>
          <w:rFonts w:ascii="Book Antiqua" w:hAnsi="Book Antiqua"/>
        </w:rPr>
        <w:t xml:space="preserve">. </w:t>
      </w:r>
      <w:r w:rsidR="00043FDA">
        <w:rPr>
          <w:rFonts w:ascii="Book Antiqua" w:hAnsi="Book Antiqua"/>
        </w:rPr>
        <w:t>Blackwell</w:t>
      </w:r>
      <w:r w:rsidR="006B6AF7" w:rsidRPr="004E4A6F">
        <w:rPr>
          <w:rFonts w:ascii="Book Antiqua" w:hAnsi="Book Antiqua"/>
        </w:rPr>
        <w:t xml:space="preserve">, </w:t>
      </w:r>
      <w:r w:rsidR="004E4A6F" w:rsidRPr="004E4A6F">
        <w:rPr>
          <w:rFonts w:ascii="Book Antiqua" w:hAnsi="Book Antiqua"/>
        </w:rPr>
        <w:t>2003</w:t>
      </w:r>
      <w:r w:rsidR="004E4A6F">
        <w:rPr>
          <w:rFonts w:ascii="Book Antiqua" w:hAnsi="Book Antiqua"/>
        </w:rPr>
        <w:t xml:space="preserve">: </w:t>
      </w:r>
      <w:r w:rsidR="006B6AF7" w:rsidRPr="004E4A6F">
        <w:rPr>
          <w:rFonts w:ascii="Book Antiqua" w:hAnsi="Book Antiqua"/>
        </w:rPr>
        <w:t>265-288.</w:t>
      </w:r>
    </w:p>
    <w:p w14:paraId="6546D699" w14:textId="77777777" w:rsidR="00290EB3" w:rsidRDefault="00290EB3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69A38B1D" w14:textId="77777777" w:rsidR="00290EB3" w:rsidRPr="004E4A6F" w:rsidRDefault="00290EB3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7F74E43B" w14:textId="77777777" w:rsidR="006B6AF7" w:rsidRPr="004E4A6F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426495FB" w14:textId="77777777" w:rsidR="006B6AF7" w:rsidRPr="004E4A6F" w:rsidRDefault="006B6AF7" w:rsidP="00E84579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 w:rsidRPr="004E4A6F">
        <w:rPr>
          <w:rFonts w:ascii="Book Antiqua" w:hAnsi="Book Antiqua"/>
        </w:rPr>
        <w:lastRenderedPageBreak/>
        <w:t xml:space="preserve">"Can Prisoners Learn Victim Empathy? An Analysis of a Relapse Prevention Program in the Kentucky State Reformatory for Men", in </w:t>
      </w:r>
      <w:r w:rsidRPr="00D43D2D">
        <w:rPr>
          <w:rFonts w:ascii="Book Antiqua" w:hAnsi="Book Antiqua"/>
          <w:i/>
        </w:rPr>
        <w:t>Putting Peace into Practice: Evaluating Policy on Local and Global Levels</w:t>
      </w:r>
      <w:r w:rsidR="00D43D2D">
        <w:rPr>
          <w:rFonts w:ascii="Book Antiqua" w:hAnsi="Book Antiqua"/>
        </w:rPr>
        <w:t xml:space="preserve">, ed. Nancy Potter. </w:t>
      </w:r>
      <w:proofErr w:type="spellStart"/>
      <w:r w:rsidR="00D43D2D" w:rsidRPr="004E4A6F">
        <w:rPr>
          <w:rFonts w:ascii="Book Antiqua" w:hAnsi="Book Antiqua"/>
        </w:rPr>
        <w:t>Rodopi</w:t>
      </w:r>
      <w:proofErr w:type="spellEnd"/>
      <w:r w:rsidR="00D43D2D" w:rsidRPr="004E4A6F">
        <w:rPr>
          <w:rFonts w:ascii="Book Antiqua" w:hAnsi="Book Antiqua"/>
        </w:rPr>
        <w:t xml:space="preserve"> Press</w:t>
      </w:r>
      <w:r w:rsidR="00D43D2D">
        <w:rPr>
          <w:rFonts w:ascii="Book Antiqua" w:hAnsi="Book Antiqua"/>
        </w:rPr>
        <w:t xml:space="preserve">, </w:t>
      </w:r>
      <w:r w:rsidR="00D43D2D" w:rsidRPr="004E4A6F">
        <w:rPr>
          <w:rFonts w:ascii="Book Antiqua" w:hAnsi="Book Antiqua"/>
        </w:rPr>
        <w:t>2002.</w:t>
      </w:r>
      <w:r w:rsidRPr="004E4A6F">
        <w:rPr>
          <w:rFonts w:ascii="Book Antiqua" w:hAnsi="Book Antiqua"/>
        </w:rPr>
        <w:t xml:space="preserve"> </w:t>
      </w:r>
    </w:p>
    <w:p w14:paraId="27DAA36A" w14:textId="77777777" w:rsidR="006B6AF7" w:rsidRPr="004E4A6F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09BBDC33" w14:textId="77777777" w:rsidR="006B6AF7" w:rsidRPr="004E4A6F" w:rsidRDefault="00D43D2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"Is Refusing to Forgive a Vice?</w:t>
      </w:r>
      <w:r w:rsidR="006B6AF7" w:rsidRPr="004E4A6F">
        <w:rPr>
          <w:rFonts w:ascii="Book Antiqua" w:hAnsi="Book Antiqua"/>
        </w:rPr>
        <w:t xml:space="preserve">" </w:t>
      </w:r>
      <w:r>
        <w:rPr>
          <w:rFonts w:ascii="Book Antiqua" w:hAnsi="Book Antiqua"/>
        </w:rPr>
        <w:t xml:space="preserve">in </w:t>
      </w:r>
      <w:r w:rsidR="006B6AF7" w:rsidRPr="00D43D2D">
        <w:rPr>
          <w:rFonts w:ascii="Book Antiqua" w:hAnsi="Book Antiqua"/>
          <w:i/>
        </w:rPr>
        <w:t>Feminists Doing Ethics</w:t>
      </w:r>
      <w:r w:rsidR="006B6AF7" w:rsidRPr="004E4A6F">
        <w:rPr>
          <w:rFonts w:ascii="Book Antiqua" w:hAnsi="Book Antiqua"/>
        </w:rPr>
        <w:t xml:space="preserve">, ed. Peggy </w:t>
      </w:r>
      <w:proofErr w:type="spellStart"/>
      <w:r w:rsidR="006B6AF7" w:rsidRPr="004E4A6F">
        <w:rPr>
          <w:rFonts w:ascii="Book Antiqua" w:hAnsi="Book Antiqua"/>
        </w:rPr>
        <w:t>DesAutels</w:t>
      </w:r>
      <w:proofErr w:type="spellEnd"/>
      <w:r w:rsidR="006B6AF7" w:rsidRPr="004E4A6F">
        <w:rPr>
          <w:rFonts w:ascii="Book Antiqua" w:hAnsi="Book Antiqua"/>
        </w:rPr>
        <w:t xml:space="preserve"> and J</w:t>
      </w:r>
      <w:r w:rsidR="00B01B35">
        <w:rPr>
          <w:rFonts w:ascii="Book Antiqua" w:hAnsi="Book Antiqua"/>
        </w:rPr>
        <w:t>oanna Waugh.</w:t>
      </w:r>
      <w:proofErr w:type="gramEnd"/>
      <w:r w:rsidR="00B01B35">
        <w:rPr>
          <w:rFonts w:ascii="Book Antiqua" w:hAnsi="Book Antiqua"/>
        </w:rPr>
        <w:t xml:space="preserve">  </w:t>
      </w:r>
      <w:proofErr w:type="spellStart"/>
      <w:r w:rsidR="00B01B35">
        <w:rPr>
          <w:rFonts w:ascii="Book Antiqua" w:hAnsi="Book Antiqua"/>
        </w:rPr>
        <w:t>Rowman</w:t>
      </w:r>
      <w:proofErr w:type="spellEnd"/>
      <w:r w:rsidR="00B01B35">
        <w:rPr>
          <w:rFonts w:ascii="Book Antiqua" w:hAnsi="Book Antiqua"/>
        </w:rPr>
        <w:t>-Littlefield</w:t>
      </w:r>
      <w:r w:rsidR="006B6AF7" w:rsidRPr="004E4A6F">
        <w:rPr>
          <w:rFonts w:ascii="Book Antiqua" w:hAnsi="Book Antiqua"/>
        </w:rPr>
        <w:t xml:space="preserve">, </w:t>
      </w:r>
      <w:r w:rsidRPr="004E4A6F">
        <w:rPr>
          <w:rFonts w:ascii="Book Antiqua" w:hAnsi="Book Antiqua"/>
        </w:rPr>
        <w:t>2001</w:t>
      </w:r>
      <w:r>
        <w:rPr>
          <w:rFonts w:ascii="Book Antiqua" w:hAnsi="Book Antiqua"/>
        </w:rPr>
        <w:t xml:space="preserve">: </w:t>
      </w:r>
      <w:r w:rsidR="006B6AF7" w:rsidRPr="004E4A6F">
        <w:rPr>
          <w:rFonts w:ascii="Book Antiqua" w:hAnsi="Book Antiqua"/>
        </w:rPr>
        <w:t>135-150.</w:t>
      </w:r>
    </w:p>
    <w:p w14:paraId="06FB36F8" w14:textId="77777777" w:rsidR="006B6AF7" w:rsidRDefault="006B6AF7" w:rsidP="008E7CC1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6E788289" w14:textId="77777777" w:rsidR="006B6AF7" w:rsidRPr="009C68B3" w:rsidRDefault="00043FDA" w:rsidP="00043FDA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="006B6AF7" w:rsidRPr="009C68B3">
        <w:rPr>
          <w:rFonts w:ascii="Copperplate Gothic Light" w:hAnsi="Copperplate Gothic Light"/>
          <w:b/>
          <w:sz w:val="28"/>
          <w:szCs w:val="28"/>
        </w:rPr>
        <w:t>Journal articles</w:t>
      </w:r>
    </w:p>
    <w:p w14:paraId="2034B5B0" w14:textId="77777777" w:rsidR="009021C5" w:rsidRDefault="009021C5" w:rsidP="009021C5">
      <w:pPr>
        <w:ind w:left="720"/>
        <w:rPr>
          <w:rFonts w:ascii="Book Antiqua" w:hAnsi="Book Antiqua"/>
        </w:rPr>
      </w:pPr>
    </w:p>
    <w:p w14:paraId="212AD46A" w14:textId="05B8E66A" w:rsidR="009021C5" w:rsidRPr="00706A55" w:rsidRDefault="009021C5" w:rsidP="009021C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Pr="00706A55">
        <w:rPr>
          <w:rFonts w:ascii="Book Antiqua" w:hAnsi="Book Antiqua"/>
        </w:rPr>
        <w:t>Doing right and being good: What it would take for people li</w:t>
      </w:r>
      <w:r w:rsidR="00395481">
        <w:rPr>
          <w:rFonts w:ascii="Book Antiqua" w:hAnsi="Book Antiqua"/>
        </w:rPr>
        <w:t>ving with autism to flourish,</w:t>
      </w:r>
      <w:r>
        <w:rPr>
          <w:rFonts w:ascii="Book Antiqua" w:hAnsi="Book Antiqua"/>
        </w:rPr>
        <w:t xml:space="preserve"> </w:t>
      </w:r>
      <w:r w:rsidRPr="00706A55">
        <w:rPr>
          <w:rFonts w:ascii="Book Antiqua" w:hAnsi="Book Antiqua"/>
          <w:i/>
        </w:rPr>
        <w:t>Philosophy, Psychiatry, and Psychology</w:t>
      </w:r>
      <w:r w:rsidR="00325898">
        <w:rPr>
          <w:rFonts w:ascii="Book Antiqua" w:hAnsi="Book Antiqua"/>
        </w:rPr>
        <w:t>,</w:t>
      </w:r>
      <w:r w:rsidRPr="00706A55">
        <w:rPr>
          <w:rFonts w:ascii="Book Antiqua" w:hAnsi="Book Antiqua"/>
        </w:rPr>
        <w:t xml:space="preserve"> 2015</w:t>
      </w:r>
    </w:p>
    <w:p w14:paraId="0323B82F" w14:textId="77777777" w:rsidR="008B7760" w:rsidRDefault="00FF63F2" w:rsidP="009021C5">
      <w:pPr>
        <w:pStyle w:val="NormalWeb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Potter, NN. Introduction</w:t>
      </w:r>
      <w:r w:rsidR="008B7760">
        <w:rPr>
          <w:rFonts w:ascii="Book Antiqua" w:hAnsi="Book Antiqua" w:cs="Arial"/>
        </w:rPr>
        <w:t xml:space="preserve"> for </w:t>
      </w:r>
      <w:r w:rsidR="008B7760" w:rsidRPr="008B7760">
        <w:rPr>
          <w:rFonts w:ascii="Book Antiqua" w:hAnsi="Book Antiqua" w:cs="Arial"/>
        </w:rPr>
        <w:t>Special Issue on Colonizing Forces in Psychiatry</w:t>
      </w:r>
      <w:r w:rsidR="008B7760">
        <w:rPr>
          <w:rFonts w:ascii="Book Antiqua" w:hAnsi="Book Antiqua" w:cs="Arial"/>
        </w:rPr>
        <w:t xml:space="preserve">, ed. NN Potter, </w:t>
      </w:r>
      <w:r w:rsidR="008B7760" w:rsidRPr="008B7760">
        <w:rPr>
          <w:rFonts w:ascii="Book Antiqua" w:hAnsi="Book Antiqua" w:cs="Arial"/>
          <w:i/>
        </w:rPr>
        <w:t xml:space="preserve">Journal of Ethics </w:t>
      </w:r>
      <w:r>
        <w:rPr>
          <w:rFonts w:ascii="Book Antiqua" w:hAnsi="Book Antiqua" w:cs="Arial"/>
          <w:i/>
        </w:rPr>
        <w:t>in</w:t>
      </w:r>
      <w:r w:rsidR="008B7760" w:rsidRPr="008B7760">
        <w:rPr>
          <w:rFonts w:ascii="Book Antiqua" w:hAnsi="Book Antiqua" w:cs="Arial"/>
          <w:i/>
        </w:rPr>
        <w:t xml:space="preserve"> Mental Health</w:t>
      </w:r>
      <w:r>
        <w:rPr>
          <w:rFonts w:ascii="Book Antiqua" w:hAnsi="Book Antiqua" w:cs="Arial"/>
        </w:rPr>
        <w:t>.</w:t>
      </w:r>
      <w:r w:rsidR="008B7760">
        <w:rPr>
          <w:rFonts w:ascii="Book Antiqua" w:hAnsi="Book Antiqua" w:cs="Arial"/>
        </w:rPr>
        <w:t xml:space="preserve"> </w:t>
      </w:r>
      <w:hyperlink r:id="rId10" w:history="1">
        <w:r w:rsidR="009021C5" w:rsidRPr="000F13E8">
          <w:rPr>
            <w:rStyle w:val="Hyperlink"/>
            <w:rFonts w:ascii="Book Antiqua" w:hAnsi="Book Antiqua" w:cs="Arial"/>
          </w:rPr>
          <w:t>http://www.jemh.ca/issues/open/documents/JEMH_Open-Volume_Article_Theme_Colonization_Introduction_June2015.pdf</w:t>
        </w:r>
      </w:hyperlink>
    </w:p>
    <w:p w14:paraId="0C5D961B" w14:textId="77777777" w:rsidR="008B7760" w:rsidRDefault="00FF63F2" w:rsidP="000C533E">
      <w:pPr>
        <w:pStyle w:val="Reference"/>
      </w:pPr>
      <w:r>
        <w:rPr>
          <w:i w:val="0"/>
        </w:rPr>
        <w:t xml:space="preserve">Potter, NN. </w:t>
      </w:r>
      <w:r w:rsidR="008B7760" w:rsidRPr="000C533E">
        <w:rPr>
          <w:i w:val="0"/>
        </w:rPr>
        <w:t>Reflections on things we don’t want to think about: Intersections of colonialism, transgenerational</w:t>
      </w:r>
      <w:r w:rsidR="000C533E">
        <w:rPr>
          <w:i w:val="0"/>
        </w:rPr>
        <w:t xml:space="preserve"> </w:t>
      </w:r>
      <w:r w:rsidR="008B7760" w:rsidRPr="000C533E">
        <w:rPr>
          <w:i w:val="0"/>
        </w:rPr>
        <w:t>trauma, a</w:t>
      </w:r>
      <w:r>
        <w:rPr>
          <w:i w:val="0"/>
        </w:rPr>
        <w:t>nd oppression within psychiatry.</w:t>
      </w:r>
      <w:r w:rsidR="008B7760">
        <w:t xml:space="preserve"> </w:t>
      </w:r>
      <w:r w:rsidR="008B7760" w:rsidRPr="007D5B62">
        <w:t xml:space="preserve">Journal of Ethics </w:t>
      </w:r>
      <w:r>
        <w:t>in</w:t>
      </w:r>
      <w:r w:rsidR="008B7760" w:rsidRPr="007D5B62">
        <w:t xml:space="preserve"> Mental Health</w:t>
      </w:r>
      <w:r w:rsidR="008B7760">
        <w:t xml:space="preserve">, </w:t>
      </w:r>
      <w:hyperlink r:id="rId11" w:history="1">
        <w:r w:rsidRPr="000F13E8">
          <w:rPr>
            <w:rStyle w:val="Hyperlink"/>
          </w:rPr>
          <w:t>http://www.jemh.ca/issues/open/documents/JEMH_Open-Volume_Article_Theme_Colonization_Reflections_June2015.pdf</w:t>
        </w:r>
      </w:hyperlink>
      <w:r w:rsidR="008B7760">
        <w:t>.</w:t>
      </w:r>
    </w:p>
    <w:p w14:paraId="7D5431AB" w14:textId="77777777" w:rsidR="006B6AF7" w:rsidRPr="007B27B4" w:rsidRDefault="00AB510B" w:rsidP="00E84579">
      <w:pPr>
        <w:pStyle w:val="NormalWeb"/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Potter, NN. </w:t>
      </w:r>
      <w:r w:rsidR="009021C5">
        <w:rPr>
          <w:rFonts w:ascii="Book Antiqua" w:hAnsi="Book Antiqua" w:cs="Arial"/>
        </w:rPr>
        <w:t xml:space="preserve"> </w:t>
      </w:r>
      <w:r w:rsidR="007B27B4">
        <w:rPr>
          <w:rFonts w:ascii="Book Antiqua" w:hAnsi="Book Antiqua" w:cs="Arial"/>
        </w:rPr>
        <w:t>“</w:t>
      </w:r>
      <w:proofErr w:type="gramStart"/>
      <w:r w:rsidR="006B6AF7" w:rsidRPr="007B27B4">
        <w:rPr>
          <w:rFonts w:ascii="Book Antiqua" w:hAnsi="Book Antiqua" w:cs="Arial"/>
        </w:rPr>
        <w:t xml:space="preserve">Narrative </w:t>
      </w:r>
      <w:r w:rsidR="003A1420">
        <w:rPr>
          <w:rFonts w:ascii="Book Antiqua" w:hAnsi="Book Antiqua" w:cs="Arial"/>
        </w:rPr>
        <w:t xml:space="preserve"> </w:t>
      </w:r>
      <w:r w:rsidR="006B6AF7" w:rsidRPr="007B27B4">
        <w:rPr>
          <w:rFonts w:ascii="Book Antiqua" w:hAnsi="Book Antiqua" w:cs="Arial"/>
        </w:rPr>
        <w:t>Selves</w:t>
      </w:r>
      <w:proofErr w:type="gramEnd"/>
      <w:r w:rsidR="006B6AF7" w:rsidRPr="007B27B4">
        <w:rPr>
          <w:rFonts w:ascii="Book Antiqua" w:hAnsi="Book Antiqua" w:cs="Arial"/>
        </w:rPr>
        <w:t>, Relations of Trust, and Bipolar Disorder,</w:t>
      </w:r>
      <w:r w:rsidR="007B27B4">
        <w:rPr>
          <w:rFonts w:ascii="Book Antiqua" w:hAnsi="Book Antiqua" w:cs="Arial"/>
        </w:rPr>
        <w:t>”</w:t>
      </w:r>
      <w:r w:rsidR="006B6AF7" w:rsidRPr="007B27B4">
        <w:rPr>
          <w:rFonts w:ascii="Book Antiqua" w:hAnsi="Book Antiqua" w:cs="Arial"/>
        </w:rPr>
        <w:t xml:space="preserve"> </w:t>
      </w:r>
      <w:r w:rsidR="006B6AF7" w:rsidRPr="007B27B4">
        <w:rPr>
          <w:rFonts w:ascii="Book Antiqua" w:hAnsi="Book Antiqua" w:cs="Arial"/>
          <w:i/>
        </w:rPr>
        <w:t>Philosophy, Psychiatry, and Psychology</w:t>
      </w:r>
      <w:r w:rsidR="007B27B4">
        <w:rPr>
          <w:rFonts w:ascii="Book Antiqua" w:hAnsi="Book Antiqua" w:cs="Arial"/>
        </w:rPr>
        <w:t xml:space="preserve"> </w:t>
      </w:r>
      <w:r w:rsidR="009C68B3">
        <w:rPr>
          <w:rFonts w:ascii="Book Antiqua" w:hAnsi="Book Antiqua" w:cs="Arial"/>
          <w:color w:val="333333"/>
          <w:shd w:val="clear" w:color="auto" w:fill="FFFFFF"/>
        </w:rPr>
        <w:t>20:1</w:t>
      </w:r>
      <w:r w:rsidR="007B27B4">
        <w:rPr>
          <w:rFonts w:ascii="Book Antiqua" w:hAnsi="Book Antiqua" w:cs="Arial"/>
          <w:color w:val="333333"/>
          <w:shd w:val="clear" w:color="auto" w:fill="FFFFFF"/>
        </w:rPr>
        <w:t xml:space="preserve"> (2013)</w:t>
      </w:r>
      <w:r w:rsidR="006B6AF7" w:rsidRPr="007B27B4">
        <w:rPr>
          <w:rFonts w:ascii="Book Antiqua" w:hAnsi="Book Antiqua" w:cs="Arial"/>
          <w:color w:val="333333"/>
          <w:shd w:val="clear" w:color="auto" w:fill="FFFFFF"/>
        </w:rPr>
        <w:t>: 57-65</w:t>
      </w:r>
      <w:r w:rsidR="007B27B4">
        <w:rPr>
          <w:rFonts w:ascii="Book Antiqua" w:hAnsi="Book Antiqua" w:cs="Arial"/>
          <w:color w:val="333333"/>
          <w:shd w:val="clear" w:color="auto" w:fill="FFFFFF"/>
        </w:rPr>
        <w:t>.</w:t>
      </w:r>
    </w:p>
    <w:p w14:paraId="2202763C" w14:textId="77777777" w:rsidR="006B6AF7" w:rsidRPr="007B27B4" w:rsidRDefault="00AB510B" w:rsidP="00E84579">
      <w:pPr>
        <w:pStyle w:val="NormalWeb"/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Potter, NN. </w:t>
      </w:r>
      <w:r w:rsidR="007B27B4">
        <w:rPr>
          <w:rFonts w:ascii="Book Antiqua" w:hAnsi="Book Antiqua" w:cs="Arial"/>
        </w:rPr>
        <w:t>“</w:t>
      </w:r>
      <w:r w:rsidR="006B6AF7" w:rsidRPr="007B27B4">
        <w:rPr>
          <w:rFonts w:ascii="Book Antiqua" w:hAnsi="Book Antiqua" w:cs="Arial"/>
          <w:color w:val="4C3D16"/>
        </w:rPr>
        <w:t>Embod</w:t>
      </w:r>
      <w:r w:rsidR="007B27B4">
        <w:rPr>
          <w:rFonts w:ascii="Book Antiqua" w:hAnsi="Book Antiqua" w:cs="Arial"/>
          <w:color w:val="4C3D16"/>
        </w:rPr>
        <w:t xml:space="preserve">ied Agency and Habitual Selves,” </w:t>
      </w:r>
      <w:r w:rsidR="006B6AF7" w:rsidRPr="007B27B4">
        <w:rPr>
          <w:rFonts w:ascii="Book Antiqua" w:hAnsi="Book Antiqua" w:cs="Arial"/>
          <w:i/>
        </w:rPr>
        <w:t>Philosop</w:t>
      </w:r>
      <w:r w:rsidR="007B27B4">
        <w:rPr>
          <w:rFonts w:ascii="Book Antiqua" w:hAnsi="Book Antiqua" w:cs="Arial"/>
          <w:i/>
        </w:rPr>
        <w:t xml:space="preserve">hy, Psychiatry, and Psychology </w:t>
      </w:r>
      <w:r w:rsidR="009C68B3">
        <w:rPr>
          <w:rFonts w:ascii="Book Antiqua" w:hAnsi="Book Antiqua" w:cs="Arial"/>
          <w:color w:val="333333"/>
          <w:shd w:val="clear" w:color="auto" w:fill="FFFFFF"/>
        </w:rPr>
        <w:t>20:1</w:t>
      </w:r>
      <w:r w:rsidR="007B27B4">
        <w:rPr>
          <w:rFonts w:ascii="Book Antiqua" w:hAnsi="Book Antiqua" w:cs="Arial"/>
          <w:color w:val="333333"/>
          <w:shd w:val="clear" w:color="auto" w:fill="FFFFFF"/>
        </w:rPr>
        <w:t xml:space="preserve"> (2013)</w:t>
      </w:r>
      <w:r w:rsidR="006B6AF7" w:rsidRPr="007B27B4">
        <w:rPr>
          <w:rFonts w:ascii="Book Antiqua" w:hAnsi="Book Antiqua" w:cs="Arial"/>
          <w:color w:val="333333"/>
          <w:shd w:val="clear" w:color="auto" w:fill="FFFFFF"/>
        </w:rPr>
        <w:t>: 75-80.</w:t>
      </w:r>
    </w:p>
    <w:p w14:paraId="537E8F92" w14:textId="77777777" w:rsidR="006B6AF7" w:rsidRPr="00E84579" w:rsidRDefault="00AB510B" w:rsidP="008E7CC1">
      <w:pPr>
        <w:pStyle w:val="Reference"/>
      </w:pPr>
      <w:r>
        <w:t xml:space="preserve">Potter, NN. </w:t>
      </w:r>
      <w:r w:rsidR="007B27B4" w:rsidRPr="00E84579">
        <w:t>“</w:t>
      </w:r>
      <w:r w:rsidR="006B6AF7" w:rsidRPr="00E84579">
        <w:t>Philosophical Issues in the Paraphilias,</w:t>
      </w:r>
      <w:r w:rsidR="007B27B4" w:rsidRPr="00E84579">
        <w:t>”</w:t>
      </w:r>
      <w:r w:rsidR="006B6AF7" w:rsidRPr="00E84579">
        <w:t xml:space="preserve"> Current Opinion in Psychiatry</w:t>
      </w:r>
      <w:r w:rsidR="009C68B3" w:rsidRPr="00E84579">
        <w:t xml:space="preserve"> 26:6</w:t>
      </w:r>
      <w:r w:rsidR="007B27B4" w:rsidRPr="00E84579">
        <w:t xml:space="preserve"> (2013)</w:t>
      </w:r>
      <w:r w:rsidR="006B6AF7" w:rsidRPr="00E84579">
        <w:t>: 586-592.</w:t>
      </w:r>
    </w:p>
    <w:p w14:paraId="3956C196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504D6066" w14:textId="77777777" w:rsidR="006B6AF7" w:rsidRPr="007B27B4" w:rsidRDefault="00AB510B" w:rsidP="00E8457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Potter, NN. </w:t>
      </w:r>
      <w:r w:rsidR="007B27B4">
        <w:rPr>
          <w:rFonts w:ascii="Book Antiqua" w:hAnsi="Book Antiqua"/>
          <w:szCs w:val="24"/>
        </w:rPr>
        <w:t>“</w:t>
      </w:r>
      <w:r w:rsidR="006B6AF7" w:rsidRPr="007B27B4">
        <w:rPr>
          <w:rFonts w:ascii="Book Antiqua" w:hAnsi="Book Antiqua"/>
        </w:rPr>
        <w:t xml:space="preserve">Mad, bad or virtuous? </w:t>
      </w:r>
      <w:proofErr w:type="gramStart"/>
      <w:r w:rsidR="006B6AF7" w:rsidRPr="007B27B4">
        <w:rPr>
          <w:rFonts w:ascii="Book Antiqua" w:hAnsi="Book Antiqua"/>
        </w:rPr>
        <w:t>The moral, cultural and pathologizing features of defiance</w:t>
      </w:r>
      <w:r w:rsidR="007B27B4">
        <w:rPr>
          <w:rFonts w:ascii="Book Antiqua" w:hAnsi="Book Antiqua"/>
        </w:rPr>
        <w:t>,”</w:t>
      </w:r>
      <w:r w:rsidR="006B6AF7" w:rsidRPr="007B27B4">
        <w:rPr>
          <w:rFonts w:ascii="Book Antiqua" w:hAnsi="Book Antiqua"/>
        </w:rPr>
        <w:t xml:space="preserve"> </w:t>
      </w:r>
      <w:r w:rsidR="006B6AF7" w:rsidRPr="007B27B4">
        <w:rPr>
          <w:rFonts w:ascii="Book Antiqua" w:hAnsi="Book Antiqua"/>
          <w:i/>
        </w:rPr>
        <w:t>Theory and Psychology</w:t>
      </w:r>
      <w:r w:rsidR="007B27B4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22:1</w:t>
      </w:r>
      <w:r w:rsidR="007B27B4">
        <w:rPr>
          <w:rFonts w:ascii="Book Antiqua" w:hAnsi="Book Antiqua"/>
        </w:rPr>
        <w:t xml:space="preserve"> (2011)</w:t>
      </w:r>
      <w:r w:rsidR="006B6AF7" w:rsidRPr="007B27B4">
        <w:rPr>
          <w:rFonts w:ascii="Book Antiqua" w:hAnsi="Book Antiqua"/>
        </w:rPr>
        <w:t>: 23-45.</w:t>
      </w:r>
      <w:proofErr w:type="gramEnd"/>
      <w:r w:rsidR="006B6AF7" w:rsidRPr="007B27B4">
        <w:rPr>
          <w:rFonts w:ascii="Book Antiqua" w:hAnsi="Book Antiqua"/>
        </w:rPr>
        <w:t xml:space="preserve"> </w:t>
      </w:r>
    </w:p>
    <w:p w14:paraId="4377F8C7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6C8FCE52" w14:textId="77777777" w:rsidR="006B6AF7" w:rsidRPr="00043FDA" w:rsidRDefault="00AB510B" w:rsidP="00E84579">
      <w:pPr>
        <w:ind w:left="1440" w:hanging="720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proofErr w:type="gramStart"/>
      <w:r w:rsidR="00043FDA">
        <w:rPr>
          <w:rFonts w:ascii="Book Antiqua" w:hAnsi="Book Antiqua"/>
          <w:szCs w:val="24"/>
        </w:rPr>
        <w:t>“</w:t>
      </w:r>
      <w:r w:rsidR="006B6AF7" w:rsidRPr="007B27B4">
        <w:rPr>
          <w:rFonts w:ascii="Book Antiqua" w:hAnsi="Book Antiqua"/>
          <w:szCs w:val="24"/>
        </w:rPr>
        <w:t>What it means to tre</w:t>
      </w:r>
      <w:r w:rsidR="00043FDA">
        <w:rPr>
          <w:rFonts w:ascii="Book Antiqua" w:hAnsi="Book Antiqua"/>
          <w:szCs w:val="24"/>
        </w:rPr>
        <w:t>at people as ends-in-themselves,”</w:t>
      </w:r>
      <w:r w:rsidR="006B6AF7" w:rsidRPr="007B27B4">
        <w:rPr>
          <w:rFonts w:ascii="Book Antiqua" w:hAnsi="Book Antiqua"/>
          <w:szCs w:val="24"/>
        </w:rPr>
        <w:t xml:space="preserve"> </w:t>
      </w:r>
      <w:r w:rsidR="006B6AF7" w:rsidRPr="00043FDA">
        <w:rPr>
          <w:rFonts w:ascii="Book Antiqua" w:hAnsi="Book Antiqua"/>
          <w:i/>
          <w:szCs w:val="24"/>
        </w:rPr>
        <w:t>American Journal of Bioethics</w:t>
      </w:r>
      <w:r w:rsidR="00043FDA">
        <w:rPr>
          <w:rFonts w:ascii="Book Antiqua" w:hAnsi="Book Antiqua"/>
          <w:szCs w:val="24"/>
        </w:rPr>
        <w:t xml:space="preserve"> (2011)</w:t>
      </w:r>
      <w:r w:rsidR="006B6AF7" w:rsidRPr="007B27B4">
        <w:rPr>
          <w:rFonts w:ascii="Book Antiqua" w:hAnsi="Book Antiqua"/>
          <w:szCs w:val="24"/>
        </w:rPr>
        <w:t>.</w:t>
      </w:r>
      <w:proofErr w:type="gramEnd"/>
      <w:r w:rsidR="006B6AF7" w:rsidRPr="007B27B4">
        <w:rPr>
          <w:rFonts w:ascii="Book Antiqua" w:hAnsi="Book Antiqua"/>
          <w:szCs w:val="24"/>
        </w:rPr>
        <w:t xml:space="preserve"> </w:t>
      </w:r>
      <w:r w:rsidR="006B6AF7" w:rsidRPr="00043FDA">
        <w:rPr>
          <w:rFonts w:ascii="Book Antiqua" w:hAnsi="Book Antiqua"/>
          <w:i/>
          <w:szCs w:val="24"/>
        </w:rPr>
        <w:t xml:space="preserve">Invited commentary. </w:t>
      </w:r>
    </w:p>
    <w:p w14:paraId="63EB0C6F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4B48E6D9" w14:textId="77777777" w:rsidR="006B6AF7" w:rsidRPr="003A1420" w:rsidRDefault="005F15FD" w:rsidP="00E84579">
      <w:pPr>
        <w:ind w:left="1440" w:hanging="720"/>
        <w:rPr>
          <w:rFonts w:ascii="Book Antiqua" w:hAnsi="Book Antiqua"/>
          <w:szCs w:val="24"/>
        </w:rPr>
      </w:pPr>
      <w:r w:rsidRPr="003A1420">
        <w:rPr>
          <w:rFonts w:ascii="Book Antiqua" w:hAnsi="Book Antiqua"/>
          <w:szCs w:val="24"/>
        </w:rPr>
        <w:t xml:space="preserve">Potter, N., </w:t>
      </w:r>
      <w:proofErr w:type="spellStart"/>
      <w:r w:rsidRPr="003A1420">
        <w:rPr>
          <w:rFonts w:ascii="Book Antiqua" w:hAnsi="Book Antiqua"/>
          <w:szCs w:val="24"/>
        </w:rPr>
        <w:t>Radden</w:t>
      </w:r>
      <w:proofErr w:type="spellEnd"/>
      <w:r w:rsidRPr="003A1420">
        <w:rPr>
          <w:rFonts w:ascii="Book Antiqua" w:hAnsi="Book Antiqua"/>
          <w:szCs w:val="24"/>
        </w:rPr>
        <w:t>, J. and Hansen, J.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From the Editors</w:t>
      </w:r>
      <w:r w:rsidR="003A1420">
        <w:rPr>
          <w:rFonts w:ascii="Book Antiqua" w:hAnsi="Book Antiqua"/>
          <w:szCs w:val="24"/>
        </w:rPr>
        <w:t xml:space="preserve">,” </w:t>
      </w:r>
      <w:r w:rsidR="006B6AF7" w:rsidRPr="003A1420">
        <w:rPr>
          <w:rFonts w:ascii="Book Antiqua" w:hAnsi="Book Antiqua"/>
          <w:i/>
          <w:szCs w:val="24"/>
        </w:rPr>
        <w:t>International Journal of Feminist Bioethics</w:t>
      </w:r>
      <w:r w:rsidR="006B6AF7" w:rsidRPr="003A1420">
        <w:rPr>
          <w:rFonts w:ascii="Book Antiqua" w:hAnsi="Book Antiqua"/>
          <w:szCs w:val="24"/>
        </w:rPr>
        <w:t xml:space="preserve">: </w:t>
      </w:r>
      <w:r w:rsidR="003A1420" w:rsidRPr="003A1420">
        <w:rPr>
          <w:rFonts w:ascii="Book Antiqua" w:hAnsi="Book Antiqua"/>
          <w:szCs w:val="24"/>
        </w:rPr>
        <w:t xml:space="preserve">Special Issue: </w:t>
      </w:r>
      <w:r w:rsidR="006B6AF7" w:rsidRPr="003A1420">
        <w:rPr>
          <w:rFonts w:ascii="Book Antiqua" w:hAnsi="Book Antiqua"/>
          <w:szCs w:val="24"/>
        </w:rPr>
        <w:t>Feminist Perspectives on Psychiatry</w:t>
      </w:r>
      <w:r w:rsidR="003A1420">
        <w:rPr>
          <w:rFonts w:ascii="Book Antiqua" w:hAnsi="Book Antiqua"/>
          <w:szCs w:val="24"/>
        </w:rPr>
        <w:t>:</w:t>
      </w:r>
      <w:r w:rsidR="009C68B3">
        <w:rPr>
          <w:rFonts w:ascii="Book Antiqua" w:hAnsi="Book Antiqua"/>
          <w:szCs w:val="24"/>
        </w:rPr>
        <w:t xml:space="preserve"> 4:1</w:t>
      </w:r>
      <w:r w:rsidR="003A1420" w:rsidRPr="003A1420">
        <w:rPr>
          <w:rFonts w:ascii="Book Antiqua" w:hAnsi="Book Antiqua"/>
          <w:szCs w:val="24"/>
        </w:rPr>
        <w:t xml:space="preserve"> (2011)</w:t>
      </w:r>
      <w:r w:rsidR="006B6AF7" w:rsidRPr="003A1420">
        <w:rPr>
          <w:rFonts w:ascii="Book Antiqua" w:hAnsi="Book Antiqua"/>
          <w:szCs w:val="24"/>
        </w:rPr>
        <w:t>: 1-10.</w:t>
      </w:r>
    </w:p>
    <w:p w14:paraId="46CCFB95" w14:textId="77777777" w:rsidR="006B6AF7" w:rsidRPr="003A1420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40DC5A6C" w14:textId="77777777" w:rsidR="006B6AF7" w:rsidRPr="003A1420" w:rsidRDefault="00AB510B" w:rsidP="00E84579">
      <w:pPr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Oh blame! Where is thy sting?</w:t>
      </w:r>
      <w:r w:rsidR="003A1420">
        <w:rPr>
          <w:rFonts w:ascii="Book Antiqua" w:hAnsi="Book Antiqua"/>
          <w:szCs w:val="24"/>
        </w:rPr>
        <w:t>”</w:t>
      </w:r>
      <w:r w:rsidR="006B6AF7" w:rsidRPr="003A1420">
        <w:rPr>
          <w:rFonts w:ascii="Book Antiqua" w:hAnsi="Book Antiqua"/>
          <w:szCs w:val="24"/>
        </w:rPr>
        <w:t xml:space="preserve"> </w:t>
      </w:r>
      <w:proofErr w:type="gramStart"/>
      <w:r w:rsidR="006B6AF7" w:rsidRPr="003A1420">
        <w:rPr>
          <w:rFonts w:ascii="Book Antiqua" w:hAnsi="Book Antiqua"/>
          <w:i/>
          <w:szCs w:val="24"/>
        </w:rPr>
        <w:t>Philosophy, Psychiatry, and Psychology</w:t>
      </w:r>
      <w:r w:rsidR="003A1420">
        <w:rPr>
          <w:rFonts w:ascii="Book Antiqua" w:hAnsi="Book Antiqua"/>
          <w:i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(2011)</w:t>
      </w:r>
      <w:r w:rsidR="006B6AF7" w:rsidRPr="003A1420">
        <w:rPr>
          <w:rFonts w:ascii="Book Antiqua" w:hAnsi="Book Antiqua"/>
          <w:szCs w:val="24"/>
        </w:rPr>
        <w:t>.</w:t>
      </w:r>
      <w:proofErr w:type="gramEnd"/>
    </w:p>
    <w:p w14:paraId="1362258E" w14:textId="77777777" w:rsidR="00AB510B" w:rsidRDefault="00AB510B" w:rsidP="00E84579">
      <w:pPr>
        <w:ind w:left="1440" w:hanging="720"/>
        <w:rPr>
          <w:rFonts w:ascii="Book Antiqua" w:hAnsi="Book Antiqua"/>
          <w:szCs w:val="24"/>
        </w:rPr>
      </w:pPr>
    </w:p>
    <w:p w14:paraId="374762A0" w14:textId="77777777" w:rsidR="006B6AF7" w:rsidRPr="003A1420" w:rsidRDefault="00AB510B" w:rsidP="00E84579">
      <w:pPr>
        <w:ind w:left="1440" w:hanging="720"/>
        <w:rPr>
          <w:rFonts w:ascii="Book Antiqua" w:hAnsi="Book Antiqua" w:cs="Arial"/>
        </w:rPr>
      </w:pPr>
      <w:r>
        <w:rPr>
          <w:rFonts w:ascii="Book Antiqua" w:hAnsi="Book Antiqua"/>
          <w:szCs w:val="24"/>
        </w:rPr>
        <w:t xml:space="preserve">Potter, NN. </w:t>
      </w:r>
      <w:r w:rsidR="003A1420">
        <w:rPr>
          <w:rFonts w:ascii="Book Antiqua" w:hAnsi="Book Antiqua"/>
          <w:szCs w:val="24"/>
        </w:rPr>
        <w:t>“</w:t>
      </w:r>
      <w:proofErr w:type="gramStart"/>
      <w:r w:rsidR="006B6AF7" w:rsidRPr="003A1420">
        <w:rPr>
          <w:rFonts w:ascii="Book Antiqua" w:hAnsi="Book Antiqua" w:cs="Arial"/>
        </w:rPr>
        <w:t>Recent developments in philosophy of mind and psychopathology</w:t>
      </w:r>
      <w:r w:rsidR="003A1420">
        <w:rPr>
          <w:rFonts w:ascii="Book Antiqua" w:hAnsi="Book Antiqua" w:cs="Arial"/>
        </w:rPr>
        <w:t xml:space="preserve">,” </w:t>
      </w:r>
      <w:r w:rsidR="006B6AF7" w:rsidRPr="003A1420">
        <w:rPr>
          <w:rFonts w:ascii="Book Antiqua" w:hAnsi="Book Antiqua"/>
          <w:i/>
          <w:szCs w:val="24"/>
        </w:rPr>
        <w:t>Current Opinion in Psychiatry</w:t>
      </w:r>
      <w:r w:rsidR="003A1420">
        <w:rPr>
          <w:rFonts w:ascii="Book Antiqua" w:hAnsi="Book Antiqua"/>
          <w:i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23:6</w:t>
      </w:r>
      <w:r w:rsidR="003A1420">
        <w:rPr>
          <w:rFonts w:ascii="Book Antiqua" w:hAnsi="Book Antiqua"/>
          <w:szCs w:val="24"/>
        </w:rPr>
        <w:t xml:space="preserve"> (2010)</w:t>
      </w:r>
      <w:r w:rsidR="006B6AF7" w:rsidRPr="003A1420">
        <w:rPr>
          <w:rFonts w:ascii="Book Antiqua" w:hAnsi="Book Antiqua"/>
          <w:szCs w:val="24"/>
        </w:rPr>
        <w:t>: 542-5.</w:t>
      </w:r>
      <w:proofErr w:type="gramEnd"/>
      <w:r w:rsidR="003A1420">
        <w:rPr>
          <w:rFonts w:ascii="Book Antiqua" w:hAnsi="Book Antiqua"/>
          <w:szCs w:val="24"/>
        </w:rPr>
        <w:t xml:space="preserve"> </w:t>
      </w:r>
      <w:r w:rsidR="006B6AF7" w:rsidRPr="003A1420">
        <w:rPr>
          <w:rFonts w:ascii="Book Antiqua" w:hAnsi="Book Antiqua"/>
          <w:i/>
          <w:szCs w:val="24"/>
        </w:rPr>
        <w:t>Invited article.</w:t>
      </w:r>
      <w:r w:rsidR="006B6AF7" w:rsidRPr="003A1420">
        <w:rPr>
          <w:rFonts w:ascii="Book Antiqua" w:hAnsi="Book Antiqua"/>
          <w:szCs w:val="24"/>
        </w:rPr>
        <w:t xml:space="preserve"> </w:t>
      </w:r>
    </w:p>
    <w:p w14:paraId="489F5AC8" w14:textId="77777777" w:rsidR="006B6AF7" w:rsidRPr="003A1420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246A8F83" w14:textId="77777777" w:rsidR="006B6AF7" w:rsidRPr="003A1420" w:rsidRDefault="00AB510B" w:rsidP="00E8457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Potter, NN. </w:t>
      </w:r>
      <w:proofErr w:type="gramStart"/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</w:rPr>
        <w:t>Civic trust, scientific objectivi</w:t>
      </w:r>
      <w:r w:rsidR="003A1420">
        <w:rPr>
          <w:rFonts w:ascii="Book Antiqua" w:hAnsi="Book Antiqua"/>
        </w:rPr>
        <w:t>ty, and the publicity condition,”</w:t>
      </w:r>
      <w:r w:rsidR="006B6AF7" w:rsidRPr="003A1420">
        <w:rPr>
          <w:rFonts w:ascii="Book Antiqua" w:hAnsi="Book Antiqua"/>
        </w:rPr>
        <w:t xml:space="preserve"> </w:t>
      </w:r>
      <w:r w:rsidR="006B6AF7" w:rsidRPr="003A1420">
        <w:rPr>
          <w:rFonts w:ascii="Book Antiqua" w:hAnsi="Book Antiqua"/>
          <w:i/>
        </w:rPr>
        <w:t>American Journal of Bioethics</w:t>
      </w:r>
      <w:r w:rsidR="009C68B3">
        <w:rPr>
          <w:rFonts w:ascii="Book Antiqua" w:hAnsi="Book Antiqua"/>
        </w:rPr>
        <w:t xml:space="preserve"> 10:8</w:t>
      </w:r>
      <w:r w:rsidR="003A1420">
        <w:rPr>
          <w:rFonts w:ascii="Book Antiqua" w:hAnsi="Book Antiqua"/>
        </w:rPr>
        <w:t xml:space="preserve"> (2010)</w:t>
      </w:r>
      <w:r w:rsidR="006B6AF7" w:rsidRPr="003A1420">
        <w:rPr>
          <w:rFonts w:ascii="Book Antiqua" w:hAnsi="Book Antiqua"/>
        </w:rPr>
        <w:t>: 57-</w:t>
      </w:r>
      <w:r w:rsidR="009C68B3">
        <w:rPr>
          <w:rFonts w:ascii="Book Antiqua" w:hAnsi="Book Antiqua"/>
        </w:rPr>
        <w:t>5</w:t>
      </w:r>
      <w:r w:rsidR="006B6AF7" w:rsidRPr="003A1420">
        <w:rPr>
          <w:rFonts w:ascii="Book Antiqua" w:hAnsi="Book Antiqua"/>
        </w:rPr>
        <w:t>8.</w:t>
      </w:r>
      <w:proofErr w:type="gramEnd"/>
      <w:r w:rsidR="006B6AF7" w:rsidRPr="003A1420">
        <w:rPr>
          <w:rFonts w:ascii="Book Antiqua" w:hAnsi="Book Antiqua"/>
        </w:rPr>
        <w:t xml:space="preserve"> </w:t>
      </w:r>
      <w:r w:rsidR="006B6AF7" w:rsidRPr="003A1420">
        <w:rPr>
          <w:rFonts w:ascii="Book Antiqua" w:hAnsi="Book Antiqua"/>
          <w:i/>
        </w:rPr>
        <w:t>Invited commentary</w:t>
      </w:r>
      <w:r w:rsidR="006B6AF7" w:rsidRPr="003A1420">
        <w:rPr>
          <w:rFonts w:ascii="Book Antiqua" w:hAnsi="Book Antiqua"/>
        </w:rPr>
        <w:t xml:space="preserve">. </w:t>
      </w:r>
    </w:p>
    <w:p w14:paraId="27105ACD" w14:textId="77777777" w:rsidR="003A1420" w:rsidRDefault="003A1420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39782584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proofErr w:type="spellStart"/>
      <w:r w:rsidRPr="003A1420">
        <w:rPr>
          <w:rFonts w:ascii="Book Antiqua" w:hAnsi="Book Antiqua"/>
          <w:szCs w:val="24"/>
        </w:rPr>
        <w:lastRenderedPageBreak/>
        <w:t>Zachar</w:t>
      </w:r>
      <w:proofErr w:type="spellEnd"/>
      <w:r w:rsidRPr="003A1420">
        <w:rPr>
          <w:rFonts w:ascii="Book Antiqua" w:hAnsi="Book Antiqua"/>
          <w:szCs w:val="24"/>
        </w:rPr>
        <w:t>, P. and Potter, N.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Personality disorders: Moral or medical kinds—or both?</w:t>
      </w:r>
      <w:r>
        <w:rPr>
          <w:rFonts w:ascii="Book Antiqua" w:hAnsi="Book Antiqua"/>
          <w:szCs w:val="24"/>
        </w:rPr>
        <w:t xml:space="preserve">” </w:t>
      </w:r>
      <w:r w:rsidR="006B6AF7" w:rsidRPr="003A1420">
        <w:rPr>
          <w:rFonts w:ascii="Book Antiqua" w:hAnsi="Book Antiqua"/>
          <w:i/>
          <w:szCs w:val="24"/>
        </w:rPr>
        <w:t>Philosophy Psychiatry and Psychology</w:t>
      </w:r>
      <w:r w:rsidR="009C68B3">
        <w:rPr>
          <w:rFonts w:ascii="Book Antiqua" w:hAnsi="Book Antiqua"/>
          <w:szCs w:val="24"/>
        </w:rPr>
        <w:t xml:space="preserve"> 17:2</w:t>
      </w:r>
      <w:r w:rsidR="003A1420" w:rsidRPr="003A1420">
        <w:rPr>
          <w:rFonts w:ascii="Book Antiqua" w:hAnsi="Book Antiqua"/>
          <w:szCs w:val="24"/>
        </w:rPr>
        <w:t xml:space="preserve"> (2010): </w:t>
      </w:r>
      <w:r w:rsidR="006B6AF7" w:rsidRPr="003A1420">
        <w:rPr>
          <w:rFonts w:ascii="Book Antiqua" w:hAnsi="Book Antiqua"/>
          <w:szCs w:val="24"/>
        </w:rPr>
        <w:t>101-117.</w:t>
      </w:r>
    </w:p>
    <w:p w14:paraId="514417E3" w14:textId="77777777" w:rsidR="006B6AF7" w:rsidRPr="003A142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3C553EA0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proofErr w:type="spellStart"/>
      <w:r w:rsidRPr="003A1420">
        <w:rPr>
          <w:rFonts w:ascii="Book Antiqua" w:hAnsi="Book Antiqua"/>
          <w:szCs w:val="24"/>
        </w:rPr>
        <w:t>Zachar</w:t>
      </w:r>
      <w:proofErr w:type="spellEnd"/>
      <w:r w:rsidRPr="003A1420">
        <w:rPr>
          <w:rFonts w:ascii="Book Antiqua" w:hAnsi="Book Antiqua"/>
          <w:szCs w:val="24"/>
        </w:rPr>
        <w:t>, P. and Potter, N.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 xml:space="preserve">Valid moral appraisals </w:t>
      </w:r>
      <w:r w:rsidR="003A1420">
        <w:rPr>
          <w:rFonts w:ascii="Book Antiqua" w:hAnsi="Book Antiqua"/>
          <w:szCs w:val="24"/>
        </w:rPr>
        <w:t xml:space="preserve">and valid personality disorders” </w:t>
      </w:r>
      <w:r w:rsidR="006B6AF7" w:rsidRPr="003A1420">
        <w:rPr>
          <w:rFonts w:ascii="Book Antiqua" w:hAnsi="Book Antiqua"/>
          <w:i/>
          <w:szCs w:val="24"/>
        </w:rPr>
        <w:t>Philosophy Psychiatry and Psychology</w:t>
      </w:r>
      <w:r w:rsidR="009C68B3">
        <w:rPr>
          <w:rFonts w:ascii="Book Antiqua" w:hAnsi="Book Antiqua"/>
          <w:szCs w:val="24"/>
        </w:rPr>
        <w:t xml:space="preserve"> 17:2</w:t>
      </w:r>
      <w:r w:rsidR="003A1420">
        <w:rPr>
          <w:rFonts w:ascii="Book Antiqua" w:hAnsi="Book Antiqua"/>
          <w:szCs w:val="24"/>
        </w:rPr>
        <w:t xml:space="preserve"> (2010)</w:t>
      </w:r>
      <w:r w:rsidR="006B6AF7" w:rsidRPr="003A1420">
        <w:rPr>
          <w:rFonts w:ascii="Book Antiqua" w:hAnsi="Book Antiqua"/>
          <w:szCs w:val="24"/>
        </w:rPr>
        <w:t>: 131-142.</w:t>
      </w:r>
    </w:p>
    <w:p w14:paraId="2D504DD4" w14:textId="77777777" w:rsidR="006B6AF7" w:rsidRPr="003A142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7CC67F5A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  <w:szCs w:val="24"/>
        </w:rPr>
      </w:pPr>
      <w:r w:rsidRPr="003A1420">
        <w:rPr>
          <w:rFonts w:ascii="Book Antiqua" w:hAnsi="Book Antiqua"/>
          <w:szCs w:val="24"/>
        </w:rPr>
        <w:t xml:space="preserve">Potter, N. and </w:t>
      </w:r>
      <w:proofErr w:type="spellStart"/>
      <w:r w:rsidRPr="003A1420">
        <w:rPr>
          <w:rFonts w:ascii="Book Antiqua" w:hAnsi="Book Antiqua"/>
          <w:szCs w:val="24"/>
        </w:rPr>
        <w:t>Mian</w:t>
      </w:r>
      <w:proofErr w:type="spellEnd"/>
      <w:r w:rsidRPr="003A1420">
        <w:rPr>
          <w:rFonts w:ascii="Book Antiqua" w:hAnsi="Book Antiqua"/>
          <w:szCs w:val="24"/>
        </w:rPr>
        <w:t>, A.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 xml:space="preserve">Revitalizing Islamic rights in colonial India: </w:t>
      </w:r>
      <w:proofErr w:type="spellStart"/>
      <w:r w:rsidR="006B6AF7" w:rsidRPr="003A1420">
        <w:rPr>
          <w:rFonts w:ascii="Book Antiqua" w:hAnsi="Book Antiqua"/>
          <w:szCs w:val="24"/>
        </w:rPr>
        <w:t>Mawlana</w:t>
      </w:r>
      <w:proofErr w:type="spellEnd"/>
      <w:r w:rsidR="006B6AF7" w:rsidRPr="003A1420">
        <w:rPr>
          <w:rFonts w:ascii="Book Antiqua" w:hAnsi="Book Antiqua"/>
          <w:szCs w:val="24"/>
        </w:rPr>
        <w:t xml:space="preserve"> Ashr</w:t>
      </w:r>
      <w:r w:rsidR="002969D0">
        <w:rPr>
          <w:rFonts w:ascii="Book Antiqua" w:hAnsi="Book Antiqua"/>
          <w:szCs w:val="24"/>
        </w:rPr>
        <w:t xml:space="preserve">af Ali </w:t>
      </w:r>
      <w:proofErr w:type="spellStart"/>
      <w:r w:rsidR="002969D0">
        <w:rPr>
          <w:rFonts w:ascii="Book Antiqua" w:hAnsi="Book Antiqua"/>
          <w:szCs w:val="24"/>
        </w:rPr>
        <w:t>Thanawi’s</w:t>
      </w:r>
      <w:proofErr w:type="spellEnd"/>
      <w:r w:rsidR="002969D0">
        <w:rPr>
          <w:rFonts w:ascii="Book Antiqua" w:hAnsi="Book Antiqua"/>
          <w:szCs w:val="24"/>
        </w:rPr>
        <w:t xml:space="preserve"> </w:t>
      </w:r>
      <w:proofErr w:type="spellStart"/>
      <w:r w:rsidR="002969D0">
        <w:rPr>
          <w:rFonts w:ascii="Book Antiqua" w:hAnsi="Book Antiqua"/>
          <w:szCs w:val="24"/>
        </w:rPr>
        <w:t>Huquq</w:t>
      </w:r>
      <w:proofErr w:type="spellEnd"/>
      <w:r w:rsidR="002969D0">
        <w:rPr>
          <w:rFonts w:ascii="Book Antiqua" w:hAnsi="Book Antiqua"/>
          <w:szCs w:val="24"/>
        </w:rPr>
        <w:t xml:space="preserve"> al-Islam</w:t>
      </w:r>
      <w:r>
        <w:rPr>
          <w:rFonts w:ascii="Book Antiqua" w:hAnsi="Book Antiqua"/>
          <w:szCs w:val="24"/>
        </w:rPr>
        <w:t>,</w:t>
      </w:r>
      <w:r w:rsidR="002969D0">
        <w:rPr>
          <w:rFonts w:ascii="Book Antiqua" w:hAnsi="Book Antiqua"/>
          <w:szCs w:val="24"/>
        </w:rPr>
        <w:t>”</w:t>
      </w:r>
      <w:r w:rsidR="006B6AF7" w:rsidRPr="003A142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Muslim World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99:2</w:t>
      </w:r>
      <w:r w:rsidR="002969D0">
        <w:rPr>
          <w:rFonts w:ascii="Book Antiqua" w:hAnsi="Book Antiqua"/>
          <w:szCs w:val="24"/>
        </w:rPr>
        <w:t xml:space="preserve"> (2009)</w:t>
      </w:r>
      <w:r w:rsidR="006B6AF7" w:rsidRPr="003A1420">
        <w:rPr>
          <w:rFonts w:ascii="Book Antiqua" w:hAnsi="Book Antiqua"/>
          <w:szCs w:val="24"/>
        </w:rPr>
        <w:t>: 312-334</w:t>
      </w:r>
      <w:r w:rsidR="006B6AF7" w:rsidRPr="003A1420">
        <w:rPr>
          <w:rFonts w:ascii="Book Antiqua" w:hAnsi="Book Antiqua"/>
          <w:i/>
          <w:szCs w:val="24"/>
        </w:rPr>
        <w:t>.</w:t>
      </w:r>
    </w:p>
    <w:p w14:paraId="66108885" w14:textId="77777777" w:rsidR="006B6AF7" w:rsidRPr="00EA4329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i/>
          <w:szCs w:val="24"/>
        </w:rPr>
      </w:pPr>
    </w:p>
    <w:p w14:paraId="235234A7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 xml:space="preserve">Off the radar: Truth-telling in </w:t>
      </w:r>
      <w:r w:rsidR="002969D0">
        <w:rPr>
          <w:rFonts w:ascii="Book Antiqua" w:hAnsi="Book Antiqua"/>
          <w:szCs w:val="24"/>
        </w:rPr>
        <w:t>psychiatry,”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Harvard Review of Psychiatry</w:t>
      </w:r>
      <w:r w:rsidR="009C68B3">
        <w:rPr>
          <w:rFonts w:ascii="Book Antiqua" w:hAnsi="Book Antiqua"/>
          <w:szCs w:val="24"/>
        </w:rPr>
        <w:t xml:space="preserve"> 16:6</w:t>
      </w:r>
      <w:r w:rsidR="002969D0">
        <w:rPr>
          <w:rFonts w:ascii="Book Antiqua" w:hAnsi="Book Antiqua"/>
          <w:szCs w:val="24"/>
        </w:rPr>
        <w:t xml:space="preserve"> (2008)</w:t>
      </w:r>
      <w:r w:rsidR="006B6AF7" w:rsidRPr="002969D0">
        <w:rPr>
          <w:rFonts w:ascii="Book Antiqua" w:hAnsi="Book Antiqua"/>
          <w:szCs w:val="24"/>
        </w:rPr>
        <w:t xml:space="preserve">: 381-387. </w:t>
      </w:r>
      <w:r w:rsidR="006B6AF7" w:rsidRPr="002969D0">
        <w:rPr>
          <w:rFonts w:ascii="Book Antiqua" w:hAnsi="Book Antiqua"/>
          <w:i/>
          <w:szCs w:val="24"/>
        </w:rPr>
        <w:t>Invited article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23BAB872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4D42B5B8" w14:textId="77777777" w:rsidR="006B6AF7" w:rsidRPr="002969D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Potter, N. and </w:t>
      </w:r>
      <w:proofErr w:type="spellStart"/>
      <w:r>
        <w:rPr>
          <w:rFonts w:ascii="Book Antiqua" w:hAnsi="Book Antiqua"/>
          <w:szCs w:val="24"/>
        </w:rPr>
        <w:t>Zachar</w:t>
      </w:r>
      <w:proofErr w:type="spellEnd"/>
      <w:r>
        <w:rPr>
          <w:rFonts w:ascii="Book Antiqua" w:hAnsi="Book Antiqua"/>
          <w:szCs w:val="24"/>
        </w:rPr>
        <w:t>, P.,</w:t>
      </w:r>
      <w:r w:rsidR="00CA0F25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>Vice, mental disorder, and the role of underlying pathological processes</w:t>
      </w:r>
      <w:r w:rsidR="00CA0F25">
        <w:rPr>
          <w:rFonts w:ascii="Book Antiqua" w:hAnsi="Book Antiqua"/>
          <w:szCs w:val="24"/>
        </w:rPr>
        <w:t>,”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Philosophy, Psychiatry, and Psychology</w:t>
      </w:r>
      <w:r w:rsidR="009C68B3">
        <w:rPr>
          <w:rFonts w:ascii="Book Antiqua" w:hAnsi="Book Antiqua"/>
          <w:szCs w:val="24"/>
        </w:rPr>
        <w:t xml:space="preserve"> 15:1</w:t>
      </w:r>
      <w:r w:rsidR="002969D0">
        <w:rPr>
          <w:rFonts w:ascii="Book Antiqua" w:hAnsi="Book Antiqua"/>
          <w:szCs w:val="24"/>
        </w:rPr>
        <w:t xml:space="preserve"> (2008)</w:t>
      </w:r>
      <w:r w:rsidR="006B6AF7" w:rsidRPr="002969D0">
        <w:rPr>
          <w:rFonts w:ascii="Book Antiqua" w:hAnsi="Book Antiqua"/>
          <w:szCs w:val="24"/>
        </w:rPr>
        <w:t>: 27-29.</w:t>
      </w:r>
      <w:proofErr w:type="gramEnd"/>
      <w:r w:rsidR="006B6AF7" w:rsidRPr="002969D0">
        <w:rPr>
          <w:rFonts w:ascii="Book Antiqua" w:hAnsi="Book Antiqua"/>
          <w:szCs w:val="24"/>
        </w:rPr>
        <w:t xml:space="preserve"> </w:t>
      </w:r>
    </w:p>
    <w:p w14:paraId="1342388D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6E80317E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2969D0">
        <w:rPr>
          <w:rFonts w:ascii="Book Antiqua" w:hAnsi="Book Antiqua"/>
          <w:szCs w:val="24"/>
        </w:rPr>
        <w:t>“Uncertain knowledge,”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Philosophy, Psychiatry, and Psychology</w:t>
      </w:r>
      <w:r w:rsidR="009C68B3">
        <w:rPr>
          <w:rFonts w:ascii="Book Antiqua" w:hAnsi="Book Antiqua"/>
          <w:szCs w:val="24"/>
        </w:rPr>
        <w:t xml:space="preserve"> 14:1</w:t>
      </w:r>
      <w:r w:rsidR="002969D0">
        <w:rPr>
          <w:rFonts w:ascii="Book Antiqua" w:hAnsi="Book Antiqua"/>
          <w:szCs w:val="24"/>
        </w:rPr>
        <w:t xml:space="preserve"> (2007)</w:t>
      </w:r>
      <w:r w:rsidR="006B6AF7" w:rsidRPr="002969D0">
        <w:rPr>
          <w:rFonts w:ascii="Book Antiqua" w:hAnsi="Book Antiqua"/>
          <w:szCs w:val="24"/>
        </w:rPr>
        <w:t xml:space="preserve">: 19-23. </w:t>
      </w:r>
      <w:r w:rsidR="006B6AF7" w:rsidRPr="002969D0">
        <w:rPr>
          <w:rFonts w:ascii="Book Antiqua" w:hAnsi="Book Antiqua"/>
          <w:i/>
          <w:szCs w:val="24"/>
        </w:rPr>
        <w:t xml:space="preserve">Invited commentary. </w:t>
      </w:r>
    </w:p>
    <w:p w14:paraId="46F7986C" w14:textId="77777777" w:rsidR="00932A44" w:rsidRPr="002969D0" w:rsidRDefault="00932A44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239F4592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proofErr w:type="gramStart"/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>Querying the ‘commun</w:t>
      </w:r>
      <w:r w:rsidR="002969D0">
        <w:rPr>
          <w:rFonts w:ascii="Book Antiqua" w:hAnsi="Book Antiqua"/>
          <w:szCs w:val="24"/>
        </w:rPr>
        <w:t>ity’ in community mental health,”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American Journal of Bioethics</w:t>
      </w:r>
      <w:r w:rsidR="009C68B3">
        <w:rPr>
          <w:rFonts w:ascii="Book Antiqua" w:hAnsi="Book Antiqua"/>
          <w:szCs w:val="24"/>
        </w:rPr>
        <w:t xml:space="preserve"> 7:11</w:t>
      </w:r>
      <w:r w:rsidR="002969D0">
        <w:rPr>
          <w:rFonts w:ascii="Book Antiqua" w:hAnsi="Book Antiqua"/>
          <w:szCs w:val="24"/>
        </w:rPr>
        <w:t xml:space="preserve"> (2007)</w:t>
      </w:r>
      <w:r w:rsidR="006B6AF7" w:rsidRPr="002969D0">
        <w:rPr>
          <w:rFonts w:ascii="Book Antiqua" w:hAnsi="Book Antiqua"/>
          <w:szCs w:val="24"/>
        </w:rPr>
        <w:t>: 42-43.</w:t>
      </w:r>
      <w:proofErr w:type="gramEnd"/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Invited commentary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303CBFD1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25977D3C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6B6AF7" w:rsidRPr="002969D0">
        <w:rPr>
          <w:rFonts w:ascii="Book Antiqua" w:hAnsi="Book Antiqua"/>
          <w:szCs w:val="24"/>
        </w:rPr>
        <w:t xml:space="preserve">“What </w:t>
      </w:r>
      <w:r w:rsidR="006B6AF7" w:rsidRPr="002969D0">
        <w:rPr>
          <w:rFonts w:ascii="Book Antiqua" w:hAnsi="Book Antiqua"/>
          <w:i/>
          <w:szCs w:val="24"/>
        </w:rPr>
        <w:t>Is</w:t>
      </w:r>
      <w:r w:rsidR="006B6AF7" w:rsidRPr="002969D0">
        <w:rPr>
          <w:rFonts w:ascii="Book Antiqua" w:hAnsi="Book Antiqua"/>
          <w:szCs w:val="24"/>
        </w:rPr>
        <w:t xml:space="preserve"> Manipulative Behavior, Anyway?” </w:t>
      </w:r>
      <w:r w:rsidR="006B6AF7" w:rsidRPr="002969D0">
        <w:rPr>
          <w:rFonts w:ascii="Book Antiqua" w:hAnsi="Book Antiqua"/>
          <w:i/>
          <w:szCs w:val="24"/>
        </w:rPr>
        <w:t>Journal of Personality Disorders</w:t>
      </w:r>
      <w:r w:rsidR="002969D0">
        <w:rPr>
          <w:rFonts w:ascii="Book Antiqua" w:hAnsi="Book Antiqua"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20:2</w:t>
      </w:r>
      <w:r w:rsidR="002969D0">
        <w:rPr>
          <w:rFonts w:ascii="Book Antiqua" w:hAnsi="Book Antiqua"/>
          <w:szCs w:val="24"/>
        </w:rPr>
        <w:t xml:space="preserve"> (2006):</w:t>
      </w:r>
      <w:r w:rsidR="006B6AF7" w:rsidRPr="002969D0">
        <w:rPr>
          <w:rFonts w:ascii="Book Antiqua" w:hAnsi="Book Antiqua"/>
          <w:szCs w:val="24"/>
        </w:rPr>
        <w:t xml:space="preserve"> 139-56. </w:t>
      </w:r>
      <w:r w:rsidR="006B6AF7" w:rsidRPr="002969D0">
        <w:rPr>
          <w:rFonts w:ascii="Book Antiqua" w:hAnsi="Book Antiqua"/>
          <w:i/>
          <w:szCs w:val="24"/>
        </w:rPr>
        <w:t xml:space="preserve">Invited </w:t>
      </w:r>
      <w:r w:rsidR="002969D0">
        <w:rPr>
          <w:rFonts w:ascii="Book Antiqua" w:hAnsi="Book Antiqua"/>
          <w:i/>
          <w:szCs w:val="24"/>
        </w:rPr>
        <w:t>article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3FAC2523" w14:textId="77777777" w:rsidR="006B6AF7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szCs w:val="24"/>
        </w:rPr>
      </w:pPr>
    </w:p>
    <w:p w14:paraId="4A198E59" w14:textId="77777777" w:rsidR="006B6AF7" w:rsidRPr="002969D0" w:rsidRDefault="00AB510B" w:rsidP="00E84579">
      <w:pPr>
        <w:ind w:left="144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>“Shame, vio</w:t>
      </w:r>
      <w:r w:rsidR="002969D0">
        <w:rPr>
          <w:rFonts w:ascii="Book Antiqua" w:hAnsi="Book Antiqua"/>
        </w:rPr>
        <w:t>lence, and perpetrators’ voices,</w:t>
      </w:r>
      <w:r w:rsidR="006B6AF7" w:rsidRPr="002969D0">
        <w:rPr>
          <w:rFonts w:ascii="Book Antiqua" w:hAnsi="Book Antiqua"/>
        </w:rPr>
        <w:t xml:space="preserve">” </w:t>
      </w:r>
      <w:r w:rsidR="006B6AF7" w:rsidRPr="002969D0">
        <w:rPr>
          <w:rFonts w:ascii="Book Antiqua" w:hAnsi="Book Antiqua"/>
          <w:i/>
        </w:rPr>
        <w:t>Behavioral and Brain Sciences</w:t>
      </w:r>
      <w:r w:rsidR="006B6AF7" w:rsidRP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  <w:szCs w:val="24"/>
        </w:rPr>
        <w:t>29:3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(</w:t>
      </w:r>
      <w:r w:rsidR="006B6AF7" w:rsidRPr="002969D0">
        <w:rPr>
          <w:rFonts w:ascii="Book Antiqua" w:hAnsi="Book Antiqua"/>
        </w:rPr>
        <w:t>2006</w:t>
      </w:r>
      <w:r w:rsidR="002969D0">
        <w:rPr>
          <w:rFonts w:ascii="Book Antiqua" w:hAnsi="Book Antiqua"/>
        </w:rPr>
        <w:t>):</w:t>
      </w:r>
      <w:r w:rsidR="006B6AF7" w:rsidRPr="002969D0">
        <w:rPr>
          <w:rFonts w:ascii="Book Antiqua" w:hAnsi="Book Antiqua"/>
        </w:rPr>
        <w:t xml:space="preserve"> </w:t>
      </w:r>
      <w:r w:rsidR="006B6AF7" w:rsidRPr="002969D0">
        <w:rPr>
          <w:rFonts w:ascii="Book Antiqua" w:hAnsi="Book Antiqua"/>
          <w:szCs w:val="24"/>
        </w:rPr>
        <w:t>237</w:t>
      </w:r>
      <w:r w:rsidR="006B6AF7" w:rsidRPr="002969D0">
        <w:rPr>
          <w:rFonts w:ascii="Book Antiqua" w:hAnsi="Book Antiqua"/>
        </w:rPr>
        <w:t xml:space="preserve">. </w:t>
      </w:r>
      <w:r w:rsidR="006B6AF7" w:rsidRPr="002969D0">
        <w:rPr>
          <w:rFonts w:ascii="Book Antiqua" w:hAnsi="Book Antiqua"/>
          <w:i/>
        </w:rPr>
        <w:t>Invited commentary.</w:t>
      </w:r>
    </w:p>
    <w:p w14:paraId="5176D5FB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56FBDC5E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“Is the Construct for Human Affiliation Too Narrow?” </w:t>
      </w:r>
      <w:r w:rsidR="006B6AF7" w:rsidRPr="002969D0">
        <w:rPr>
          <w:rFonts w:ascii="Book Antiqua" w:hAnsi="Book Antiqua"/>
          <w:i/>
        </w:rPr>
        <w:t>Behavioral and Brain Sciences</w:t>
      </w:r>
      <w:r w:rsid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28:3</w:t>
      </w:r>
      <w:r w:rsidR="002969D0" w:rsidRP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(</w:t>
      </w:r>
      <w:r w:rsidR="002969D0">
        <w:rPr>
          <w:rFonts w:ascii="Book Antiqua" w:hAnsi="Book Antiqua"/>
        </w:rPr>
        <w:t>2005</w:t>
      </w:r>
      <w:r w:rsidR="009C68B3">
        <w:rPr>
          <w:rFonts w:ascii="Book Antiqua" w:hAnsi="Book Antiqua"/>
        </w:rPr>
        <w:t>)</w:t>
      </w:r>
      <w:r w:rsidR="006B6AF7" w:rsidRPr="002969D0">
        <w:rPr>
          <w:rFonts w:ascii="Book Antiqua" w:hAnsi="Book Antiqua"/>
        </w:rPr>
        <w:t xml:space="preserve">: 363-364. </w:t>
      </w:r>
      <w:r w:rsidR="006B6AF7" w:rsidRPr="009C68B3">
        <w:rPr>
          <w:rFonts w:ascii="Book Antiqua" w:hAnsi="Book Antiqua"/>
          <w:i/>
        </w:rPr>
        <w:t>Invited commentary</w:t>
      </w:r>
      <w:r w:rsidR="006B6AF7" w:rsidRPr="002969D0">
        <w:rPr>
          <w:rFonts w:ascii="Book Antiqua" w:hAnsi="Book Antiqua"/>
        </w:rPr>
        <w:t xml:space="preserve">. </w:t>
      </w:r>
    </w:p>
    <w:p w14:paraId="1741E85A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567B953E" w14:textId="77777777" w:rsidR="006B6AF7" w:rsidRPr="009C68B3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“Perplexing </w:t>
      </w:r>
      <w:r w:rsidR="009C68B3">
        <w:rPr>
          <w:rFonts w:ascii="Book Antiqua" w:hAnsi="Book Antiqua"/>
        </w:rPr>
        <w:t>Issues in Personality Disorders,</w:t>
      </w:r>
      <w:r w:rsidR="006B6AF7" w:rsidRPr="002969D0">
        <w:rPr>
          <w:rFonts w:ascii="Book Antiqua" w:hAnsi="Book Antiqua"/>
        </w:rPr>
        <w:t xml:space="preserve">” </w:t>
      </w:r>
      <w:r w:rsidR="006B6AF7" w:rsidRPr="009C68B3">
        <w:rPr>
          <w:rFonts w:ascii="Book Antiqua" w:hAnsi="Book Antiqua"/>
          <w:i/>
        </w:rPr>
        <w:t>Current Opinion in Psychiatry</w:t>
      </w:r>
      <w:r w:rsidR="009C68B3">
        <w:rPr>
          <w:rFonts w:ascii="Book Antiqua" w:hAnsi="Book Antiqua"/>
          <w:i/>
        </w:rPr>
        <w:t xml:space="preserve"> </w:t>
      </w:r>
      <w:r w:rsidR="009C68B3">
        <w:rPr>
          <w:rFonts w:ascii="Book Antiqua" w:hAnsi="Book Antiqua"/>
        </w:rPr>
        <w:t>17:6 (</w:t>
      </w:r>
      <w:r w:rsidR="006B6AF7" w:rsidRPr="002969D0">
        <w:rPr>
          <w:rFonts w:ascii="Book Antiqua" w:hAnsi="Book Antiqua"/>
        </w:rPr>
        <w:t>2004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 xml:space="preserve">487-492. </w:t>
      </w:r>
      <w:r w:rsidR="009C68B3">
        <w:rPr>
          <w:rFonts w:ascii="Book Antiqua" w:hAnsi="Book Antiqua"/>
        </w:rPr>
        <w:t xml:space="preserve"> </w:t>
      </w:r>
      <w:r w:rsidR="006B6AF7" w:rsidRPr="009C68B3">
        <w:rPr>
          <w:rFonts w:ascii="Book Antiqua" w:hAnsi="Book Antiqua"/>
          <w:i/>
        </w:rPr>
        <w:t xml:space="preserve">Invited article. </w:t>
      </w:r>
    </w:p>
    <w:p w14:paraId="5E194F7A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0C0AE100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>"Moral Tourists and World-travelers:</w:t>
      </w:r>
      <w:r w:rsidR="009C68B3">
        <w:rPr>
          <w:rFonts w:ascii="Book Antiqua" w:hAnsi="Book Antiqua"/>
        </w:rPr>
        <w:t xml:space="preserve"> </w:t>
      </w:r>
      <w:r w:rsidR="006B6AF7" w:rsidRPr="002969D0">
        <w:rPr>
          <w:rFonts w:ascii="Book Antiqua" w:hAnsi="Book Antiqua"/>
        </w:rPr>
        <w:t xml:space="preserve"> Some Epistemological Considerations for</w:t>
      </w:r>
      <w:r w:rsidR="009C68B3">
        <w:rPr>
          <w:rFonts w:ascii="Book Antiqua" w:hAnsi="Book Antiqua"/>
        </w:rPr>
        <w:t xml:space="preserve"> Understanding Patients' Worlds,</w:t>
      </w:r>
      <w:r w:rsidR="006B6AF7" w:rsidRPr="002969D0">
        <w:rPr>
          <w:rFonts w:ascii="Book Antiqua" w:hAnsi="Book Antiqua"/>
        </w:rPr>
        <w:t xml:space="preserve">" </w:t>
      </w:r>
      <w:r w:rsidR="006B6AF7" w:rsidRPr="009C68B3">
        <w:rPr>
          <w:rFonts w:ascii="Book Antiqua" w:hAnsi="Book Antiqua"/>
          <w:i/>
        </w:rPr>
        <w:t>Philosophy, Psychiatry, and Psychology</w:t>
      </w:r>
      <w:r w:rsidR="009C68B3">
        <w:rPr>
          <w:rFonts w:ascii="Book Antiqua" w:hAnsi="Book Antiqua"/>
          <w:i/>
        </w:rPr>
        <w:t xml:space="preserve"> </w:t>
      </w:r>
      <w:r w:rsidR="009C68B3" w:rsidRPr="002969D0">
        <w:rPr>
          <w:rFonts w:ascii="Book Antiqua" w:hAnsi="Book Antiqua"/>
        </w:rPr>
        <w:t>10</w:t>
      </w:r>
      <w:r w:rsidR="009C68B3">
        <w:rPr>
          <w:rFonts w:ascii="Book Antiqua" w:hAnsi="Book Antiqua"/>
        </w:rPr>
        <w:t>:3 (</w:t>
      </w:r>
      <w:r w:rsidR="006B6AF7" w:rsidRPr="002969D0">
        <w:rPr>
          <w:rFonts w:ascii="Book Antiqua" w:hAnsi="Book Antiqua"/>
        </w:rPr>
        <w:t>2003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>209-223.</w:t>
      </w:r>
    </w:p>
    <w:p w14:paraId="18668323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</w:p>
    <w:p w14:paraId="2FC189CB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"The Mean for Understanding and Connection in the Clinical Context," </w:t>
      </w:r>
      <w:r w:rsidR="006B6AF7" w:rsidRPr="009C68B3">
        <w:rPr>
          <w:rFonts w:ascii="Book Antiqua" w:hAnsi="Book Antiqua"/>
          <w:i/>
        </w:rPr>
        <w:t>Philosophy, Psychiatry, and Psychology</w:t>
      </w:r>
      <w:r w:rsidR="006B6AF7" w:rsidRPr="002969D0">
        <w:rPr>
          <w:rFonts w:ascii="Book Antiqua" w:hAnsi="Book Antiqua"/>
        </w:rPr>
        <w:t xml:space="preserve"> </w:t>
      </w:r>
      <w:r w:rsidR="009C68B3" w:rsidRPr="002969D0">
        <w:rPr>
          <w:rFonts w:ascii="Book Antiqua" w:hAnsi="Book Antiqua"/>
        </w:rPr>
        <w:t>10</w:t>
      </w:r>
      <w:r w:rsidR="009C68B3">
        <w:rPr>
          <w:rFonts w:ascii="Book Antiqua" w:hAnsi="Book Antiqua"/>
        </w:rPr>
        <w:t>:</w:t>
      </w:r>
      <w:r w:rsidR="009C68B3" w:rsidRPr="009C68B3">
        <w:rPr>
          <w:rFonts w:ascii="Book Antiqua" w:hAnsi="Book Antiqua"/>
        </w:rPr>
        <w:t xml:space="preserve"> </w:t>
      </w:r>
      <w:r w:rsidR="009C68B3" w:rsidRPr="002969D0">
        <w:rPr>
          <w:rFonts w:ascii="Book Antiqua" w:hAnsi="Book Antiqua"/>
        </w:rPr>
        <w:t>3</w:t>
      </w:r>
      <w:r w:rsidR="009C68B3">
        <w:rPr>
          <w:rFonts w:ascii="Book Antiqua" w:hAnsi="Book Antiqua"/>
        </w:rPr>
        <w:t xml:space="preserve"> (</w:t>
      </w:r>
      <w:r w:rsidR="006B6AF7" w:rsidRPr="002969D0">
        <w:rPr>
          <w:rFonts w:ascii="Book Antiqua" w:hAnsi="Book Antiqua"/>
        </w:rPr>
        <w:t>2003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>237-241.</w:t>
      </w:r>
    </w:p>
    <w:p w14:paraId="2ECFED70" w14:textId="77777777" w:rsidR="006B6AF7" w:rsidRDefault="006B6AF7" w:rsidP="006B6AF7">
      <w:pPr>
        <w:pStyle w:val="Style1"/>
        <w:numPr>
          <w:ilvl w:val="0"/>
          <w:numId w:val="0"/>
        </w:numPr>
      </w:pPr>
    </w:p>
    <w:p w14:paraId="79D4C078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E84579">
        <w:rPr>
          <w:rFonts w:ascii="Book Antiqua" w:hAnsi="Book Antiqua"/>
        </w:rPr>
        <w:t xml:space="preserve">"Commodity/Body/Sign: Borderline Personality Disorder and the Signification of Self-Injurious </w:t>
      </w:r>
      <w:r w:rsidR="00CA0F25" w:rsidRPr="00E84579">
        <w:rPr>
          <w:rFonts w:ascii="Book Antiqua" w:hAnsi="Book Antiqua"/>
        </w:rPr>
        <w:t>Behavior</w:t>
      </w:r>
      <w:r w:rsidR="00E84579">
        <w:rPr>
          <w:rFonts w:ascii="Book Antiqua" w:hAnsi="Book Antiqua"/>
        </w:rPr>
        <w:t xml:space="preserve">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10</w:t>
      </w:r>
      <w:r w:rsidR="00E84579">
        <w:rPr>
          <w:rFonts w:ascii="Book Antiqua" w:hAnsi="Book Antiqua"/>
        </w:rPr>
        <w:t>:1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1-16.</w:t>
      </w:r>
    </w:p>
    <w:p w14:paraId="71E8B32D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2595" w:hanging="720"/>
        <w:rPr>
          <w:rFonts w:ascii="Book Antiqua" w:hAnsi="Book Antiqua"/>
        </w:rPr>
      </w:pPr>
    </w:p>
    <w:p w14:paraId="072EC1A8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E84579">
        <w:rPr>
          <w:rFonts w:ascii="Book Antiqua" w:hAnsi="Book Antiqua"/>
        </w:rPr>
        <w:t xml:space="preserve">"In the Spirit of Giving Uptake,"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10</w:t>
      </w:r>
      <w:r w:rsidR="00E84579">
        <w:rPr>
          <w:rFonts w:ascii="Book Antiqua" w:hAnsi="Book Antiqua"/>
        </w:rPr>
        <w:t>:1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33-35.</w:t>
      </w:r>
    </w:p>
    <w:p w14:paraId="27C80AB2" w14:textId="77777777" w:rsidR="006B6AF7" w:rsidRPr="00E84579" w:rsidRDefault="006B6AF7" w:rsidP="0066386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3168" w:hanging="720"/>
        <w:rPr>
          <w:rFonts w:ascii="Book Antiqua" w:hAnsi="Book Antiqua"/>
        </w:rPr>
      </w:pPr>
    </w:p>
    <w:p w14:paraId="404F1F23" w14:textId="77777777" w:rsidR="006B6AF7" w:rsidRPr="00E84579" w:rsidRDefault="00AD610F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B510B">
        <w:rPr>
          <w:rFonts w:ascii="Book Antiqua" w:hAnsi="Book Antiqua"/>
        </w:rPr>
        <w:t xml:space="preserve">Potter, NN. </w:t>
      </w:r>
      <w:proofErr w:type="gramStart"/>
      <w:r w:rsidR="00E84579">
        <w:rPr>
          <w:rFonts w:ascii="Book Antiqua" w:hAnsi="Book Antiqua"/>
        </w:rPr>
        <w:t>"The Politics of Fear,</w:t>
      </w:r>
      <w:r w:rsidR="006B6AF7" w:rsidRPr="00E84579">
        <w:rPr>
          <w:rFonts w:ascii="Book Antiqua" w:hAnsi="Book Antiqua"/>
        </w:rPr>
        <w:t xml:space="preserve">" </w:t>
      </w:r>
      <w:r w:rsidR="006B6AF7" w:rsidRPr="00E84579">
        <w:rPr>
          <w:rFonts w:ascii="Book Antiqua" w:hAnsi="Book Antiqua"/>
          <w:i/>
        </w:rPr>
        <w:t>Journal of the Gandhi-King Society</w:t>
      </w:r>
      <w:r w:rsidR="00E84579">
        <w:rPr>
          <w:rFonts w:ascii="Book Antiqua" w:hAnsi="Book Antiqua"/>
        </w:rPr>
        <w:t xml:space="preserve"> Spring-Summer 2003: </w:t>
      </w:r>
      <w:r w:rsidR="006B6AF7" w:rsidRPr="00E84579">
        <w:rPr>
          <w:rFonts w:ascii="Book Antiqua" w:hAnsi="Book Antiqua"/>
        </w:rPr>
        <w:t>19-24.</w:t>
      </w:r>
      <w:proofErr w:type="gramEnd"/>
      <w:r w:rsidR="006B6AF7" w:rsidRPr="00E84579">
        <w:rPr>
          <w:rFonts w:ascii="Book Antiqua" w:hAnsi="Book Antiqua"/>
        </w:rPr>
        <w:t xml:space="preserve"> </w:t>
      </w:r>
    </w:p>
    <w:p w14:paraId="366A5EB4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29BFE2D4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Potter, NN. </w:t>
      </w:r>
      <w:r w:rsidR="006B6AF7" w:rsidRPr="00E84579">
        <w:rPr>
          <w:rFonts w:ascii="Book Antiqua" w:hAnsi="Book Antiqua"/>
        </w:rPr>
        <w:t>"Is There a Role for Hu</w:t>
      </w:r>
      <w:r w:rsidR="00E84579">
        <w:rPr>
          <w:rFonts w:ascii="Book Antiqua" w:hAnsi="Book Antiqua"/>
        </w:rPr>
        <w:t xml:space="preserve">mor in the Midst of Conflict?" </w:t>
      </w:r>
      <w:r w:rsidR="006B6AF7" w:rsidRPr="00E84579">
        <w:rPr>
          <w:rFonts w:ascii="Book Antiqua" w:hAnsi="Book Antiqua"/>
          <w:i/>
        </w:rPr>
        <w:t>Social Philosophy Today: Communication, Conflict, and Reconciliation</w:t>
      </w:r>
      <w:r w:rsidR="00E84579">
        <w:rPr>
          <w:rFonts w:ascii="Book Antiqua" w:hAnsi="Book Antiqua"/>
        </w:rPr>
        <w:t xml:space="preserve"> 17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103-123.</w:t>
      </w:r>
    </w:p>
    <w:p w14:paraId="416DA4C6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26571DE4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E84579">
        <w:rPr>
          <w:rFonts w:ascii="Book Antiqua" w:hAnsi="Book Antiqua"/>
        </w:rPr>
        <w:t>"Key Concepts: Feminism</w:t>
      </w:r>
      <w:r w:rsidR="00E84579">
        <w:rPr>
          <w:rFonts w:ascii="Book Antiqua" w:hAnsi="Book Antiqua"/>
        </w:rPr>
        <w:t xml:space="preserve">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8</w:t>
      </w:r>
      <w:r w:rsidR="00E84579">
        <w:rPr>
          <w:rFonts w:ascii="Book Antiqua" w:hAnsi="Book Antiqua"/>
        </w:rPr>
        <w:t>:</w:t>
      </w:r>
      <w:r w:rsidR="00E84579" w:rsidRPr="00E84579">
        <w:rPr>
          <w:rFonts w:ascii="Book Antiqua" w:hAnsi="Book Antiqua"/>
        </w:rPr>
        <w:t xml:space="preserve">1 </w:t>
      </w:r>
      <w:r w:rsidR="00E84579">
        <w:rPr>
          <w:rFonts w:ascii="Book Antiqua" w:hAnsi="Book Antiqua"/>
        </w:rPr>
        <w:t>(</w:t>
      </w:r>
      <w:r w:rsidR="006B6AF7" w:rsidRPr="00E84579">
        <w:rPr>
          <w:rFonts w:ascii="Book Antiqua" w:hAnsi="Book Antiqua"/>
        </w:rPr>
        <w:t>2002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61-71. </w:t>
      </w:r>
    </w:p>
    <w:p w14:paraId="7722851F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155"/>
        <w:rPr>
          <w:rFonts w:ascii="Univers" w:hAnsi="Univers"/>
        </w:rPr>
      </w:pPr>
    </w:p>
    <w:p w14:paraId="0259F98A" w14:textId="77777777" w:rsidR="006B6AF7" w:rsidRPr="00AD610F" w:rsidRDefault="00AB510B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proofErr w:type="gramStart"/>
      <w:r w:rsidR="006B6AF7" w:rsidRPr="00AD610F">
        <w:rPr>
          <w:rFonts w:ascii="Book Antiqua" w:hAnsi="Book Antiqua"/>
        </w:rPr>
        <w:t>"An Analysis of the 'Exit Option' as a Way to Democratize</w:t>
      </w:r>
      <w:r w:rsidR="00AD610F">
        <w:rPr>
          <w:rFonts w:ascii="Book Antiqua" w:hAnsi="Book Antiqua"/>
        </w:rPr>
        <w:t xml:space="preserve"> Institutions and Nation-states," </w:t>
      </w:r>
      <w:r w:rsidR="006B6AF7" w:rsidRPr="00AD610F">
        <w:rPr>
          <w:rFonts w:ascii="Book Antiqua" w:hAnsi="Book Antiqua"/>
          <w:i/>
        </w:rPr>
        <w:t>Culture and Quest</w:t>
      </w:r>
      <w:r w:rsidR="006B6AF7" w:rsidRPr="00AD610F">
        <w:rPr>
          <w:rFonts w:ascii="Book Antiqua" w:hAnsi="Book Antiqua"/>
        </w:rPr>
        <w:t>, Summer 2001.</w:t>
      </w:r>
      <w:proofErr w:type="gramEnd"/>
    </w:p>
    <w:p w14:paraId="50C6DF99" w14:textId="77777777" w:rsidR="006B6AF7" w:rsidRPr="00AD610F" w:rsidRDefault="006B6AF7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787CE0D3" w14:textId="77777777" w:rsidR="006B6AF7" w:rsidRPr="00AD610F" w:rsidRDefault="00AB510B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"Giving Uptake," </w:t>
      </w:r>
      <w:r w:rsidR="006B6AF7" w:rsidRPr="00AD610F">
        <w:rPr>
          <w:rFonts w:ascii="Book Antiqua" w:hAnsi="Book Antiqua"/>
          <w:i/>
        </w:rPr>
        <w:t>Social Theory and Practice</w:t>
      </w:r>
      <w:r w:rsidR="00AD610F">
        <w:rPr>
          <w:rFonts w:ascii="Book Antiqua" w:hAnsi="Book Antiqua"/>
        </w:rPr>
        <w:t xml:space="preserve"> </w:t>
      </w:r>
      <w:r w:rsidR="00AD610F" w:rsidRPr="00AD610F">
        <w:rPr>
          <w:rFonts w:ascii="Book Antiqua" w:hAnsi="Book Antiqua"/>
        </w:rPr>
        <w:t>26</w:t>
      </w:r>
      <w:r w:rsidR="00AD610F">
        <w:rPr>
          <w:rFonts w:ascii="Book Antiqua" w:hAnsi="Book Antiqua"/>
        </w:rPr>
        <w:t>:3 (</w:t>
      </w:r>
      <w:r w:rsidR="006B6AF7" w:rsidRPr="00AD610F">
        <w:rPr>
          <w:rFonts w:ascii="Book Antiqua" w:hAnsi="Book Antiqua"/>
        </w:rPr>
        <w:t>2000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479-508.</w:t>
      </w:r>
    </w:p>
    <w:p w14:paraId="69C9F33D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03855D48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"Terrorists, Hostages, Victims, and </w:t>
      </w:r>
      <w:r w:rsidR="00AD610F">
        <w:rPr>
          <w:rFonts w:ascii="Book Antiqua" w:hAnsi="Book Antiqua"/>
        </w:rPr>
        <w:t>‘The Crisis Team’:  A ‘Who's Who’</w:t>
      </w:r>
      <w:r w:rsidR="006B6AF7" w:rsidRPr="00AD610F">
        <w:rPr>
          <w:rFonts w:ascii="Book Antiqua" w:hAnsi="Book Antiqua"/>
        </w:rPr>
        <w:t xml:space="preserve"> Puzzle," </w:t>
      </w:r>
      <w:proofErr w:type="spellStart"/>
      <w:r w:rsidR="006B6AF7" w:rsidRPr="00AD610F">
        <w:rPr>
          <w:rFonts w:ascii="Book Antiqua" w:hAnsi="Book Antiqua"/>
          <w:i/>
        </w:rPr>
        <w:t>Hypatia</w:t>
      </w:r>
      <w:proofErr w:type="spellEnd"/>
      <w:r w:rsidR="00AD610F">
        <w:rPr>
          <w:rFonts w:ascii="Book Antiqua" w:hAnsi="Book Antiqua"/>
        </w:rPr>
        <w:t xml:space="preserve"> 14.3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</w:rPr>
        <w:t>(</w:t>
      </w:r>
      <w:r w:rsidR="006B6AF7" w:rsidRPr="00AD610F">
        <w:rPr>
          <w:rFonts w:ascii="Book Antiqua" w:hAnsi="Book Antiqua"/>
        </w:rPr>
        <w:t>1999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126-156.</w:t>
      </w:r>
    </w:p>
    <w:p w14:paraId="2E5838C6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2970" w:hanging="720"/>
        <w:rPr>
          <w:rFonts w:ascii="Book Antiqua" w:hAnsi="Book Antiqua"/>
        </w:rPr>
      </w:pPr>
    </w:p>
    <w:p w14:paraId="0986BE74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"Loopholes, Gaps, and </w:t>
      </w:r>
      <w:proofErr w:type="gramStart"/>
      <w:r w:rsidR="006B6AF7" w:rsidRPr="00AD610F">
        <w:rPr>
          <w:rFonts w:ascii="Book Antiqua" w:hAnsi="Book Antiqua"/>
        </w:rPr>
        <w:t>What</w:t>
      </w:r>
      <w:proofErr w:type="gramEnd"/>
      <w:r w:rsidR="006B6AF7" w:rsidRPr="00AD610F">
        <w:rPr>
          <w:rFonts w:ascii="Book Antiqua" w:hAnsi="Book Antiqua"/>
        </w:rPr>
        <w:t xml:space="preserve"> is Held Fast:  Democratic Epistemology and Claims</w:t>
      </w:r>
    </w:p>
    <w:p w14:paraId="1145164D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2448" w:hanging="720"/>
        <w:rPr>
          <w:rFonts w:ascii="Book Antiqua" w:hAnsi="Book Antiqua"/>
        </w:rPr>
      </w:pPr>
      <w:proofErr w:type="gramStart"/>
      <w:r w:rsidRPr="00AD610F">
        <w:rPr>
          <w:rFonts w:ascii="Book Antiqua" w:hAnsi="Book Antiqua"/>
        </w:rPr>
        <w:t>to</w:t>
      </w:r>
      <w:proofErr w:type="gramEnd"/>
      <w:r w:rsidRPr="00AD610F">
        <w:rPr>
          <w:rFonts w:ascii="Book Antiqua" w:hAnsi="Book Antiqua"/>
        </w:rPr>
        <w:t xml:space="preserve"> Recovered Memories," </w:t>
      </w:r>
      <w:r w:rsidRPr="00AD610F">
        <w:rPr>
          <w:rFonts w:ascii="Book Antiqua" w:hAnsi="Book Antiqua"/>
          <w:i/>
        </w:rPr>
        <w:t>Philosophy, Psychiatry, and Psychology</w:t>
      </w:r>
      <w:r w:rsidR="00AD610F">
        <w:rPr>
          <w:rFonts w:ascii="Book Antiqua" w:hAnsi="Book Antiqua"/>
        </w:rPr>
        <w:t xml:space="preserve"> 3:4 (</w:t>
      </w:r>
      <w:r w:rsidRPr="00AD610F">
        <w:rPr>
          <w:rFonts w:ascii="Book Antiqua" w:hAnsi="Book Antiqua"/>
        </w:rPr>
        <w:t>1996</w:t>
      </w:r>
      <w:r w:rsidR="00AD610F">
        <w:rPr>
          <w:rFonts w:ascii="Book Antiqua" w:hAnsi="Book Antiqua"/>
        </w:rPr>
        <w:t>):</w:t>
      </w:r>
      <w:r w:rsidRPr="00AD610F">
        <w:rPr>
          <w:rFonts w:ascii="Book Antiqua" w:hAnsi="Book Antiqua"/>
        </w:rPr>
        <w:t xml:space="preserve"> 237-254.</w:t>
      </w:r>
    </w:p>
    <w:p w14:paraId="22753741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</w:rPr>
      </w:pPr>
    </w:p>
    <w:p w14:paraId="05D583B2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"Discretionary </w:t>
      </w:r>
      <w:r w:rsidR="00AD610F">
        <w:rPr>
          <w:rFonts w:ascii="Book Antiqua" w:hAnsi="Book Antiqua"/>
        </w:rPr>
        <w:t xml:space="preserve">Power, Lies, and Broken Trust: </w:t>
      </w:r>
      <w:r w:rsidR="006B6AF7" w:rsidRPr="00AD610F">
        <w:rPr>
          <w:rFonts w:ascii="Book Antiqua" w:hAnsi="Book Antiqua"/>
        </w:rPr>
        <w:t>Justification and Discomfort</w:t>
      </w:r>
      <w:r w:rsidR="00AD610F">
        <w:rPr>
          <w:rFonts w:ascii="Book Antiqua" w:hAnsi="Book Antiqua"/>
        </w:rPr>
        <w:t>,"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  <w:i/>
        </w:rPr>
        <w:t xml:space="preserve">Theoretical Medicine and </w:t>
      </w:r>
      <w:r w:rsidR="006B6AF7" w:rsidRPr="00AD610F">
        <w:rPr>
          <w:rFonts w:ascii="Book Antiqua" w:hAnsi="Book Antiqua"/>
          <w:i/>
        </w:rPr>
        <w:t>Bioethics</w:t>
      </w:r>
      <w:r w:rsidR="00AD610F">
        <w:rPr>
          <w:rFonts w:ascii="Book Antiqua" w:hAnsi="Book Antiqua"/>
        </w:rPr>
        <w:t xml:space="preserve"> 17:4 (</w:t>
      </w:r>
      <w:r w:rsidR="006B6AF7" w:rsidRPr="00AD610F">
        <w:rPr>
          <w:rFonts w:ascii="Book Antiqua" w:hAnsi="Book Antiqua"/>
        </w:rPr>
        <w:t>1996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329-352.</w:t>
      </w:r>
    </w:p>
    <w:p w14:paraId="6B29F74A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</w:rPr>
      </w:pPr>
    </w:p>
    <w:p w14:paraId="4400B17E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>"The Sever</w:t>
      </w:r>
      <w:r w:rsidR="00AD610F">
        <w:rPr>
          <w:rFonts w:ascii="Book Antiqua" w:hAnsi="Book Antiqua"/>
        </w:rPr>
        <w:t xml:space="preserve">ed Head and Existential Dread: </w:t>
      </w:r>
      <w:r w:rsidR="006B6AF7" w:rsidRPr="00AD610F">
        <w:rPr>
          <w:rFonts w:ascii="Book Antiqua" w:hAnsi="Book Antiqua"/>
        </w:rPr>
        <w:t xml:space="preserve">The Classroom as Epistemic Community and Student Survivors of Incest," </w:t>
      </w:r>
      <w:proofErr w:type="spellStart"/>
      <w:r w:rsidR="006B6AF7" w:rsidRPr="00AD610F">
        <w:rPr>
          <w:rFonts w:ascii="Book Antiqua" w:hAnsi="Book Antiqua"/>
          <w:i/>
        </w:rPr>
        <w:t>Hypatia</w:t>
      </w:r>
      <w:proofErr w:type="spellEnd"/>
      <w:r w:rsidR="00AD610F">
        <w:rPr>
          <w:rFonts w:ascii="Book Antiqua" w:hAnsi="Book Antiqua"/>
        </w:rPr>
        <w:t xml:space="preserve"> 10:2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</w:rPr>
        <w:t>(</w:t>
      </w:r>
      <w:r w:rsidR="006B6AF7" w:rsidRPr="00AD610F">
        <w:rPr>
          <w:rFonts w:ascii="Book Antiqua" w:hAnsi="Book Antiqua"/>
        </w:rPr>
        <w:t>1995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69-92. </w:t>
      </w:r>
    </w:p>
    <w:p w14:paraId="69A5FFE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2057CFB6" w14:textId="77777777" w:rsidR="006B6AF7" w:rsidRPr="009C68B3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9C68B3">
        <w:rPr>
          <w:rFonts w:ascii="Copperplate Gothic Light" w:hAnsi="Copperplate Gothic Light"/>
          <w:b/>
          <w:sz w:val="28"/>
          <w:szCs w:val="28"/>
        </w:rPr>
        <w:t>Review articles</w:t>
      </w:r>
    </w:p>
    <w:p w14:paraId="63C83DD3" w14:textId="77777777" w:rsidR="006B6AF7" w:rsidRDefault="006B6AF7" w:rsidP="006B6AF7">
      <w:pPr>
        <w:rPr>
          <w:rFonts w:cs="Arial"/>
          <w:sz w:val="22"/>
          <w:szCs w:val="22"/>
        </w:rPr>
      </w:pPr>
    </w:p>
    <w:p w14:paraId="13F8B726" w14:textId="77777777" w:rsidR="0017406F" w:rsidRDefault="005B6178" w:rsidP="008E7CC1">
      <w:pPr>
        <w:pStyle w:val="Reference"/>
      </w:pPr>
      <w:r>
        <w:t xml:space="preserve">Illness and Image: Case Studies in Medical Humanities </w:t>
      </w:r>
      <w:r w:rsidR="0017406F">
        <w:t>by Sander Gilman, Metapsychology</w:t>
      </w:r>
      <w:r w:rsidR="0017406F" w:rsidRPr="001918B7">
        <w:t xml:space="preserve">: </w:t>
      </w:r>
      <w:hyperlink r:id="rId12" w:history="1">
        <w:r w:rsidR="0017406F" w:rsidRPr="001918B7">
          <w:rPr>
            <w:rStyle w:val="Hyperlink"/>
          </w:rPr>
          <w:t>http://mentalhelp.net/books</w:t>
        </w:r>
      </w:hyperlink>
      <w:r w:rsidR="0017406F" w:rsidRPr="0017406F">
        <w:rPr>
          <w:rStyle w:val="Hyperlink"/>
          <w:i w:val="0"/>
          <w:color w:val="auto"/>
          <w:u w:val="none"/>
        </w:rPr>
        <w:t xml:space="preserve"> (</w:t>
      </w:r>
      <w:r w:rsidR="0017406F" w:rsidRPr="0011242A">
        <w:rPr>
          <w:rStyle w:val="Hyperlink"/>
          <w:color w:val="auto"/>
          <w:u w:val="none"/>
        </w:rPr>
        <w:t>2015</w:t>
      </w:r>
      <w:r w:rsidR="0017406F" w:rsidRPr="0017406F">
        <w:rPr>
          <w:rStyle w:val="Hyperlink"/>
          <w:i w:val="0"/>
          <w:color w:val="auto"/>
          <w:u w:val="none"/>
        </w:rPr>
        <w:t>)</w:t>
      </w:r>
    </w:p>
    <w:p w14:paraId="4796EB12" w14:textId="77777777" w:rsidR="0017406F" w:rsidRDefault="0017406F" w:rsidP="008E7CC1">
      <w:pPr>
        <w:pStyle w:val="Reference"/>
      </w:pPr>
    </w:p>
    <w:p w14:paraId="03C4E936" w14:textId="77777777" w:rsidR="006B6AF7" w:rsidRPr="001918B7" w:rsidRDefault="006B6AF7" w:rsidP="008E7CC1">
      <w:pPr>
        <w:pStyle w:val="Reference"/>
      </w:pPr>
      <w:r w:rsidRPr="001918B7">
        <w:t>The Madness of Women</w:t>
      </w:r>
      <w:r w:rsidR="001918B7">
        <w:t xml:space="preserve"> by </w:t>
      </w:r>
      <w:r w:rsidRPr="001918B7">
        <w:t xml:space="preserve">Jane Ussher. </w:t>
      </w:r>
      <w:r w:rsidR="00247944">
        <w:t>Metapsychology</w:t>
      </w:r>
      <w:r w:rsidRPr="001918B7">
        <w:t xml:space="preserve">: </w:t>
      </w:r>
      <w:hyperlink r:id="rId13" w:history="1">
        <w:r w:rsidRPr="001918B7">
          <w:rPr>
            <w:rStyle w:val="Hyperlink"/>
          </w:rPr>
          <w:t>http://mentalhelp.net/books</w:t>
        </w:r>
      </w:hyperlink>
      <w:r w:rsidR="001918B7">
        <w:t xml:space="preserve"> </w:t>
      </w:r>
      <w:r w:rsidR="00247944">
        <w:t>(</w:t>
      </w:r>
      <w:r w:rsidR="001918B7" w:rsidRPr="001918B7">
        <w:t>2012</w:t>
      </w:r>
      <w:r w:rsidR="00247944">
        <w:t>)</w:t>
      </w:r>
    </w:p>
    <w:p w14:paraId="34335DA9" w14:textId="77777777" w:rsidR="006B6AF7" w:rsidRPr="001918B7" w:rsidRDefault="006B6AF7" w:rsidP="008E7CC1">
      <w:pPr>
        <w:pStyle w:val="Reference"/>
      </w:pPr>
    </w:p>
    <w:p w14:paraId="319CFA35" w14:textId="77777777" w:rsidR="006B6AF7" w:rsidRPr="001918B7" w:rsidRDefault="006B6AF7" w:rsidP="008E7CC1">
      <w:pPr>
        <w:pStyle w:val="Reference"/>
      </w:pPr>
      <w:r w:rsidRPr="00247944">
        <w:t>Violence against Women: Philosophical Perspectives</w:t>
      </w:r>
      <w:r w:rsidR="00FC0B7A">
        <w:t>, ed. Stanley French, Laura Purdy, and Wanda Teays</w:t>
      </w:r>
      <w:r w:rsidRPr="001918B7">
        <w:t xml:space="preserve">. </w:t>
      </w:r>
      <w:r w:rsidR="00247944" w:rsidRPr="00247944">
        <w:t>University of Toronto Quarterly</w:t>
      </w:r>
      <w:r w:rsidR="00FC0B7A">
        <w:t xml:space="preserve"> 69:1 </w:t>
      </w:r>
      <w:r w:rsidR="00247944">
        <w:t>(</w:t>
      </w:r>
      <w:r w:rsidR="00247944" w:rsidRPr="001918B7">
        <w:t>2010</w:t>
      </w:r>
      <w:r w:rsidR="00247944">
        <w:t>)</w:t>
      </w:r>
      <w:r w:rsidR="00FC0B7A">
        <w:t>: 128-30</w:t>
      </w:r>
    </w:p>
    <w:p w14:paraId="6E37869D" w14:textId="77777777" w:rsidR="006B6AF7" w:rsidRPr="001918B7" w:rsidRDefault="006B6AF7" w:rsidP="008E7CC1">
      <w:pPr>
        <w:pStyle w:val="Reference"/>
      </w:pPr>
    </w:p>
    <w:p w14:paraId="63341A30" w14:textId="77777777" w:rsidR="006B6AF7" w:rsidRPr="001918B7" w:rsidRDefault="006B6AF7" w:rsidP="008E7CC1">
      <w:pPr>
        <w:pStyle w:val="Reference"/>
      </w:pPr>
      <w:r w:rsidRPr="00247944">
        <w:t>Cultural Formulation: A Reader for Psychiatric Diagnosis</w:t>
      </w:r>
      <w:r w:rsidR="00247944">
        <w:t>, ed. Juan Mezzich and Giovanni Caracci</w:t>
      </w:r>
      <w:r w:rsidRPr="001918B7">
        <w:t>.</w:t>
      </w:r>
      <w:r w:rsidRPr="001918B7">
        <w:rPr>
          <w:u w:val="single"/>
        </w:rPr>
        <w:t xml:space="preserve"> </w:t>
      </w:r>
      <w:r w:rsidR="00247944">
        <w:t>Metapsychology</w:t>
      </w:r>
      <w:r w:rsidRPr="001918B7">
        <w:t xml:space="preserve">: </w:t>
      </w:r>
      <w:hyperlink r:id="rId14" w:history="1">
        <w:r w:rsidRPr="001918B7">
          <w:rPr>
            <w:rStyle w:val="Hyperlink"/>
          </w:rPr>
          <w:t>http://mentalhelp.net/books</w:t>
        </w:r>
      </w:hyperlink>
      <w:r w:rsidR="00247944" w:rsidRPr="00247944">
        <w:t xml:space="preserve"> </w:t>
      </w:r>
      <w:r w:rsidR="00247944">
        <w:t>(</w:t>
      </w:r>
      <w:r w:rsidR="00247944" w:rsidRPr="001918B7">
        <w:t>2010</w:t>
      </w:r>
      <w:r w:rsidR="00247944">
        <w:t>)</w:t>
      </w:r>
    </w:p>
    <w:p w14:paraId="60DD85AB" w14:textId="77777777" w:rsidR="006B6AF7" w:rsidRPr="001918B7" w:rsidRDefault="006B6AF7" w:rsidP="008E7CC1">
      <w:pPr>
        <w:pStyle w:val="Reference"/>
      </w:pPr>
    </w:p>
    <w:p w14:paraId="2D5DCFFB" w14:textId="77777777" w:rsidR="006B6AF7" w:rsidRPr="001918B7" w:rsidRDefault="006B6AF7" w:rsidP="008E7CC1">
      <w:pPr>
        <w:pStyle w:val="Reference"/>
      </w:pPr>
      <w:r w:rsidRPr="00247944">
        <w:t>Addictive Behaviors</w:t>
      </w:r>
      <w:r w:rsidRPr="001918B7">
        <w:t>, ed</w:t>
      </w:r>
      <w:r w:rsidR="00247944">
        <w:t>. A Marlatt and Witkiewitz.  Metapsychology</w:t>
      </w:r>
      <w:r w:rsidRPr="001918B7">
        <w:t xml:space="preserve">: </w:t>
      </w:r>
      <w:hyperlink r:id="rId15" w:history="1">
        <w:r w:rsidRPr="001918B7">
          <w:rPr>
            <w:rStyle w:val="Hyperlink"/>
          </w:rPr>
          <w:t>http://mentalhelp.net/books</w:t>
        </w:r>
      </w:hyperlink>
      <w:r w:rsidR="00247944">
        <w:t xml:space="preserve"> (</w:t>
      </w:r>
      <w:r w:rsidR="00247944" w:rsidRPr="001918B7">
        <w:t>2009</w:t>
      </w:r>
      <w:r w:rsidR="00247944">
        <w:t>)</w:t>
      </w:r>
    </w:p>
    <w:p w14:paraId="0300A861" w14:textId="77777777" w:rsidR="006B6AF7" w:rsidRPr="001918B7" w:rsidRDefault="006B6AF7" w:rsidP="008E7CC1">
      <w:pPr>
        <w:pStyle w:val="Reference"/>
      </w:pPr>
    </w:p>
    <w:p w14:paraId="4B483CB2" w14:textId="77777777" w:rsidR="006B6AF7" w:rsidRPr="001918B7" w:rsidRDefault="006B6AF7" w:rsidP="008E7CC1">
      <w:pPr>
        <w:pStyle w:val="Reference"/>
      </w:pPr>
      <w:r w:rsidRPr="00247944">
        <w:t>Biomedical Ethics: Humanist Perspectives</w:t>
      </w:r>
      <w:r w:rsidR="00247944">
        <w:t xml:space="preserve">, ed. Howard B. Radest. </w:t>
      </w:r>
      <w:r w:rsidR="00247944" w:rsidRPr="00247944">
        <w:t>Metapsychology</w:t>
      </w:r>
      <w:r w:rsidRPr="001918B7">
        <w:t xml:space="preserve">: </w:t>
      </w:r>
      <w:hyperlink r:id="rId16" w:history="1">
        <w:r w:rsidRPr="001918B7">
          <w:rPr>
            <w:rStyle w:val="Hyperlink"/>
          </w:rPr>
          <w:t>http://mentalhelp.net/books</w:t>
        </w:r>
      </w:hyperlink>
      <w:r w:rsidR="00247944">
        <w:t xml:space="preserve"> (</w:t>
      </w:r>
      <w:r w:rsidR="00247944" w:rsidRPr="001918B7">
        <w:t>2007</w:t>
      </w:r>
      <w:r w:rsidR="00247944">
        <w:t>)</w:t>
      </w:r>
    </w:p>
    <w:p w14:paraId="2D4D5FFE" w14:textId="77777777" w:rsidR="006B6AF7" w:rsidRPr="001918B7" w:rsidRDefault="006B6AF7" w:rsidP="008E7CC1">
      <w:pPr>
        <w:pStyle w:val="Reference"/>
      </w:pPr>
    </w:p>
    <w:p w14:paraId="0C687043" w14:textId="77777777" w:rsidR="006B6AF7" w:rsidRPr="001918B7" w:rsidRDefault="006B6AF7" w:rsidP="008E7CC1">
      <w:pPr>
        <w:pStyle w:val="Reference"/>
      </w:pPr>
      <w:r w:rsidRPr="00A664B6">
        <w:t>Borderline Personality Disorder: A Therapists’s Guide to Taking Control</w:t>
      </w:r>
      <w:r w:rsidR="00A664B6">
        <w:t xml:space="preserve"> </w:t>
      </w:r>
      <w:r w:rsidRPr="001918B7">
        <w:t>by Arthur Free</w:t>
      </w:r>
      <w:r w:rsidR="00A664B6">
        <w:t xml:space="preserve">man and Gina Fusco.  </w:t>
      </w:r>
      <w:r w:rsidR="00A664B6" w:rsidRPr="00A664B6">
        <w:t>Metapsychology</w:t>
      </w:r>
      <w:r w:rsidRPr="001918B7">
        <w:t xml:space="preserve">: </w:t>
      </w:r>
      <w:hyperlink r:id="rId17" w:history="1">
        <w:r w:rsidRPr="001918B7">
          <w:rPr>
            <w:rStyle w:val="Hyperlink"/>
          </w:rPr>
          <w:t>http://mentalhelp.net/books</w:t>
        </w:r>
      </w:hyperlink>
      <w:r w:rsidR="00A664B6">
        <w:t xml:space="preserve"> (</w:t>
      </w:r>
      <w:r w:rsidR="00A664B6" w:rsidRPr="001918B7">
        <w:t>2006</w:t>
      </w:r>
      <w:r w:rsidR="00A664B6">
        <w:t>)</w:t>
      </w:r>
    </w:p>
    <w:p w14:paraId="1DA77DC7" w14:textId="77777777" w:rsidR="006B6AF7" w:rsidRPr="001918B7" w:rsidRDefault="006B6AF7" w:rsidP="008E7CC1">
      <w:pPr>
        <w:pStyle w:val="Reference"/>
      </w:pPr>
    </w:p>
    <w:p w14:paraId="3D91010D" w14:textId="77777777" w:rsidR="006B6AF7" w:rsidRPr="001918B7" w:rsidRDefault="006B6AF7" w:rsidP="008E7CC1">
      <w:pPr>
        <w:pStyle w:val="Reference"/>
      </w:pPr>
      <w:r w:rsidRPr="00A664B6">
        <w:t>From Morality to Mental Health: Virtue and Vice in a Therapeutic Culture</w:t>
      </w:r>
      <w:r w:rsidR="00A664B6">
        <w:t xml:space="preserve"> </w:t>
      </w:r>
      <w:r w:rsidRPr="001918B7">
        <w:t>by Mike M</w:t>
      </w:r>
      <w:r w:rsidR="00A664B6">
        <w:t xml:space="preserve">artin. </w:t>
      </w:r>
      <w:r w:rsidR="00A664B6" w:rsidRPr="00A664B6">
        <w:t>Metapsychology</w:t>
      </w:r>
      <w:r w:rsidRPr="001918B7">
        <w:t xml:space="preserve">: </w:t>
      </w:r>
      <w:hyperlink r:id="rId18" w:history="1">
        <w:r w:rsidRPr="001918B7">
          <w:rPr>
            <w:rStyle w:val="Hyperlink"/>
          </w:rPr>
          <w:t>http://mentalhelp.net/books</w:t>
        </w:r>
      </w:hyperlink>
      <w:r w:rsidR="00A664B6">
        <w:t xml:space="preserve"> (</w:t>
      </w:r>
      <w:r w:rsidR="00A664B6" w:rsidRPr="001918B7">
        <w:t>2006</w:t>
      </w:r>
      <w:r w:rsidR="00A664B6">
        <w:t>)</w:t>
      </w:r>
    </w:p>
    <w:p w14:paraId="7EE22DAE" w14:textId="77777777" w:rsidR="006B6AF7" w:rsidRPr="001918B7" w:rsidRDefault="006B6AF7" w:rsidP="008E7CC1">
      <w:pPr>
        <w:pStyle w:val="Reference"/>
      </w:pPr>
    </w:p>
    <w:p w14:paraId="45FF63DF" w14:textId="77777777" w:rsidR="006B6AF7" w:rsidRPr="001918B7" w:rsidRDefault="006B6AF7" w:rsidP="008E7CC1">
      <w:pPr>
        <w:pStyle w:val="Reference"/>
      </w:pPr>
      <w:r w:rsidRPr="00FC0B7A">
        <w:lastRenderedPageBreak/>
        <w:t>Relational Remembering: Rethinking the Memory Wars</w:t>
      </w:r>
      <w:r w:rsidR="00FC0B7A">
        <w:t xml:space="preserve"> </w:t>
      </w:r>
      <w:r w:rsidRPr="001918B7">
        <w:t>by Sue C</w:t>
      </w:r>
      <w:r w:rsidR="00FC0B7A">
        <w:t xml:space="preserve">ampbell.  </w:t>
      </w:r>
      <w:r w:rsidRPr="00FC0B7A">
        <w:t>Dialogue: Canadian Philosophical Review</w:t>
      </w:r>
      <w:r w:rsidR="00FC0B7A">
        <w:t xml:space="preserve"> 45:1 (</w:t>
      </w:r>
      <w:r w:rsidRPr="00FC0B7A">
        <w:t>2006</w:t>
      </w:r>
      <w:r w:rsidR="00FC0B7A">
        <w:t>)</w:t>
      </w:r>
      <w:r w:rsidRPr="00FC0B7A">
        <w:t>: 199-201</w:t>
      </w:r>
    </w:p>
    <w:p w14:paraId="71A73EFF" w14:textId="77777777" w:rsidR="006B6AF7" w:rsidRPr="001918B7" w:rsidRDefault="006B6AF7" w:rsidP="008E7CC1">
      <w:pPr>
        <w:pStyle w:val="Reference"/>
      </w:pPr>
    </w:p>
    <w:p w14:paraId="3828A670" w14:textId="77777777" w:rsidR="006B6AF7" w:rsidRPr="001918B7" w:rsidRDefault="006B6AF7" w:rsidP="008E7CC1">
      <w:pPr>
        <w:pStyle w:val="Reference"/>
      </w:pPr>
      <w:r w:rsidRPr="00FC0B7A">
        <w:t>Surviving a Borderline Parent: How to Heal Your Childhood Wounds and Build Trust, Boundaries, and Self-Esteem</w:t>
      </w:r>
      <w:r w:rsidRPr="001918B7">
        <w:t xml:space="preserve"> by Kimberlee Roth and Fr</w:t>
      </w:r>
      <w:r w:rsidR="00FC0B7A">
        <w:t xml:space="preserve">eda B. Friedman. </w:t>
      </w:r>
      <w:r w:rsidR="00FC0B7A" w:rsidRPr="00FC0B7A">
        <w:t>Metapsychology</w:t>
      </w:r>
      <w:r w:rsidRPr="001918B7">
        <w:t xml:space="preserve">: </w:t>
      </w:r>
      <w:hyperlink r:id="rId19" w:history="1">
        <w:r w:rsidRPr="001918B7">
          <w:rPr>
            <w:rStyle w:val="Hyperlink"/>
          </w:rPr>
          <w:t>http://mentalhelp.net/books</w:t>
        </w:r>
      </w:hyperlink>
      <w:r w:rsidR="00FC0B7A">
        <w:rPr>
          <w:rStyle w:val="Hyperlink"/>
        </w:rPr>
        <w:t xml:space="preserve"> </w:t>
      </w:r>
      <w:r w:rsidR="00FC0B7A" w:rsidRPr="00FC0B7A">
        <w:rPr>
          <w:rStyle w:val="Hyperlink"/>
          <w:u w:val="none"/>
        </w:rPr>
        <w:t>(</w:t>
      </w:r>
      <w:r w:rsidR="00FC0B7A" w:rsidRPr="001918B7">
        <w:t>2004</w:t>
      </w:r>
      <w:r w:rsidR="00FC0B7A">
        <w:t>)</w:t>
      </w:r>
    </w:p>
    <w:p w14:paraId="0A85DC73" w14:textId="77777777" w:rsidR="006B6AF7" w:rsidRPr="001918B7" w:rsidRDefault="006B6AF7" w:rsidP="008E7CC1">
      <w:pPr>
        <w:pStyle w:val="Reference"/>
      </w:pPr>
    </w:p>
    <w:p w14:paraId="4C66DF60" w14:textId="77777777" w:rsidR="006B6AF7" w:rsidRPr="001918B7" w:rsidRDefault="006B6AF7" w:rsidP="008E7CC1">
      <w:pPr>
        <w:pStyle w:val="Reference"/>
      </w:pPr>
      <w:r w:rsidRPr="00C00532">
        <w:t>Psychology and Consumer Culture: The Struggle for a Good Life in a Materialistic World</w:t>
      </w:r>
      <w:r w:rsidRPr="001918B7">
        <w:t>, ed.Tim Kasser and Allen</w:t>
      </w:r>
      <w:r w:rsidR="00C00532">
        <w:t xml:space="preserve"> D. Kanner. </w:t>
      </w:r>
      <w:r w:rsidR="00C00532" w:rsidRPr="00C00532">
        <w:t>Metapsychology</w:t>
      </w:r>
      <w:r w:rsidRPr="001918B7">
        <w:t xml:space="preserve">: </w:t>
      </w:r>
      <w:hyperlink r:id="rId20" w:history="1">
        <w:r w:rsidRPr="001918B7">
          <w:rPr>
            <w:rStyle w:val="Hyperlink"/>
          </w:rPr>
          <w:t>http://mentalhelp.net/books</w:t>
        </w:r>
      </w:hyperlink>
      <w:r w:rsidR="00C00532">
        <w:t xml:space="preserve"> (</w:t>
      </w:r>
      <w:r w:rsidR="00C00532" w:rsidRPr="001918B7">
        <w:t>2004</w:t>
      </w:r>
      <w:r w:rsidR="00C00532">
        <w:t>)</w:t>
      </w:r>
    </w:p>
    <w:p w14:paraId="2194372D" w14:textId="77777777" w:rsidR="006B6AF7" w:rsidRPr="001918B7" w:rsidRDefault="006B6AF7" w:rsidP="008E7CC1">
      <w:pPr>
        <w:pStyle w:val="Reference"/>
      </w:pPr>
    </w:p>
    <w:p w14:paraId="4E156FE5" w14:textId="77777777" w:rsidR="006B6AF7" w:rsidRPr="001918B7" w:rsidRDefault="006B6AF7" w:rsidP="008E7CC1">
      <w:pPr>
        <w:pStyle w:val="Reference"/>
      </w:pPr>
      <w:r w:rsidRPr="00C00532">
        <w:t>Melancholia and Moralism: Essays on AIDS and Queer Politics</w:t>
      </w:r>
      <w:r w:rsidR="00C00532">
        <w:t xml:space="preserve"> by Douglas Crimp. </w:t>
      </w:r>
      <w:r w:rsidR="00C00532" w:rsidRPr="00C00532">
        <w:t>Metapsychology</w:t>
      </w:r>
      <w:r w:rsidRPr="001918B7">
        <w:t xml:space="preserve">: </w:t>
      </w:r>
      <w:hyperlink r:id="rId21" w:history="1">
        <w:r w:rsidRPr="001918B7">
          <w:rPr>
            <w:rStyle w:val="Hyperlink"/>
          </w:rPr>
          <w:t>http://mentalhelp.net/books</w:t>
        </w:r>
      </w:hyperlink>
      <w:r w:rsidR="00C00532">
        <w:t xml:space="preserve"> (</w:t>
      </w:r>
      <w:r w:rsidR="00C00532" w:rsidRPr="001918B7">
        <w:t>2003</w:t>
      </w:r>
      <w:r w:rsidR="00C00532">
        <w:t>)</w:t>
      </w:r>
    </w:p>
    <w:p w14:paraId="27728706" w14:textId="77777777" w:rsidR="006B6AF7" w:rsidRPr="001918B7" w:rsidRDefault="006B6AF7" w:rsidP="008E7CC1">
      <w:pPr>
        <w:pStyle w:val="Reference"/>
      </w:pPr>
    </w:p>
    <w:p w14:paraId="6FB2BB0E" w14:textId="77777777" w:rsidR="006B6AF7" w:rsidRPr="00DD340B" w:rsidRDefault="006B6AF7" w:rsidP="008E7CC1">
      <w:pPr>
        <w:pStyle w:val="Reference"/>
        <w:rPr>
          <w:u w:val="single"/>
        </w:rPr>
      </w:pPr>
      <w:r w:rsidRPr="00DD340B">
        <w:t>Sexual Deviance: Issues and Controversies</w:t>
      </w:r>
      <w:r w:rsidR="00DD340B">
        <w:t>, e</w:t>
      </w:r>
      <w:r w:rsidRPr="001918B7">
        <w:t>d.</w:t>
      </w:r>
      <w:r w:rsidR="00DD340B">
        <w:t xml:space="preserve"> </w:t>
      </w:r>
      <w:r w:rsidRPr="001918B7">
        <w:t>Tony Ward, D. Richard Laws</w:t>
      </w:r>
      <w:r w:rsidR="00DD340B">
        <w:t>,</w:t>
      </w:r>
      <w:r w:rsidRPr="001918B7">
        <w:t xml:space="preserve"> </w:t>
      </w:r>
      <w:r w:rsidR="00DD340B">
        <w:t xml:space="preserve">and Stephen M. Hudson.  </w:t>
      </w:r>
      <w:r w:rsidR="00DD340B" w:rsidRPr="00DD340B">
        <w:t>Metapsychology</w:t>
      </w:r>
      <w:r w:rsidRPr="001918B7">
        <w:t xml:space="preserve">: </w:t>
      </w:r>
      <w:hyperlink r:id="rId22" w:history="1">
        <w:r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="00DD340B" w:rsidRPr="001918B7">
        <w:t>2003</w:t>
      </w:r>
      <w:r w:rsidR="00DD340B">
        <w:t>)</w:t>
      </w:r>
    </w:p>
    <w:p w14:paraId="36BF0C09" w14:textId="77777777" w:rsidR="006B6AF7" w:rsidRPr="001918B7" w:rsidRDefault="006B6AF7" w:rsidP="008E7CC1">
      <w:pPr>
        <w:pStyle w:val="Reference"/>
      </w:pPr>
    </w:p>
    <w:p w14:paraId="5A3D8A29" w14:textId="77777777" w:rsidR="006B6AF7" w:rsidRPr="00DD340B" w:rsidRDefault="006B6AF7" w:rsidP="008E7CC1">
      <w:pPr>
        <w:pStyle w:val="Reference"/>
        <w:rPr>
          <w:u w:val="single"/>
        </w:rPr>
      </w:pPr>
      <w:r w:rsidRPr="00DD340B">
        <w:t>First, Do No Harm: Power, Oppression, and Violence in</w:t>
      </w:r>
      <w:r w:rsidR="00DD340B" w:rsidRPr="00DD340B">
        <w:t xml:space="preserve"> </w:t>
      </w:r>
      <w:r w:rsidRPr="00DD340B">
        <w:t>Health Care</w:t>
      </w:r>
      <w:r w:rsidR="00DD340B">
        <w:t xml:space="preserve">, ed. Nancy Diekelmann. </w:t>
      </w:r>
      <w:r w:rsidR="00DD340B" w:rsidRPr="00DD340B">
        <w:t>Metapsychology</w:t>
      </w:r>
      <w:r w:rsidRPr="001918B7">
        <w:t xml:space="preserve">: </w:t>
      </w:r>
      <w:hyperlink r:id="rId23" w:history="1">
        <w:r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="00DD340B" w:rsidRPr="001918B7">
        <w:t>2003</w:t>
      </w:r>
      <w:r w:rsidR="00DD340B">
        <w:t>)</w:t>
      </w:r>
    </w:p>
    <w:p w14:paraId="05EA3F62" w14:textId="77777777" w:rsidR="006B6AF7" w:rsidRPr="001918B7" w:rsidRDefault="006B6AF7" w:rsidP="008E7CC1">
      <w:pPr>
        <w:pStyle w:val="Reference"/>
      </w:pPr>
    </w:p>
    <w:p w14:paraId="068E4914" w14:textId="77777777" w:rsidR="006B6AF7" w:rsidRPr="001918B7" w:rsidRDefault="006B6AF7" w:rsidP="008E7CC1">
      <w:pPr>
        <w:pStyle w:val="Reference"/>
      </w:pPr>
      <w:r w:rsidRPr="00DD340B">
        <w:t>Before Forgiving: Cautionary Views of Forgiveness in Psychotherapy</w:t>
      </w:r>
      <w:r w:rsidR="00DD340B">
        <w:t>, e</w:t>
      </w:r>
      <w:r w:rsidRPr="001918B7">
        <w:t>d. Sharon Lamb and J</w:t>
      </w:r>
      <w:r w:rsidR="00DD340B">
        <w:t xml:space="preserve">effrie Murphy. </w:t>
      </w:r>
      <w:r w:rsidRPr="00DD340B">
        <w:t>Metapsychology</w:t>
      </w:r>
      <w:r w:rsidR="00DD340B">
        <w:t xml:space="preserve">: </w:t>
      </w:r>
      <w:hyperlink r:id="rId24" w:history="1">
        <w:r w:rsidR="00DD340B"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Pr="001918B7">
        <w:t>2002</w:t>
      </w:r>
      <w:r w:rsidR="00DD340B">
        <w:t>)</w:t>
      </w:r>
    </w:p>
    <w:p w14:paraId="1B9639C4" w14:textId="77777777" w:rsidR="006B6AF7" w:rsidRPr="001918B7" w:rsidRDefault="006B6AF7" w:rsidP="008E7CC1">
      <w:pPr>
        <w:pStyle w:val="Reference"/>
      </w:pPr>
    </w:p>
    <w:p w14:paraId="6D32E233" w14:textId="77777777" w:rsidR="006B6AF7" w:rsidRPr="00DD340B" w:rsidRDefault="006B6AF7" w:rsidP="008E7CC1">
      <w:pPr>
        <w:pStyle w:val="Reference"/>
        <w:rPr>
          <w:u w:val="single"/>
        </w:rPr>
      </w:pPr>
      <w:r w:rsidRPr="00DD340B">
        <w:t>How Should One Live?</w:t>
      </w:r>
      <w:r w:rsidRPr="001918B7">
        <w:t xml:space="preserve"> ed</w:t>
      </w:r>
      <w:r w:rsidR="00DD340B">
        <w:t xml:space="preserve">. Roger Crisp.  </w:t>
      </w:r>
      <w:r w:rsidRPr="00DD340B">
        <w:t>Teaching</w:t>
      </w:r>
      <w:r w:rsidR="00DD340B" w:rsidRPr="00DD340B">
        <w:t xml:space="preserve"> </w:t>
      </w:r>
      <w:r w:rsidRPr="00DD340B">
        <w:t>Philosophy</w:t>
      </w:r>
      <w:r w:rsidR="00DD340B">
        <w:t xml:space="preserve"> </w:t>
      </w:r>
      <w:r w:rsidRPr="001918B7">
        <w:t>21:1</w:t>
      </w:r>
      <w:r w:rsidR="00DD340B">
        <w:t xml:space="preserve"> (</w:t>
      </w:r>
      <w:r w:rsidRPr="001918B7">
        <w:t>1998</w:t>
      </w:r>
      <w:r w:rsidR="00DD340B">
        <w:t>):</w:t>
      </w:r>
      <w:r w:rsidRPr="001918B7">
        <w:t xml:space="preserve"> 109-114</w:t>
      </w:r>
    </w:p>
    <w:p w14:paraId="541CC21A" w14:textId="77777777" w:rsidR="006B6AF7" w:rsidRPr="001918B7" w:rsidRDefault="006B6AF7" w:rsidP="008E7CC1">
      <w:pPr>
        <w:pStyle w:val="Reference"/>
      </w:pPr>
    </w:p>
    <w:p w14:paraId="6E4F37C9" w14:textId="77777777" w:rsidR="006B6AF7" w:rsidRPr="001918B7" w:rsidRDefault="006B6AF7" w:rsidP="008E7CC1">
      <w:pPr>
        <w:pStyle w:val="Reference"/>
      </w:pPr>
      <w:r w:rsidRPr="00DD340B">
        <w:t>The Changing Face of Friendship</w:t>
      </w:r>
      <w:r w:rsidRPr="001918B7">
        <w:t xml:space="preserve">, </w:t>
      </w:r>
      <w:r w:rsidR="00DD340B">
        <w:t xml:space="preserve">ed. Leroy Rowner.  </w:t>
      </w:r>
      <w:r w:rsidRPr="00DD340B">
        <w:t>Teaching Philosophy</w:t>
      </w:r>
      <w:r w:rsidR="00DD340B">
        <w:t xml:space="preserve"> 19.2</w:t>
      </w:r>
      <w:r w:rsidRPr="001918B7">
        <w:t xml:space="preserve"> </w:t>
      </w:r>
      <w:r w:rsidR="00DD340B">
        <w:t>(</w:t>
      </w:r>
      <w:r w:rsidRPr="001918B7">
        <w:t>1996</w:t>
      </w:r>
      <w:r w:rsidR="00DD340B">
        <w:t>): 178-184</w:t>
      </w:r>
    </w:p>
    <w:p w14:paraId="701BF9C6" w14:textId="77777777" w:rsidR="006B6AF7" w:rsidRPr="001918B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b/>
        </w:rPr>
      </w:pPr>
    </w:p>
    <w:p w14:paraId="7C4A2686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  <w:u w:val="single"/>
        </w:rPr>
      </w:pPr>
    </w:p>
    <w:p w14:paraId="43B4DDC9" w14:textId="77777777" w:rsidR="00996D4C" w:rsidRDefault="006B6AF7" w:rsidP="000E6D4A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bCs/>
          <w:i/>
        </w:rPr>
      </w:pPr>
      <w:r w:rsidRPr="009C68B3">
        <w:rPr>
          <w:rFonts w:ascii="Copperplate Gothic Light" w:hAnsi="Copperplate Gothic Light"/>
          <w:b/>
          <w:sz w:val="32"/>
          <w:szCs w:val="32"/>
        </w:rPr>
        <w:t>Work in progress</w:t>
      </w:r>
    </w:p>
    <w:p w14:paraId="41E26351" w14:textId="77777777" w:rsidR="00A110C8" w:rsidRDefault="00A110C8" w:rsidP="00A110C8">
      <w:pPr>
        <w:tabs>
          <w:tab w:val="left" w:pos="9000"/>
        </w:tabs>
        <w:rPr>
          <w:rFonts w:ascii="Book Antiqua" w:hAnsi="Book Antiqua"/>
        </w:rPr>
      </w:pPr>
    </w:p>
    <w:p w14:paraId="216C35BE" w14:textId="30DA4621" w:rsidR="00395481" w:rsidRPr="00395481" w:rsidRDefault="00395481" w:rsidP="00A110C8">
      <w:pPr>
        <w:tabs>
          <w:tab w:val="left" w:pos="9000"/>
        </w:tabs>
        <w:rPr>
          <w:rFonts w:ascii="Book Antiqua" w:hAnsi="Book Antiqua"/>
        </w:rPr>
      </w:pPr>
      <w:r w:rsidRPr="00395481">
        <w:rPr>
          <w:rFonts w:ascii="Book Antiqua" w:hAnsi="Book Antiqua"/>
        </w:rPr>
        <w:t xml:space="preserve">NN Potter, Epistemic friction, affect, and learning to know patients well: Setting new norms for medical education. </w:t>
      </w:r>
      <w:proofErr w:type="gramStart"/>
      <w:r w:rsidRPr="00395481">
        <w:rPr>
          <w:rFonts w:ascii="Book Antiqua" w:hAnsi="Book Antiqua"/>
          <w:i/>
        </w:rPr>
        <w:t>European Journal of Person Centered Healthcare</w:t>
      </w:r>
      <w:r w:rsidRPr="00395481">
        <w:rPr>
          <w:rFonts w:ascii="Book Antiqua" w:hAnsi="Book Antiqua"/>
        </w:rPr>
        <w:t>.</w:t>
      </w:r>
      <w:proofErr w:type="gramEnd"/>
      <w:r w:rsidRPr="00395481">
        <w:rPr>
          <w:rFonts w:ascii="Book Antiqua" w:hAnsi="Book Antiqua"/>
        </w:rPr>
        <w:t xml:space="preserve"> Accepted. </w:t>
      </w:r>
    </w:p>
    <w:p w14:paraId="4F568D91" w14:textId="77777777" w:rsidR="00395481" w:rsidRPr="00395481" w:rsidRDefault="00395481" w:rsidP="00A110C8">
      <w:pPr>
        <w:tabs>
          <w:tab w:val="left" w:pos="9000"/>
        </w:tabs>
        <w:rPr>
          <w:rFonts w:ascii="Book Antiqua" w:hAnsi="Book Antiqua"/>
        </w:rPr>
      </w:pPr>
    </w:p>
    <w:p w14:paraId="4C0A4ABF" w14:textId="77777777" w:rsidR="00A110C8" w:rsidRPr="00996D4C" w:rsidRDefault="00A110C8" w:rsidP="00A110C8">
      <w:pPr>
        <w:tabs>
          <w:tab w:val="left" w:pos="9000"/>
        </w:tabs>
        <w:rPr>
          <w:rFonts w:ascii="Book Antiqua" w:hAnsi="Book Antiqua"/>
        </w:rPr>
      </w:pPr>
      <w:r w:rsidRPr="00996D4C">
        <w:rPr>
          <w:rFonts w:ascii="Book Antiqua" w:hAnsi="Book Antiqua"/>
        </w:rPr>
        <w:t xml:space="preserve">NN Potter. Ethics experts, pedagogical responsibilities, and wishful thinking: Revising the DSM. </w:t>
      </w:r>
      <w:proofErr w:type="gramStart"/>
      <w:r w:rsidRPr="001E7CA6">
        <w:rPr>
          <w:rFonts w:ascii="Book Antiqua" w:hAnsi="Book Antiqua"/>
          <w:i/>
        </w:rPr>
        <w:t>Philosophy, Psychiatry, and Psychology</w:t>
      </w:r>
      <w:r w:rsidRPr="00996D4C">
        <w:rPr>
          <w:rFonts w:ascii="Book Antiqua" w:hAnsi="Book Antiqua"/>
        </w:rPr>
        <w:t>.</w:t>
      </w:r>
      <w:proofErr w:type="gramEnd"/>
      <w:r w:rsidRPr="00996D4C">
        <w:rPr>
          <w:rFonts w:ascii="Book Antiqua" w:hAnsi="Book Antiqua"/>
        </w:rPr>
        <w:t xml:space="preserve"> Accepted. </w:t>
      </w:r>
    </w:p>
    <w:p w14:paraId="56A51415" w14:textId="4086B824" w:rsidR="006C6B8F" w:rsidRPr="00C011C1" w:rsidRDefault="006C6B8F" w:rsidP="006C6B8F">
      <w:pPr>
        <w:pStyle w:val="Heading4"/>
        <w:rPr>
          <w:rFonts w:ascii="Book Antiqua" w:hAnsi="Book Antiqua"/>
          <w:b w:val="0"/>
          <w:i w:val="0"/>
          <w:color w:val="auto"/>
          <w:sz w:val="24"/>
          <w:szCs w:val="24"/>
        </w:rPr>
      </w:pPr>
      <w:proofErr w:type="gramStart"/>
      <w:r w:rsidRPr="006C6B8F"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>M</w:t>
      </w:r>
      <w:r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 xml:space="preserve"> Gupta</w:t>
      </w:r>
      <w:r w:rsidRPr="006C6B8F"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>NN Potter, S</w:t>
      </w:r>
      <w:r w:rsidRPr="006C6B8F"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C6B8F"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>Goyer</w:t>
      </w:r>
      <w:proofErr w:type="spellEnd"/>
      <w:r>
        <w:rPr>
          <w:rFonts w:ascii="Book Antiqua" w:hAnsi="Book Antiqua"/>
          <w:b w:val="0"/>
          <w:bCs w:val="0"/>
          <w:i w:val="0"/>
          <w:iCs w:val="0"/>
          <w:color w:val="auto"/>
          <w:sz w:val="24"/>
          <w:szCs w:val="24"/>
        </w:rPr>
        <w:t>.</w:t>
      </w:r>
      <w:proofErr w:type="gramEnd"/>
      <w:r w:rsidRPr="006C6B8F">
        <w:rPr>
          <w:rFonts w:ascii="Book Antiqua" w:hAnsi="Book Antiqua"/>
          <w:b w:val="0"/>
          <w:color w:val="auto"/>
          <w:sz w:val="24"/>
          <w:szCs w:val="24"/>
        </w:rPr>
        <w:t xml:space="preserve"> </w:t>
      </w:r>
      <w:r w:rsidRPr="00C011C1">
        <w:rPr>
          <w:rFonts w:ascii="Book Antiqua" w:hAnsi="Book Antiqua"/>
          <w:b w:val="0"/>
          <w:i w:val="0"/>
          <w:color w:val="auto"/>
          <w:sz w:val="24"/>
          <w:szCs w:val="24"/>
        </w:rPr>
        <w:t>Diagn</w:t>
      </w:r>
      <w:r>
        <w:rPr>
          <w:rFonts w:ascii="Book Antiqua" w:hAnsi="Book Antiqua"/>
          <w:b w:val="0"/>
          <w:i w:val="0"/>
          <w:color w:val="auto"/>
          <w:sz w:val="24"/>
          <w:szCs w:val="24"/>
        </w:rPr>
        <w:t>ostic reasoning in psychiatry: A</w:t>
      </w:r>
      <w:r w:rsidRPr="00C011C1">
        <w:rPr>
          <w:rFonts w:ascii="Book Antiqua" w:hAnsi="Book Antiqua"/>
          <w:b w:val="0"/>
          <w:i w:val="0"/>
          <w:color w:val="auto"/>
          <w:sz w:val="24"/>
          <w:szCs w:val="24"/>
        </w:rPr>
        <w:t>cknowledging an explicit r</w:t>
      </w:r>
      <w:r>
        <w:rPr>
          <w:rFonts w:ascii="Book Antiqua" w:hAnsi="Book Antiqua"/>
          <w:b w:val="0"/>
          <w:i w:val="0"/>
          <w:color w:val="auto"/>
          <w:sz w:val="24"/>
          <w:szCs w:val="24"/>
        </w:rPr>
        <w:t>ole for intersubjective knowing, submitted.</w:t>
      </w:r>
    </w:p>
    <w:p w14:paraId="740DF60C" w14:textId="77777777" w:rsidR="006C6B8F" w:rsidRDefault="006C6B8F" w:rsidP="00996D4C">
      <w:pPr>
        <w:tabs>
          <w:tab w:val="left" w:pos="9000"/>
        </w:tabs>
        <w:rPr>
          <w:rFonts w:ascii="Book Antiqua" w:hAnsi="Book Antiqua"/>
        </w:rPr>
      </w:pPr>
    </w:p>
    <w:p w14:paraId="3D68729C" w14:textId="00CA5BBA" w:rsidR="0012770C" w:rsidRPr="00480CF3" w:rsidRDefault="0012770C" w:rsidP="000F5BE2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NN Potter and </w:t>
      </w:r>
      <w:proofErr w:type="spellStart"/>
      <w:r>
        <w:rPr>
          <w:rFonts w:ascii="Book Antiqua" w:hAnsi="Book Antiqua"/>
        </w:rPr>
        <w:t>Rifaat</w:t>
      </w:r>
      <w:proofErr w:type="spellEnd"/>
      <w:r>
        <w:rPr>
          <w:rFonts w:ascii="Book Antiqua" w:hAnsi="Book Antiqua"/>
        </w:rPr>
        <w:t xml:space="preserve"> El-Mallakh. </w:t>
      </w:r>
      <w:r w:rsidR="00EB43BA" w:rsidRPr="00480CF3">
        <w:rPr>
          <w:rFonts w:ascii="Book Antiqua" w:hAnsi="Book Antiqua" w:cs="Arial"/>
        </w:rPr>
        <w:t>The Interface of Ethics and Psychiatry:  A Collaborative Consultation Approach</w:t>
      </w:r>
      <w:r w:rsidR="00A110C8">
        <w:rPr>
          <w:rFonts w:ascii="Book Antiqua" w:hAnsi="Book Antiqua" w:cs="Arial"/>
        </w:rPr>
        <w:t>.</w:t>
      </w:r>
    </w:p>
    <w:p w14:paraId="6B01A987" w14:textId="77777777" w:rsidR="00996D4C" w:rsidRDefault="00996D4C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</w:p>
    <w:p w14:paraId="39D19E99" w14:textId="77777777" w:rsidR="006B6AF7" w:rsidRPr="008F6519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  <w:r w:rsidRPr="008F6519">
        <w:rPr>
          <w:rFonts w:ascii="Copperplate Gothic Light" w:hAnsi="Copperplate Gothic Light"/>
          <w:b/>
          <w:sz w:val="32"/>
          <w:szCs w:val="32"/>
        </w:rPr>
        <w:t>Grant-writing</w:t>
      </w:r>
    </w:p>
    <w:p w14:paraId="39BE257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  <w:u w:val="single"/>
        </w:rPr>
      </w:pPr>
    </w:p>
    <w:p w14:paraId="4EB0A79D" w14:textId="77777777" w:rsidR="006B6AF7" w:rsidRPr="003847F3" w:rsidRDefault="006B6AF7" w:rsidP="008E7CC1">
      <w:pPr>
        <w:pStyle w:val="Reference"/>
        <w:rPr>
          <w:i w:val="0"/>
        </w:rPr>
      </w:pPr>
      <w:r w:rsidRPr="003847F3">
        <w:rPr>
          <w:i w:val="0"/>
        </w:rPr>
        <w:t>Funding for the Improvement of Education 2007; for students to create an Intro to Philosophy-CD course with supervision by me; awarded $3600.</w:t>
      </w:r>
    </w:p>
    <w:p w14:paraId="6A1B1A42" w14:textId="77777777" w:rsidR="006B6AF7" w:rsidRPr="003847F3" w:rsidRDefault="006B6AF7" w:rsidP="008E7CC1">
      <w:pPr>
        <w:pStyle w:val="Reference"/>
        <w:rPr>
          <w:i w:val="0"/>
        </w:rPr>
      </w:pPr>
    </w:p>
    <w:p w14:paraId="2CCB4938" w14:textId="77777777" w:rsidR="006B6AF7" w:rsidRPr="0042037B" w:rsidRDefault="00081D4E" w:rsidP="008E7CC1">
      <w:pPr>
        <w:pStyle w:val="Reference"/>
      </w:pPr>
      <w:r w:rsidRPr="003847F3">
        <w:rPr>
          <w:i w:val="0"/>
        </w:rPr>
        <w:lastRenderedPageBreak/>
        <w:t xml:space="preserve">Gupta, Mona, M.D, Ph.D. and </w:t>
      </w:r>
      <w:r w:rsidR="00E33B2A" w:rsidRPr="003847F3">
        <w:rPr>
          <w:i w:val="0"/>
        </w:rPr>
        <w:t>Potter, N., co-PI. CIHR</w:t>
      </w:r>
      <w:r w:rsidR="006B6AF7" w:rsidRPr="003847F3">
        <w:rPr>
          <w:i w:val="0"/>
        </w:rPr>
        <w:t xml:space="preserve"> Catalyst Grant</w:t>
      </w:r>
      <w:r w:rsidR="006B6AF7" w:rsidRPr="0042037B">
        <w:t xml:space="preserve">, </w:t>
      </w:r>
      <w:r>
        <w:t>‘Scientifically sound and ethically justifiable: Towards a new understanding of evidence in psychiatry.</w:t>
      </w:r>
      <w:r w:rsidR="007A3A6A">
        <w:t>’</w:t>
      </w:r>
      <w:r>
        <w:t xml:space="preserve"> $66,000</w:t>
      </w:r>
      <w:r w:rsidR="006B6AF7" w:rsidRPr="0042037B">
        <w:t xml:space="preserve">. </w:t>
      </w:r>
    </w:p>
    <w:p w14:paraId="0DC4AAC2" w14:textId="77777777" w:rsidR="006B6AF7" w:rsidRPr="0042037B" w:rsidRDefault="006B6AF7" w:rsidP="008E7CC1">
      <w:pPr>
        <w:pStyle w:val="Reference"/>
      </w:pPr>
    </w:p>
    <w:p w14:paraId="4CD79DE8" w14:textId="77777777" w:rsidR="003847F3" w:rsidRDefault="003847F3" w:rsidP="009A7D64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</w:p>
    <w:p w14:paraId="06D1A76C" w14:textId="77777777" w:rsidR="006B6AF7" w:rsidRPr="008F6519" w:rsidRDefault="006B6AF7" w:rsidP="009A7D64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  <w:r w:rsidRPr="008F6519">
        <w:rPr>
          <w:rFonts w:ascii="Copperplate Gothic Light" w:hAnsi="Copperplate Gothic Light"/>
          <w:b/>
          <w:sz w:val="32"/>
          <w:szCs w:val="32"/>
        </w:rPr>
        <w:t>Presentations at Scholarly Meetings</w:t>
      </w:r>
      <w:r w:rsidRPr="008F6519">
        <w:rPr>
          <w:rFonts w:ascii="Copperplate Gothic Light" w:hAnsi="Copperplate Gothic Light"/>
          <w:sz w:val="32"/>
          <w:szCs w:val="32"/>
        </w:rPr>
        <w:t xml:space="preserve"> </w:t>
      </w:r>
    </w:p>
    <w:p w14:paraId="3410A16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139699C5" w14:textId="77777777" w:rsidR="00395481" w:rsidRPr="00FA0354" w:rsidRDefault="00395481" w:rsidP="00395481">
      <w:pPr>
        <w:ind w:left="720"/>
        <w:rPr>
          <w:rFonts w:ascii="Book Antiqua" w:hAnsi="Book Antiqua" w:cs="Arial"/>
          <w:szCs w:val="24"/>
        </w:rPr>
      </w:pPr>
      <w:r w:rsidRPr="00FA0354">
        <w:rPr>
          <w:rFonts w:ascii="Book Antiqua" w:hAnsi="Book Antiqua"/>
        </w:rPr>
        <w:t xml:space="preserve">M. Gupta, NN Potter, and Simon </w:t>
      </w:r>
      <w:proofErr w:type="spellStart"/>
      <w:r w:rsidRPr="00FA0354">
        <w:rPr>
          <w:rFonts w:ascii="Book Antiqua" w:hAnsi="Book Antiqua"/>
        </w:rPr>
        <w:t>Goyer</w:t>
      </w:r>
      <w:proofErr w:type="spellEnd"/>
      <w:r w:rsidRPr="00FA0354">
        <w:rPr>
          <w:rFonts w:ascii="Book Antiqua" w:hAnsi="Book Antiqua"/>
        </w:rPr>
        <w:t xml:space="preserve">. 2016. </w:t>
      </w:r>
      <w:r w:rsidRPr="00FA0354">
        <w:rPr>
          <w:rFonts w:ascii="Book Antiqua" w:hAnsi="Book Antiqua" w:cs="Arial"/>
          <w:szCs w:val="24"/>
        </w:rPr>
        <w:t xml:space="preserve">What epistemic weight do psychiatrists place on different types of knowing in diagnostic reasoning? </w:t>
      </w:r>
      <w:proofErr w:type="gramStart"/>
      <w:r w:rsidRPr="00FA0354">
        <w:rPr>
          <w:rFonts w:ascii="Book Antiqua" w:hAnsi="Book Antiqua" w:cs="Arial"/>
          <w:szCs w:val="24"/>
        </w:rPr>
        <w:t>International Conference on Clinical Reasoning.</w:t>
      </w:r>
      <w:proofErr w:type="gramEnd"/>
      <w:r w:rsidRPr="00FA0354">
        <w:rPr>
          <w:rFonts w:ascii="Book Antiqua" w:hAnsi="Book Antiqua" w:cs="Arial"/>
          <w:szCs w:val="24"/>
        </w:rPr>
        <w:t xml:space="preserve"> Montreal. </w:t>
      </w:r>
    </w:p>
    <w:p w14:paraId="1395E007" w14:textId="77777777" w:rsidR="00395481" w:rsidRPr="00FA0354" w:rsidRDefault="00395481" w:rsidP="00395481">
      <w:pPr>
        <w:ind w:left="720"/>
        <w:rPr>
          <w:rFonts w:ascii="Book Antiqua" w:hAnsi="Book Antiqua"/>
        </w:rPr>
      </w:pPr>
    </w:p>
    <w:p w14:paraId="77C02EA0" w14:textId="21B7DA52" w:rsidR="00395481" w:rsidRPr="00FA0354" w:rsidRDefault="00395481" w:rsidP="00395481">
      <w:pPr>
        <w:ind w:left="720"/>
        <w:rPr>
          <w:rFonts w:ascii="Book Antiqua" w:hAnsi="Book Antiqua" w:cs="Arial"/>
        </w:rPr>
      </w:pPr>
      <w:r w:rsidRPr="00FA0354">
        <w:rPr>
          <w:rFonts w:ascii="Book Antiqua" w:hAnsi="Book Antiqua"/>
        </w:rPr>
        <w:t xml:space="preserve">NN Potter and </w:t>
      </w:r>
      <w:proofErr w:type="spellStart"/>
      <w:r w:rsidRPr="00FA0354">
        <w:rPr>
          <w:rFonts w:ascii="Book Antiqua" w:hAnsi="Book Antiqua"/>
        </w:rPr>
        <w:t>Rifaat</w:t>
      </w:r>
      <w:proofErr w:type="spellEnd"/>
      <w:r w:rsidRPr="00FA0354">
        <w:rPr>
          <w:rFonts w:ascii="Book Antiqua" w:hAnsi="Book Antiqua"/>
        </w:rPr>
        <w:t xml:space="preserve"> El-Mallakh. 2016. </w:t>
      </w:r>
      <w:r w:rsidRPr="00FA0354">
        <w:rPr>
          <w:rFonts w:ascii="Book Antiqua" w:hAnsi="Book Antiqua" w:cs="Arial"/>
        </w:rPr>
        <w:t xml:space="preserve">The Interface of Philosophy and Psychiatry:  A Collaborative Consultation Approach. </w:t>
      </w:r>
      <w:proofErr w:type="gramStart"/>
      <w:r w:rsidRPr="00FA0354">
        <w:rPr>
          <w:rFonts w:ascii="Book Antiqua" w:hAnsi="Book Antiqua" w:cs="Arial"/>
        </w:rPr>
        <w:t>A</w:t>
      </w:r>
      <w:r w:rsidR="00FA0354" w:rsidRPr="00FA0354">
        <w:rPr>
          <w:rFonts w:ascii="Book Antiqua" w:hAnsi="Book Antiqua" w:cs="Arial"/>
        </w:rPr>
        <w:t>merican Psychiatric Association.</w:t>
      </w:r>
      <w:proofErr w:type="gramEnd"/>
      <w:r w:rsidRPr="00FA0354">
        <w:rPr>
          <w:rFonts w:ascii="Book Antiqua" w:hAnsi="Book Antiqua" w:cs="Arial"/>
        </w:rPr>
        <w:t xml:space="preserve"> </w:t>
      </w:r>
    </w:p>
    <w:p w14:paraId="22C9B846" w14:textId="77777777" w:rsidR="00395481" w:rsidRPr="00FA0354" w:rsidRDefault="00395481" w:rsidP="00395481">
      <w:pPr>
        <w:rPr>
          <w:rFonts w:ascii="Book Antiqua" w:hAnsi="Book Antiqua"/>
        </w:rPr>
      </w:pPr>
    </w:p>
    <w:p w14:paraId="2FAF0A8E" w14:textId="77777777" w:rsidR="00395481" w:rsidRPr="00FA0354" w:rsidRDefault="00395481" w:rsidP="00395481">
      <w:pPr>
        <w:ind w:left="720"/>
        <w:rPr>
          <w:rFonts w:ascii="Book Antiqua" w:hAnsi="Book Antiqua"/>
        </w:rPr>
      </w:pPr>
      <w:r w:rsidRPr="00FA0354">
        <w:rPr>
          <w:rFonts w:ascii="Book Antiqua" w:hAnsi="Book Antiqua"/>
        </w:rPr>
        <w:t>NN Potter. 2016. Diagnosing conceptions of self and other: Intersectionalities, oppressive norms, and (</w:t>
      </w:r>
      <w:proofErr w:type="spellStart"/>
      <w:r w:rsidRPr="00FA0354">
        <w:rPr>
          <w:rFonts w:ascii="Book Antiqua" w:hAnsi="Book Antiqua"/>
        </w:rPr>
        <w:t>mis</w:t>
      </w:r>
      <w:proofErr w:type="spellEnd"/>
      <w:r w:rsidRPr="00FA0354">
        <w:rPr>
          <w:rFonts w:ascii="Book Antiqua" w:hAnsi="Book Antiqua"/>
        </w:rPr>
        <w:t xml:space="preserve">) interpretations of defiance. </w:t>
      </w:r>
      <w:proofErr w:type="gramStart"/>
      <w:r w:rsidRPr="00FA0354">
        <w:rPr>
          <w:rFonts w:ascii="Book Antiqua" w:hAnsi="Book Antiqua"/>
        </w:rPr>
        <w:t>Southern Society of Philosophy and Psychology.</w:t>
      </w:r>
      <w:proofErr w:type="gramEnd"/>
    </w:p>
    <w:p w14:paraId="11B2CE07" w14:textId="77777777" w:rsidR="00395481" w:rsidRDefault="00395481" w:rsidP="008E7CC1">
      <w:pPr>
        <w:pStyle w:val="Reference"/>
        <w:rPr>
          <w:i w:val="0"/>
        </w:rPr>
      </w:pPr>
    </w:p>
    <w:p w14:paraId="7D0D4EC6" w14:textId="77777777" w:rsidR="00644CAF" w:rsidRDefault="00644CAF" w:rsidP="008E7CC1">
      <w:pPr>
        <w:pStyle w:val="Reference"/>
        <w:rPr>
          <w:i w:val="0"/>
        </w:rPr>
      </w:pPr>
      <w:r>
        <w:rPr>
          <w:i w:val="0"/>
        </w:rPr>
        <w:t xml:space="preserve">NN Potter, Gupta, M, Goyer S. Rethinking evidence: </w:t>
      </w:r>
      <w:r w:rsidR="009638E0">
        <w:rPr>
          <w:i w:val="0"/>
        </w:rPr>
        <w:t>Diagnostic reasoning in psychiatry. American Philosophical Association, Washington D.C., January 2016</w:t>
      </w:r>
    </w:p>
    <w:p w14:paraId="0293F805" w14:textId="77777777" w:rsidR="00644CAF" w:rsidRDefault="00644CAF" w:rsidP="008E7CC1">
      <w:pPr>
        <w:pStyle w:val="Reference"/>
        <w:rPr>
          <w:i w:val="0"/>
        </w:rPr>
      </w:pPr>
    </w:p>
    <w:p w14:paraId="019E957D" w14:textId="77777777" w:rsidR="00792C41" w:rsidRDefault="004205E4" w:rsidP="008E7CC1">
      <w:pPr>
        <w:pStyle w:val="Reference"/>
        <w:rPr>
          <w:i w:val="0"/>
        </w:rPr>
      </w:pPr>
      <w:r>
        <w:rPr>
          <w:i w:val="0"/>
        </w:rPr>
        <w:t xml:space="preserve">NN Potter. </w:t>
      </w:r>
      <w:r w:rsidR="00792C41" w:rsidRPr="003A7D41">
        <w:rPr>
          <w:i w:val="0"/>
        </w:rPr>
        <w:t>“What’s good about defiance? Interpreting aggressive and defiant behavior in children” Conference on Ethics and Mental Health, Cobourg, Ontario June 2015.</w:t>
      </w:r>
    </w:p>
    <w:p w14:paraId="3BD97C55" w14:textId="77777777" w:rsidR="00CA6512" w:rsidRDefault="00CA6512" w:rsidP="008E7CC1">
      <w:pPr>
        <w:pStyle w:val="Reference"/>
        <w:rPr>
          <w:i w:val="0"/>
        </w:rPr>
      </w:pPr>
    </w:p>
    <w:p w14:paraId="2183A1E4" w14:textId="77777777" w:rsidR="00CA6512" w:rsidRPr="00CA6512" w:rsidRDefault="00CA6512" w:rsidP="00CA6512">
      <w:pPr>
        <w:pStyle w:val="Reference"/>
        <w:rPr>
          <w:i w:val="0"/>
        </w:rPr>
      </w:pPr>
      <w:r w:rsidRPr="00CA6512">
        <w:rPr>
          <w:i w:val="0"/>
        </w:rPr>
        <w:t>Gupta M, Potter NN, Goyer S.</w:t>
      </w:r>
      <w:r w:rsidRPr="00CA6512">
        <w:t xml:space="preserve"> </w:t>
      </w:r>
      <w:r w:rsidRPr="00CA6512">
        <w:rPr>
          <w:i w:val="0"/>
        </w:rPr>
        <w:t>“Le raisonnement diagnostique en psychiatrie: le bon raisonnement exige la bonne connaissance Diagnostic reasoning in psychiatry: good reasoning requires good knowledge.” Journée Pédagogique, Département de Psychiatrie, Université de Montréal Annual Education Day, Department of Psychiatry, Université de Montréal, juin, 2015. June 2015</w:t>
      </w:r>
    </w:p>
    <w:p w14:paraId="51E66678" w14:textId="77777777" w:rsidR="00CA6512" w:rsidRPr="00CA6512" w:rsidRDefault="00CA6512" w:rsidP="00CA6512">
      <w:pPr>
        <w:pStyle w:val="Reference"/>
        <w:rPr>
          <w:i w:val="0"/>
        </w:rPr>
      </w:pPr>
    </w:p>
    <w:p w14:paraId="0EF5DDBE" w14:textId="77777777" w:rsidR="00CA6512" w:rsidRPr="00CA6512" w:rsidRDefault="00CA6512" w:rsidP="00CA6512">
      <w:pPr>
        <w:pStyle w:val="Reference"/>
        <w:rPr>
          <w:i w:val="0"/>
        </w:rPr>
      </w:pPr>
      <w:r w:rsidRPr="00CA6512">
        <w:rPr>
          <w:i w:val="0"/>
        </w:rPr>
        <w:t>Gupta M, Potter NN, Goyer S. “Le raisonnement diagnostique en psychiatrie: au-delà de la médecine basée sur les données probantes. Diagnostic reasoning in psychiatry: beyond evidence-based medicine. Conférence du CRCHUM</w:t>
      </w:r>
      <w:r w:rsidR="00321DD7">
        <w:rPr>
          <w:i w:val="0"/>
        </w:rPr>
        <w:t xml:space="preserve">. </w:t>
      </w:r>
      <w:r w:rsidRPr="00321DD7">
        <w:rPr>
          <w:b/>
          <w:i w:val="0"/>
        </w:rPr>
        <w:t>Grand Rounds</w:t>
      </w:r>
      <w:r w:rsidRPr="00CA6512">
        <w:rPr>
          <w:i w:val="0"/>
        </w:rPr>
        <w:t xml:space="preserve">, Centre de Recherche de CHUM (Centre Hospitalier de l'Université de Montréal). June 2015. </w:t>
      </w:r>
    </w:p>
    <w:p w14:paraId="094874D4" w14:textId="77777777" w:rsidR="00CA6512" w:rsidRPr="003A7D41" w:rsidRDefault="00CA6512" w:rsidP="008E7CC1">
      <w:pPr>
        <w:pStyle w:val="Reference"/>
        <w:rPr>
          <w:i w:val="0"/>
        </w:rPr>
      </w:pPr>
    </w:p>
    <w:p w14:paraId="3BB6A256" w14:textId="77777777" w:rsidR="00792C41" w:rsidRPr="003A7D41" w:rsidRDefault="00F71872" w:rsidP="008E7CC1">
      <w:pPr>
        <w:pStyle w:val="Reference"/>
        <w:rPr>
          <w:i w:val="0"/>
        </w:rPr>
      </w:pPr>
      <w:r w:rsidRPr="003A7D41">
        <w:rPr>
          <w:i w:val="0"/>
        </w:rPr>
        <w:t>NN Potter and Mona Gupta. “Ethics of Clinical Reasoning</w:t>
      </w:r>
      <w:r w:rsidR="00961B55" w:rsidRPr="003A7D41">
        <w:rPr>
          <w:i w:val="0"/>
        </w:rPr>
        <w:t>.</w:t>
      </w:r>
      <w:r w:rsidRPr="003A7D41">
        <w:rPr>
          <w:i w:val="0"/>
        </w:rPr>
        <w:t>”</w:t>
      </w:r>
      <w:r w:rsidR="00961B55" w:rsidRPr="003A7D41">
        <w:rPr>
          <w:i w:val="0"/>
        </w:rPr>
        <w:t xml:space="preserve"> </w:t>
      </w:r>
      <w:r w:rsidRPr="003A7D41">
        <w:rPr>
          <w:i w:val="0"/>
        </w:rPr>
        <w:t>American Psychiatric Association</w:t>
      </w:r>
      <w:r w:rsidR="00961B55" w:rsidRPr="003A7D41">
        <w:rPr>
          <w:i w:val="0"/>
        </w:rPr>
        <w:t>,</w:t>
      </w:r>
      <w:r w:rsidRPr="003A7D41">
        <w:rPr>
          <w:i w:val="0"/>
        </w:rPr>
        <w:t xml:space="preserve"> Toronto May 2015. </w:t>
      </w:r>
    </w:p>
    <w:p w14:paraId="687E955B" w14:textId="77777777" w:rsidR="00F71872" w:rsidRPr="003A7D41" w:rsidRDefault="00F71872" w:rsidP="008E7CC1">
      <w:pPr>
        <w:pStyle w:val="Reference"/>
        <w:rPr>
          <w:i w:val="0"/>
        </w:rPr>
      </w:pPr>
    </w:p>
    <w:p w14:paraId="5B34B546" w14:textId="77777777" w:rsidR="00F71872" w:rsidRPr="003A7D41" w:rsidRDefault="00F71872" w:rsidP="008E7CC1">
      <w:pPr>
        <w:pStyle w:val="Reference"/>
        <w:rPr>
          <w:i w:val="0"/>
        </w:rPr>
      </w:pPr>
      <w:r w:rsidRPr="003A7D41">
        <w:rPr>
          <w:i w:val="0"/>
        </w:rPr>
        <w:t>Simon Goyer, NN Potter, and Mona Gupta. “Beyond evidence: the epistemic and ethical demands of good diagnostic reasoning in psychiatry.” Association for the Advancement of Philosophy and Psychiatry, Toronto May 2015.</w:t>
      </w:r>
    </w:p>
    <w:p w14:paraId="101B29E1" w14:textId="77777777" w:rsidR="00792C41" w:rsidRPr="003A7D41" w:rsidRDefault="00792C41" w:rsidP="008E7CC1">
      <w:pPr>
        <w:pStyle w:val="Reference"/>
        <w:rPr>
          <w:i w:val="0"/>
        </w:rPr>
      </w:pPr>
    </w:p>
    <w:p w14:paraId="7D226258" w14:textId="77777777" w:rsidR="007C4118" w:rsidRPr="003A7D41" w:rsidRDefault="007C4118" w:rsidP="008E7CC1">
      <w:pPr>
        <w:pStyle w:val="Reference"/>
        <w:rPr>
          <w:i w:val="0"/>
        </w:rPr>
      </w:pPr>
      <w:r w:rsidRPr="003A7D41">
        <w:rPr>
          <w:i w:val="0"/>
        </w:rPr>
        <w:t xml:space="preserve">“Being trustworthy in today’s medical world” Ethics Grand Rounds, </w:t>
      </w:r>
      <w:r w:rsidR="00BF4BF1" w:rsidRPr="003A7D41">
        <w:rPr>
          <w:i w:val="0"/>
        </w:rPr>
        <w:t xml:space="preserve">University of Texas </w:t>
      </w:r>
      <w:r w:rsidRPr="003A7D41">
        <w:rPr>
          <w:i w:val="0"/>
        </w:rPr>
        <w:t xml:space="preserve">Southwestern </w:t>
      </w:r>
      <w:r w:rsidR="00BF4BF1" w:rsidRPr="003A7D41">
        <w:rPr>
          <w:i w:val="0"/>
        </w:rPr>
        <w:t>Medical School, Dallas 2014, Invited speaker</w:t>
      </w:r>
    </w:p>
    <w:p w14:paraId="2B23C05B" w14:textId="77777777" w:rsidR="007C4118" w:rsidRPr="003A7D41" w:rsidRDefault="007C4118" w:rsidP="008E7CC1">
      <w:pPr>
        <w:pStyle w:val="Reference"/>
        <w:rPr>
          <w:i w:val="0"/>
        </w:rPr>
      </w:pPr>
    </w:p>
    <w:p w14:paraId="15973C9A" w14:textId="77777777" w:rsidR="007C4118" w:rsidRPr="003A7D41" w:rsidRDefault="007C4118" w:rsidP="008E7CC1">
      <w:pPr>
        <w:pStyle w:val="Reference"/>
        <w:rPr>
          <w:i w:val="0"/>
        </w:rPr>
      </w:pPr>
      <w:r w:rsidRPr="003A7D41">
        <w:rPr>
          <w:i w:val="0"/>
        </w:rPr>
        <w:t>“Social identities and their relevance to good health care” Medical Humanities Symposium, Southern Methodist University, Dallas 2014, Invited speaker</w:t>
      </w:r>
    </w:p>
    <w:p w14:paraId="65FC95BE" w14:textId="77777777" w:rsidR="007C4118" w:rsidRPr="003A7D41" w:rsidRDefault="007C4118" w:rsidP="008E7CC1">
      <w:pPr>
        <w:pStyle w:val="Reference"/>
        <w:rPr>
          <w:i w:val="0"/>
        </w:rPr>
      </w:pPr>
    </w:p>
    <w:p w14:paraId="260983E6" w14:textId="77777777" w:rsidR="009A7D64" w:rsidRPr="003A7D41" w:rsidRDefault="009A7D64" w:rsidP="008E7CC1">
      <w:pPr>
        <w:pStyle w:val="Reference"/>
        <w:rPr>
          <w:i w:val="0"/>
        </w:rPr>
      </w:pPr>
      <w:r w:rsidRPr="003A7D41">
        <w:rPr>
          <w:i w:val="0"/>
        </w:rPr>
        <w:lastRenderedPageBreak/>
        <w:t>“How to think about the difficult defiant patient with Borderline Personality Disorder,” American Psychiatric Association, New York City, May 2014</w:t>
      </w:r>
    </w:p>
    <w:p w14:paraId="5615DB48" w14:textId="77777777" w:rsidR="009A7D64" w:rsidRPr="000F20AD" w:rsidRDefault="009A7D64" w:rsidP="008E7CC1">
      <w:pPr>
        <w:pStyle w:val="Reference"/>
      </w:pPr>
    </w:p>
    <w:p w14:paraId="1F8A32FF" w14:textId="77777777" w:rsidR="009A7D64" w:rsidRPr="009A7D64" w:rsidRDefault="009A7D64" w:rsidP="00A13B8E">
      <w:pPr>
        <w:pStyle w:val="PlainText"/>
        <w:ind w:left="1440" w:hanging="720"/>
        <w:rPr>
          <w:rFonts w:ascii="Book Antiqua" w:hAnsi="Book Antiqua" w:cs="Arial"/>
          <w:sz w:val="24"/>
          <w:szCs w:val="24"/>
        </w:rPr>
      </w:pPr>
      <w:r w:rsidRPr="009A7D64">
        <w:rPr>
          <w:rFonts w:ascii="Book Antiqua" w:hAnsi="Book Antiqua" w:cs="Arial"/>
          <w:sz w:val="24"/>
          <w:szCs w:val="24"/>
        </w:rPr>
        <w:t xml:space="preserve">Mona Gupta, Nancy </w:t>
      </w:r>
      <w:proofErr w:type="spellStart"/>
      <w:r w:rsidRPr="009A7D64">
        <w:rPr>
          <w:rFonts w:ascii="Book Antiqua" w:hAnsi="Book Antiqua" w:cs="Arial"/>
          <w:sz w:val="24"/>
          <w:szCs w:val="24"/>
        </w:rPr>
        <w:t>Nyquist</w:t>
      </w:r>
      <w:proofErr w:type="spellEnd"/>
      <w:r w:rsidRPr="009A7D64">
        <w:rPr>
          <w:rFonts w:ascii="Book Antiqua" w:hAnsi="Book Antiqua" w:cs="Arial"/>
          <w:sz w:val="24"/>
          <w:szCs w:val="24"/>
        </w:rPr>
        <w:t xml:space="preserve"> Potter, Simon </w:t>
      </w:r>
      <w:proofErr w:type="spellStart"/>
      <w:r w:rsidRPr="009A7D64">
        <w:rPr>
          <w:rFonts w:ascii="Book Antiqua" w:hAnsi="Book Antiqua" w:cs="Arial"/>
          <w:sz w:val="24"/>
          <w:szCs w:val="24"/>
        </w:rPr>
        <w:t>Goyer</w:t>
      </w:r>
      <w:proofErr w:type="spellEnd"/>
      <w:r w:rsidRPr="009A7D64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and </w:t>
      </w:r>
      <w:r w:rsidRPr="009A7D64">
        <w:rPr>
          <w:rFonts w:ascii="Book Antiqua" w:hAnsi="Book Antiqua" w:cs="Arial"/>
          <w:sz w:val="24"/>
          <w:szCs w:val="24"/>
        </w:rPr>
        <w:t xml:space="preserve">Lynne </w:t>
      </w:r>
      <w:proofErr w:type="spellStart"/>
      <w:r w:rsidRPr="009A7D64">
        <w:rPr>
          <w:rFonts w:ascii="Book Antiqua" w:hAnsi="Book Antiqua" w:cs="Arial"/>
          <w:sz w:val="24"/>
          <w:szCs w:val="24"/>
        </w:rPr>
        <w:t>Lohfeld</w:t>
      </w:r>
      <w:proofErr w:type="spellEnd"/>
      <w:r w:rsidRPr="009A7D64">
        <w:rPr>
          <w:rFonts w:ascii="Book Antiqua" w:hAnsi="Book Antiqua" w:cs="Arial"/>
          <w:sz w:val="24"/>
          <w:szCs w:val="24"/>
        </w:rPr>
        <w:t xml:space="preserve">, “What epistemic weight do psychiatrists place on different types of information used in diagnostic reasoning?” Association for the Advancement of Philosophy and Psychiatry, </w:t>
      </w:r>
      <w:r>
        <w:rPr>
          <w:rFonts w:ascii="Book Antiqua" w:hAnsi="Book Antiqua" w:cs="Arial"/>
          <w:sz w:val="24"/>
          <w:szCs w:val="24"/>
        </w:rPr>
        <w:t xml:space="preserve">New York City, </w:t>
      </w:r>
      <w:r w:rsidRPr="009A7D64">
        <w:rPr>
          <w:rFonts w:ascii="Book Antiqua" w:hAnsi="Book Antiqua" w:cs="Arial"/>
          <w:sz w:val="24"/>
          <w:szCs w:val="24"/>
        </w:rPr>
        <w:t>May 2014</w:t>
      </w:r>
    </w:p>
    <w:p w14:paraId="13D33250" w14:textId="77777777" w:rsidR="009A7D64" w:rsidRDefault="009A7D64" w:rsidP="008E7CC1">
      <w:pPr>
        <w:pStyle w:val="Reference"/>
      </w:pPr>
    </w:p>
    <w:p w14:paraId="283DDA17" w14:textId="77777777" w:rsidR="006B6AF7" w:rsidRPr="003A7D41" w:rsidRDefault="00DE0479" w:rsidP="008E7CC1">
      <w:pPr>
        <w:pStyle w:val="Reference"/>
        <w:rPr>
          <w:i w:val="0"/>
        </w:rPr>
      </w:pPr>
      <w:r w:rsidRPr="003A7D41">
        <w:rPr>
          <w:i w:val="0"/>
        </w:rPr>
        <w:t xml:space="preserve">“Difficult, disliked, and dangerous patients,” </w:t>
      </w:r>
      <w:r w:rsidR="006B6AF7" w:rsidRPr="003A7D41">
        <w:rPr>
          <w:i w:val="0"/>
        </w:rPr>
        <w:t>Philadelphia Scattergood Ethics Program, Spring 2013</w:t>
      </w:r>
      <w:r w:rsidR="0042037B" w:rsidRPr="003A7D41">
        <w:rPr>
          <w:i w:val="0"/>
        </w:rPr>
        <w:t xml:space="preserve"> </w:t>
      </w:r>
      <w:r w:rsidR="006B6AF7" w:rsidRPr="003A7D41">
        <w:rPr>
          <w:i w:val="0"/>
        </w:rPr>
        <w:t>Invited speaker</w:t>
      </w:r>
    </w:p>
    <w:p w14:paraId="67E47294" w14:textId="77777777" w:rsidR="006B6AF7" w:rsidRPr="003A7D41" w:rsidRDefault="006B6AF7" w:rsidP="008E7CC1">
      <w:pPr>
        <w:pStyle w:val="Reference"/>
        <w:rPr>
          <w:i w:val="0"/>
        </w:rPr>
      </w:pPr>
    </w:p>
    <w:p w14:paraId="420C89E2" w14:textId="77777777" w:rsidR="006B6AF7" w:rsidRPr="003A7D41" w:rsidRDefault="00DE0479" w:rsidP="008E7CC1">
      <w:pPr>
        <w:pStyle w:val="Reference"/>
        <w:rPr>
          <w:i w:val="0"/>
        </w:rPr>
      </w:pPr>
      <w:r w:rsidRPr="003A7D41">
        <w:rPr>
          <w:i w:val="0"/>
        </w:rPr>
        <w:t xml:space="preserve">“Borderline Personality Disorder,” talk to medical students, </w:t>
      </w:r>
      <w:r w:rsidR="006B6AF7" w:rsidRPr="003A7D41">
        <w:rPr>
          <w:i w:val="0"/>
        </w:rPr>
        <w:t>Philadelph</w:t>
      </w:r>
      <w:r w:rsidRPr="003A7D41">
        <w:rPr>
          <w:i w:val="0"/>
        </w:rPr>
        <w:t xml:space="preserve">ia Scattergood Ethics Program, </w:t>
      </w:r>
      <w:r w:rsidR="006B6AF7" w:rsidRPr="003A7D41">
        <w:rPr>
          <w:i w:val="0"/>
        </w:rPr>
        <w:t>Spring 2013</w:t>
      </w:r>
      <w:r w:rsidRPr="003A7D41">
        <w:rPr>
          <w:i w:val="0"/>
        </w:rPr>
        <w:t>.</w:t>
      </w:r>
      <w:r w:rsidR="006B6AF7" w:rsidRPr="003A7D41">
        <w:rPr>
          <w:i w:val="0"/>
        </w:rPr>
        <w:t xml:space="preserve"> Invited speaker</w:t>
      </w:r>
    </w:p>
    <w:p w14:paraId="76126F13" w14:textId="77777777" w:rsidR="006B6AF7" w:rsidRPr="003A7D41" w:rsidRDefault="006B6AF7" w:rsidP="008E7CC1">
      <w:pPr>
        <w:pStyle w:val="Reference"/>
        <w:rPr>
          <w:i w:val="0"/>
        </w:rPr>
      </w:pPr>
    </w:p>
    <w:p w14:paraId="3C3C3326" w14:textId="77777777" w:rsidR="006B6AF7" w:rsidRPr="003A7D41" w:rsidRDefault="00DE0479" w:rsidP="008E7CC1">
      <w:pPr>
        <w:pStyle w:val="Reference"/>
        <w:rPr>
          <w:rFonts w:eastAsia="Times New Roman"/>
          <w:i w:val="0"/>
        </w:rPr>
      </w:pPr>
      <w:r w:rsidRPr="003A7D41">
        <w:rPr>
          <w:i w:val="0"/>
        </w:rPr>
        <w:t>Dominic Sisti and Nancy Nyquist Potter, “</w:t>
      </w:r>
      <w:r w:rsidRPr="003A7D41">
        <w:rPr>
          <w:rFonts w:eastAsia="Times New Roman"/>
          <w:i w:val="0"/>
        </w:rPr>
        <w:t>A theory of moral &amp; criminal responsibility for borderline personality disorder</w:t>
      </w:r>
      <w:r w:rsidR="00767238" w:rsidRPr="003A7D41">
        <w:rPr>
          <w:rFonts w:eastAsia="Times New Roman"/>
          <w:i w:val="0"/>
        </w:rPr>
        <w:t xml:space="preserve">,” </w:t>
      </w:r>
      <w:r w:rsidR="006B6AF7" w:rsidRPr="003A7D41">
        <w:rPr>
          <w:i w:val="0"/>
        </w:rPr>
        <w:t xml:space="preserve">Association for the Advancement of Philosophy and Psychiatry, </w:t>
      </w:r>
      <w:r w:rsidRPr="003A7D41">
        <w:rPr>
          <w:i w:val="0"/>
        </w:rPr>
        <w:t xml:space="preserve">San Francisco, </w:t>
      </w:r>
      <w:r w:rsidR="006B6AF7" w:rsidRPr="003A7D41">
        <w:rPr>
          <w:rFonts w:eastAsia="Times New Roman"/>
          <w:i w:val="0"/>
        </w:rPr>
        <w:t>Spring 2013</w:t>
      </w:r>
      <w:r w:rsidRPr="003A7D41">
        <w:rPr>
          <w:rFonts w:eastAsia="Times New Roman"/>
          <w:i w:val="0"/>
        </w:rPr>
        <w:t>.</w:t>
      </w:r>
    </w:p>
    <w:p w14:paraId="6C830D65" w14:textId="77777777" w:rsidR="00DE0479" w:rsidRPr="003A7D41" w:rsidRDefault="00DE0479" w:rsidP="008E7CC1">
      <w:pPr>
        <w:pStyle w:val="Reference"/>
        <w:rPr>
          <w:i w:val="0"/>
        </w:rPr>
      </w:pPr>
    </w:p>
    <w:p w14:paraId="7AA5DEAA" w14:textId="77777777" w:rsidR="006B6AF7" w:rsidRPr="003A7D41" w:rsidRDefault="0042037B" w:rsidP="008E7CC1">
      <w:pPr>
        <w:pStyle w:val="Reference"/>
        <w:rPr>
          <w:i w:val="0"/>
        </w:rPr>
      </w:pPr>
      <w:r w:rsidRPr="003A7D41">
        <w:rPr>
          <w:i w:val="0"/>
        </w:rPr>
        <w:t>Mental Health</w:t>
      </w:r>
      <w:r w:rsidR="006B6AF7" w:rsidRPr="003A7D41">
        <w:rPr>
          <w:i w:val="0"/>
        </w:rPr>
        <w:t xml:space="preserve"> interest group, </w:t>
      </w:r>
      <w:r w:rsidRPr="003A7D41">
        <w:rPr>
          <w:i w:val="0"/>
        </w:rPr>
        <w:t xml:space="preserve">American Society for Bioethics and Humanities, Atlanta, </w:t>
      </w:r>
      <w:r w:rsidR="006B6AF7" w:rsidRPr="003A7D41">
        <w:rPr>
          <w:i w:val="0"/>
        </w:rPr>
        <w:t>Fall 2013</w:t>
      </w:r>
      <w:r w:rsidR="00874037" w:rsidRPr="003A7D41">
        <w:rPr>
          <w:i w:val="0"/>
        </w:rPr>
        <w:t>,</w:t>
      </w:r>
      <w:r w:rsidR="006B6AF7" w:rsidRPr="003A7D41">
        <w:rPr>
          <w:i w:val="0"/>
        </w:rPr>
        <w:t xml:space="preserve">  Invited speaker</w:t>
      </w:r>
    </w:p>
    <w:p w14:paraId="485C0D14" w14:textId="77777777" w:rsidR="006B6AF7" w:rsidRPr="003A7D41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cs="Arial"/>
          <w:color w:val="000000"/>
          <w:szCs w:val="24"/>
        </w:rPr>
      </w:pPr>
    </w:p>
    <w:p w14:paraId="0E6E92B5" w14:textId="77777777" w:rsidR="006B6AF7" w:rsidRPr="003A7D41" w:rsidRDefault="0042037B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The Difficult Patient--Oppositional Defiant Disorder: Norms for Compliance and the Virtue of Defiance.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Seattle, WA 2012 Keynote</w:t>
      </w:r>
      <w:r w:rsidRPr="003A7D41">
        <w:rPr>
          <w:i w:val="0"/>
        </w:rPr>
        <w:t xml:space="preserve"> Speaker</w:t>
      </w:r>
      <w:r w:rsidR="006B6AF7" w:rsidRPr="003A7D41">
        <w:rPr>
          <w:i w:val="0"/>
        </w:rPr>
        <w:t>.</w:t>
      </w:r>
    </w:p>
    <w:p w14:paraId="42FEE672" w14:textId="77777777" w:rsidR="006B6AF7" w:rsidRPr="003A7D41" w:rsidRDefault="006B6AF7" w:rsidP="008E7CC1">
      <w:pPr>
        <w:pStyle w:val="Reference"/>
        <w:rPr>
          <w:i w:val="0"/>
        </w:rPr>
      </w:pPr>
    </w:p>
    <w:p w14:paraId="47DB8233" w14:textId="77777777" w:rsidR="006B6AF7" w:rsidRPr="003A7D41" w:rsidRDefault="00E5391E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I Sing the Body Politic: Belongingness and Freedom in Collective Singing.</w:t>
      </w:r>
      <w:r w:rsidR="0042037B" w:rsidRPr="003A7D41">
        <w:rPr>
          <w:i w:val="0"/>
        </w:rPr>
        <w:t>”</w:t>
      </w:r>
      <w:r w:rsidR="006B6AF7" w:rsidRPr="003A7D41">
        <w:rPr>
          <w:i w:val="0"/>
        </w:rPr>
        <w:t xml:space="preserve"> Prague 2012. </w:t>
      </w:r>
    </w:p>
    <w:p w14:paraId="4B1EAFC0" w14:textId="77777777" w:rsidR="006B6AF7" w:rsidRPr="003A7D41" w:rsidRDefault="006B6AF7" w:rsidP="008E7CC1">
      <w:pPr>
        <w:pStyle w:val="Reference"/>
        <w:rPr>
          <w:i w:val="0"/>
        </w:rPr>
      </w:pPr>
    </w:p>
    <w:p w14:paraId="73492EB1" w14:textId="77777777" w:rsidR="006B6AF7" w:rsidRPr="003A7D41" w:rsidRDefault="00DE0479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Co</w:t>
      </w:r>
      <w:r w:rsidRPr="003A7D41">
        <w:rPr>
          <w:i w:val="0"/>
        </w:rPr>
        <w:t>mpliance and Defiance,”</w:t>
      </w:r>
      <w:r w:rsidR="006B6AF7" w:rsidRPr="003A7D41">
        <w:rPr>
          <w:i w:val="0"/>
        </w:rPr>
        <w:t xml:space="preserve"> </w:t>
      </w:r>
      <w:r w:rsidRPr="003A7D41">
        <w:rPr>
          <w:i w:val="0"/>
        </w:rPr>
        <w:t xml:space="preserve">Philosophy Presents, </w:t>
      </w:r>
      <w:r w:rsidR="006B6AF7" w:rsidRPr="003A7D41">
        <w:rPr>
          <w:i w:val="0"/>
        </w:rPr>
        <w:t>University of Louisville, 2011.</w:t>
      </w:r>
    </w:p>
    <w:p w14:paraId="59912340" w14:textId="77777777" w:rsidR="006B6AF7" w:rsidRPr="003A7D41" w:rsidRDefault="006B6AF7" w:rsidP="008E7CC1">
      <w:pPr>
        <w:pStyle w:val="Reference"/>
        <w:rPr>
          <w:i w:val="0"/>
        </w:rPr>
      </w:pPr>
    </w:p>
    <w:p w14:paraId="30023E45" w14:textId="77777777" w:rsidR="006B6AF7" w:rsidRPr="003A7D41" w:rsidRDefault="00353036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Blaming and stereotyping and their effects on healing from BPD.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Kelowna, British Columbia. Invited </w:t>
      </w:r>
      <w:r w:rsidRPr="003A7D41">
        <w:rPr>
          <w:i w:val="0"/>
        </w:rPr>
        <w:t>keynote speaker</w:t>
      </w:r>
      <w:r w:rsidR="006B6AF7" w:rsidRPr="003A7D41">
        <w:rPr>
          <w:i w:val="0"/>
        </w:rPr>
        <w:t xml:space="preserve">. </w:t>
      </w:r>
    </w:p>
    <w:p w14:paraId="611BA5BF" w14:textId="77777777" w:rsidR="006B6AF7" w:rsidRPr="003A7D41" w:rsidRDefault="006B6AF7" w:rsidP="008E7CC1">
      <w:pPr>
        <w:pStyle w:val="Reference"/>
        <w:rPr>
          <w:i w:val="0"/>
        </w:rPr>
      </w:pPr>
    </w:p>
    <w:p w14:paraId="7CB27191" w14:textId="77777777" w:rsidR="00744E5E" w:rsidRPr="003A7D41" w:rsidRDefault="00353036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You’re not hearing me! Responding appropriately to adolescent offenders.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</w:t>
      </w:r>
      <w:r w:rsidR="00744E5E" w:rsidRPr="003A7D41">
        <w:rPr>
          <w:i w:val="0"/>
        </w:rPr>
        <w:t>14</w:t>
      </w:r>
      <w:r w:rsidR="00744E5E" w:rsidRPr="003A7D41">
        <w:rPr>
          <w:i w:val="0"/>
          <w:vertAlign w:val="superscript"/>
        </w:rPr>
        <w:t>th</w:t>
      </w:r>
      <w:r w:rsidR="00744E5E" w:rsidRPr="003A7D41">
        <w:rPr>
          <w:i w:val="0"/>
        </w:rPr>
        <w:t xml:space="preserve"> International Conference on Philosophy, Psychiatry, and Psychology, University of Gothenburg, Gothenburg, Sweden, September 2011</w:t>
      </w:r>
    </w:p>
    <w:p w14:paraId="64BBB811" w14:textId="77777777" w:rsidR="006B6AF7" w:rsidRPr="003A7D41" w:rsidRDefault="006B6AF7" w:rsidP="008E7CC1">
      <w:pPr>
        <w:pStyle w:val="Reference"/>
        <w:rPr>
          <w:i w:val="0"/>
        </w:rPr>
      </w:pPr>
    </w:p>
    <w:p w14:paraId="10914FB3" w14:textId="77777777" w:rsidR="006B6AF7" w:rsidRPr="003A7D41" w:rsidRDefault="00C560BA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Integrating perspectives: An open discussion of the problems of communication and of understanding between clinicians and service users.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Jan Verhaegh, Nancy Potter, Tim Thornton. Nancy Potter, Facilitator. </w:t>
      </w:r>
      <w:r w:rsidRPr="003A7D41">
        <w:rPr>
          <w:i w:val="0"/>
        </w:rPr>
        <w:t>14</w:t>
      </w:r>
      <w:r w:rsidRPr="003A7D41">
        <w:rPr>
          <w:i w:val="0"/>
          <w:vertAlign w:val="superscript"/>
        </w:rPr>
        <w:t>th</w:t>
      </w:r>
      <w:r w:rsidRPr="003A7D41">
        <w:rPr>
          <w:i w:val="0"/>
        </w:rPr>
        <w:t xml:space="preserve"> International Conference on Philosophy, Psychiatry, and Psychology, University of Gothenburg, Gothenburg, Sweden, September 2011</w:t>
      </w:r>
    </w:p>
    <w:p w14:paraId="31AB529B" w14:textId="77777777" w:rsidR="006B6AF7" w:rsidRPr="003A7D41" w:rsidRDefault="006B6AF7" w:rsidP="008E7CC1">
      <w:pPr>
        <w:pStyle w:val="Reference"/>
        <w:rPr>
          <w:i w:val="0"/>
        </w:rPr>
      </w:pPr>
    </w:p>
    <w:p w14:paraId="148CD037" w14:textId="77777777" w:rsidR="006B6AF7" w:rsidRPr="003A7D41" w:rsidRDefault="00C560BA" w:rsidP="008E7CC1">
      <w:pPr>
        <w:pStyle w:val="Reference"/>
        <w:rPr>
          <w:rFonts w:ascii="Univers" w:hAnsi="Univers"/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Is There Anybody Out There?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B4UAct, Baltimore, 2011</w:t>
      </w:r>
    </w:p>
    <w:p w14:paraId="791C8187" w14:textId="77777777" w:rsidR="006B6AF7" w:rsidRPr="003A7D41" w:rsidRDefault="006B6AF7" w:rsidP="008E7CC1">
      <w:pPr>
        <w:pStyle w:val="Reference"/>
        <w:rPr>
          <w:i w:val="0"/>
        </w:rPr>
      </w:pPr>
    </w:p>
    <w:p w14:paraId="55A2170C" w14:textId="77777777" w:rsidR="006B6AF7" w:rsidRPr="003A7D41" w:rsidRDefault="00C560BA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Blaming and Stereotyping and Their Effects on Healing.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Personality Disorders. Oxford, England. 2010. Invited speaker.</w:t>
      </w:r>
    </w:p>
    <w:p w14:paraId="465AFCB4" w14:textId="77777777" w:rsidR="006B6AF7" w:rsidRPr="003A7D41" w:rsidRDefault="006B6AF7" w:rsidP="008E7CC1">
      <w:pPr>
        <w:pStyle w:val="Reference"/>
        <w:rPr>
          <w:i w:val="0"/>
        </w:rPr>
      </w:pPr>
    </w:p>
    <w:p w14:paraId="2B9D5AF6" w14:textId="77777777" w:rsidR="00C560BA" w:rsidRPr="003A7D41" w:rsidRDefault="00C560BA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Compliance and Defiance.</w:t>
      </w:r>
      <w:r w:rsidRPr="003A7D41">
        <w:rPr>
          <w:i w:val="0"/>
        </w:rPr>
        <w:t>” 13</w:t>
      </w:r>
      <w:r w:rsidRPr="003A7D41">
        <w:rPr>
          <w:i w:val="0"/>
          <w:vertAlign w:val="superscript"/>
        </w:rPr>
        <w:t>th</w:t>
      </w:r>
      <w:r w:rsidRPr="003A7D41">
        <w:rPr>
          <w:i w:val="0"/>
        </w:rPr>
        <w:t xml:space="preserve"> International Conference on Philosophy, Psychiatry, and Psychology, Manchester, England, 2010</w:t>
      </w:r>
    </w:p>
    <w:p w14:paraId="4EB7537A" w14:textId="77777777" w:rsidR="006B6AF7" w:rsidRPr="003A7D41" w:rsidRDefault="006B6AF7" w:rsidP="008E7CC1">
      <w:pPr>
        <w:pStyle w:val="Reference"/>
        <w:rPr>
          <w:i w:val="0"/>
        </w:rPr>
      </w:pPr>
    </w:p>
    <w:p w14:paraId="6A0A4D6E" w14:textId="77777777" w:rsidR="006B6AF7" w:rsidRPr="003A7D41" w:rsidRDefault="00C560BA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Under</w:t>
      </w:r>
      <w:r w:rsidRPr="003A7D41">
        <w:rPr>
          <w:i w:val="0"/>
        </w:rPr>
        <w:t>standing blame, responsibility-</w:t>
      </w:r>
      <w:r w:rsidR="006B6AF7" w:rsidRPr="003A7D41">
        <w:rPr>
          <w:i w:val="0"/>
        </w:rPr>
        <w:t>taking, and BPD as disorder: The ethical landscape.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Symposium on Borderline Personality Disorder. </w:t>
      </w:r>
      <w:r w:rsidRPr="003A7D41">
        <w:rPr>
          <w:i w:val="0"/>
        </w:rPr>
        <w:t xml:space="preserve"> </w:t>
      </w:r>
      <w:r w:rsidR="006B6AF7" w:rsidRPr="003A7D41">
        <w:rPr>
          <w:i w:val="0"/>
        </w:rPr>
        <w:t>Lausanne</w:t>
      </w:r>
      <w:r w:rsidRPr="003A7D41">
        <w:rPr>
          <w:i w:val="0"/>
        </w:rPr>
        <w:t>,</w:t>
      </w:r>
      <w:r w:rsidR="006B6AF7" w:rsidRPr="003A7D41">
        <w:rPr>
          <w:i w:val="0"/>
        </w:rPr>
        <w:t xml:space="preserve"> Switzerland</w:t>
      </w:r>
      <w:r w:rsidRPr="003A7D41">
        <w:rPr>
          <w:i w:val="0"/>
        </w:rPr>
        <w:t>,</w:t>
      </w:r>
      <w:r w:rsidR="006B6AF7" w:rsidRPr="003A7D41">
        <w:rPr>
          <w:i w:val="0"/>
        </w:rPr>
        <w:t xml:space="preserve"> 2010. </w:t>
      </w:r>
      <w:r w:rsidRPr="003A7D41">
        <w:rPr>
          <w:i w:val="0"/>
        </w:rPr>
        <w:t xml:space="preserve"> </w:t>
      </w:r>
      <w:r w:rsidR="006B6AF7" w:rsidRPr="003A7D41">
        <w:rPr>
          <w:i w:val="0"/>
        </w:rPr>
        <w:t>Invited speaker.</w:t>
      </w:r>
    </w:p>
    <w:p w14:paraId="28495432" w14:textId="77777777" w:rsidR="006B6AF7" w:rsidRPr="003A7D41" w:rsidRDefault="006B6AF7" w:rsidP="008E7CC1">
      <w:pPr>
        <w:pStyle w:val="Reference"/>
        <w:rPr>
          <w:i w:val="0"/>
        </w:rPr>
      </w:pPr>
    </w:p>
    <w:p w14:paraId="202FD6D6" w14:textId="77777777" w:rsidR="00C560BA" w:rsidRPr="003A7D41" w:rsidRDefault="00C560BA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Oppositional Defiant Disorder and Conduct Disorder: Racialization and Socialization.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</w:t>
      </w:r>
      <w:r w:rsidRPr="003A7D41">
        <w:rPr>
          <w:i w:val="0"/>
        </w:rPr>
        <w:t>12</w:t>
      </w:r>
      <w:r w:rsidRPr="003A7D41">
        <w:rPr>
          <w:i w:val="0"/>
          <w:vertAlign w:val="superscript"/>
        </w:rPr>
        <w:t>th</w:t>
      </w:r>
      <w:r w:rsidRPr="003A7D41">
        <w:rPr>
          <w:i w:val="0"/>
        </w:rPr>
        <w:t xml:space="preserve"> International Conference on Philosophy, Psychiatry, and Psychology, University of Lisbon, Lisbon, Portugal, 2009</w:t>
      </w:r>
      <w:r w:rsidR="00A942C1" w:rsidRPr="003A7D41">
        <w:rPr>
          <w:i w:val="0"/>
        </w:rPr>
        <w:t>. Invited plenary speaker</w:t>
      </w:r>
    </w:p>
    <w:p w14:paraId="66518CF5" w14:textId="77777777" w:rsidR="006B6AF7" w:rsidRPr="003A7D41" w:rsidRDefault="006B6AF7" w:rsidP="008E7CC1">
      <w:pPr>
        <w:pStyle w:val="Reference"/>
        <w:rPr>
          <w:i w:val="0"/>
        </w:rPr>
      </w:pPr>
    </w:p>
    <w:p w14:paraId="61997C34" w14:textId="77777777" w:rsidR="006B6AF7" w:rsidRPr="003A7D41" w:rsidRDefault="00A942C1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Racism in Psychiatry.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American Philosophical Association, Eastern Division</w:t>
      </w:r>
      <w:r w:rsidRPr="003A7D41">
        <w:rPr>
          <w:i w:val="0"/>
        </w:rPr>
        <w:t>,</w:t>
      </w:r>
      <w:r w:rsidR="006B6AF7" w:rsidRPr="003A7D41">
        <w:rPr>
          <w:i w:val="0"/>
        </w:rPr>
        <w:t xml:space="preserve"> 2007.</w:t>
      </w:r>
    </w:p>
    <w:p w14:paraId="583EB1A1" w14:textId="77777777" w:rsidR="00C560BA" w:rsidRPr="003A7D41" w:rsidRDefault="00C560BA" w:rsidP="008E7CC1">
      <w:pPr>
        <w:pStyle w:val="Reference"/>
        <w:rPr>
          <w:i w:val="0"/>
        </w:rPr>
      </w:pPr>
    </w:p>
    <w:p w14:paraId="7831460D" w14:textId="77777777" w:rsidR="006B6AF7" w:rsidRPr="003A7D41" w:rsidRDefault="00A942C1" w:rsidP="008E7CC1">
      <w:pPr>
        <w:pStyle w:val="Reference"/>
        <w:rPr>
          <w:i w:val="0"/>
        </w:rPr>
      </w:pPr>
      <w:r w:rsidRPr="003A7D41">
        <w:rPr>
          <w:i w:val="0"/>
        </w:rPr>
        <w:t>“</w:t>
      </w:r>
      <w:r w:rsidR="006B6AF7" w:rsidRPr="003A7D41">
        <w:rPr>
          <w:i w:val="0"/>
        </w:rPr>
        <w:t>Identity Disturbance.</w:t>
      </w:r>
      <w:r w:rsidRPr="003A7D41">
        <w:rPr>
          <w:i w:val="0"/>
        </w:rPr>
        <w:t>”</w:t>
      </w:r>
      <w:r w:rsidR="006B6AF7" w:rsidRPr="003A7D41">
        <w:rPr>
          <w:i w:val="0"/>
        </w:rPr>
        <w:t xml:space="preserve"> 10</w:t>
      </w:r>
      <w:r w:rsidR="006B6AF7" w:rsidRPr="003A7D41">
        <w:rPr>
          <w:i w:val="0"/>
          <w:vertAlign w:val="superscript"/>
        </w:rPr>
        <w:t>th</w:t>
      </w:r>
      <w:r w:rsidR="006B6AF7" w:rsidRPr="003A7D41">
        <w:rPr>
          <w:i w:val="0"/>
        </w:rPr>
        <w:t xml:space="preserve"> International </w:t>
      </w:r>
      <w:r w:rsidRPr="003A7D41">
        <w:rPr>
          <w:i w:val="0"/>
        </w:rPr>
        <w:t xml:space="preserve">Conference on </w:t>
      </w:r>
      <w:r w:rsidR="006B6AF7" w:rsidRPr="003A7D41">
        <w:rPr>
          <w:i w:val="0"/>
        </w:rPr>
        <w:t xml:space="preserve">Philosophy, Psychiatry, and Psychology. </w:t>
      </w:r>
      <w:r w:rsidRPr="003A7D41">
        <w:rPr>
          <w:i w:val="0"/>
        </w:rPr>
        <w:t>Sun City, South Africa, 2007.  Invited plenary speaker</w:t>
      </w:r>
    </w:p>
    <w:p w14:paraId="15595564" w14:textId="77777777" w:rsidR="006B6AF7" w:rsidRPr="003A7D41" w:rsidRDefault="006B6AF7" w:rsidP="008E7CC1">
      <w:pPr>
        <w:pStyle w:val="Reference"/>
        <w:rPr>
          <w:i w:val="0"/>
        </w:rPr>
      </w:pPr>
    </w:p>
    <w:p w14:paraId="1F2D89C3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“Inappropriate or Intense Anger as Pathology or Vice: Women and Borderline Personality Disorder.” American Philosophical Association</w:t>
      </w:r>
      <w:r w:rsidR="00A942C1" w:rsidRPr="003A7D41">
        <w:rPr>
          <w:i w:val="0"/>
        </w:rPr>
        <w:t xml:space="preserve">, Central Division, </w:t>
      </w:r>
      <w:r w:rsidRPr="003A7D41">
        <w:rPr>
          <w:i w:val="0"/>
        </w:rPr>
        <w:t>2007.</w:t>
      </w:r>
    </w:p>
    <w:p w14:paraId="310ACCAA" w14:textId="77777777" w:rsidR="006B6AF7" w:rsidRPr="003A7D41" w:rsidRDefault="006B6AF7" w:rsidP="008E7CC1">
      <w:pPr>
        <w:pStyle w:val="Reference"/>
        <w:rPr>
          <w:i w:val="0"/>
        </w:rPr>
      </w:pPr>
    </w:p>
    <w:p w14:paraId="065A72E6" w14:textId="77777777" w:rsidR="00A942C1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“Learning to be thin, learning to be sick: The cultural contagion of bulimia.” </w:t>
      </w:r>
      <w:r w:rsidR="00A942C1" w:rsidRPr="003A7D41">
        <w:rPr>
          <w:i w:val="0"/>
        </w:rPr>
        <w:t>9</w:t>
      </w:r>
      <w:r w:rsidR="00A942C1" w:rsidRPr="003A7D41">
        <w:rPr>
          <w:i w:val="0"/>
          <w:vertAlign w:val="superscript"/>
        </w:rPr>
        <w:t>th</w:t>
      </w:r>
      <w:r w:rsidR="00A942C1" w:rsidRPr="003A7D41">
        <w:rPr>
          <w:i w:val="0"/>
        </w:rPr>
        <w:t xml:space="preserve"> International Conference on Philosophy, Psychiatry, and Psychology, University of Leiden, Leiden, Netherlands, 2006</w:t>
      </w:r>
    </w:p>
    <w:p w14:paraId="56F68C90" w14:textId="77777777" w:rsidR="00A942C1" w:rsidRPr="003A7D41" w:rsidRDefault="00A942C1" w:rsidP="008E7CC1">
      <w:pPr>
        <w:pStyle w:val="Reference"/>
        <w:rPr>
          <w:i w:val="0"/>
        </w:rPr>
      </w:pPr>
    </w:p>
    <w:p w14:paraId="4B7B5431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“’World’-traveling: Learning how to do it and why it is important to health professionals.” Passport Health Plan, Louisville, KY. May 2006. Invited paper</w:t>
      </w:r>
    </w:p>
    <w:p w14:paraId="5559BA82" w14:textId="77777777" w:rsidR="006B6AF7" w:rsidRPr="003A7D41" w:rsidRDefault="006B6AF7" w:rsidP="008E7CC1">
      <w:pPr>
        <w:pStyle w:val="Reference"/>
        <w:rPr>
          <w:i w:val="0"/>
        </w:rPr>
      </w:pPr>
    </w:p>
    <w:p w14:paraId="6E54FDD7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“Defiance and other virtues of the ruled.”American Philosophical Association</w:t>
      </w:r>
      <w:r w:rsidR="00A942C1" w:rsidRPr="003A7D41">
        <w:rPr>
          <w:i w:val="0"/>
        </w:rPr>
        <w:t xml:space="preserve">, Pacific Division, Portland, Oregon, </w:t>
      </w:r>
      <w:r w:rsidRPr="003A7D41">
        <w:rPr>
          <w:i w:val="0"/>
        </w:rPr>
        <w:t>2006. Invited paper</w:t>
      </w:r>
    </w:p>
    <w:p w14:paraId="4D9B2188" w14:textId="77777777" w:rsidR="006B6AF7" w:rsidRPr="003A7D41" w:rsidRDefault="006B6AF7" w:rsidP="008E7CC1">
      <w:pPr>
        <w:pStyle w:val="Reference"/>
        <w:rPr>
          <w:i w:val="0"/>
        </w:rPr>
      </w:pPr>
    </w:p>
    <w:p w14:paraId="53624522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“Teaching World-tra</w:t>
      </w:r>
      <w:r w:rsidR="00A942C1" w:rsidRPr="003A7D41">
        <w:rPr>
          <w:i w:val="0"/>
        </w:rPr>
        <w:t xml:space="preserve">veling in Medical School.” </w:t>
      </w:r>
      <w:r w:rsidRPr="003A7D41">
        <w:rPr>
          <w:i w:val="0"/>
        </w:rPr>
        <w:t>Just Doctoring: How can medical education address racial and ethnic disparities in health care? Chicago</w:t>
      </w:r>
      <w:r w:rsidR="00A942C1" w:rsidRPr="003A7D41">
        <w:rPr>
          <w:i w:val="0"/>
        </w:rPr>
        <w:t xml:space="preserve">, </w:t>
      </w:r>
      <w:r w:rsidRPr="003A7D41">
        <w:rPr>
          <w:i w:val="0"/>
        </w:rPr>
        <w:t>2005</w:t>
      </w:r>
    </w:p>
    <w:p w14:paraId="7C030450" w14:textId="77777777" w:rsidR="006B6AF7" w:rsidRPr="003A7D41" w:rsidRDefault="006B6AF7" w:rsidP="008E7CC1">
      <w:pPr>
        <w:pStyle w:val="Reference"/>
        <w:rPr>
          <w:i w:val="0"/>
        </w:rPr>
      </w:pPr>
    </w:p>
    <w:p w14:paraId="1AC95E89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“The Problem with Too Much Anger: A Philosophical Approach to Understanding Anger and Aggression in BPD Patients.” </w:t>
      </w:r>
      <w:r w:rsidR="00717871" w:rsidRPr="003A7D41">
        <w:rPr>
          <w:i w:val="0"/>
        </w:rPr>
        <w:t>7</w:t>
      </w:r>
      <w:r w:rsidR="00717871" w:rsidRPr="003A7D41">
        <w:rPr>
          <w:i w:val="0"/>
          <w:vertAlign w:val="superscript"/>
        </w:rPr>
        <w:t>th</w:t>
      </w:r>
      <w:r w:rsidR="00717871" w:rsidRPr="003A7D41">
        <w:rPr>
          <w:i w:val="0"/>
        </w:rPr>
        <w:t xml:space="preserve"> International Conference on Philosophy, Psychiatry, and Psychology, University of Heidelberg, Heidelberg, Germany, 2004.  </w:t>
      </w:r>
      <w:r w:rsidR="00A942C1" w:rsidRPr="003A7D41">
        <w:rPr>
          <w:i w:val="0"/>
        </w:rPr>
        <w:t>Invited p</w:t>
      </w:r>
      <w:r w:rsidRPr="003A7D41">
        <w:rPr>
          <w:i w:val="0"/>
        </w:rPr>
        <w:t>lenary speaker</w:t>
      </w:r>
    </w:p>
    <w:p w14:paraId="3A3C6FC8" w14:textId="77777777" w:rsidR="006B6AF7" w:rsidRPr="003A7D41" w:rsidRDefault="006B6AF7" w:rsidP="008E7CC1">
      <w:pPr>
        <w:pStyle w:val="Reference"/>
        <w:rPr>
          <w:i w:val="0"/>
        </w:rPr>
      </w:pPr>
    </w:p>
    <w:p w14:paraId="3B992678" w14:textId="77777777" w:rsidR="006B6AF7" w:rsidRPr="003A7D41" w:rsidRDefault="006B6AF7" w:rsidP="008E7CC1">
      <w:pPr>
        <w:pStyle w:val="Reference"/>
        <w:rPr>
          <w:i w:val="0"/>
          <w:sz w:val="20"/>
        </w:rPr>
      </w:pPr>
      <w:r w:rsidRPr="003A7D41">
        <w:rPr>
          <w:i w:val="0"/>
        </w:rPr>
        <w:t xml:space="preserve">“Why BPD Patients Evoke Negative Responses and What is at Stake.” </w:t>
      </w:r>
      <w:r w:rsidR="00717871" w:rsidRPr="003A7D41">
        <w:rPr>
          <w:i w:val="0"/>
        </w:rPr>
        <w:t>7</w:t>
      </w:r>
      <w:r w:rsidR="00717871" w:rsidRPr="003A7D41">
        <w:rPr>
          <w:i w:val="0"/>
          <w:vertAlign w:val="superscript"/>
        </w:rPr>
        <w:t>th</w:t>
      </w:r>
      <w:r w:rsidR="00717871" w:rsidRPr="003A7D41">
        <w:rPr>
          <w:i w:val="0"/>
        </w:rPr>
        <w:t xml:space="preserve"> International Conference on Philosophy, Psychiatry, and Psychology, University of Heidelberg, Heidelberg, Germany, 2004</w:t>
      </w:r>
    </w:p>
    <w:p w14:paraId="7D65A920" w14:textId="77777777" w:rsidR="006B6AF7" w:rsidRPr="003A7D41" w:rsidRDefault="006B6AF7" w:rsidP="008E7CC1">
      <w:pPr>
        <w:pStyle w:val="Reference"/>
        <w:rPr>
          <w:i w:val="0"/>
        </w:rPr>
      </w:pPr>
    </w:p>
    <w:p w14:paraId="4016212B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Panel Discussion on Women Philosophers. Philosophy Presents</w:t>
      </w:r>
      <w:r w:rsidR="00717871" w:rsidRPr="003A7D41">
        <w:rPr>
          <w:i w:val="0"/>
        </w:rPr>
        <w:t>. University of Louisville, 2004</w:t>
      </w:r>
    </w:p>
    <w:p w14:paraId="2C0341DE" w14:textId="77777777" w:rsidR="006B6AF7" w:rsidRPr="003A7D41" w:rsidRDefault="006B6AF7" w:rsidP="008E7CC1">
      <w:pPr>
        <w:pStyle w:val="Reference"/>
        <w:rPr>
          <w:i w:val="0"/>
        </w:rPr>
      </w:pPr>
    </w:p>
    <w:p w14:paraId="1402B3EC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"Dissociation, Trances, and Transcendence: Cultural Values and Their Effects on Trust." American Psychia</w:t>
      </w:r>
      <w:r w:rsidR="00717871" w:rsidRPr="003A7D41">
        <w:rPr>
          <w:i w:val="0"/>
        </w:rPr>
        <w:t>tric Association Annual Meeting, New York City, 2004</w:t>
      </w:r>
    </w:p>
    <w:p w14:paraId="46BD2925" w14:textId="77777777" w:rsidR="006B6AF7" w:rsidRPr="003A7D41" w:rsidRDefault="006B6AF7" w:rsidP="008E7CC1">
      <w:pPr>
        <w:pStyle w:val="Reference"/>
        <w:rPr>
          <w:i w:val="0"/>
        </w:rPr>
      </w:pPr>
    </w:p>
    <w:p w14:paraId="61E0440F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"What's Wrong with Be</w:t>
      </w:r>
      <w:r w:rsidR="00717871" w:rsidRPr="003A7D41">
        <w:rPr>
          <w:i w:val="0"/>
        </w:rPr>
        <w:t xml:space="preserve">ing Manipulative?  Phenomenology </w:t>
      </w:r>
      <w:r w:rsidRPr="003A7D41">
        <w:rPr>
          <w:i w:val="0"/>
        </w:rPr>
        <w:t>and Analysis of Manipulativity in Clinical Encounters." International Philosophy, Phenomenology, and Psychiatry Conference, Gothenburg, Sweden, November</w:t>
      </w:r>
      <w:r w:rsidR="00717871" w:rsidRPr="003A7D41">
        <w:rPr>
          <w:i w:val="0"/>
        </w:rPr>
        <w:t>, 2003</w:t>
      </w:r>
    </w:p>
    <w:p w14:paraId="739FE88F" w14:textId="77777777" w:rsidR="006B6AF7" w:rsidRPr="003A7D41" w:rsidRDefault="006B6AF7" w:rsidP="008E7CC1">
      <w:pPr>
        <w:pStyle w:val="Reference"/>
        <w:rPr>
          <w:i w:val="0"/>
        </w:rPr>
      </w:pPr>
    </w:p>
    <w:p w14:paraId="58A9B27B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lastRenderedPageBreak/>
        <w:t>"Clinical Perceptions of the Manipulative Patient." Philosophy Brown Bag Series. University of Louisville</w:t>
      </w:r>
      <w:r w:rsidR="00717871" w:rsidRPr="003A7D41">
        <w:rPr>
          <w:i w:val="0"/>
        </w:rPr>
        <w:t xml:space="preserve">, </w:t>
      </w:r>
      <w:r w:rsidRPr="003A7D41">
        <w:rPr>
          <w:i w:val="0"/>
        </w:rPr>
        <w:t>2003</w:t>
      </w:r>
    </w:p>
    <w:p w14:paraId="0130EE55" w14:textId="77777777" w:rsidR="006B6AF7" w:rsidRPr="003A7D41" w:rsidRDefault="006B6AF7" w:rsidP="008E7CC1">
      <w:pPr>
        <w:pStyle w:val="Reference"/>
        <w:rPr>
          <w:i w:val="0"/>
        </w:rPr>
      </w:pPr>
    </w:p>
    <w:p w14:paraId="4D33D798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"Narrative Selves, Relations of Trust, and Bipolar Disorder." American Psychiat</w:t>
      </w:r>
      <w:r w:rsidR="00717871" w:rsidRPr="003A7D41">
        <w:rPr>
          <w:i w:val="0"/>
        </w:rPr>
        <w:t xml:space="preserve">ric Association Annual Meeting, San Francisco, </w:t>
      </w:r>
      <w:r w:rsidRPr="003A7D41">
        <w:rPr>
          <w:i w:val="0"/>
        </w:rPr>
        <w:t>2003</w:t>
      </w:r>
    </w:p>
    <w:p w14:paraId="58E2BC35" w14:textId="77777777" w:rsidR="006B6AF7" w:rsidRPr="003A7D41" w:rsidRDefault="006B6AF7" w:rsidP="008E7CC1">
      <w:pPr>
        <w:pStyle w:val="Reference"/>
        <w:rPr>
          <w:i w:val="0"/>
        </w:rPr>
      </w:pPr>
    </w:p>
    <w:p w14:paraId="0D5B2854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"The Politics of Fear." Panel on terrorism. U</w:t>
      </w:r>
      <w:r w:rsidR="00717871" w:rsidRPr="003A7D41">
        <w:rPr>
          <w:i w:val="0"/>
        </w:rPr>
        <w:t>niversity</w:t>
      </w:r>
      <w:r w:rsidRPr="003A7D41">
        <w:rPr>
          <w:i w:val="0"/>
        </w:rPr>
        <w:t xml:space="preserve"> of L</w:t>
      </w:r>
      <w:r w:rsidR="00717871" w:rsidRPr="003A7D41">
        <w:rPr>
          <w:i w:val="0"/>
        </w:rPr>
        <w:t>ouisville,</w:t>
      </w:r>
      <w:r w:rsidRPr="003A7D41">
        <w:rPr>
          <w:i w:val="0"/>
        </w:rPr>
        <w:t xml:space="preserve"> </w:t>
      </w:r>
      <w:r w:rsidR="00791844" w:rsidRPr="003A7D41">
        <w:rPr>
          <w:i w:val="0"/>
        </w:rPr>
        <w:t>2003</w:t>
      </w:r>
    </w:p>
    <w:p w14:paraId="7D26E7A4" w14:textId="77777777" w:rsidR="006B6AF7" w:rsidRPr="003A7D41" w:rsidRDefault="006B6AF7" w:rsidP="008E7CC1">
      <w:pPr>
        <w:pStyle w:val="Reference"/>
        <w:rPr>
          <w:i w:val="0"/>
        </w:rPr>
      </w:pPr>
    </w:p>
    <w:p w14:paraId="58918992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"Moral Intelligence." Kentucky Phil</w:t>
      </w:r>
      <w:r w:rsidR="00791844" w:rsidRPr="003A7D41">
        <w:rPr>
          <w:i w:val="0"/>
        </w:rPr>
        <w:t>osophical Association, 2002</w:t>
      </w:r>
      <w:r w:rsidRPr="003A7D41">
        <w:rPr>
          <w:i w:val="0"/>
        </w:rPr>
        <w:t xml:space="preserve"> </w:t>
      </w:r>
    </w:p>
    <w:p w14:paraId="62577DC7" w14:textId="77777777" w:rsidR="006B6AF7" w:rsidRPr="003A7D41" w:rsidRDefault="006B6AF7" w:rsidP="008E7CC1">
      <w:pPr>
        <w:pStyle w:val="Reference"/>
        <w:rPr>
          <w:i w:val="0"/>
        </w:rPr>
      </w:pPr>
    </w:p>
    <w:p w14:paraId="51813008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"Trustworthiness and Its Relation to the Virtues of Mildness and Courage." </w:t>
      </w:r>
      <w:r w:rsidR="00791844" w:rsidRPr="003A7D41">
        <w:rPr>
          <w:i w:val="0"/>
        </w:rPr>
        <w:t>7</w:t>
      </w:r>
      <w:r w:rsidR="00791844" w:rsidRPr="003A7D41">
        <w:rPr>
          <w:i w:val="0"/>
          <w:vertAlign w:val="superscript"/>
        </w:rPr>
        <w:t>th</w:t>
      </w:r>
      <w:r w:rsidRPr="003A7D41">
        <w:rPr>
          <w:i w:val="0"/>
        </w:rPr>
        <w:t xml:space="preserve"> Annual Religion and the Humanities</w:t>
      </w:r>
      <w:r w:rsidR="00791844" w:rsidRPr="003A7D41">
        <w:rPr>
          <w:i w:val="0"/>
        </w:rPr>
        <w:t xml:space="preserve"> Conference, Orem, Utah, </w:t>
      </w:r>
      <w:r w:rsidRPr="003A7D41">
        <w:rPr>
          <w:i w:val="0"/>
        </w:rPr>
        <w:t xml:space="preserve">2002. </w:t>
      </w:r>
    </w:p>
    <w:p w14:paraId="641C7C98" w14:textId="77777777" w:rsidR="006B6AF7" w:rsidRPr="003A7D41" w:rsidRDefault="006B6AF7" w:rsidP="008E7CC1">
      <w:pPr>
        <w:pStyle w:val="Reference"/>
        <w:rPr>
          <w:i w:val="0"/>
        </w:rPr>
      </w:pPr>
    </w:p>
    <w:p w14:paraId="33E4BD51" w14:textId="77777777" w:rsidR="006B6AF7" w:rsidRPr="003A7D41" w:rsidRDefault="006B6AF7" w:rsidP="008E7CC1">
      <w:pPr>
        <w:pStyle w:val="Reference"/>
        <w:rPr>
          <w:b/>
          <w:i w:val="0"/>
          <w:u w:val="single"/>
        </w:rPr>
      </w:pPr>
      <w:r w:rsidRPr="003A7D41">
        <w:rPr>
          <w:i w:val="0"/>
        </w:rPr>
        <w:t>"The Trustworthy Psychiatrist," International Network of Philosophy and Psychiatry, Cape Town, South Africa</w:t>
      </w:r>
      <w:r w:rsidR="00791844" w:rsidRPr="003A7D41">
        <w:rPr>
          <w:i w:val="0"/>
        </w:rPr>
        <w:t>, 2002</w:t>
      </w:r>
    </w:p>
    <w:p w14:paraId="693FAE0E" w14:textId="77777777" w:rsidR="006B6AF7" w:rsidRPr="003A7D41" w:rsidRDefault="006B6AF7" w:rsidP="008E7CC1">
      <w:pPr>
        <w:pStyle w:val="Reference"/>
        <w:rPr>
          <w:i w:val="0"/>
        </w:rPr>
      </w:pPr>
    </w:p>
    <w:p w14:paraId="4B0542ED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"Moral Tourists and 'World'-Travelers: Some Epistemological Issues in Understanding </w:t>
      </w:r>
    </w:p>
    <w:p w14:paraId="23E550E5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Patients' Worlds," International Network of Philosophy and Psychiatry, Cape Town, South Africa</w:t>
      </w:r>
      <w:r w:rsidR="00791844" w:rsidRPr="003A7D41">
        <w:rPr>
          <w:i w:val="0"/>
        </w:rPr>
        <w:t>, 2002</w:t>
      </w:r>
    </w:p>
    <w:p w14:paraId="2F5D3004" w14:textId="77777777" w:rsidR="006B6AF7" w:rsidRPr="003A7D41" w:rsidRDefault="006B6AF7" w:rsidP="008E7CC1">
      <w:pPr>
        <w:pStyle w:val="Reference"/>
        <w:rPr>
          <w:i w:val="0"/>
        </w:rPr>
      </w:pPr>
    </w:p>
    <w:p w14:paraId="2507E697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"Commodity/Body/Sign: Borderline Personality Disorder and the Cultural Labor of Signification," American Psy</w:t>
      </w:r>
      <w:r w:rsidR="00791844" w:rsidRPr="003A7D41">
        <w:rPr>
          <w:i w:val="0"/>
        </w:rPr>
        <w:t>chological Association, Chicago, 2002</w:t>
      </w:r>
      <w:r w:rsidRPr="003A7D41">
        <w:rPr>
          <w:i w:val="0"/>
        </w:rPr>
        <w:t xml:space="preserve"> </w:t>
      </w:r>
    </w:p>
    <w:p w14:paraId="3B26003A" w14:textId="77777777" w:rsidR="006B6AF7" w:rsidRPr="003A7D41" w:rsidRDefault="006B6AF7" w:rsidP="008E7CC1">
      <w:pPr>
        <w:pStyle w:val="Reference"/>
        <w:rPr>
          <w:i w:val="0"/>
        </w:rPr>
      </w:pPr>
    </w:p>
    <w:p w14:paraId="3BE394F3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"Self-injury and Communicati</w:t>
      </w:r>
      <w:r w:rsidR="00791844" w:rsidRPr="003A7D41">
        <w:rPr>
          <w:i w:val="0"/>
        </w:rPr>
        <w:t xml:space="preserve">ve Ethics: The Body as Text," </w:t>
      </w:r>
      <w:r w:rsidRPr="003A7D41">
        <w:rPr>
          <w:i w:val="0"/>
        </w:rPr>
        <w:t>Philosophy, Psycholog</w:t>
      </w:r>
      <w:r w:rsidR="00791844" w:rsidRPr="003A7D41">
        <w:rPr>
          <w:i w:val="0"/>
        </w:rPr>
        <w:t>y, and Psychiatry Board Meeting,</w:t>
      </w:r>
      <w:r w:rsidRPr="003A7D41">
        <w:rPr>
          <w:i w:val="0"/>
        </w:rPr>
        <w:t xml:space="preserve"> </w:t>
      </w:r>
      <w:r w:rsidR="00791844" w:rsidRPr="003A7D41">
        <w:rPr>
          <w:i w:val="0"/>
        </w:rPr>
        <w:t>Minneapolis, Minnesota, 2001</w:t>
      </w:r>
      <w:r w:rsidRPr="003A7D41">
        <w:rPr>
          <w:i w:val="0"/>
        </w:rPr>
        <w:t xml:space="preserve"> </w:t>
      </w:r>
    </w:p>
    <w:p w14:paraId="24D60CFD" w14:textId="77777777" w:rsidR="006B6AF7" w:rsidRPr="003A7D41" w:rsidRDefault="006B6AF7" w:rsidP="008E7CC1">
      <w:pPr>
        <w:pStyle w:val="Reference"/>
        <w:rPr>
          <w:i w:val="0"/>
        </w:rPr>
      </w:pPr>
    </w:p>
    <w:p w14:paraId="42BD102A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"W</w:t>
      </w:r>
      <w:r w:rsidR="00791844" w:rsidRPr="003A7D41">
        <w:rPr>
          <w:i w:val="0"/>
        </w:rPr>
        <w:t xml:space="preserve">hat's Funny About Violence?" </w:t>
      </w:r>
      <w:r w:rsidRPr="003A7D41">
        <w:rPr>
          <w:i w:val="0"/>
        </w:rPr>
        <w:t>International Interdisciplinary Conference of Cultural Studi</w:t>
      </w:r>
      <w:r w:rsidR="00791844" w:rsidRPr="003A7D41">
        <w:rPr>
          <w:i w:val="0"/>
        </w:rPr>
        <w:t>es: Between Politics and Ethics, Bath, England, 2001</w:t>
      </w:r>
      <w:r w:rsidRPr="003A7D41">
        <w:rPr>
          <w:i w:val="0"/>
        </w:rPr>
        <w:t xml:space="preserve">  </w:t>
      </w:r>
    </w:p>
    <w:p w14:paraId="6A21F552" w14:textId="77777777" w:rsidR="006B6AF7" w:rsidRPr="003A7D41" w:rsidRDefault="006B6AF7" w:rsidP="008E7CC1">
      <w:pPr>
        <w:pStyle w:val="Reference"/>
        <w:rPr>
          <w:i w:val="0"/>
        </w:rPr>
      </w:pPr>
    </w:p>
    <w:p w14:paraId="33CD315E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"Ethics and Informed consent: High stakes, High Risks</w:t>
      </w:r>
      <w:r w:rsidR="00791844" w:rsidRPr="003A7D41">
        <w:rPr>
          <w:i w:val="0"/>
        </w:rPr>
        <w:t xml:space="preserve">," </w:t>
      </w:r>
      <w:r w:rsidRPr="003A7D41">
        <w:rPr>
          <w:i w:val="0"/>
        </w:rPr>
        <w:t>Ethics at the Fr</w:t>
      </w:r>
      <w:r w:rsidR="00791844" w:rsidRPr="003A7D41">
        <w:rPr>
          <w:i w:val="0"/>
        </w:rPr>
        <w:t>ontiers of Medicine conference, Louisville, 2001</w:t>
      </w:r>
    </w:p>
    <w:p w14:paraId="61EBB02C" w14:textId="77777777" w:rsidR="006B6AF7" w:rsidRPr="003A7D41" w:rsidRDefault="006B6AF7" w:rsidP="008E7CC1">
      <w:pPr>
        <w:pStyle w:val="Reference"/>
        <w:rPr>
          <w:i w:val="0"/>
        </w:rPr>
      </w:pPr>
    </w:p>
    <w:p w14:paraId="29D27DB3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"An Analysis of the 'Exit Option' as a Way to Democratize</w:t>
      </w:r>
      <w:r w:rsidR="00791844" w:rsidRPr="003A7D41">
        <w:rPr>
          <w:i w:val="0"/>
        </w:rPr>
        <w:t xml:space="preserve"> Institutions and Nation-states,</w:t>
      </w:r>
      <w:r w:rsidRPr="003A7D41">
        <w:rPr>
          <w:i w:val="0"/>
        </w:rPr>
        <w:t>" International Phi</w:t>
      </w:r>
      <w:r w:rsidR="00791844" w:rsidRPr="003A7D41">
        <w:rPr>
          <w:i w:val="0"/>
        </w:rPr>
        <w:t>losophers for Peace Conference, Calcutta, India, 2001</w:t>
      </w:r>
      <w:r w:rsidRPr="003A7D41">
        <w:rPr>
          <w:i w:val="0"/>
        </w:rPr>
        <w:t xml:space="preserve"> </w:t>
      </w:r>
    </w:p>
    <w:p w14:paraId="0B2CFD38" w14:textId="77777777" w:rsidR="006B6AF7" w:rsidRPr="003A7D41" w:rsidRDefault="006B6AF7" w:rsidP="008E7CC1">
      <w:pPr>
        <w:pStyle w:val="Reference"/>
        <w:rPr>
          <w:i w:val="0"/>
        </w:rPr>
      </w:pPr>
    </w:p>
    <w:p w14:paraId="57FB01DE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"Forgiv</w:t>
      </w:r>
      <w:r w:rsidR="00791844" w:rsidRPr="003A7D41">
        <w:rPr>
          <w:i w:val="0"/>
        </w:rPr>
        <w:t>eness, Trust, and Truth-telling,</w:t>
      </w:r>
      <w:r w:rsidRPr="003A7D41">
        <w:rPr>
          <w:i w:val="0"/>
        </w:rPr>
        <w:t>" C</w:t>
      </w:r>
      <w:r w:rsidR="00791844" w:rsidRPr="003A7D41">
        <w:rPr>
          <w:i w:val="0"/>
        </w:rPr>
        <w:t>oncerned Philosophers for Peace,</w:t>
      </w:r>
      <w:r w:rsidRPr="003A7D41">
        <w:rPr>
          <w:i w:val="0"/>
        </w:rPr>
        <w:t xml:space="preserve"> Ontario, Canada</w:t>
      </w:r>
      <w:r w:rsidR="00791844" w:rsidRPr="003A7D41">
        <w:rPr>
          <w:i w:val="0"/>
        </w:rPr>
        <w:t>, 2000</w:t>
      </w:r>
    </w:p>
    <w:p w14:paraId="53838826" w14:textId="77777777" w:rsidR="006B6AF7" w:rsidRPr="003A7D41" w:rsidRDefault="006B6AF7" w:rsidP="008E7CC1">
      <w:pPr>
        <w:pStyle w:val="Reference"/>
        <w:rPr>
          <w:i w:val="0"/>
        </w:rPr>
      </w:pPr>
    </w:p>
    <w:p w14:paraId="780B0639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"Can Postmodernism Provide a Meaningful Discourse on Madness?" </w:t>
      </w:r>
      <w:r w:rsidR="00E92AE4" w:rsidRPr="003A7D41">
        <w:rPr>
          <w:i w:val="0"/>
        </w:rPr>
        <w:t>3</w:t>
      </w:r>
      <w:r w:rsidR="00E92AE4" w:rsidRPr="003A7D41">
        <w:rPr>
          <w:i w:val="0"/>
          <w:vertAlign w:val="superscript"/>
        </w:rPr>
        <w:t>rd</w:t>
      </w:r>
      <w:r w:rsidR="00E92AE4" w:rsidRPr="003A7D41">
        <w:rPr>
          <w:i w:val="0"/>
        </w:rPr>
        <w:t xml:space="preserve"> Annual </w:t>
      </w:r>
      <w:r w:rsidRPr="003A7D41">
        <w:rPr>
          <w:i w:val="0"/>
        </w:rPr>
        <w:t>International Philos</w:t>
      </w:r>
      <w:r w:rsidR="00E92AE4" w:rsidRPr="003A7D41">
        <w:rPr>
          <w:i w:val="0"/>
        </w:rPr>
        <w:t>ophy and Psychiatry Conference, Florence, Italy, 2000</w:t>
      </w:r>
    </w:p>
    <w:p w14:paraId="59FAB28A" w14:textId="77777777" w:rsidR="006B6AF7" w:rsidRPr="003A7D41" w:rsidRDefault="006B6AF7" w:rsidP="008E7CC1">
      <w:pPr>
        <w:pStyle w:val="Reference"/>
        <w:rPr>
          <w:i w:val="0"/>
        </w:rPr>
      </w:pPr>
    </w:p>
    <w:p w14:paraId="01A03F77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"Is There a Role for Humor in the Midst of Conflict?" </w:t>
      </w:r>
      <w:r w:rsidR="00E92AE4" w:rsidRPr="003A7D41">
        <w:rPr>
          <w:i w:val="0"/>
        </w:rPr>
        <w:t>17</w:t>
      </w:r>
      <w:r w:rsidR="00E92AE4" w:rsidRPr="003A7D41">
        <w:rPr>
          <w:i w:val="0"/>
          <w:vertAlign w:val="superscript"/>
        </w:rPr>
        <w:t>th</w:t>
      </w:r>
      <w:r w:rsidRPr="003A7D41">
        <w:rPr>
          <w:i w:val="0"/>
        </w:rPr>
        <w:t xml:space="preserve"> Internation</w:t>
      </w:r>
      <w:r w:rsidR="00E92AE4" w:rsidRPr="003A7D41">
        <w:rPr>
          <w:i w:val="0"/>
        </w:rPr>
        <w:t>al Social Philosophy Conference, Ontario, Canada, 2000</w:t>
      </w:r>
    </w:p>
    <w:p w14:paraId="7BAF57D9" w14:textId="77777777" w:rsidR="006B6AF7" w:rsidRPr="003A7D41" w:rsidRDefault="006B6AF7" w:rsidP="008E7CC1">
      <w:pPr>
        <w:pStyle w:val="Reference"/>
        <w:rPr>
          <w:i w:val="0"/>
        </w:rPr>
      </w:pPr>
    </w:p>
    <w:p w14:paraId="10CA12B4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Commentator on Professor Heidi Feldman's "Tort Law and Virtue Ethics: Democracy and Hu</w:t>
      </w:r>
      <w:r w:rsidR="00E92AE4" w:rsidRPr="003A7D41">
        <w:rPr>
          <w:i w:val="0"/>
        </w:rPr>
        <w:t>manism in the Law of Negligence,</w:t>
      </w:r>
      <w:r w:rsidRPr="003A7D41">
        <w:rPr>
          <w:i w:val="0"/>
        </w:rPr>
        <w:t>" University of Louisville Law and Ethics Se</w:t>
      </w:r>
      <w:r w:rsidR="00E92AE4" w:rsidRPr="003A7D41">
        <w:rPr>
          <w:i w:val="0"/>
        </w:rPr>
        <w:t>ries, 2000</w:t>
      </w:r>
    </w:p>
    <w:p w14:paraId="333C2D94" w14:textId="77777777" w:rsidR="006B6AF7" w:rsidRPr="003A7D41" w:rsidRDefault="006B6AF7" w:rsidP="008E7CC1">
      <w:pPr>
        <w:pStyle w:val="Reference"/>
        <w:rPr>
          <w:i w:val="0"/>
        </w:rPr>
      </w:pPr>
    </w:p>
    <w:p w14:paraId="26AD445C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lastRenderedPageBreak/>
        <w:t>"Is Being Unforgiving a Vice?" National Femini</w:t>
      </w:r>
      <w:r w:rsidR="00E92AE4" w:rsidRPr="003A7D41">
        <w:rPr>
          <w:i w:val="0"/>
        </w:rPr>
        <w:t>st Ethics Revisited Conference, Miami, Florida, 1999</w:t>
      </w:r>
    </w:p>
    <w:p w14:paraId="60243CBC" w14:textId="77777777" w:rsidR="006B6AF7" w:rsidRPr="003A7D41" w:rsidRDefault="006B6AF7" w:rsidP="008E7CC1">
      <w:pPr>
        <w:pStyle w:val="Reference"/>
        <w:rPr>
          <w:i w:val="0"/>
        </w:rPr>
      </w:pPr>
    </w:p>
    <w:p w14:paraId="693AE4CA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"'World'-Traveling and Non-Imperialist Development Paradigms:  Epistemological Considerations in Economic Advancement of Third-World Countries</w:t>
      </w:r>
      <w:r w:rsidR="00E92AE4" w:rsidRPr="003A7D41">
        <w:rPr>
          <w:i w:val="0"/>
        </w:rPr>
        <w:t xml:space="preserve">, </w:t>
      </w:r>
      <w:r w:rsidRPr="003A7D41">
        <w:rPr>
          <w:i w:val="0"/>
        </w:rPr>
        <w:t>"National Co</w:t>
      </w:r>
      <w:r w:rsidR="00E92AE4" w:rsidRPr="003A7D41">
        <w:rPr>
          <w:i w:val="0"/>
        </w:rPr>
        <w:t>ncerned Philosophers for Peace, Radford, Virginia, 1999</w:t>
      </w:r>
    </w:p>
    <w:p w14:paraId="13681A30" w14:textId="77777777" w:rsidR="006B6AF7" w:rsidRPr="003A7D41" w:rsidRDefault="006B6AF7" w:rsidP="008E7CC1">
      <w:pPr>
        <w:pStyle w:val="Reference"/>
        <w:rPr>
          <w:i w:val="0"/>
        </w:rPr>
      </w:pPr>
    </w:p>
    <w:p w14:paraId="1BC16022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Commentator on Joshua Rayman's "Kant's Sublime Teleology," </w:t>
      </w:r>
      <w:r w:rsidR="00E92AE4" w:rsidRPr="003A7D41">
        <w:rPr>
          <w:i w:val="0"/>
        </w:rPr>
        <w:t>Mid-South Philosophy Conference, Memphis, Tennessee, 1999</w:t>
      </w:r>
      <w:r w:rsidRPr="003A7D41">
        <w:rPr>
          <w:i w:val="0"/>
        </w:rPr>
        <w:t xml:space="preserve"> </w:t>
      </w:r>
    </w:p>
    <w:p w14:paraId="6491B0C5" w14:textId="77777777" w:rsidR="006B6AF7" w:rsidRPr="003A7D41" w:rsidRDefault="006B6AF7" w:rsidP="008E7CC1">
      <w:pPr>
        <w:pStyle w:val="Reference"/>
        <w:rPr>
          <w:i w:val="0"/>
        </w:rPr>
      </w:pPr>
    </w:p>
    <w:p w14:paraId="44376D27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"Can Prisoners Learn Victim Empathy?  An Analysis of a Relapse Prevention Program at the Kentucky State Reformatory for Men," National Conference of Co</w:t>
      </w:r>
      <w:r w:rsidR="00E92AE4" w:rsidRPr="003A7D41">
        <w:rPr>
          <w:i w:val="0"/>
        </w:rPr>
        <w:t>ncerned Philosophers for Peace, Washington, 1998</w:t>
      </w:r>
    </w:p>
    <w:p w14:paraId="1D63471D" w14:textId="77777777" w:rsidR="006B6AF7" w:rsidRPr="003A7D41" w:rsidRDefault="006B6AF7" w:rsidP="008E7CC1">
      <w:pPr>
        <w:pStyle w:val="Reference"/>
        <w:rPr>
          <w:i w:val="0"/>
        </w:rPr>
      </w:pPr>
    </w:p>
    <w:p w14:paraId="04ABE421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Potter, Nancy and Eileen John, "Images of Community in Popular Culture", Understanding</w:t>
      </w:r>
    </w:p>
    <w:p w14:paraId="515B6921" w14:textId="77777777" w:rsidR="006B6AF7" w:rsidRPr="003A7D41" w:rsidRDefault="00A92EB4" w:rsidP="008E7CC1">
      <w:pPr>
        <w:pStyle w:val="Reference"/>
        <w:rPr>
          <w:i w:val="0"/>
        </w:rPr>
      </w:pPr>
      <w:r w:rsidRPr="003A7D41">
        <w:rPr>
          <w:i w:val="0"/>
        </w:rPr>
        <w:tab/>
      </w:r>
      <w:r w:rsidR="00E92AE4" w:rsidRPr="003A7D41">
        <w:rPr>
          <w:i w:val="0"/>
        </w:rPr>
        <w:t>Communities Conference, Louisville, Kentucky, 1998</w:t>
      </w:r>
    </w:p>
    <w:p w14:paraId="3ADCF819" w14:textId="77777777" w:rsidR="00E92AE4" w:rsidRPr="003A7D41" w:rsidRDefault="00E92AE4" w:rsidP="008E7CC1">
      <w:pPr>
        <w:pStyle w:val="Reference"/>
        <w:rPr>
          <w:i w:val="0"/>
        </w:rPr>
      </w:pPr>
    </w:p>
    <w:p w14:paraId="4A269A24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"Injury," M</w:t>
      </w:r>
      <w:r w:rsidR="00E92AE4" w:rsidRPr="003A7D41">
        <w:rPr>
          <w:i w:val="0"/>
        </w:rPr>
        <w:t>id-South Philosophy Conference, Memphis, Tennessee, 1998</w:t>
      </w:r>
    </w:p>
    <w:p w14:paraId="45F446B9" w14:textId="77777777" w:rsidR="006B6AF7" w:rsidRPr="003A7D41" w:rsidRDefault="006B6AF7" w:rsidP="008E7CC1">
      <w:pPr>
        <w:pStyle w:val="Reference"/>
        <w:rPr>
          <w:i w:val="0"/>
        </w:rPr>
      </w:pPr>
    </w:p>
    <w:p w14:paraId="4749F369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Commentator on Catherine Schwartz's "Conceptions of Freedom and the Politics </w:t>
      </w:r>
    </w:p>
    <w:p w14:paraId="7B0BD291" w14:textId="77777777" w:rsidR="006B6AF7" w:rsidRPr="003A7D41" w:rsidRDefault="00A92EB4" w:rsidP="008E7CC1">
      <w:pPr>
        <w:pStyle w:val="Reference"/>
        <w:rPr>
          <w:i w:val="0"/>
        </w:rPr>
      </w:pPr>
      <w:r w:rsidRPr="003A7D41">
        <w:rPr>
          <w:i w:val="0"/>
        </w:rPr>
        <w:tab/>
      </w:r>
      <w:r w:rsidR="006B6AF7" w:rsidRPr="003A7D41">
        <w:rPr>
          <w:i w:val="0"/>
        </w:rPr>
        <w:t>of Recognition," M</w:t>
      </w:r>
      <w:r w:rsidR="00E92AE4" w:rsidRPr="003A7D41">
        <w:rPr>
          <w:i w:val="0"/>
        </w:rPr>
        <w:t>id-South Philosophy Conference, Memphis, Tennessee, 1998</w:t>
      </w:r>
    </w:p>
    <w:p w14:paraId="0F99F333" w14:textId="77777777" w:rsidR="006B6AF7" w:rsidRPr="003A7D41" w:rsidRDefault="006B6AF7" w:rsidP="008E7CC1">
      <w:pPr>
        <w:pStyle w:val="Reference"/>
        <w:rPr>
          <w:i w:val="0"/>
        </w:rPr>
      </w:pPr>
    </w:p>
    <w:p w14:paraId="20139C02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"Character, Luck, and Reason", panel on Women and Aristotle for Associated</w:t>
      </w:r>
    </w:p>
    <w:p w14:paraId="2B54C036" w14:textId="77777777" w:rsidR="006B6AF7" w:rsidRPr="003A7D41" w:rsidRDefault="00E92AE4" w:rsidP="008E7CC1">
      <w:pPr>
        <w:pStyle w:val="Reference"/>
        <w:rPr>
          <w:i w:val="0"/>
        </w:rPr>
      </w:pPr>
      <w:r w:rsidRPr="003A7D41">
        <w:rPr>
          <w:i w:val="0"/>
        </w:rPr>
        <w:tab/>
      </w:r>
      <w:r w:rsidR="006B6AF7" w:rsidRPr="003A7D41">
        <w:rPr>
          <w:i w:val="0"/>
        </w:rPr>
        <w:t>Colleges of the Sou</w:t>
      </w:r>
      <w:r w:rsidRPr="003A7D41">
        <w:rPr>
          <w:i w:val="0"/>
        </w:rPr>
        <w:t xml:space="preserve">th Women's Studies Conference, Jackson, Mississippi, </w:t>
      </w:r>
      <w:r w:rsidR="006B6AF7" w:rsidRPr="003A7D41">
        <w:rPr>
          <w:i w:val="0"/>
        </w:rPr>
        <w:t>1997</w:t>
      </w:r>
    </w:p>
    <w:p w14:paraId="6D5E9608" w14:textId="77777777" w:rsidR="006B6AF7" w:rsidRPr="003A7D41" w:rsidRDefault="006B6AF7" w:rsidP="008E7CC1">
      <w:pPr>
        <w:pStyle w:val="Reference"/>
        <w:rPr>
          <w:i w:val="0"/>
        </w:rPr>
      </w:pPr>
    </w:p>
    <w:p w14:paraId="60AE9682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"Giving Uptake", National Conference of Co</w:t>
      </w:r>
      <w:r w:rsidR="00E92AE4" w:rsidRPr="003A7D41">
        <w:rPr>
          <w:i w:val="0"/>
        </w:rPr>
        <w:t>ncerned Philosophers for Peace, Chico, California, 1997</w:t>
      </w:r>
    </w:p>
    <w:p w14:paraId="24D0DEC2" w14:textId="77777777" w:rsidR="006B6AF7" w:rsidRPr="003A7D41" w:rsidRDefault="006B6AF7" w:rsidP="008E7CC1">
      <w:pPr>
        <w:pStyle w:val="Reference"/>
        <w:rPr>
          <w:i w:val="0"/>
        </w:rPr>
      </w:pPr>
    </w:p>
    <w:p w14:paraId="7BFE70AB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"Memory, Desire, and Identity:  Grace Paley as Political Artist," Natio</w:t>
      </w:r>
      <w:r w:rsidR="008F2656" w:rsidRPr="003A7D41">
        <w:rPr>
          <w:i w:val="0"/>
        </w:rPr>
        <w:t>nal Women's Studies Association,</w:t>
      </w:r>
      <w:r w:rsidRPr="003A7D41">
        <w:rPr>
          <w:i w:val="0"/>
        </w:rPr>
        <w:t xml:space="preserve"> St. Louis, Missouri</w:t>
      </w:r>
      <w:r w:rsidR="008F2656" w:rsidRPr="003A7D41">
        <w:rPr>
          <w:i w:val="0"/>
        </w:rPr>
        <w:t>, 1997</w:t>
      </w:r>
    </w:p>
    <w:p w14:paraId="6B35592A" w14:textId="77777777" w:rsidR="006B6AF7" w:rsidRPr="003A7D41" w:rsidRDefault="006B6AF7" w:rsidP="008E7CC1">
      <w:pPr>
        <w:pStyle w:val="Reference"/>
        <w:rPr>
          <w:i w:val="0"/>
        </w:rPr>
      </w:pPr>
    </w:p>
    <w:p w14:paraId="78AA82A3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"Does the Teacher's Personal Self Belong in the Classroom?  Investigating the</w:t>
      </w:r>
    </w:p>
    <w:p w14:paraId="40629416" w14:textId="77777777" w:rsidR="006B6AF7" w:rsidRPr="003A7D41" w:rsidRDefault="008F2656" w:rsidP="008E7CC1">
      <w:pPr>
        <w:pStyle w:val="Reference"/>
        <w:rPr>
          <w:i w:val="0"/>
        </w:rPr>
      </w:pPr>
      <w:r w:rsidRPr="003A7D41">
        <w:rPr>
          <w:i w:val="0"/>
        </w:rPr>
        <w:tab/>
      </w:r>
      <w:r w:rsidR="006B6AF7" w:rsidRPr="003A7D41">
        <w:rPr>
          <w:i w:val="0"/>
        </w:rPr>
        <w:t>Interplay of Identity, Personal Experience, and Authority</w:t>
      </w:r>
      <w:r w:rsidRPr="003A7D41">
        <w:rPr>
          <w:i w:val="0"/>
        </w:rPr>
        <w:t>,"</w:t>
      </w:r>
      <w:r w:rsidR="006B6AF7" w:rsidRPr="003A7D41">
        <w:rPr>
          <w:i w:val="0"/>
        </w:rPr>
        <w:t xml:space="preserve">Pedagogy of the Oppressed </w:t>
      </w:r>
    </w:p>
    <w:p w14:paraId="20D7E6FC" w14:textId="77777777" w:rsidR="006B6AF7" w:rsidRPr="003A7D41" w:rsidRDefault="008F2656" w:rsidP="008E7CC1">
      <w:pPr>
        <w:pStyle w:val="Reference"/>
        <w:rPr>
          <w:i w:val="0"/>
        </w:rPr>
      </w:pPr>
      <w:r w:rsidRPr="003A7D41">
        <w:rPr>
          <w:i w:val="0"/>
        </w:rPr>
        <w:tab/>
        <w:t>Conference, Nebraska, 1997</w:t>
      </w:r>
    </w:p>
    <w:p w14:paraId="15C526F8" w14:textId="77777777" w:rsidR="006B6AF7" w:rsidRPr="003A7D41" w:rsidRDefault="006B6AF7" w:rsidP="008E7CC1">
      <w:pPr>
        <w:pStyle w:val="Reference"/>
        <w:rPr>
          <w:i w:val="0"/>
        </w:rPr>
      </w:pPr>
    </w:p>
    <w:p w14:paraId="4774AE44" w14:textId="77777777" w:rsidR="006B6AF7" w:rsidRPr="003A7D41" w:rsidRDefault="008F2656" w:rsidP="008E7CC1">
      <w:pPr>
        <w:pStyle w:val="Reference"/>
        <w:rPr>
          <w:i w:val="0"/>
        </w:rPr>
      </w:pPr>
      <w:r w:rsidRPr="003A7D41">
        <w:rPr>
          <w:i w:val="0"/>
        </w:rPr>
        <w:t xml:space="preserve">"Forgiveness and Resentment: </w:t>
      </w:r>
      <w:r w:rsidR="006B6AF7" w:rsidRPr="003A7D41">
        <w:rPr>
          <w:i w:val="0"/>
        </w:rPr>
        <w:t xml:space="preserve">Bone's Resistance in the Midst of Victimization," </w:t>
      </w:r>
    </w:p>
    <w:p w14:paraId="624E4D0E" w14:textId="77777777" w:rsidR="006B6AF7" w:rsidRPr="003A7D41" w:rsidRDefault="008F2656" w:rsidP="008E7CC1">
      <w:pPr>
        <w:pStyle w:val="Reference"/>
        <w:rPr>
          <w:i w:val="0"/>
        </w:rPr>
      </w:pPr>
      <w:r w:rsidRPr="003A7D41">
        <w:rPr>
          <w:i w:val="0"/>
        </w:rPr>
        <w:tab/>
      </w:r>
      <w:r w:rsidR="006B6AF7" w:rsidRPr="003A7D41">
        <w:rPr>
          <w:i w:val="0"/>
        </w:rPr>
        <w:t>International Conference on Narrative</w:t>
      </w:r>
      <w:r w:rsidRPr="003A7D41">
        <w:rPr>
          <w:i w:val="0"/>
        </w:rPr>
        <w:t>, Lexington, Kentucky, 1996</w:t>
      </w:r>
    </w:p>
    <w:p w14:paraId="70EEF091" w14:textId="77777777" w:rsidR="006B6AF7" w:rsidRPr="003A7D41" w:rsidRDefault="006B6AF7" w:rsidP="008E7CC1">
      <w:pPr>
        <w:pStyle w:val="Reference"/>
        <w:rPr>
          <w:i w:val="0"/>
        </w:rPr>
      </w:pPr>
    </w:p>
    <w:p w14:paraId="198FECC1" w14:textId="77777777" w:rsidR="005B2E70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>Commentator on Eileen John's "You'll Always Want Nothing:  Conceptual</w:t>
      </w:r>
      <w:r w:rsidR="005B2E70">
        <w:rPr>
          <w:i w:val="0"/>
        </w:rPr>
        <w:t xml:space="preserve"> </w:t>
      </w:r>
      <w:r w:rsidRPr="003A7D41">
        <w:rPr>
          <w:i w:val="0"/>
        </w:rPr>
        <w:t>Investigation in</w:t>
      </w:r>
    </w:p>
    <w:p w14:paraId="417A682D" w14:textId="77777777" w:rsidR="006B6AF7" w:rsidRPr="003A7D41" w:rsidRDefault="006B6AF7" w:rsidP="005B2E70">
      <w:pPr>
        <w:pStyle w:val="Reference"/>
        <w:ind w:firstLine="720"/>
        <w:rPr>
          <w:i w:val="0"/>
        </w:rPr>
      </w:pPr>
      <w:r w:rsidRPr="003A7D41">
        <w:rPr>
          <w:i w:val="0"/>
        </w:rPr>
        <w:t>Literary Experiences</w:t>
      </w:r>
      <w:r w:rsidR="008F2656" w:rsidRPr="003A7D41">
        <w:rPr>
          <w:i w:val="0"/>
        </w:rPr>
        <w:t xml:space="preserve">," </w:t>
      </w:r>
      <w:r w:rsidRPr="003A7D41">
        <w:rPr>
          <w:i w:val="0"/>
        </w:rPr>
        <w:t>Kent</w:t>
      </w:r>
      <w:r w:rsidR="00AE51E8" w:rsidRPr="003A7D41">
        <w:rPr>
          <w:i w:val="0"/>
        </w:rPr>
        <w:t xml:space="preserve">ucky Philosophical Association, </w:t>
      </w:r>
      <w:r w:rsidR="008F2656" w:rsidRPr="003A7D41">
        <w:rPr>
          <w:i w:val="0"/>
        </w:rPr>
        <w:t>Louisville, Kentucky, 1996</w:t>
      </w:r>
    </w:p>
    <w:p w14:paraId="0FFB6BCE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ab/>
      </w:r>
    </w:p>
    <w:p w14:paraId="3B636F10" w14:textId="77777777" w:rsidR="006B6AF7" w:rsidRPr="003A7D41" w:rsidRDefault="006B6AF7" w:rsidP="008E7CC1">
      <w:pPr>
        <w:pStyle w:val="Reference"/>
        <w:rPr>
          <w:i w:val="0"/>
        </w:rPr>
      </w:pPr>
      <w:r w:rsidRPr="003A7D41">
        <w:rPr>
          <w:i w:val="0"/>
        </w:rPr>
        <w:t xml:space="preserve">"Reflections on Meanings of Whiteness," American Philosophical Association,  </w:t>
      </w:r>
    </w:p>
    <w:p w14:paraId="70A89F9D" w14:textId="77777777" w:rsidR="006B6AF7" w:rsidRPr="003A7D41" w:rsidRDefault="008F2656" w:rsidP="008E7CC1">
      <w:pPr>
        <w:pStyle w:val="Reference"/>
        <w:rPr>
          <w:i w:val="0"/>
        </w:rPr>
      </w:pPr>
      <w:r w:rsidRPr="003A7D41">
        <w:rPr>
          <w:i w:val="0"/>
        </w:rPr>
        <w:t xml:space="preserve"> </w:t>
      </w:r>
      <w:r w:rsidRPr="003A7D41">
        <w:rPr>
          <w:i w:val="0"/>
        </w:rPr>
        <w:tab/>
        <w:t>Central Division, Chicago, Illinois, 1996</w:t>
      </w:r>
    </w:p>
    <w:p w14:paraId="10002BF8" w14:textId="77777777" w:rsidR="00436057" w:rsidRDefault="00436057"/>
    <w:p w14:paraId="71A38C27" w14:textId="77777777" w:rsidR="009A7D64" w:rsidRDefault="009A7D64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  <w:b/>
        </w:rPr>
      </w:pPr>
    </w:p>
    <w:p w14:paraId="253F2EAB" w14:textId="77777777" w:rsidR="00FA0354" w:rsidRDefault="00FA0354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</w:p>
    <w:p w14:paraId="03EE166A" w14:textId="77777777" w:rsidR="00FA0354" w:rsidRDefault="00FA0354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</w:p>
    <w:p w14:paraId="2A44A3D0" w14:textId="77777777" w:rsidR="0042302F" w:rsidRPr="009A7D64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  <w:r w:rsidRPr="009A7D64">
        <w:rPr>
          <w:rFonts w:ascii="Copperplate Gothic Light" w:hAnsi="Copperplate Gothic Light"/>
          <w:b/>
          <w:sz w:val="28"/>
          <w:szCs w:val="28"/>
        </w:rPr>
        <w:lastRenderedPageBreak/>
        <w:t>COURSES TAUGHT</w:t>
      </w:r>
    </w:p>
    <w:p w14:paraId="264D2EEB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7A0DA45E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t>Undergraduate Ethics Courses</w:t>
      </w:r>
    </w:p>
    <w:p w14:paraId="7867906C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Contemporary Ethical Problems</w:t>
      </w:r>
    </w:p>
    <w:p w14:paraId="381C7D3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Ethics</w:t>
      </w:r>
    </w:p>
    <w:p w14:paraId="37FB815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Medical Ethics</w:t>
      </w:r>
    </w:p>
    <w:p w14:paraId="469CC2F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Business Ethics</w:t>
      </w:r>
    </w:p>
    <w:p w14:paraId="06F03C99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Ethical Inquiry</w:t>
      </w:r>
    </w:p>
    <w:p w14:paraId="49517C45" w14:textId="77777777" w:rsidR="0042302F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Virtues and Vices</w:t>
      </w:r>
    </w:p>
    <w:p w14:paraId="56192FDE" w14:textId="77777777" w:rsidR="008F2656" w:rsidRP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ind w:left="72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1F4E3875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t>Other Undergraduate Courses</w:t>
      </w:r>
    </w:p>
    <w:p w14:paraId="16D8AE0F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Philosophy</w:t>
      </w:r>
    </w:p>
    <w:p w14:paraId="119A28DA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Philosophy through Cultural Diversity</w:t>
      </w:r>
    </w:p>
    <w:p w14:paraId="621DFDE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Logic       </w:t>
      </w:r>
    </w:p>
    <w:p w14:paraId="33A23E1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bookmarkStart w:id="0" w:name="_GoBack"/>
      <w:bookmarkEnd w:id="0"/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Philosophy and Feminism </w:t>
      </w:r>
    </w:p>
    <w:p w14:paraId="7233E00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and Sexuality                    </w:t>
      </w:r>
    </w:p>
    <w:p w14:paraId="4B263BD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Sexuality and Self-Image               </w:t>
      </w:r>
    </w:p>
    <w:p w14:paraId="14D1A1A9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Social and Political Philosophy      </w:t>
      </w:r>
    </w:p>
    <w:p w14:paraId="493396FA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of Law       </w:t>
      </w:r>
    </w:p>
    <w:p w14:paraId="5B33D2B4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The Nature of Violence</w:t>
      </w:r>
    </w:p>
    <w:p w14:paraId="6E273415" w14:textId="77777777" w:rsidR="0042302F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and Mental Illness</w:t>
      </w:r>
    </w:p>
    <w:p w14:paraId="7105EAA9" w14:textId="77777777" w:rsidR="008F2656" w:rsidRP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ind w:left="72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0B0837EE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t>Graduate courses</w:t>
      </w:r>
    </w:p>
    <w:p w14:paraId="5556538A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Ethical Theory                 </w:t>
      </w:r>
    </w:p>
    <w:p w14:paraId="6BCFCA2B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tabs>
          <w:tab w:val="left" w:pos="1590"/>
        </w:tabs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Aristotle </w:t>
      </w:r>
      <w:r w:rsidRPr="008F2656">
        <w:rPr>
          <w:rFonts w:ascii="Book Antiqua" w:hAnsi="Book Antiqua" w:cs="Arial"/>
          <w:color w:val="444444"/>
          <w:spacing w:val="5"/>
          <w:szCs w:val="24"/>
        </w:rPr>
        <w:tab/>
      </w:r>
    </w:p>
    <w:p w14:paraId="19DAF525" w14:textId="7FFB4C5A" w:rsidR="00325898" w:rsidRDefault="00325898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>
        <w:rPr>
          <w:rFonts w:ascii="Book Antiqua" w:hAnsi="Book Antiqua" w:cs="Arial"/>
          <w:color w:val="444444"/>
          <w:spacing w:val="5"/>
          <w:szCs w:val="24"/>
        </w:rPr>
        <w:t>Women, Epistemology and Ethics: Shifting Ground</w:t>
      </w:r>
    </w:p>
    <w:p w14:paraId="1D8BC930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Medicine and Minorities</w:t>
      </w:r>
    </w:p>
    <w:p w14:paraId="16B1E9C4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Race, Gender, Culture, and Health Care</w:t>
      </w:r>
    </w:p>
    <w:p w14:paraId="4261C7F0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Race, Gender, and Mental Illness          </w:t>
      </w:r>
    </w:p>
    <w:p w14:paraId="3C4023D2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Virtue Ethics                     </w:t>
      </w:r>
    </w:p>
    <w:p w14:paraId="03AAFCC5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Political Philosophy                           </w:t>
      </w:r>
    </w:p>
    <w:p w14:paraId="51AFBE00" w14:textId="77777777" w:rsidR="0042302F" w:rsidRPr="008F2656" w:rsidRDefault="004035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>
        <w:rPr>
          <w:rFonts w:ascii="Book Antiqua" w:hAnsi="Book Antiqua" w:cs="Arial"/>
          <w:color w:val="444444"/>
          <w:spacing w:val="5"/>
          <w:szCs w:val="24"/>
        </w:rPr>
        <w:t xml:space="preserve">Philosophies </w:t>
      </w:r>
      <w:r w:rsidR="0042302F" w:rsidRPr="008F2656">
        <w:rPr>
          <w:rFonts w:ascii="Book Antiqua" w:hAnsi="Book Antiqua" w:cs="Arial"/>
          <w:color w:val="444444"/>
          <w:spacing w:val="5"/>
          <w:szCs w:val="24"/>
        </w:rPr>
        <w:t>of Peace                 </w:t>
      </w:r>
    </w:p>
    <w:p w14:paraId="5E18D4D3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War and Peace on Stage and Screen (philosophy and theater course)</w:t>
      </w:r>
    </w:p>
    <w:p w14:paraId="79A97FC9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Postmodernism</w:t>
      </w:r>
    </w:p>
    <w:p w14:paraId="769839C0" w14:textId="77777777" w:rsid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Philosophies of Community </w:t>
      </w:r>
    </w:p>
    <w:p w14:paraId="48EC8524" w14:textId="77777777" w:rsid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34BCA2CD" w14:textId="77777777" w:rsidR="0042302F" w:rsidRPr="008F2656" w:rsidRDefault="0042302F" w:rsidP="008F2656">
      <w:pPr>
        <w:widowControl/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  </w:t>
      </w:r>
    </w:p>
    <w:p w14:paraId="43BE5B74" w14:textId="77777777" w:rsidR="0042302F" w:rsidRPr="008F2656" w:rsidRDefault="00B45DA8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>P</w:t>
      </w:r>
      <w:r w:rsidR="0042302F" w:rsidRPr="008F2656">
        <w:rPr>
          <w:rFonts w:ascii="Book Antiqua" w:hAnsi="Book Antiqua"/>
          <w:color w:val="000000"/>
          <w:szCs w:val="24"/>
        </w:rPr>
        <w:t xml:space="preserve">reviously taught courses </w:t>
      </w:r>
    </w:p>
    <w:p w14:paraId="78C747D4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of Caring</w:t>
      </w:r>
    </w:p>
    <w:p w14:paraId="101B964A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Trust &amp; Trustworthiness</w:t>
      </w:r>
    </w:p>
    <w:p w14:paraId="0D615B8B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Exploring Mother-Daughter Relationships</w:t>
      </w:r>
    </w:p>
    <w:p w14:paraId="6B01A1FC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szCs w:val="24"/>
        </w:rPr>
      </w:pPr>
    </w:p>
    <w:p w14:paraId="38B02D1E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b/>
          <w:szCs w:val="24"/>
        </w:rPr>
      </w:pPr>
      <w:r w:rsidRPr="008F2656">
        <w:rPr>
          <w:rFonts w:ascii="Book Antiqua" w:hAnsi="Book Antiqua"/>
          <w:b/>
          <w:szCs w:val="24"/>
        </w:rPr>
        <w:t>AWARDS AND HONORS</w:t>
      </w:r>
    </w:p>
    <w:p w14:paraId="59BFB961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840" w:hanging="840"/>
        <w:rPr>
          <w:rFonts w:ascii="Book Antiqua" w:hAnsi="Book Antiqua"/>
          <w:szCs w:val="24"/>
        </w:rPr>
      </w:pPr>
    </w:p>
    <w:p w14:paraId="2B37A424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lastRenderedPageBreak/>
        <w:t>Outstanding Teacher of the Year Award, Metropolitan State University, 1994</w:t>
      </w:r>
    </w:p>
    <w:p w14:paraId="10A0D41F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t>Distinguished Service Award for Community Service, College of Arts &amp; Sciences, 2006-07</w:t>
      </w:r>
    </w:p>
    <w:p w14:paraId="04F650FA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t>Distinguished Service Award for Community Service, University of Louisville, 2008-2009</w:t>
      </w:r>
    </w:p>
    <w:p w14:paraId="788D44A2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5E8EF56F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2D6A8375" w14:textId="77777777" w:rsidR="0042302F" w:rsidRPr="009A7D64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  <w:r w:rsidRPr="009A7D64">
        <w:rPr>
          <w:rFonts w:ascii="Copperplate Gothic Light" w:hAnsi="Copperplate Gothic Light"/>
          <w:b/>
          <w:sz w:val="28"/>
          <w:szCs w:val="28"/>
        </w:rPr>
        <w:t>PROFESSIONAL SERVICE</w:t>
      </w:r>
    </w:p>
    <w:p w14:paraId="6A41FB10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004993AC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</w:rPr>
      </w:pPr>
      <w:r w:rsidRPr="008F2656">
        <w:rPr>
          <w:rFonts w:ascii="Book Antiqua" w:hAnsi="Book Antiqua"/>
        </w:rPr>
        <w:t>Manuscript review:</w:t>
      </w:r>
    </w:p>
    <w:p w14:paraId="16E25966" w14:textId="048C6A69" w:rsidR="00325898" w:rsidRDefault="00325898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Journal of Personality Disorders</w:t>
      </w:r>
    </w:p>
    <w:p w14:paraId="21B2CE74" w14:textId="77777777" w:rsidR="001E7CA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British Journal of Psychiatry</w:t>
      </w:r>
      <w:r w:rsidRPr="00B96A03">
        <w:rPr>
          <w:rFonts w:ascii="Book Antiqua" w:hAnsi="Book Antiqua"/>
          <w:i/>
        </w:rPr>
        <w:t xml:space="preserve"> </w:t>
      </w:r>
    </w:p>
    <w:p w14:paraId="63A70EFB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Philosophy, Psychiatry, and Psychology</w:t>
      </w:r>
    </w:p>
    <w:p w14:paraId="1AF6AF6B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New Zealand and Australian Journal of Psychiatry </w:t>
      </w:r>
    </w:p>
    <w:p w14:paraId="04B4557F" w14:textId="77777777" w:rsidR="001E7CA6" w:rsidRPr="00DF27C2" w:rsidRDefault="001E7CA6" w:rsidP="001E7CA6">
      <w:pPr>
        <w:pStyle w:val="Reference"/>
        <w:numPr>
          <w:ilvl w:val="0"/>
          <w:numId w:val="5"/>
        </w:numPr>
      </w:pPr>
      <w:r w:rsidRPr="00DF27C2">
        <w:t xml:space="preserve">Oxford Handbook of Psychiatric Ethics  </w:t>
      </w:r>
    </w:p>
    <w:p w14:paraId="15409067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Oxford University Press</w:t>
      </w:r>
    </w:p>
    <w:p w14:paraId="68F079C9" w14:textId="77777777" w:rsidR="001E7CA6" w:rsidRPr="008F2656" w:rsidRDefault="001E7CA6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Science in Context</w:t>
      </w:r>
    </w:p>
    <w:p w14:paraId="6C7D00F6" w14:textId="77777777" w:rsidR="001E7CA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proofErr w:type="spellStart"/>
      <w:r w:rsidRPr="008F2656">
        <w:rPr>
          <w:rFonts w:ascii="Book Antiqua" w:hAnsi="Book Antiqua"/>
          <w:i/>
        </w:rPr>
        <w:t>Neuroethics</w:t>
      </w:r>
      <w:proofErr w:type="spellEnd"/>
    </w:p>
    <w:p w14:paraId="129AE19E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Theoretical Medicine and Bioethics</w:t>
      </w:r>
    </w:p>
    <w:p w14:paraId="5ACE34CD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Philosophy, Humanities, Ethics, and Medicine </w:t>
      </w:r>
    </w:p>
    <w:p w14:paraId="33CC8479" w14:textId="77777777" w:rsidR="004304ED" w:rsidRDefault="004304ED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American Journal of Bioethics </w:t>
      </w:r>
    </w:p>
    <w:p w14:paraId="4802F44B" w14:textId="77777777" w:rsidR="001E7CA6" w:rsidRPr="00DE06D9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Emotion</w:t>
      </w:r>
    </w:p>
    <w:p w14:paraId="3462AF06" w14:textId="77777777" w:rsidR="001E7CA6" w:rsidRPr="008F2656" w:rsidRDefault="001E7CA6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Theory and Psychology</w:t>
      </w:r>
    </w:p>
    <w:p w14:paraId="48E1417C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Social Philosophy Today</w:t>
      </w:r>
    </w:p>
    <w:p w14:paraId="049A16C1" w14:textId="77777777" w:rsidR="001E7CA6" w:rsidRPr="008F2656" w:rsidRDefault="001E7CA6" w:rsidP="001E7CA6">
      <w:pPr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i/>
        </w:rPr>
      </w:pPr>
      <w:proofErr w:type="spellStart"/>
      <w:r w:rsidRPr="008F2656">
        <w:rPr>
          <w:rFonts w:ascii="Book Antiqua" w:hAnsi="Book Antiqua"/>
          <w:i/>
        </w:rPr>
        <w:t>Hypatia</w:t>
      </w:r>
      <w:proofErr w:type="spellEnd"/>
    </w:p>
    <w:p w14:paraId="2667A263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Journal of Moral Philosophy</w:t>
      </w:r>
    </w:p>
    <w:p w14:paraId="70CD733F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International Journal for Feminist Bioethics</w:t>
      </w:r>
    </w:p>
    <w:p w14:paraId="14CB3C70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MIT Press</w:t>
      </w:r>
    </w:p>
    <w:p w14:paraId="53DA549A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Social Theory and Practice</w:t>
      </w:r>
    </w:p>
    <w:p w14:paraId="79EC6F75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Philosophical Studies </w:t>
      </w:r>
    </w:p>
    <w:p w14:paraId="7E7CE1B2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Mind</w:t>
      </w:r>
    </w:p>
    <w:p w14:paraId="17EB7628" w14:textId="77777777" w:rsidR="00F6260C" w:rsidRDefault="00B96A03" w:rsidP="00B96A03">
      <w:pPr>
        <w:numPr>
          <w:ilvl w:val="0"/>
          <w:numId w:val="5"/>
        </w:numPr>
        <w:rPr>
          <w:rFonts w:ascii="Book Antiqua" w:hAnsi="Book Antiqua"/>
          <w:i/>
        </w:rPr>
      </w:pPr>
      <w:r w:rsidRPr="00B96A03">
        <w:rPr>
          <w:rFonts w:ascii="Book Antiqua" w:hAnsi="Book Antiqua"/>
          <w:i/>
        </w:rPr>
        <w:t>International Journal of Feminist Approaches to Bioethics</w:t>
      </w:r>
    </w:p>
    <w:p w14:paraId="3F20A630" w14:textId="77777777" w:rsidR="004F504C" w:rsidRDefault="004F504C" w:rsidP="00B96A03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Journal of Philosophical Research</w:t>
      </w:r>
    </w:p>
    <w:p w14:paraId="6294481E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</w:rPr>
      </w:pPr>
    </w:p>
    <w:p w14:paraId="6D9F8814" w14:textId="77777777" w:rsidR="0042302F" w:rsidRPr="008F2656" w:rsidRDefault="0042302F" w:rsidP="0042302F">
      <w:pPr>
        <w:rPr>
          <w:rFonts w:ascii="Book Antiqua" w:hAnsi="Book Antiqua"/>
        </w:rPr>
      </w:pPr>
      <w:r w:rsidRPr="008F2656">
        <w:rPr>
          <w:rFonts w:ascii="Book Antiqua" w:hAnsi="Book Antiqua"/>
        </w:rPr>
        <w:t>Organizational service:</w:t>
      </w:r>
    </w:p>
    <w:p w14:paraId="1C3457A9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Advisory Board Member, </w:t>
      </w:r>
      <w:r w:rsidRPr="008F2656">
        <w:rPr>
          <w:rFonts w:ascii="Book Antiqua" w:hAnsi="Book Antiqua"/>
          <w:i/>
        </w:rPr>
        <w:t>Philosophy, Psychiatry, and Psychology,</w:t>
      </w:r>
      <w:r w:rsidRPr="008F2656">
        <w:rPr>
          <w:rFonts w:ascii="Book Antiqua" w:hAnsi="Book Antiqua"/>
        </w:rPr>
        <w:t xml:space="preserve"> 2003-present</w:t>
      </w:r>
    </w:p>
    <w:p w14:paraId="1F13B38E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Associate Editor, </w:t>
      </w:r>
      <w:r w:rsidRPr="008F2656">
        <w:rPr>
          <w:rFonts w:ascii="Book Antiqua" w:hAnsi="Book Antiqua"/>
          <w:i/>
        </w:rPr>
        <w:t>Philosophy, Psychiatry and Psychology</w:t>
      </w:r>
      <w:r w:rsidRPr="008F2656">
        <w:rPr>
          <w:rFonts w:ascii="Book Antiqua" w:hAnsi="Book Antiqua"/>
        </w:rPr>
        <w:t xml:space="preserve">, 2005-present </w:t>
      </w:r>
    </w:p>
    <w:p w14:paraId="51DC1B29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Executive Council member, Association for the Advancement of Psychiatry and </w:t>
      </w:r>
    </w:p>
    <w:p w14:paraId="040AE62A" w14:textId="77777777" w:rsidR="0042302F" w:rsidRPr="008F2656" w:rsidRDefault="0042302F" w:rsidP="0042302F">
      <w:pPr>
        <w:ind w:left="1440"/>
        <w:rPr>
          <w:rFonts w:ascii="Book Antiqua" w:hAnsi="Book Antiqua"/>
        </w:rPr>
      </w:pPr>
      <w:r w:rsidRPr="008F2656">
        <w:rPr>
          <w:rFonts w:ascii="Book Antiqua" w:hAnsi="Book Antiqua"/>
        </w:rPr>
        <w:t>Philosophy 2001-present</w:t>
      </w:r>
    </w:p>
    <w:p w14:paraId="312C8CCF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>Vice-President, Association for the Advancement of Philosophy and Psychiatry,</w:t>
      </w:r>
    </w:p>
    <w:p w14:paraId="1522B9D8" w14:textId="77777777" w:rsidR="0042302F" w:rsidRPr="008F2656" w:rsidRDefault="0042302F" w:rsidP="0042302F">
      <w:pPr>
        <w:ind w:left="1440"/>
        <w:rPr>
          <w:rFonts w:ascii="Book Antiqua" w:hAnsi="Book Antiqua"/>
        </w:rPr>
      </w:pPr>
      <w:r w:rsidRPr="008F2656">
        <w:rPr>
          <w:rFonts w:ascii="Book Antiqua" w:hAnsi="Book Antiqua"/>
        </w:rPr>
        <w:t>2004-2008</w:t>
      </w:r>
    </w:p>
    <w:p w14:paraId="7040425F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President, Association for the Advancement of Philosophy and Psychiatry, </w:t>
      </w:r>
    </w:p>
    <w:p w14:paraId="6C3F2B79" w14:textId="77777777" w:rsidR="0042302F" w:rsidRDefault="0042302F" w:rsidP="006536CB">
      <w:pPr>
        <w:ind w:left="1080" w:firstLine="360"/>
        <w:rPr>
          <w:rFonts w:ascii="Book Antiqua" w:hAnsi="Book Antiqua"/>
        </w:rPr>
      </w:pPr>
      <w:r w:rsidRPr="008F2656">
        <w:rPr>
          <w:rFonts w:ascii="Book Antiqua" w:hAnsi="Book Antiqua"/>
        </w:rPr>
        <w:t>2008-2012</w:t>
      </w:r>
    </w:p>
    <w:p w14:paraId="6ADF50DE" w14:textId="77777777" w:rsidR="00325898" w:rsidRDefault="00325898" w:rsidP="00325898">
      <w:pPr>
        <w:pStyle w:val="Reference"/>
        <w:numPr>
          <w:ilvl w:val="0"/>
          <w:numId w:val="6"/>
        </w:numPr>
      </w:pPr>
      <w:r w:rsidRPr="00325898">
        <w:rPr>
          <w:i w:val="0"/>
        </w:rPr>
        <w:t>Senior Editor,</w:t>
      </w:r>
      <w:r>
        <w:t xml:space="preserve"> </w:t>
      </w:r>
      <w:r w:rsidRPr="00325898">
        <w:t>Philosophy, Psychiatry, and Psychology</w:t>
      </w:r>
      <w:r>
        <w:t>, 2016-</w:t>
      </w:r>
    </w:p>
    <w:p w14:paraId="1ED59141" w14:textId="77777777" w:rsidR="00DE5358" w:rsidRDefault="00DE5358" w:rsidP="006536CB">
      <w:pPr>
        <w:ind w:left="1080" w:firstLine="360"/>
        <w:rPr>
          <w:rFonts w:ascii="Univers" w:hAnsi="Univers"/>
          <w:b/>
        </w:rPr>
      </w:pPr>
    </w:p>
    <w:sectPr w:rsidR="00DE5358" w:rsidSect="00CD61BF">
      <w:headerReference w:type="default" r:id="rId25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F408" w14:textId="77777777" w:rsidR="00395481" w:rsidRDefault="00395481">
      <w:r>
        <w:separator/>
      </w:r>
    </w:p>
  </w:endnote>
  <w:endnote w:type="continuationSeparator" w:id="0">
    <w:p w14:paraId="33404C50" w14:textId="77777777" w:rsidR="00395481" w:rsidRDefault="003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?l?r ?S?V?b?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AFA0" w14:textId="77777777" w:rsidR="00395481" w:rsidRDefault="00395481">
      <w:r>
        <w:separator/>
      </w:r>
    </w:p>
  </w:footnote>
  <w:footnote w:type="continuationSeparator" w:id="0">
    <w:p w14:paraId="028F9086" w14:textId="77777777" w:rsidR="00395481" w:rsidRDefault="00395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A5B2" w14:textId="77777777" w:rsidR="00395481" w:rsidRDefault="0039548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354">
      <w:rPr>
        <w:noProof/>
      </w:rPr>
      <w:t>12</w:t>
    </w:r>
    <w:r>
      <w:fldChar w:fldCharType="end"/>
    </w:r>
  </w:p>
  <w:p w14:paraId="482D4287" w14:textId="77777777" w:rsidR="00395481" w:rsidRDefault="00395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B98"/>
    <w:multiLevelType w:val="singleLevel"/>
    <w:tmpl w:val="D6DC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120393C"/>
    <w:multiLevelType w:val="hybridMultilevel"/>
    <w:tmpl w:val="E726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E21"/>
    <w:multiLevelType w:val="hybridMultilevel"/>
    <w:tmpl w:val="36721DEE"/>
    <w:lvl w:ilvl="0" w:tplc="79A8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00D8"/>
    <w:multiLevelType w:val="hybridMultilevel"/>
    <w:tmpl w:val="163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81B97"/>
    <w:multiLevelType w:val="hybridMultilevel"/>
    <w:tmpl w:val="616C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3629"/>
    <w:multiLevelType w:val="singleLevel"/>
    <w:tmpl w:val="FA30CE1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474A21D6"/>
    <w:multiLevelType w:val="hybridMultilevel"/>
    <w:tmpl w:val="0BE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747A6"/>
    <w:multiLevelType w:val="hybridMultilevel"/>
    <w:tmpl w:val="FEA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0767"/>
    <w:multiLevelType w:val="hybridMultilevel"/>
    <w:tmpl w:val="367A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0F3"/>
    <w:multiLevelType w:val="singleLevel"/>
    <w:tmpl w:val="2EB65C14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10">
    <w:nsid w:val="62EB1D3C"/>
    <w:multiLevelType w:val="hybridMultilevel"/>
    <w:tmpl w:val="599A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3450B"/>
    <w:multiLevelType w:val="hybridMultilevel"/>
    <w:tmpl w:val="F70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B4A0A"/>
    <w:multiLevelType w:val="singleLevel"/>
    <w:tmpl w:val="3A0097AE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F7"/>
    <w:rsid w:val="00006A56"/>
    <w:rsid w:val="0002294A"/>
    <w:rsid w:val="00025B52"/>
    <w:rsid w:val="00034859"/>
    <w:rsid w:val="00043FDA"/>
    <w:rsid w:val="0004574E"/>
    <w:rsid w:val="000509BD"/>
    <w:rsid w:val="000720E7"/>
    <w:rsid w:val="00073D74"/>
    <w:rsid w:val="00077185"/>
    <w:rsid w:val="000819FD"/>
    <w:rsid w:val="00081D4E"/>
    <w:rsid w:val="00085773"/>
    <w:rsid w:val="00095A5F"/>
    <w:rsid w:val="000A0AE1"/>
    <w:rsid w:val="000A720B"/>
    <w:rsid w:val="000B061C"/>
    <w:rsid w:val="000B4AF6"/>
    <w:rsid w:val="000C4382"/>
    <w:rsid w:val="000C533E"/>
    <w:rsid w:val="000E0D19"/>
    <w:rsid w:val="000E6D4A"/>
    <w:rsid w:val="000F5BE2"/>
    <w:rsid w:val="0011242A"/>
    <w:rsid w:val="0012770C"/>
    <w:rsid w:val="001432B4"/>
    <w:rsid w:val="00165631"/>
    <w:rsid w:val="0017406F"/>
    <w:rsid w:val="00175150"/>
    <w:rsid w:val="001918B7"/>
    <w:rsid w:val="00192708"/>
    <w:rsid w:val="00192880"/>
    <w:rsid w:val="001C3DB4"/>
    <w:rsid w:val="001E7CA6"/>
    <w:rsid w:val="001F7855"/>
    <w:rsid w:val="00215163"/>
    <w:rsid w:val="00247944"/>
    <w:rsid w:val="00254167"/>
    <w:rsid w:val="002712D0"/>
    <w:rsid w:val="00290EB3"/>
    <w:rsid w:val="00291B76"/>
    <w:rsid w:val="002969D0"/>
    <w:rsid w:val="002B4585"/>
    <w:rsid w:val="002B4DB9"/>
    <w:rsid w:val="002D36F7"/>
    <w:rsid w:val="002E6B0D"/>
    <w:rsid w:val="002F387E"/>
    <w:rsid w:val="002F7143"/>
    <w:rsid w:val="003200A6"/>
    <w:rsid w:val="00321DD7"/>
    <w:rsid w:val="00323B27"/>
    <w:rsid w:val="00324D27"/>
    <w:rsid w:val="00325483"/>
    <w:rsid w:val="00325898"/>
    <w:rsid w:val="00334485"/>
    <w:rsid w:val="00344D6F"/>
    <w:rsid w:val="00347399"/>
    <w:rsid w:val="00353036"/>
    <w:rsid w:val="00365334"/>
    <w:rsid w:val="00365609"/>
    <w:rsid w:val="0037040B"/>
    <w:rsid w:val="003847F3"/>
    <w:rsid w:val="00395481"/>
    <w:rsid w:val="003A1420"/>
    <w:rsid w:val="003A49A0"/>
    <w:rsid w:val="003A7D41"/>
    <w:rsid w:val="003D3B45"/>
    <w:rsid w:val="003D756B"/>
    <w:rsid w:val="003E5786"/>
    <w:rsid w:val="003F292E"/>
    <w:rsid w:val="0040352F"/>
    <w:rsid w:val="0042037B"/>
    <w:rsid w:val="004205E4"/>
    <w:rsid w:val="00420F1E"/>
    <w:rsid w:val="0042302F"/>
    <w:rsid w:val="00423FFF"/>
    <w:rsid w:val="004304ED"/>
    <w:rsid w:val="00436057"/>
    <w:rsid w:val="0044192D"/>
    <w:rsid w:val="00477FFE"/>
    <w:rsid w:val="00480CF3"/>
    <w:rsid w:val="004810A9"/>
    <w:rsid w:val="004A1903"/>
    <w:rsid w:val="004A1A6D"/>
    <w:rsid w:val="004C0781"/>
    <w:rsid w:val="004D2D1A"/>
    <w:rsid w:val="004E4A6F"/>
    <w:rsid w:val="004F304A"/>
    <w:rsid w:val="004F504C"/>
    <w:rsid w:val="00505630"/>
    <w:rsid w:val="005156CE"/>
    <w:rsid w:val="00541C2C"/>
    <w:rsid w:val="00542D2F"/>
    <w:rsid w:val="00546E73"/>
    <w:rsid w:val="0055442B"/>
    <w:rsid w:val="00565F93"/>
    <w:rsid w:val="005B2E70"/>
    <w:rsid w:val="005B6178"/>
    <w:rsid w:val="005D02DF"/>
    <w:rsid w:val="005E661F"/>
    <w:rsid w:val="005F15FD"/>
    <w:rsid w:val="006116E0"/>
    <w:rsid w:val="00612C6C"/>
    <w:rsid w:val="00644C54"/>
    <w:rsid w:val="00644CAF"/>
    <w:rsid w:val="006536CB"/>
    <w:rsid w:val="00663867"/>
    <w:rsid w:val="006643BA"/>
    <w:rsid w:val="006733C5"/>
    <w:rsid w:val="00684BA6"/>
    <w:rsid w:val="006B5A65"/>
    <w:rsid w:val="006B6AF7"/>
    <w:rsid w:val="006C6B8F"/>
    <w:rsid w:val="006C7BFD"/>
    <w:rsid w:val="006D19C2"/>
    <w:rsid w:val="006D6E0C"/>
    <w:rsid w:val="006E25E0"/>
    <w:rsid w:val="00706A55"/>
    <w:rsid w:val="00717871"/>
    <w:rsid w:val="00742B5E"/>
    <w:rsid w:val="00744E5E"/>
    <w:rsid w:val="0076461C"/>
    <w:rsid w:val="007648CE"/>
    <w:rsid w:val="00767238"/>
    <w:rsid w:val="00791844"/>
    <w:rsid w:val="00792C41"/>
    <w:rsid w:val="0079301D"/>
    <w:rsid w:val="007A3A6A"/>
    <w:rsid w:val="007B27B4"/>
    <w:rsid w:val="007B4811"/>
    <w:rsid w:val="007C3027"/>
    <w:rsid w:val="007C4118"/>
    <w:rsid w:val="007C4477"/>
    <w:rsid w:val="007C6CEE"/>
    <w:rsid w:val="007D2E85"/>
    <w:rsid w:val="00811221"/>
    <w:rsid w:val="0081653A"/>
    <w:rsid w:val="0081765C"/>
    <w:rsid w:val="00832910"/>
    <w:rsid w:val="008423D4"/>
    <w:rsid w:val="00847FCE"/>
    <w:rsid w:val="00867EA4"/>
    <w:rsid w:val="00874037"/>
    <w:rsid w:val="008B7760"/>
    <w:rsid w:val="008C7430"/>
    <w:rsid w:val="008E7CC1"/>
    <w:rsid w:val="008F1592"/>
    <w:rsid w:val="008F2656"/>
    <w:rsid w:val="008F6519"/>
    <w:rsid w:val="009021C5"/>
    <w:rsid w:val="0090644B"/>
    <w:rsid w:val="00911207"/>
    <w:rsid w:val="00917D89"/>
    <w:rsid w:val="00926A3F"/>
    <w:rsid w:val="00931DF8"/>
    <w:rsid w:val="00932A44"/>
    <w:rsid w:val="00941EC6"/>
    <w:rsid w:val="0095737F"/>
    <w:rsid w:val="0096063C"/>
    <w:rsid w:val="00961B55"/>
    <w:rsid w:val="009638E0"/>
    <w:rsid w:val="00974326"/>
    <w:rsid w:val="0098656E"/>
    <w:rsid w:val="00986585"/>
    <w:rsid w:val="00996D4C"/>
    <w:rsid w:val="009A7C23"/>
    <w:rsid w:val="009A7D64"/>
    <w:rsid w:val="009B083B"/>
    <w:rsid w:val="009C68B3"/>
    <w:rsid w:val="009D62A0"/>
    <w:rsid w:val="009F1A28"/>
    <w:rsid w:val="009F4FE3"/>
    <w:rsid w:val="00A0557D"/>
    <w:rsid w:val="00A05CCD"/>
    <w:rsid w:val="00A110C8"/>
    <w:rsid w:val="00A11E2E"/>
    <w:rsid w:val="00A13B8E"/>
    <w:rsid w:val="00A21EF2"/>
    <w:rsid w:val="00A221FF"/>
    <w:rsid w:val="00A664B6"/>
    <w:rsid w:val="00A71244"/>
    <w:rsid w:val="00A87B05"/>
    <w:rsid w:val="00A92EB4"/>
    <w:rsid w:val="00A942C1"/>
    <w:rsid w:val="00AB43FE"/>
    <w:rsid w:val="00AB510B"/>
    <w:rsid w:val="00AD610F"/>
    <w:rsid w:val="00AD65DE"/>
    <w:rsid w:val="00AE51E8"/>
    <w:rsid w:val="00AE5390"/>
    <w:rsid w:val="00AF008A"/>
    <w:rsid w:val="00B01B35"/>
    <w:rsid w:val="00B07FD7"/>
    <w:rsid w:val="00B17B32"/>
    <w:rsid w:val="00B26F78"/>
    <w:rsid w:val="00B307A3"/>
    <w:rsid w:val="00B4496A"/>
    <w:rsid w:val="00B45DA8"/>
    <w:rsid w:val="00B73AE1"/>
    <w:rsid w:val="00B84E3A"/>
    <w:rsid w:val="00B96A03"/>
    <w:rsid w:val="00BA2566"/>
    <w:rsid w:val="00BC3358"/>
    <w:rsid w:val="00BD36A1"/>
    <w:rsid w:val="00BF0647"/>
    <w:rsid w:val="00BF4BF1"/>
    <w:rsid w:val="00C00532"/>
    <w:rsid w:val="00C011C1"/>
    <w:rsid w:val="00C03B22"/>
    <w:rsid w:val="00C1697C"/>
    <w:rsid w:val="00C22E93"/>
    <w:rsid w:val="00C30241"/>
    <w:rsid w:val="00C560BA"/>
    <w:rsid w:val="00C648DF"/>
    <w:rsid w:val="00C731FE"/>
    <w:rsid w:val="00C7453D"/>
    <w:rsid w:val="00C80570"/>
    <w:rsid w:val="00C82853"/>
    <w:rsid w:val="00C8798C"/>
    <w:rsid w:val="00CA073F"/>
    <w:rsid w:val="00CA0F25"/>
    <w:rsid w:val="00CA4C7B"/>
    <w:rsid w:val="00CA6512"/>
    <w:rsid w:val="00CD239A"/>
    <w:rsid w:val="00CD61BF"/>
    <w:rsid w:val="00CF36AD"/>
    <w:rsid w:val="00CF6A2B"/>
    <w:rsid w:val="00D112DD"/>
    <w:rsid w:val="00D20133"/>
    <w:rsid w:val="00D31787"/>
    <w:rsid w:val="00D3422C"/>
    <w:rsid w:val="00D43D2D"/>
    <w:rsid w:val="00D50DCF"/>
    <w:rsid w:val="00D531ED"/>
    <w:rsid w:val="00D53818"/>
    <w:rsid w:val="00D57A2D"/>
    <w:rsid w:val="00D60C1D"/>
    <w:rsid w:val="00D7501B"/>
    <w:rsid w:val="00D8363F"/>
    <w:rsid w:val="00DA1495"/>
    <w:rsid w:val="00DB3583"/>
    <w:rsid w:val="00DB72F8"/>
    <w:rsid w:val="00DC24F3"/>
    <w:rsid w:val="00DD340B"/>
    <w:rsid w:val="00DE0479"/>
    <w:rsid w:val="00DE06D9"/>
    <w:rsid w:val="00DE075B"/>
    <w:rsid w:val="00DE0CCD"/>
    <w:rsid w:val="00DE5358"/>
    <w:rsid w:val="00DF27C2"/>
    <w:rsid w:val="00DF6CD9"/>
    <w:rsid w:val="00E23766"/>
    <w:rsid w:val="00E33B2A"/>
    <w:rsid w:val="00E40DF5"/>
    <w:rsid w:val="00E43F1F"/>
    <w:rsid w:val="00E527B5"/>
    <w:rsid w:val="00E5391E"/>
    <w:rsid w:val="00E63614"/>
    <w:rsid w:val="00E72F9F"/>
    <w:rsid w:val="00E74ACC"/>
    <w:rsid w:val="00E84579"/>
    <w:rsid w:val="00E85140"/>
    <w:rsid w:val="00E915C5"/>
    <w:rsid w:val="00E92AE4"/>
    <w:rsid w:val="00EA1D4F"/>
    <w:rsid w:val="00EB2BAC"/>
    <w:rsid w:val="00EB43BA"/>
    <w:rsid w:val="00EE7692"/>
    <w:rsid w:val="00EF0982"/>
    <w:rsid w:val="00F02DB5"/>
    <w:rsid w:val="00F0692F"/>
    <w:rsid w:val="00F151E4"/>
    <w:rsid w:val="00F22CA3"/>
    <w:rsid w:val="00F30353"/>
    <w:rsid w:val="00F3660D"/>
    <w:rsid w:val="00F46256"/>
    <w:rsid w:val="00F46E0C"/>
    <w:rsid w:val="00F6260C"/>
    <w:rsid w:val="00F71872"/>
    <w:rsid w:val="00F72159"/>
    <w:rsid w:val="00F807FB"/>
    <w:rsid w:val="00FA0354"/>
    <w:rsid w:val="00FA7C66"/>
    <w:rsid w:val="00FB14D6"/>
    <w:rsid w:val="00FC0B7A"/>
    <w:rsid w:val="00FD63A6"/>
    <w:rsid w:val="00FF52FF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4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F7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1C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MS Gothic" w:hAnsi="Cambria"/>
      <w:b/>
      <w:bCs/>
      <w:i/>
      <w:i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6AF7"/>
    <w:pPr>
      <w:numPr>
        <w:numId w:val="4"/>
      </w:numPr>
    </w:pPr>
  </w:style>
  <w:style w:type="character" w:styleId="Hyperlink">
    <w:name w:val="Hyperlink"/>
    <w:uiPriority w:val="99"/>
    <w:rsid w:val="006B6A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F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B6A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ference">
    <w:name w:val="Reference"/>
    <w:basedOn w:val="Normal"/>
    <w:autoRedefine/>
    <w:qFormat/>
    <w:rsid w:val="008E7CC1"/>
    <w:pPr>
      <w:widowControl/>
      <w:autoSpaceDE/>
      <w:autoSpaceDN/>
      <w:adjustRightInd/>
      <w:ind w:left="720"/>
    </w:pPr>
    <w:rPr>
      <w:rFonts w:ascii="Book Antiqua" w:eastAsia="Calibri" w:hAnsi="Book Antiqua" w:cs="Arial"/>
      <w:bCs/>
      <w:i/>
      <w:szCs w:val="24"/>
      <w:lang w:val="en"/>
    </w:rPr>
  </w:style>
  <w:style w:type="paragraph" w:styleId="ListParagraph">
    <w:name w:val="List Paragraph"/>
    <w:basedOn w:val="Normal"/>
    <w:uiPriority w:val="34"/>
    <w:qFormat/>
    <w:rsid w:val="006B6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B6AF7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AF7"/>
    <w:rPr>
      <w:rFonts w:ascii="Calibri" w:eastAsia="Calibri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1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1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B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CA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C011C1"/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F7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1C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MS Gothic" w:hAnsi="Cambria"/>
      <w:b/>
      <w:bCs/>
      <w:i/>
      <w:i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6AF7"/>
    <w:pPr>
      <w:numPr>
        <w:numId w:val="4"/>
      </w:numPr>
    </w:pPr>
  </w:style>
  <w:style w:type="character" w:styleId="Hyperlink">
    <w:name w:val="Hyperlink"/>
    <w:uiPriority w:val="99"/>
    <w:rsid w:val="006B6A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F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B6A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ference">
    <w:name w:val="Reference"/>
    <w:basedOn w:val="Normal"/>
    <w:autoRedefine/>
    <w:qFormat/>
    <w:rsid w:val="008E7CC1"/>
    <w:pPr>
      <w:widowControl/>
      <w:autoSpaceDE/>
      <w:autoSpaceDN/>
      <w:adjustRightInd/>
      <w:ind w:left="720"/>
    </w:pPr>
    <w:rPr>
      <w:rFonts w:ascii="Book Antiqua" w:eastAsia="Calibri" w:hAnsi="Book Antiqua" w:cs="Arial"/>
      <w:bCs/>
      <w:i/>
      <w:szCs w:val="24"/>
      <w:lang w:val="en"/>
    </w:rPr>
  </w:style>
  <w:style w:type="paragraph" w:styleId="ListParagraph">
    <w:name w:val="List Paragraph"/>
    <w:basedOn w:val="Normal"/>
    <w:uiPriority w:val="34"/>
    <w:qFormat/>
    <w:rsid w:val="006B6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B6AF7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AF7"/>
    <w:rPr>
      <w:rFonts w:ascii="Calibri" w:eastAsia="Calibri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1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1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B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CA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C011C1"/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ancy.potter@louisville.edu" TargetMode="External"/><Relationship Id="rId20" Type="http://schemas.openxmlformats.org/officeDocument/2006/relationships/hyperlink" Target="http://mentalhelp.net/books" TargetMode="External"/><Relationship Id="rId21" Type="http://schemas.openxmlformats.org/officeDocument/2006/relationships/hyperlink" Target="http://mentalhelp.net/books" TargetMode="External"/><Relationship Id="rId22" Type="http://schemas.openxmlformats.org/officeDocument/2006/relationships/hyperlink" Target="http://mentalhelp.net/books" TargetMode="External"/><Relationship Id="rId23" Type="http://schemas.openxmlformats.org/officeDocument/2006/relationships/hyperlink" Target="http://mentalhelp.net/books" TargetMode="External"/><Relationship Id="rId24" Type="http://schemas.openxmlformats.org/officeDocument/2006/relationships/hyperlink" Target="http://mentalhelp.net/books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jemh.ca/issues/open/documents/JEMH_Open-Volume_Article_Theme_Colonization_Introduction_June2015.pdf" TargetMode="External"/><Relationship Id="rId11" Type="http://schemas.openxmlformats.org/officeDocument/2006/relationships/hyperlink" Target="http://www.jemh.ca/issues/open/documents/JEMH_Open-Volume_Article_Theme_Colonization_Reflections_June2015.pdf" TargetMode="External"/><Relationship Id="rId12" Type="http://schemas.openxmlformats.org/officeDocument/2006/relationships/hyperlink" Target="http://mentalhelp.net/books" TargetMode="External"/><Relationship Id="rId13" Type="http://schemas.openxmlformats.org/officeDocument/2006/relationships/hyperlink" Target="http://mentalhelp.net/books" TargetMode="External"/><Relationship Id="rId14" Type="http://schemas.openxmlformats.org/officeDocument/2006/relationships/hyperlink" Target="http://mentalhelp.net/books" TargetMode="External"/><Relationship Id="rId15" Type="http://schemas.openxmlformats.org/officeDocument/2006/relationships/hyperlink" Target="http://mentalhelp.net/books" TargetMode="External"/><Relationship Id="rId16" Type="http://schemas.openxmlformats.org/officeDocument/2006/relationships/hyperlink" Target="http://mentalhelp.net/books" TargetMode="External"/><Relationship Id="rId17" Type="http://schemas.openxmlformats.org/officeDocument/2006/relationships/hyperlink" Target="http://mentalhelp.net/books" TargetMode="External"/><Relationship Id="rId18" Type="http://schemas.openxmlformats.org/officeDocument/2006/relationships/hyperlink" Target="http://mentalhelp.net/books" TargetMode="External"/><Relationship Id="rId19" Type="http://schemas.openxmlformats.org/officeDocument/2006/relationships/hyperlink" Target="http://mentalhelp.net/book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6045-4490-A149-92A2-72C0241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4074</Words>
  <Characters>23227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Potter</dc:creator>
  <cp:lastModifiedBy>Nancy</cp:lastModifiedBy>
  <cp:revision>3</cp:revision>
  <cp:lastPrinted>2014-06-10T15:48:00Z</cp:lastPrinted>
  <dcterms:created xsi:type="dcterms:W3CDTF">2016-07-25T23:36:00Z</dcterms:created>
  <dcterms:modified xsi:type="dcterms:W3CDTF">2016-07-26T00:00:00Z</dcterms:modified>
</cp:coreProperties>
</file>