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4E" w:rsidRPr="000D7056" w:rsidRDefault="001534C2" w:rsidP="000D7056">
      <w:pPr>
        <w:pStyle w:val="Heading1"/>
        <w:spacing w:before="0" w:after="100" w:afterAutospacing="1"/>
        <w:jc w:val="center"/>
        <w:rPr>
          <w:sz w:val="32"/>
        </w:rPr>
      </w:pPr>
      <w:r w:rsidRPr="000D7056">
        <w:rPr>
          <w:sz w:val="32"/>
        </w:rPr>
        <w:t>Pre-LOI for New Program Proposal</w:t>
      </w:r>
    </w:p>
    <w:p w:rsidR="009265F8" w:rsidRDefault="009265F8" w:rsidP="000D7056">
      <w:pPr>
        <w:pStyle w:val="BodyText"/>
        <w:spacing w:line="239" w:lineRule="auto"/>
        <w:ind w:left="0" w:right="-828"/>
        <w:rPr>
          <w:rFonts w:asciiTheme="minorHAnsi" w:hAnsiTheme="minorHAnsi"/>
          <w:kern w:val="2"/>
          <w:sz w:val="22"/>
          <w:szCs w:val="22"/>
        </w:rPr>
      </w:pPr>
      <w:r w:rsidRPr="009265F8">
        <w:rPr>
          <w:rFonts w:asciiTheme="minorHAnsi" w:hAnsiTheme="minorHAnsi"/>
          <w:kern w:val="2"/>
          <w:sz w:val="22"/>
          <w:szCs w:val="22"/>
        </w:rPr>
        <w:t xml:space="preserve">The Provost's Office would like to ensure that all potential multi- and interdisciplinary opportunities </w:t>
      </w:r>
      <w:proofErr w:type="gramStart"/>
      <w:r w:rsidRPr="009265F8">
        <w:rPr>
          <w:rFonts w:asciiTheme="minorHAnsi" w:hAnsiTheme="minorHAnsi"/>
          <w:kern w:val="2"/>
          <w:sz w:val="22"/>
          <w:szCs w:val="22"/>
        </w:rPr>
        <w:t>are explored</w:t>
      </w:r>
      <w:proofErr w:type="gramEnd"/>
      <w:r w:rsidRPr="009265F8">
        <w:rPr>
          <w:rFonts w:asciiTheme="minorHAnsi" w:hAnsiTheme="minorHAnsi"/>
          <w:kern w:val="2"/>
          <w:sz w:val="22"/>
          <w:szCs w:val="22"/>
        </w:rPr>
        <w:t xml:space="preserve">. An exploration of multi- and interdisciplinary opportunities will safeguard against program duplication in the university's portfolio. Moreover, it will lead to the creation of more innovative and cutting-edge programs. To that end, please examine programs offered in other units at the university with an eye towards multi- and interdisciplinary collaborations that could enhance the proposed degree program. Documentation of your outreach to other academic units will need to </w:t>
      </w:r>
      <w:proofErr w:type="gramStart"/>
      <w:r w:rsidRPr="009265F8">
        <w:rPr>
          <w:rFonts w:asciiTheme="minorHAnsi" w:hAnsiTheme="minorHAnsi"/>
          <w:kern w:val="2"/>
          <w:sz w:val="22"/>
          <w:szCs w:val="22"/>
        </w:rPr>
        <w:t>be provided</w:t>
      </w:r>
      <w:proofErr w:type="gramEnd"/>
      <w:r w:rsidRPr="009265F8">
        <w:rPr>
          <w:rFonts w:asciiTheme="minorHAnsi" w:hAnsiTheme="minorHAnsi"/>
          <w:kern w:val="2"/>
          <w:sz w:val="22"/>
          <w:szCs w:val="22"/>
        </w:rPr>
        <w:t>.</w:t>
      </w:r>
    </w:p>
    <w:p w:rsidR="009265F8" w:rsidRDefault="009265F8" w:rsidP="000D7056">
      <w:pPr>
        <w:pStyle w:val="BodyText"/>
        <w:spacing w:line="239" w:lineRule="auto"/>
        <w:ind w:left="0" w:right="-828"/>
        <w:rPr>
          <w:rFonts w:asciiTheme="minorHAnsi" w:hAnsiTheme="minorHAnsi"/>
          <w:kern w:val="2"/>
          <w:sz w:val="22"/>
          <w:szCs w:val="22"/>
        </w:rPr>
      </w:pPr>
    </w:p>
    <w:p w:rsidR="001534C2" w:rsidRDefault="001534C2" w:rsidP="000D7056">
      <w:pPr>
        <w:pStyle w:val="BodyText"/>
        <w:spacing w:line="239" w:lineRule="auto"/>
        <w:ind w:left="0" w:right="-828"/>
        <w:rPr>
          <w:rFonts w:asciiTheme="minorHAnsi" w:hAnsiTheme="minorHAnsi"/>
          <w:kern w:val="2"/>
          <w:sz w:val="22"/>
          <w:szCs w:val="22"/>
        </w:rPr>
      </w:pPr>
      <w:r w:rsidRPr="00EA1B4F">
        <w:rPr>
          <w:rFonts w:asciiTheme="minorHAnsi" w:hAnsiTheme="minorHAnsi"/>
          <w:kern w:val="2"/>
          <w:sz w:val="22"/>
          <w:szCs w:val="22"/>
        </w:rPr>
        <w:t>The</w:t>
      </w:r>
      <w:r w:rsidRPr="00EA1B4F">
        <w:rPr>
          <w:rFonts w:asciiTheme="minorHAnsi" w:hAnsiTheme="minorHAnsi"/>
          <w:spacing w:val="-5"/>
          <w:kern w:val="2"/>
          <w:sz w:val="22"/>
          <w:szCs w:val="22"/>
        </w:rPr>
        <w:t xml:space="preserve"> </w:t>
      </w:r>
      <w:r>
        <w:rPr>
          <w:rFonts w:asciiTheme="minorHAnsi" w:hAnsiTheme="minorHAnsi"/>
          <w:spacing w:val="-5"/>
          <w:kern w:val="2"/>
          <w:sz w:val="22"/>
          <w:szCs w:val="22"/>
        </w:rPr>
        <w:t xml:space="preserve">Pre-LOI </w:t>
      </w:r>
      <w:r w:rsidRPr="00EA1B4F">
        <w:rPr>
          <w:rFonts w:asciiTheme="minorHAnsi" w:hAnsiTheme="minorHAnsi"/>
          <w:spacing w:val="-6"/>
          <w:kern w:val="2"/>
          <w:sz w:val="22"/>
          <w:szCs w:val="22"/>
        </w:rPr>
        <w:t xml:space="preserve">is </w:t>
      </w:r>
      <w:r w:rsidRPr="00EA1B4F">
        <w:rPr>
          <w:rFonts w:asciiTheme="minorHAnsi" w:hAnsiTheme="minorHAnsi"/>
          <w:kern w:val="2"/>
          <w:sz w:val="22"/>
          <w:szCs w:val="22"/>
        </w:rPr>
        <w:t>the</w:t>
      </w:r>
      <w:r w:rsidRPr="00EA1B4F">
        <w:rPr>
          <w:rFonts w:asciiTheme="minorHAnsi" w:hAnsiTheme="minorHAnsi"/>
          <w:spacing w:val="-5"/>
          <w:kern w:val="2"/>
          <w:sz w:val="22"/>
          <w:szCs w:val="22"/>
        </w:rPr>
        <w:t xml:space="preserve"> </w:t>
      </w:r>
      <w:r w:rsidR="0017316B">
        <w:rPr>
          <w:rFonts w:asciiTheme="minorHAnsi" w:hAnsiTheme="minorHAnsi"/>
          <w:kern w:val="2"/>
          <w:sz w:val="22"/>
          <w:szCs w:val="22"/>
        </w:rPr>
        <w:t xml:space="preserve">initial </w:t>
      </w:r>
      <w:r w:rsidRPr="00EA1B4F">
        <w:rPr>
          <w:rFonts w:asciiTheme="minorHAnsi" w:hAnsiTheme="minorHAnsi"/>
          <w:spacing w:val="-5"/>
          <w:kern w:val="2"/>
          <w:sz w:val="22"/>
          <w:szCs w:val="22"/>
        </w:rPr>
        <w:t xml:space="preserve">stage of new program development for all proposed </w:t>
      </w:r>
      <w:r w:rsidR="0017316B">
        <w:rPr>
          <w:rFonts w:asciiTheme="minorHAnsi" w:hAnsiTheme="minorHAnsi"/>
          <w:spacing w:val="-5"/>
          <w:kern w:val="2"/>
          <w:sz w:val="22"/>
          <w:szCs w:val="22"/>
        </w:rPr>
        <w:t xml:space="preserve">academic </w:t>
      </w:r>
      <w:r w:rsidRPr="00EA1B4F">
        <w:rPr>
          <w:rFonts w:asciiTheme="minorHAnsi" w:hAnsiTheme="minorHAnsi"/>
          <w:spacing w:val="-5"/>
          <w:kern w:val="2"/>
          <w:sz w:val="22"/>
          <w:szCs w:val="22"/>
        </w:rPr>
        <w:t>programs</w:t>
      </w:r>
      <w:r w:rsidR="000D7056">
        <w:rPr>
          <w:rFonts w:asciiTheme="minorHAnsi" w:hAnsiTheme="minorHAnsi"/>
          <w:spacing w:val="-5"/>
          <w:kern w:val="2"/>
          <w:sz w:val="22"/>
          <w:szCs w:val="22"/>
        </w:rPr>
        <w:t xml:space="preserve"> and </w:t>
      </w:r>
      <w:r w:rsidRPr="00EA1B4F">
        <w:rPr>
          <w:rFonts w:asciiTheme="minorHAnsi" w:hAnsiTheme="minorHAnsi"/>
          <w:kern w:val="2"/>
          <w:sz w:val="22"/>
          <w:szCs w:val="22"/>
        </w:rPr>
        <w:t>facilitates</w:t>
      </w:r>
      <w:r w:rsidRPr="00EA1B4F">
        <w:rPr>
          <w:rFonts w:asciiTheme="minorHAnsi" w:hAnsiTheme="minorHAnsi"/>
          <w:w w:val="99"/>
          <w:kern w:val="2"/>
          <w:sz w:val="22"/>
          <w:szCs w:val="22"/>
        </w:rPr>
        <w:t xml:space="preserve"> </w:t>
      </w:r>
      <w:r w:rsidRPr="00EA1B4F">
        <w:rPr>
          <w:rFonts w:asciiTheme="minorHAnsi" w:hAnsiTheme="minorHAnsi"/>
          <w:kern w:val="2"/>
          <w:sz w:val="22"/>
          <w:szCs w:val="22"/>
        </w:rPr>
        <w:t>review</w:t>
      </w:r>
      <w:r w:rsidRPr="00EA1B4F">
        <w:rPr>
          <w:rFonts w:asciiTheme="minorHAnsi" w:hAnsiTheme="minorHAnsi"/>
          <w:spacing w:val="-6"/>
          <w:kern w:val="2"/>
          <w:sz w:val="22"/>
          <w:szCs w:val="22"/>
        </w:rPr>
        <w:t xml:space="preserve"> </w:t>
      </w:r>
      <w:r w:rsidRPr="00EA1B4F">
        <w:rPr>
          <w:rFonts w:asciiTheme="minorHAnsi" w:hAnsiTheme="minorHAnsi"/>
          <w:kern w:val="2"/>
          <w:sz w:val="22"/>
          <w:szCs w:val="22"/>
        </w:rPr>
        <w:t>and</w:t>
      </w:r>
      <w:r w:rsidRPr="00EA1B4F">
        <w:rPr>
          <w:rFonts w:asciiTheme="minorHAnsi" w:hAnsiTheme="minorHAnsi"/>
          <w:spacing w:val="-5"/>
          <w:kern w:val="2"/>
          <w:sz w:val="22"/>
          <w:szCs w:val="22"/>
        </w:rPr>
        <w:t xml:space="preserve"> </w:t>
      </w:r>
      <w:r w:rsidRPr="00EA1B4F">
        <w:rPr>
          <w:rFonts w:asciiTheme="minorHAnsi" w:hAnsiTheme="minorHAnsi"/>
          <w:kern w:val="2"/>
          <w:sz w:val="22"/>
          <w:szCs w:val="22"/>
        </w:rPr>
        <w:t>discussion</w:t>
      </w:r>
      <w:r w:rsidRPr="00EA1B4F">
        <w:rPr>
          <w:rFonts w:asciiTheme="minorHAnsi" w:hAnsiTheme="minorHAnsi"/>
          <w:spacing w:val="-5"/>
          <w:kern w:val="2"/>
          <w:sz w:val="22"/>
          <w:szCs w:val="22"/>
        </w:rPr>
        <w:t xml:space="preserve"> </w:t>
      </w:r>
      <w:r w:rsidRPr="00EA1B4F">
        <w:rPr>
          <w:rFonts w:asciiTheme="minorHAnsi" w:hAnsiTheme="minorHAnsi"/>
          <w:kern w:val="2"/>
          <w:sz w:val="22"/>
          <w:szCs w:val="22"/>
        </w:rPr>
        <w:t>of</w:t>
      </w:r>
      <w:r w:rsidRPr="00EA1B4F">
        <w:rPr>
          <w:rFonts w:asciiTheme="minorHAnsi" w:hAnsiTheme="minorHAnsi"/>
          <w:spacing w:val="-5"/>
          <w:kern w:val="2"/>
          <w:sz w:val="22"/>
          <w:szCs w:val="22"/>
        </w:rPr>
        <w:t xml:space="preserve"> </w:t>
      </w:r>
      <w:r w:rsidRPr="00EA1B4F">
        <w:rPr>
          <w:rFonts w:asciiTheme="minorHAnsi" w:hAnsiTheme="minorHAnsi"/>
          <w:kern w:val="2"/>
          <w:sz w:val="22"/>
          <w:szCs w:val="22"/>
        </w:rPr>
        <w:t xml:space="preserve">proposed programs with all appropriate parties </w:t>
      </w:r>
      <w:r w:rsidRPr="00EA1B4F">
        <w:rPr>
          <w:rFonts w:asciiTheme="minorHAnsi" w:hAnsiTheme="minorHAnsi" w:cs="Times New Roman"/>
          <w:b/>
          <w:bCs/>
          <w:kern w:val="2"/>
          <w:sz w:val="22"/>
          <w:szCs w:val="22"/>
        </w:rPr>
        <w:t>prior</w:t>
      </w:r>
      <w:r w:rsidRPr="00EA1B4F">
        <w:rPr>
          <w:rFonts w:asciiTheme="minorHAnsi" w:hAnsiTheme="minorHAnsi" w:cs="Times New Roman"/>
          <w:b/>
          <w:bCs/>
          <w:spacing w:val="-6"/>
          <w:kern w:val="2"/>
          <w:sz w:val="22"/>
          <w:szCs w:val="22"/>
        </w:rPr>
        <w:t xml:space="preserve"> </w:t>
      </w:r>
      <w:r w:rsidRPr="00EA1B4F">
        <w:rPr>
          <w:rFonts w:asciiTheme="minorHAnsi" w:hAnsiTheme="minorHAnsi"/>
          <w:kern w:val="2"/>
          <w:sz w:val="22"/>
          <w:szCs w:val="22"/>
        </w:rPr>
        <w:t>to</w:t>
      </w:r>
      <w:r w:rsidRPr="00EA1B4F">
        <w:rPr>
          <w:rFonts w:asciiTheme="minorHAnsi" w:hAnsiTheme="minorHAnsi"/>
          <w:spacing w:val="-5"/>
          <w:kern w:val="2"/>
          <w:sz w:val="22"/>
          <w:szCs w:val="22"/>
        </w:rPr>
        <w:t xml:space="preserve"> </w:t>
      </w:r>
      <w:r w:rsidRPr="00EA1B4F">
        <w:rPr>
          <w:rFonts w:asciiTheme="minorHAnsi" w:hAnsiTheme="minorHAnsi"/>
          <w:kern w:val="2"/>
          <w:sz w:val="22"/>
          <w:szCs w:val="22"/>
        </w:rPr>
        <w:t>the</w:t>
      </w:r>
      <w:r w:rsidRPr="00EA1B4F">
        <w:rPr>
          <w:rFonts w:asciiTheme="minorHAnsi" w:hAnsiTheme="minorHAnsi"/>
          <w:spacing w:val="-4"/>
          <w:kern w:val="2"/>
          <w:sz w:val="22"/>
          <w:szCs w:val="22"/>
        </w:rPr>
        <w:t xml:space="preserve"> </w:t>
      </w:r>
      <w:r w:rsidRPr="00EA1B4F">
        <w:rPr>
          <w:rFonts w:asciiTheme="minorHAnsi" w:hAnsiTheme="minorHAnsi"/>
          <w:kern w:val="2"/>
          <w:sz w:val="22"/>
          <w:szCs w:val="22"/>
        </w:rPr>
        <w:t>sta</w:t>
      </w:r>
      <w:r w:rsidRPr="00EA1B4F">
        <w:rPr>
          <w:rFonts w:asciiTheme="minorHAnsi" w:hAnsiTheme="minorHAnsi"/>
          <w:spacing w:val="-1"/>
          <w:kern w:val="2"/>
          <w:sz w:val="22"/>
          <w:szCs w:val="22"/>
        </w:rPr>
        <w:t>r</w:t>
      </w:r>
      <w:r w:rsidRPr="00EA1B4F">
        <w:rPr>
          <w:rFonts w:asciiTheme="minorHAnsi" w:hAnsiTheme="minorHAnsi"/>
          <w:kern w:val="2"/>
          <w:sz w:val="22"/>
          <w:szCs w:val="22"/>
        </w:rPr>
        <w:t>t</w:t>
      </w:r>
      <w:r w:rsidRPr="00EA1B4F">
        <w:rPr>
          <w:rFonts w:asciiTheme="minorHAnsi" w:hAnsiTheme="minorHAnsi"/>
          <w:spacing w:val="-5"/>
          <w:kern w:val="2"/>
          <w:sz w:val="22"/>
          <w:szCs w:val="22"/>
        </w:rPr>
        <w:t xml:space="preserve"> </w:t>
      </w:r>
      <w:r w:rsidRPr="00EA1B4F">
        <w:rPr>
          <w:rFonts w:asciiTheme="minorHAnsi" w:hAnsiTheme="minorHAnsi"/>
          <w:kern w:val="2"/>
          <w:sz w:val="22"/>
          <w:szCs w:val="22"/>
        </w:rPr>
        <w:t>of</w:t>
      </w:r>
      <w:r w:rsidRPr="00EA1B4F">
        <w:rPr>
          <w:rFonts w:asciiTheme="minorHAnsi" w:hAnsiTheme="minorHAnsi"/>
          <w:spacing w:val="-7"/>
          <w:kern w:val="2"/>
          <w:sz w:val="22"/>
          <w:szCs w:val="22"/>
        </w:rPr>
        <w:t xml:space="preserve"> </w:t>
      </w:r>
      <w:r w:rsidRPr="00EA1B4F">
        <w:rPr>
          <w:rFonts w:asciiTheme="minorHAnsi" w:hAnsiTheme="minorHAnsi"/>
          <w:kern w:val="2"/>
          <w:sz w:val="22"/>
          <w:szCs w:val="22"/>
        </w:rPr>
        <w:t>the</w:t>
      </w:r>
      <w:r w:rsidRPr="00EA1B4F">
        <w:rPr>
          <w:rFonts w:asciiTheme="minorHAnsi" w:hAnsiTheme="minorHAnsi"/>
          <w:spacing w:val="-4"/>
          <w:kern w:val="2"/>
          <w:sz w:val="22"/>
          <w:szCs w:val="22"/>
        </w:rPr>
        <w:t xml:space="preserve"> </w:t>
      </w:r>
      <w:r w:rsidRPr="00EA1B4F">
        <w:rPr>
          <w:rFonts w:asciiTheme="minorHAnsi" w:hAnsiTheme="minorHAnsi"/>
          <w:spacing w:val="-1"/>
          <w:kern w:val="2"/>
          <w:sz w:val="22"/>
          <w:szCs w:val="22"/>
        </w:rPr>
        <w:t>a</w:t>
      </w:r>
      <w:r w:rsidRPr="00EA1B4F">
        <w:rPr>
          <w:rFonts w:asciiTheme="minorHAnsi" w:hAnsiTheme="minorHAnsi"/>
          <w:kern w:val="2"/>
          <w:sz w:val="22"/>
          <w:szCs w:val="22"/>
        </w:rPr>
        <w:t>cade</w:t>
      </w:r>
      <w:r w:rsidRPr="00EA1B4F">
        <w:rPr>
          <w:rFonts w:asciiTheme="minorHAnsi" w:hAnsiTheme="minorHAnsi"/>
          <w:spacing w:val="-2"/>
          <w:kern w:val="2"/>
          <w:sz w:val="22"/>
          <w:szCs w:val="22"/>
        </w:rPr>
        <w:t>m</w:t>
      </w:r>
      <w:r w:rsidRPr="00EA1B4F">
        <w:rPr>
          <w:rFonts w:asciiTheme="minorHAnsi" w:hAnsiTheme="minorHAnsi"/>
          <w:kern w:val="2"/>
          <w:sz w:val="22"/>
          <w:szCs w:val="22"/>
        </w:rPr>
        <w:t>ic</w:t>
      </w:r>
      <w:r w:rsidRPr="00EA1B4F">
        <w:rPr>
          <w:rFonts w:asciiTheme="minorHAnsi" w:hAnsiTheme="minorHAnsi"/>
          <w:spacing w:val="-4"/>
          <w:kern w:val="2"/>
          <w:sz w:val="22"/>
          <w:szCs w:val="22"/>
        </w:rPr>
        <w:t xml:space="preserve"> </w:t>
      </w:r>
      <w:r w:rsidRPr="00EA1B4F">
        <w:rPr>
          <w:rFonts w:asciiTheme="minorHAnsi" w:hAnsiTheme="minorHAnsi"/>
          <w:kern w:val="2"/>
          <w:sz w:val="22"/>
          <w:szCs w:val="22"/>
        </w:rPr>
        <w:t>unit’s</w:t>
      </w:r>
      <w:r w:rsidRPr="00EA1B4F">
        <w:rPr>
          <w:rFonts w:asciiTheme="minorHAnsi" w:hAnsiTheme="minorHAnsi"/>
          <w:spacing w:val="-5"/>
          <w:kern w:val="2"/>
          <w:sz w:val="22"/>
          <w:szCs w:val="22"/>
        </w:rPr>
        <w:t xml:space="preserve"> </w:t>
      </w:r>
      <w:r w:rsidRPr="00EA1B4F">
        <w:rPr>
          <w:rFonts w:asciiTheme="minorHAnsi" w:hAnsiTheme="minorHAnsi"/>
          <w:kern w:val="2"/>
          <w:sz w:val="22"/>
          <w:szCs w:val="22"/>
        </w:rPr>
        <w:t>i</w:t>
      </w:r>
      <w:r w:rsidRPr="00EA1B4F">
        <w:rPr>
          <w:rFonts w:asciiTheme="minorHAnsi" w:hAnsiTheme="minorHAnsi"/>
          <w:spacing w:val="-2"/>
          <w:kern w:val="2"/>
          <w:sz w:val="22"/>
          <w:szCs w:val="22"/>
        </w:rPr>
        <w:t>n</w:t>
      </w:r>
      <w:r w:rsidRPr="00EA1B4F">
        <w:rPr>
          <w:rFonts w:asciiTheme="minorHAnsi" w:hAnsiTheme="minorHAnsi"/>
          <w:kern w:val="2"/>
          <w:sz w:val="22"/>
          <w:szCs w:val="22"/>
        </w:rPr>
        <w:t>t</w:t>
      </w:r>
      <w:r w:rsidRPr="00EA1B4F">
        <w:rPr>
          <w:rFonts w:asciiTheme="minorHAnsi" w:hAnsiTheme="minorHAnsi"/>
          <w:spacing w:val="-1"/>
          <w:kern w:val="2"/>
          <w:sz w:val="22"/>
          <w:szCs w:val="22"/>
        </w:rPr>
        <w:t>e</w:t>
      </w:r>
      <w:r w:rsidRPr="00EA1B4F">
        <w:rPr>
          <w:rFonts w:asciiTheme="minorHAnsi" w:hAnsiTheme="minorHAnsi"/>
          <w:kern w:val="2"/>
          <w:sz w:val="22"/>
          <w:szCs w:val="22"/>
        </w:rPr>
        <w:t>rnal</w:t>
      </w:r>
      <w:r w:rsidRPr="00EA1B4F">
        <w:rPr>
          <w:rFonts w:asciiTheme="minorHAnsi" w:hAnsiTheme="minorHAnsi"/>
          <w:spacing w:val="-5"/>
          <w:kern w:val="2"/>
          <w:sz w:val="22"/>
          <w:szCs w:val="22"/>
        </w:rPr>
        <w:t xml:space="preserve"> </w:t>
      </w:r>
      <w:r w:rsidRPr="00EA1B4F">
        <w:rPr>
          <w:rFonts w:asciiTheme="minorHAnsi" w:hAnsiTheme="minorHAnsi"/>
          <w:spacing w:val="-1"/>
          <w:kern w:val="2"/>
          <w:sz w:val="22"/>
          <w:szCs w:val="22"/>
        </w:rPr>
        <w:t>a</w:t>
      </w:r>
      <w:r w:rsidRPr="00EA1B4F">
        <w:rPr>
          <w:rFonts w:asciiTheme="minorHAnsi" w:hAnsiTheme="minorHAnsi"/>
          <w:kern w:val="2"/>
          <w:sz w:val="22"/>
          <w:szCs w:val="22"/>
        </w:rPr>
        <w:t>pproval</w:t>
      </w:r>
      <w:r w:rsidRPr="00EA1B4F">
        <w:rPr>
          <w:rFonts w:asciiTheme="minorHAnsi" w:hAnsiTheme="minorHAnsi"/>
          <w:spacing w:val="-6"/>
          <w:kern w:val="2"/>
          <w:sz w:val="22"/>
          <w:szCs w:val="22"/>
        </w:rPr>
        <w:t xml:space="preserve"> </w:t>
      </w:r>
      <w:r w:rsidRPr="00EA1B4F">
        <w:rPr>
          <w:rFonts w:asciiTheme="minorHAnsi" w:hAnsiTheme="minorHAnsi"/>
          <w:kern w:val="2"/>
          <w:sz w:val="22"/>
          <w:szCs w:val="22"/>
        </w:rPr>
        <w:t>pr</w:t>
      </w:r>
      <w:r w:rsidRPr="00EA1B4F">
        <w:rPr>
          <w:rFonts w:asciiTheme="minorHAnsi" w:hAnsiTheme="minorHAnsi"/>
          <w:spacing w:val="-2"/>
          <w:kern w:val="2"/>
          <w:sz w:val="22"/>
          <w:szCs w:val="22"/>
        </w:rPr>
        <w:t>o</w:t>
      </w:r>
      <w:r w:rsidRPr="00EA1B4F">
        <w:rPr>
          <w:rFonts w:asciiTheme="minorHAnsi" w:hAnsiTheme="minorHAnsi"/>
          <w:spacing w:val="-1"/>
          <w:kern w:val="2"/>
          <w:sz w:val="22"/>
          <w:szCs w:val="22"/>
        </w:rPr>
        <w:t>c</w:t>
      </w:r>
      <w:r w:rsidRPr="00EA1B4F">
        <w:rPr>
          <w:rFonts w:asciiTheme="minorHAnsi" w:hAnsiTheme="minorHAnsi"/>
          <w:kern w:val="2"/>
          <w:sz w:val="22"/>
          <w:szCs w:val="22"/>
        </w:rPr>
        <w:t>ess</w:t>
      </w:r>
      <w:r>
        <w:rPr>
          <w:rFonts w:asciiTheme="minorHAnsi" w:hAnsiTheme="minorHAnsi"/>
          <w:kern w:val="2"/>
          <w:sz w:val="22"/>
          <w:szCs w:val="22"/>
        </w:rPr>
        <w:t xml:space="preserve"> for new academic programs</w:t>
      </w:r>
      <w:r w:rsidRPr="00EA1B4F">
        <w:rPr>
          <w:rFonts w:asciiTheme="minorHAnsi" w:hAnsiTheme="minorHAnsi"/>
          <w:kern w:val="2"/>
          <w:sz w:val="22"/>
          <w:szCs w:val="22"/>
        </w:rPr>
        <w:t>.</w:t>
      </w:r>
    </w:p>
    <w:p w:rsidR="00A7097F" w:rsidRDefault="00A7097F" w:rsidP="000D7056">
      <w:pPr>
        <w:pStyle w:val="BodyText"/>
        <w:spacing w:line="239" w:lineRule="auto"/>
        <w:ind w:left="0" w:right="-828"/>
        <w:rPr>
          <w:rFonts w:asciiTheme="minorHAnsi" w:hAnsiTheme="minorHAnsi"/>
          <w:kern w:val="2"/>
          <w:sz w:val="22"/>
          <w:szCs w:val="22"/>
        </w:rPr>
      </w:pPr>
    </w:p>
    <w:p w:rsidR="00A7097F" w:rsidRPr="00A7097F" w:rsidRDefault="00A7097F" w:rsidP="000D7056">
      <w:pPr>
        <w:pStyle w:val="BodyText"/>
        <w:spacing w:line="239" w:lineRule="auto"/>
        <w:ind w:left="0" w:right="-828"/>
        <w:rPr>
          <w:rFonts w:asciiTheme="minorHAnsi" w:hAnsiTheme="minorHAnsi"/>
          <w:color w:val="FF0000"/>
          <w:spacing w:val="-5"/>
          <w:kern w:val="2"/>
          <w:sz w:val="22"/>
          <w:szCs w:val="22"/>
        </w:rPr>
      </w:pPr>
      <w:r>
        <w:rPr>
          <w:rFonts w:asciiTheme="minorHAnsi" w:hAnsiTheme="minorHAnsi"/>
          <w:spacing w:val="-5"/>
          <w:kern w:val="2"/>
          <w:sz w:val="22"/>
          <w:szCs w:val="22"/>
        </w:rPr>
        <w:t>Pre-LOI</w:t>
      </w:r>
      <w:r w:rsidRPr="00A7097F">
        <w:rPr>
          <w:rFonts w:asciiTheme="minorHAnsi" w:hAnsiTheme="minorHAnsi"/>
          <w:spacing w:val="-5"/>
          <w:kern w:val="2"/>
          <w:sz w:val="22"/>
          <w:szCs w:val="22"/>
        </w:rPr>
        <w:t xml:space="preserve"> r</w:t>
      </w:r>
      <w:r w:rsidR="00701F7F">
        <w:rPr>
          <w:rFonts w:asciiTheme="minorHAnsi" w:hAnsiTheme="minorHAnsi"/>
          <w:spacing w:val="-5"/>
          <w:kern w:val="2"/>
          <w:sz w:val="22"/>
          <w:szCs w:val="22"/>
        </w:rPr>
        <w:t xml:space="preserve">eports </w:t>
      </w:r>
      <w:proofErr w:type="gramStart"/>
      <w:r w:rsidR="00701F7F">
        <w:rPr>
          <w:rFonts w:asciiTheme="minorHAnsi" w:hAnsiTheme="minorHAnsi"/>
          <w:spacing w:val="-5"/>
          <w:kern w:val="2"/>
          <w:sz w:val="22"/>
          <w:szCs w:val="22"/>
        </w:rPr>
        <w:t>must be submitted</w:t>
      </w:r>
      <w:proofErr w:type="gramEnd"/>
      <w:r w:rsidR="00701F7F">
        <w:rPr>
          <w:rFonts w:asciiTheme="minorHAnsi" w:hAnsiTheme="minorHAnsi"/>
          <w:spacing w:val="-5"/>
          <w:kern w:val="2"/>
          <w:sz w:val="22"/>
          <w:szCs w:val="22"/>
        </w:rPr>
        <w:t xml:space="preserve"> to </w:t>
      </w:r>
      <w:hyperlink r:id="rId7" w:history="1">
        <w:r w:rsidR="00701F7F" w:rsidRPr="00701F7F">
          <w:rPr>
            <w:rStyle w:val="Hyperlink"/>
            <w:rFonts w:asciiTheme="minorHAnsi" w:hAnsiTheme="minorHAnsi"/>
            <w:spacing w:val="-5"/>
            <w:kern w:val="2"/>
            <w:sz w:val="22"/>
            <w:szCs w:val="22"/>
          </w:rPr>
          <w:t>Leslie Harper</w:t>
        </w:r>
      </w:hyperlink>
      <w:r w:rsidR="00701F7F">
        <w:rPr>
          <w:rFonts w:asciiTheme="minorHAnsi" w:hAnsiTheme="minorHAnsi"/>
          <w:spacing w:val="-5"/>
          <w:kern w:val="2"/>
          <w:sz w:val="22"/>
          <w:szCs w:val="22"/>
        </w:rPr>
        <w:t xml:space="preserve"> </w:t>
      </w:r>
      <w:r w:rsidRPr="00A7097F">
        <w:rPr>
          <w:rFonts w:asciiTheme="minorHAnsi" w:hAnsiTheme="minorHAnsi"/>
          <w:spacing w:val="-5"/>
          <w:kern w:val="2"/>
          <w:sz w:val="22"/>
          <w:szCs w:val="22"/>
        </w:rPr>
        <w:t xml:space="preserve">by </w:t>
      </w:r>
      <w:r w:rsidR="00A17732">
        <w:rPr>
          <w:rFonts w:asciiTheme="minorHAnsi" w:hAnsiTheme="minorHAnsi"/>
          <w:color w:val="FF0000"/>
          <w:spacing w:val="-5"/>
          <w:kern w:val="2"/>
          <w:sz w:val="22"/>
          <w:szCs w:val="22"/>
        </w:rPr>
        <w:t>October 14</w:t>
      </w:r>
      <w:bookmarkStart w:id="0" w:name="_GoBack"/>
      <w:bookmarkEnd w:id="0"/>
      <w:r w:rsidRPr="00A7097F">
        <w:rPr>
          <w:rFonts w:asciiTheme="minorHAnsi" w:hAnsiTheme="minorHAnsi"/>
          <w:color w:val="FF0000"/>
          <w:spacing w:val="-5"/>
          <w:kern w:val="2"/>
          <w:sz w:val="22"/>
          <w:szCs w:val="22"/>
        </w:rPr>
        <w:t>, 2022.</w:t>
      </w:r>
    </w:p>
    <w:p w:rsidR="0017316B" w:rsidRPr="0017316B" w:rsidRDefault="0017316B" w:rsidP="0017316B">
      <w:pPr>
        <w:pStyle w:val="BodyText"/>
        <w:ind w:left="0" w:right="113"/>
        <w:rPr>
          <w:rFonts w:asciiTheme="minorHAnsi" w:hAnsiTheme="minorHAnsi"/>
          <w:spacing w:val="-5"/>
          <w:kern w:val="2"/>
          <w:sz w:val="22"/>
          <w:szCs w:val="22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855"/>
        <w:gridCol w:w="5040"/>
      </w:tblGrid>
      <w:tr w:rsidR="001534C2" w:rsidRPr="001A6D6D" w:rsidTr="009F1EC4">
        <w:trPr>
          <w:trHeight w:val="432"/>
        </w:trPr>
        <w:tc>
          <w:tcPr>
            <w:tcW w:w="4855" w:type="dxa"/>
            <w:shd w:val="clear" w:color="auto" w:fill="FFFFFF" w:themeFill="background1"/>
            <w:vAlign w:val="center"/>
          </w:tcPr>
          <w:p w:rsidR="001534C2" w:rsidRPr="00D27F8F" w:rsidRDefault="001534C2" w:rsidP="009F1EC4">
            <w:pPr>
              <w:rPr>
                <w:rFonts w:asciiTheme="majorHAnsi" w:hAnsiTheme="majorHAnsi" w:cstheme="majorHAnsi"/>
              </w:rPr>
            </w:pPr>
            <w:r w:rsidRPr="00D27F8F">
              <w:rPr>
                <w:rFonts w:asciiTheme="majorHAnsi" w:hAnsiTheme="majorHAnsi" w:cstheme="majorHAnsi"/>
              </w:rPr>
              <w:t xml:space="preserve">Program Name: 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534C2" w:rsidRPr="000D7056" w:rsidRDefault="001534C2" w:rsidP="009F1EC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534C2" w:rsidRPr="001A6D6D" w:rsidTr="009F1EC4">
        <w:trPr>
          <w:trHeight w:val="432"/>
        </w:trPr>
        <w:tc>
          <w:tcPr>
            <w:tcW w:w="4855" w:type="dxa"/>
            <w:shd w:val="clear" w:color="auto" w:fill="F7F4E5" w:themeFill="accent6" w:themeFillTint="33"/>
            <w:vAlign w:val="center"/>
          </w:tcPr>
          <w:p w:rsidR="001534C2" w:rsidRPr="00D27F8F" w:rsidRDefault="001534C2" w:rsidP="009F1EC4">
            <w:pPr>
              <w:rPr>
                <w:rFonts w:asciiTheme="majorHAnsi" w:hAnsiTheme="majorHAnsi" w:cstheme="majorHAnsi"/>
              </w:rPr>
            </w:pPr>
            <w:r w:rsidRPr="00D27F8F">
              <w:rPr>
                <w:rFonts w:asciiTheme="majorHAnsi" w:hAnsiTheme="majorHAnsi" w:cstheme="majorHAnsi"/>
              </w:rPr>
              <w:t xml:space="preserve">Degree Level:  </w:t>
            </w:r>
          </w:p>
        </w:tc>
        <w:tc>
          <w:tcPr>
            <w:tcW w:w="5040" w:type="dxa"/>
            <w:shd w:val="clear" w:color="auto" w:fill="F7F4E5" w:themeFill="accent6" w:themeFillTint="33"/>
            <w:vAlign w:val="center"/>
          </w:tcPr>
          <w:p w:rsidR="001534C2" w:rsidRPr="000D7056" w:rsidRDefault="001534C2" w:rsidP="009F1EC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534C2" w:rsidRPr="001A6D6D" w:rsidTr="009F1EC4">
        <w:trPr>
          <w:trHeight w:val="432"/>
        </w:trPr>
        <w:tc>
          <w:tcPr>
            <w:tcW w:w="4855" w:type="dxa"/>
            <w:shd w:val="clear" w:color="auto" w:fill="FFFFFF" w:themeFill="background1"/>
            <w:vAlign w:val="center"/>
          </w:tcPr>
          <w:p w:rsidR="001534C2" w:rsidRPr="00D27F8F" w:rsidRDefault="001534C2" w:rsidP="009F1EC4">
            <w:pPr>
              <w:rPr>
                <w:rFonts w:asciiTheme="majorHAnsi" w:hAnsiTheme="majorHAnsi" w:cstheme="majorHAnsi"/>
              </w:rPr>
            </w:pPr>
            <w:r w:rsidRPr="00D27F8F">
              <w:rPr>
                <w:rFonts w:asciiTheme="majorHAnsi" w:hAnsiTheme="majorHAnsi" w:cstheme="majorHAnsi"/>
              </w:rPr>
              <w:t>Date: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534C2" w:rsidRPr="000D7056" w:rsidRDefault="001534C2" w:rsidP="009F1EC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534C2" w:rsidRPr="001A6D6D" w:rsidTr="009F1EC4">
        <w:trPr>
          <w:trHeight w:val="432"/>
        </w:trPr>
        <w:tc>
          <w:tcPr>
            <w:tcW w:w="4855" w:type="dxa"/>
            <w:shd w:val="clear" w:color="auto" w:fill="F7F4E5" w:themeFill="accent6" w:themeFillTint="33"/>
            <w:vAlign w:val="center"/>
          </w:tcPr>
          <w:p w:rsidR="001534C2" w:rsidRPr="00D27F8F" w:rsidRDefault="001534C2" w:rsidP="009F1EC4">
            <w:pPr>
              <w:rPr>
                <w:rFonts w:asciiTheme="majorHAnsi" w:hAnsiTheme="majorHAnsi" w:cstheme="majorHAnsi"/>
              </w:rPr>
            </w:pPr>
            <w:r w:rsidRPr="00D27F8F">
              <w:rPr>
                <w:rFonts w:asciiTheme="majorHAnsi" w:hAnsiTheme="majorHAnsi" w:cstheme="majorHAnsi"/>
              </w:rPr>
              <w:t>Department:</w:t>
            </w:r>
          </w:p>
        </w:tc>
        <w:tc>
          <w:tcPr>
            <w:tcW w:w="5040" w:type="dxa"/>
            <w:shd w:val="clear" w:color="auto" w:fill="F7F4E5" w:themeFill="accent6" w:themeFillTint="33"/>
            <w:vAlign w:val="center"/>
          </w:tcPr>
          <w:p w:rsidR="001534C2" w:rsidRPr="000D7056" w:rsidRDefault="001534C2" w:rsidP="009F1EC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534C2" w:rsidRPr="001A6D6D" w:rsidTr="009F1EC4">
        <w:trPr>
          <w:trHeight w:val="432"/>
        </w:trPr>
        <w:tc>
          <w:tcPr>
            <w:tcW w:w="4855" w:type="dxa"/>
            <w:shd w:val="clear" w:color="auto" w:fill="FFFFFF" w:themeFill="background1"/>
            <w:vAlign w:val="center"/>
          </w:tcPr>
          <w:p w:rsidR="001534C2" w:rsidRPr="00D27F8F" w:rsidRDefault="001534C2" w:rsidP="009F1EC4">
            <w:pPr>
              <w:rPr>
                <w:rFonts w:asciiTheme="majorHAnsi" w:hAnsiTheme="majorHAnsi" w:cstheme="majorHAnsi"/>
              </w:rPr>
            </w:pPr>
            <w:r w:rsidRPr="00D27F8F">
              <w:rPr>
                <w:rFonts w:asciiTheme="majorHAnsi" w:hAnsiTheme="majorHAnsi" w:cstheme="majorHAnsi"/>
              </w:rPr>
              <w:t>School/College:</w:t>
            </w:r>
          </w:p>
        </w:tc>
        <w:tc>
          <w:tcPr>
            <w:tcW w:w="5040" w:type="dxa"/>
            <w:shd w:val="clear" w:color="auto" w:fill="FFFFFF" w:themeFill="background1"/>
            <w:vAlign w:val="center"/>
          </w:tcPr>
          <w:p w:rsidR="001534C2" w:rsidRPr="000D7056" w:rsidRDefault="001534C2" w:rsidP="009F1EC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534C2" w:rsidRPr="001A6D6D" w:rsidTr="009F1EC4">
        <w:trPr>
          <w:trHeight w:val="432"/>
        </w:trPr>
        <w:tc>
          <w:tcPr>
            <w:tcW w:w="4855" w:type="dxa"/>
            <w:shd w:val="clear" w:color="auto" w:fill="F7F4E5" w:themeFill="accent6" w:themeFillTint="33"/>
            <w:vAlign w:val="center"/>
          </w:tcPr>
          <w:p w:rsidR="001534C2" w:rsidRPr="00D27F8F" w:rsidRDefault="001534C2" w:rsidP="001534C2">
            <w:pPr>
              <w:rPr>
                <w:rFonts w:asciiTheme="majorHAnsi" w:hAnsiTheme="majorHAnsi" w:cstheme="majorHAnsi"/>
              </w:rPr>
            </w:pPr>
            <w:r w:rsidRPr="00D27F8F">
              <w:rPr>
                <w:rFonts w:asciiTheme="majorHAnsi" w:hAnsiTheme="majorHAnsi" w:cstheme="majorHAnsi"/>
              </w:rPr>
              <w:t>Contact Person:</w:t>
            </w:r>
          </w:p>
        </w:tc>
        <w:tc>
          <w:tcPr>
            <w:tcW w:w="5040" w:type="dxa"/>
            <w:shd w:val="clear" w:color="auto" w:fill="F7F4E5" w:themeFill="accent6" w:themeFillTint="33"/>
            <w:vAlign w:val="center"/>
          </w:tcPr>
          <w:p w:rsidR="001534C2" w:rsidRPr="000D7056" w:rsidRDefault="001534C2" w:rsidP="009F1EC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534C2" w:rsidRPr="001A6D6D" w:rsidTr="009F1EC4">
        <w:trPr>
          <w:trHeight w:val="432"/>
        </w:trPr>
        <w:tc>
          <w:tcPr>
            <w:tcW w:w="4855" w:type="dxa"/>
            <w:shd w:val="clear" w:color="auto" w:fill="auto"/>
            <w:vAlign w:val="center"/>
          </w:tcPr>
          <w:p w:rsidR="001534C2" w:rsidRPr="00D27F8F" w:rsidRDefault="001534C2" w:rsidP="009F1EC4">
            <w:pPr>
              <w:rPr>
                <w:rFonts w:asciiTheme="majorHAnsi" w:hAnsiTheme="majorHAnsi" w:cstheme="majorHAnsi"/>
              </w:rPr>
            </w:pPr>
            <w:r w:rsidRPr="00D27F8F">
              <w:rPr>
                <w:rFonts w:asciiTheme="majorHAnsi" w:hAnsiTheme="majorHAnsi" w:cstheme="majorHAnsi"/>
              </w:rPr>
              <w:t xml:space="preserve">Method of Delivery (online, face-to-face): 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1534C2" w:rsidRPr="000D7056" w:rsidRDefault="001534C2" w:rsidP="009F1EC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1A6966" w:rsidRDefault="001A6966" w:rsidP="00AB693E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D27F8F" w:rsidTr="006F4C09">
        <w:tc>
          <w:tcPr>
            <w:tcW w:w="9895" w:type="dxa"/>
            <w:shd w:val="clear" w:color="auto" w:fill="CCECFF"/>
          </w:tcPr>
          <w:p w:rsidR="00D27F8F" w:rsidRPr="00D27F8F" w:rsidRDefault="00D27F8F" w:rsidP="00D12636">
            <w:pPr>
              <w:pStyle w:val="ListParagraph"/>
              <w:numPr>
                <w:ilvl w:val="0"/>
                <w:numId w:val="16"/>
              </w:numPr>
              <w:spacing w:after="0"/>
              <w:ind w:left="337"/>
            </w:pPr>
            <w:r w:rsidRPr="0099392B">
              <w:rPr>
                <w:rFonts w:eastAsia="Times New Roman" w:cs="Times New Roman"/>
                <w:b/>
                <w:kern w:val="2"/>
              </w:rPr>
              <w:t>Program Abstract</w:t>
            </w:r>
            <w:r w:rsidRPr="0099392B">
              <w:rPr>
                <w:rFonts w:eastAsia="Times New Roman" w:cs="Times New Roman"/>
                <w:kern w:val="2"/>
              </w:rPr>
              <w:t xml:space="preserve"> </w:t>
            </w:r>
            <w:r w:rsidRPr="00D27F8F">
              <w:rPr>
                <w:rFonts w:eastAsia="Times New Roman" w:cs="Times New Roman"/>
                <w:kern w:val="2"/>
              </w:rPr>
              <w:t>(</w:t>
            </w:r>
            <w:r w:rsidRPr="00D27F8F">
              <w:rPr>
                <w:kern w:val="2"/>
              </w:rPr>
              <w:t>250 words or less). Describe</w:t>
            </w:r>
            <w:r w:rsidRPr="00D27F8F">
              <w:rPr>
                <w:spacing w:val="-6"/>
                <w:kern w:val="2"/>
              </w:rPr>
              <w:t xml:space="preserve"> </w:t>
            </w:r>
            <w:r w:rsidRPr="00D27F8F">
              <w:rPr>
                <w:kern w:val="2"/>
              </w:rPr>
              <w:t>the</w:t>
            </w:r>
            <w:r w:rsidRPr="00D27F8F">
              <w:rPr>
                <w:spacing w:val="-6"/>
                <w:kern w:val="2"/>
              </w:rPr>
              <w:t xml:space="preserve"> </w:t>
            </w:r>
            <w:r w:rsidRPr="00D27F8F">
              <w:rPr>
                <w:spacing w:val="-2"/>
                <w:kern w:val="2"/>
              </w:rPr>
              <w:t>program’s focus and purpose,</w:t>
            </w:r>
            <w:r w:rsidRPr="00D27F8F">
              <w:rPr>
                <w:kern w:val="2"/>
              </w:rPr>
              <w:t xml:space="preserve"> </w:t>
            </w:r>
            <w:r w:rsidRPr="00D27F8F">
              <w:rPr>
                <w:spacing w:val="-2"/>
                <w:kern w:val="2"/>
              </w:rPr>
              <w:t xml:space="preserve">primary area of study, length of the program, </w:t>
            </w:r>
            <w:r w:rsidRPr="00D27F8F">
              <w:rPr>
                <w:kern w:val="2"/>
              </w:rPr>
              <w:t>goals/objectives,</w:t>
            </w:r>
            <w:r w:rsidRPr="00D27F8F">
              <w:rPr>
                <w:spacing w:val="-5"/>
                <w:kern w:val="2"/>
              </w:rPr>
              <w:t xml:space="preserve"> </w:t>
            </w:r>
            <w:r w:rsidRPr="00D27F8F">
              <w:rPr>
                <w:kern w:val="2"/>
              </w:rPr>
              <w:t>the</w:t>
            </w:r>
            <w:r w:rsidRPr="00D27F8F">
              <w:rPr>
                <w:spacing w:val="-6"/>
                <w:kern w:val="2"/>
              </w:rPr>
              <w:t xml:space="preserve"> </w:t>
            </w:r>
            <w:r w:rsidRPr="00D27F8F">
              <w:rPr>
                <w:kern w:val="2"/>
              </w:rPr>
              <w:t>rationale</w:t>
            </w:r>
            <w:r w:rsidRPr="00D27F8F">
              <w:rPr>
                <w:spacing w:val="-5"/>
                <w:kern w:val="2"/>
              </w:rPr>
              <w:t xml:space="preserve"> </w:t>
            </w:r>
            <w:r w:rsidRPr="00D27F8F">
              <w:rPr>
                <w:kern w:val="2"/>
              </w:rPr>
              <w:t>for</w:t>
            </w:r>
            <w:r w:rsidRPr="00D27F8F">
              <w:rPr>
                <w:spacing w:val="-6"/>
                <w:kern w:val="2"/>
              </w:rPr>
              <w:t xml:space="preserve"> the program</w:t>
            </w:r>
            <w:r w:rsidRPr="00D27F8F">
              <w:rPr>
                <w:kern w:val="2"/>
              </w:rPr>
              <w:t>,</w:t>
            </w:r>
            <w:r w:rsidRPr="00D27F8F">
              <w:rPr>
                <w:spacing w:val="-6"/>
                <w:kern w:val="2"/>
              </w:rPr>
              <w:t xml:space="preserve"> </w:t>
            </w:r>
            <w:r w:rsidRPr="00D27F8F">
              <w:rPr>
                <w:kern w:val="2"/>
              </w:rPr>
              <w:t>the</w:t>
            </w:r>
            <w:r w:rsidRPr="00D27F8F">
              <w:rPr>
                <w:spacing w:val="-6"/>
                <w:kern w:val="2"/>
              </w:rPr>
              <w:t xml:space="preserve"> </w:t>
            </w:r>
            <w:r w:rsidRPr="00D27F8F">
              <w:rPr>
                <w:kern w:val="2"/>
              </w:rPr>
              <w:t>skills</w:t>
            </w:r>
            <w:r w:rsidRPr="00D27F8F">
              <w:rPr>
                <w:spacing w:val="-5"/>
                <w:kern w:val="2"/>
              </w:rPr>
              <w:t xml:space="preserve"> </w:t>
            </w:r>
            <w:r w:rsidRPr="00D27F8F">
              <w:rPr>
                <w:kern w:val="2"/>
              </w:rPr>
              <w:t>or</w:t>
            </w:r>
            <w:r w:rsidRPr="00D27F8F">
              <w:rPr>
                <w:spacing w:val="-6"/>
                <w:kern w:val="2"/>
              </w:rPr>
              <w:t xml:space="preserve"> </w:t>
            </w:r>
            <w:r w:rsidRPr="00D27F8F">
              <w:rPr>
                <w:kern w:val="2"/>
              </w:rPr>
              <w:t>knowledge</w:t>
            </w:r>
            <w:r w:rsidRPr="00D27F8F">
              <w:rPr>
                <w:w w:val="99"/>
                <w:kern w:val="2"/>
              </w:rPr>
              <w:t xml:space="preserve"> </w:t>
            </w:r>
            <w:r w:rsidRPr="00D27F8F">
              <w:rPr>
                <w:kern w:val="2"/>
              </w:rPr>
              <w:t>that</w:t>
            </w:r>
            <w:r w:rsidRPr="00D27F8F">
              <w:rPr>
                <w:spacing w:val="-5"/>
                <w:kern w:val="2"/>
              </w:rPr>
              <w:t xml:space="preserve"> </w:t>
            </w:r>
            <w:r w:rsidRPr="00D27F8F">
              <w:rPr>
                <w:spacing w:val="-2"/>
                <w:kern w:val="2"/>
              </w:rPr>
              <w:t>s</w:t>
            </w:r>
            <w:r w:rsidRPr="00D27F8F">
              <w:rPr>
                <w:kern w:val="2"/>
              </w:rPr>
              <w:t>tudents</w:t>
            </w:r>
            <w:r w:rsidRPr="00D27F8F">
              <w:rPr>
                <w:spacing w:val="-6"/>
                <w:kern w:val="2"/>
              </w:rPr>
              <w:t xml:space="preserve"> </w:t>
            </w:r>
            <w:r w:rsidRPr="00D27F8F">
              <w:rPr>
                <w:kern w:val="2"/>
              </w:rPr>
              <w:t>will</w:t>
            </w:r>
            <w:r w:rsidRPr="00D27F8F">
              <w:rPr>
                <w:spacing w:val="-5"/>
                <w:kern w:val="2"/>
              </w:rPr>
              <w:t xml:space="preserve"> </w:t>
            </w:r>
            <w:r w:rsidRPr="00D27F8F">
              <w:rPr>
                <w:kern w:val="2"/>
              </w:rPr>
              <w:t>acq</w:t>
            </w:r>
            <w:r w:rsidRPr="00D27F8F">
              <w:rPr>
                <w:spacing w:val="-2"/>
                <w:kern w:val="2"/>
              </w:rPr>
              <w:t>u</w:t>
            </w:r>
            <w:r w:rsidRPr="00D27F8F">
              <w:rPr>
                <w:kern w:val="2"/>
              </w:rPr>
              <w:t>ire,</w:t>
            </w:r>
            <w:r w:rsidRPr="00D27F8F">
              <w:rPr>
                <w:spacing w:val="-4"/>
                <w:kern w:val="2"/>
              </w:rPr>
              <w:t xml:space="preserve"> </w:t>
            </w:r>
            <w:r w:rsidRPr="00D27F8F">
              <w:rPr>
                <w:kern w:val="2"/>
              </w:rPr>
              <w:t>and</w:t>
            </w:r>
            <w:r w:rsidRPr="00D27F8F">
              <w:rPr>
                <w:spacing w:val="-5"/>
                <w:kern w:val="2"/>
              </w:rPr>
              <w:t xml:space="preserve"> </w:t>
            </w:r>
            <w:r w:rsidRPr="00D27F8F">
              <w:rPr>
                <w:kern w:val="2"/>
              </w:rPr>
              <w:t>the</w:t>
            </w:r>
            <w:r w:rsidRPr="00D27F8F">
              <w:rPr>
                <w:spacing w:val="-5"/>
                <w:kern w:val="2"/>
              </w:rPr>
              <w:t xml:space="preserve"> </w:t>
            </w:r>
            <w:r w:rsidRPr="00D27F8F">
              <w:rPr>
                <w:kern w:val="2"/>
              </w:rPr>
              <w:t>relations</w:t>
            </w:r>
            <w:r w:rsidRPr="00D27F8F">
              <w:rPr>
                <w:spacing w:val="-2"/>
                <w:kern w:val="2"/>
              </w:rPr>
              <w:t>h</w:t>
            </w:r>
            <w:r w:rsidRPr="00D27F8F">
              <w:rPr>
                <w:kern w:val="2"/>
              </w:rPr>
              <w:t>ip</w:t>
            </w:r>
            <w:r w:rsidRPr="00D27F8F">
              <w:rPr>
                <w:spacing w:val="-5"/>
                <w:kern w:val="2"/>
              </w:rPr>
              <w:t xml:space="preserve"> </w:t>
            </w:r>
            <w:r w:rsidRPr="00D27F8F">
              <w:rPr>
                <w:kern w:val="2"/>
              </w:rPr>
              <w:t>of the</w:t>
            </w:r>
            <w:r w:rsidRPr="00D27F8F">
              <w:rPr>
                <w:spacing w:val="-5"/>
                <w:kern w:val="2"/>
              </w:rPr>
              <w:t xml:space="preserve"> </w:t>
            </w:r>
            <w:r w:rsidRPr="00D27F8F">
              <w:rPr>
                <w:kern w:val="2"/>
              </w:rPr>
              <w:t>proposed</w:t>
            </w:r>
            <w:r w:rsidRPr="00D27F8F">
              <w:rPr>
                <w:spacing w:val="-5"/>
                <w:kern w:val="2"/>
              </w:rPr>
              <w:t xml:space="preserve"> </w:t>
            </w:r>
            <w:r w:rsidRPr="00D27F8F">
              <w:rPr>
                <w:kern w:val="2"/>
              </w:rPr>
              <w:t>program</w:t>
            </w:r>
            <w:r w:rsidRPr="00D27F8F">
              <w:rPr>
                <w:spacing w:val="-7"/>
                <w:kern w:val="2"/>
              </w:rPr>
              <w:t xml:space="preserve"> </w:t>
            </w:r>
            <w:r w:rsidRPr="00D27F8F">
              <w:rPr>
                <w:kern w:val="2"/>
              </w:rPr>
              <w:t>to</w:t>
            </w:r>
            <w:r w:rsidRPr="00D27F8F">
              <w:rPr>
                <w:spacing w:val="-4"/>
                <w:kern w:val="2"/>
              </w:rPr>
              <w:t xml:space="preserve"> </w:t>
            </w:r>
            <w:r w:rsidRPr="00D27F8F">
              <w:rPr>
                <w:kern w:val="2"/>
              </w:rPr>
              <w:t>the</w:t>
            </w:r>
            <w:r w:rsidRPr="00D27F8F">
              <w:rPr>
                <w:spacing w:val="-5"/>
                <w:kern w:val="2"/>
              </w:rPr>
              <w:t xml:space="preserve"> </w:t>
            </w:r>
            <w:r w:rsidRPr="00D27F8F">
              <w:rPr>
                <w:kern w:val="2"/>
              </w:rPr>
              <w:t>general</w:t>
            </w:r>
            <w:r w:rsidRPr="00D27F8F">
              <w:rPr>
                <w:spacing w:val="-5"/>
                <w:kern w:val="2"/>
              </w:rPr>
              <w:t xml:space="preserve"> </w:t>
            </w:r>
            <w:r w:rsidRPr="00D27F8F">
              <w:rPr>
                <w:kern w:val="2"/>
              </w:rPr>
              <w:t xml:space="preserve">field.  </w:t>
            </w:r>
          </w:p>
        </w:tc>
      </w:tr>
      <w:tr w:rsidR="00D27F8F" w:rsidTr="006F4C09">
        <w:tc>
          <w:tcPr>
            <w:tcW w:w="9895" w:type="dxa"/>
          </w:tcPr>
          <w:p w:rsidR="00D27F8F" w:rsidRDefault="00D27F8F" w:rsidP="00AB693E"/>
          <w:p w:rsidR="00F2377D" w:rsidRDefault="00F2377D" w:rsidP="00AB693E"/>
          <w:p w:rsidR="0098525C" w:rsidRDefault="0098525C" w:rsidP="00AB693E"/>
        </w:tc>
      </w:tr>
    </w:tbl>
    <w:p w:rsidR="00D27F8F" w:rsidRDefault="00D27F8F" w:rsidP="00AB693E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9C1B94" w:rsidTr="00502EB3">
        <w:tc>
          <w:tcPr>
            <w:tcW w:w="9895" w:type="dxa"/>
            <w:shd w:val="clear" w:color="auto" w:fill="CCECFF"/>
          </w:tcPr>
          <w:p w:rsidR="009C1B94" w:rsidRPr="009C1B94" w:rsidRDefault="009C1B94" w:rsidP="009C1B94">
            <w:pPr>
              <w:pStyle w:val="ListParagraph"/>
              <w:numPr>
                <w:ilvl w:val="0"/>
                <w:numId w:val="16"/>
              </w:numPr>
              <w:spacing w:after="0"/>
              <w:ind w:left="330"/>
              <w:rPr>
                <w:b/>
              </w:rPr>
            </w:pPr>
            <w:r>
              <w:rPr>
                <w:b/>
              </w:rPr>
              <w:t>Who is the audience for your program?  How will this program add new enrollments?</w:t>
            </w:r>
          </w:p>
        </w:tc>
      </w:tr>
      <w:tr w:rsidR="009C1B94" w:rsidTr="00502EB3">
        <w:tc>
          <w:tcPr>
            <w:tcW w:w="9895" w:type="dxa"/>
          </w:tcPr>
          <w:p w:rsidR="009C1B94" w:rsidRDefault="009C1B94" w:rsidP="00502EB3"/>
          <w:p w:rsidR="00F2377D" w:rsidRDefault="00F2377D" w:rsidP="00502EB3"/>
          <w:p w:rsidR="0098525C" w:rsidRDefault="0098525C" w:rsidP="00502EB3"/>
        </w:tc>
      </w:tr>
    </w:tbl>
    <w:p w:rsidR="009C1B94" w:rsidRDefault="009C1B94" w:rsidP="00F2377D">
      <w:pPr>
        <w:spacing w:line="240" w:lineRule="auto"/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3E4C61" w:rsidTr="006F4C09">
        <w:tc>
          <w:tcPr>
            <w:tcW w:w="9895" w:type="dxa"/>
            <w:shd w:val="clear" w:color="auto" w:fill="CCECFF"/>
          </w:tcPr>
          <w:p w:rsidR="003E4C61" w:rsidRPr="009265F8" w:rsidRDefault="003E4C61" w:rsidP="006062C2">
            <w:pPr>
              <w:pStyle w:val="ListParagraph"/>
              <w:numPr>
                <w:ilvl w:val="0"/>
                <w:numId w:val="16"/>
              </w:numPr>
              <w:spacing w:after="0"/>
              <w:ind w:left="330"/>
              <w:rPr>
                <w:b/>
              </w:rPr>
            </w:pPr>
            <w:r w:rsidRPr="009265F8">
              <w:rPr>
                <w:b/>
              </w:rPr>
              <w:t>List similar programs already offered at UofL.</w:t>
            </w:r>
            <w:r w:rsidR="006062C2">
              <w:rPr>
                <w:b/>
              </w:rPr>
              <w:t xml:space="preserve">  Please refer to the </w:t>
            </w:r>
            <w:hyperlink r:id="rId8" w:history="1">
              <w:r w:rsidR="006062C2" w:rsidRPr="00C41240">
                <w:rPr>
                  <w:rStyle w:val="Hyperlink"/>
                  <w:b/>
                  <w:color w:val="0000FF"/>
                </w:rPr>
                <w:t>catalogs</w:t>
              </w:r>
            </w:hyperlink>
            <w:r w:rsidR="006062C2">
              <w:rPr>
                <w:b/>
              </w:rPr>
              <w:t>.</w:t>
            </w:r>
          </w:p>
        </w:tc>
      </w:tr>
      <w:tr w:rsidR="003E4C61" w:rsidTr="006F4C09">
        <w:tc>
          <w:tcPr>
            <w:tcW w:w="9895" w:type="dxa"/>
          </w:tcPr>
          <w:p w:rsidR="003E4C61" w:rsidRDefault="003E4C61" w:rsidP="00AB693E"/>
          <w:p w:rsidR="0098525C" w:rsidRDefault="0098525C" w:rsidP="00AB693E"/>
          <w:p w:rsidR="00F2377D" w:rsidRDefault="00F2377D" w:rsidP="00AB693E"/>
        </w:tc>
      </w:tr>
    </w:tbl>
    <w:p w:rsidR="003E4C61" w:rsidRDefault="003E4C61" w:rsidP="00AB693E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99392B" w:rsidTr="006F4C09">
        <w:tc>
          <w:tcPr>
            <w:tcW w:w="9895" w:type="dxa"/>
            <w:shd w:val="clear" w:color="auto" w:fill="CCECFF"/>
          </w:tcPr>
          <w:p w:rsidR="0099392B" w:rsidRPr="0021045D" w:rsidRDefault="0021045D" w:rsidP="00C70EDF">
            <w:pPr>
              <w:pStyle w:val="ListParagraph"/>
              <w:numPr>
                <w:ilvl w:val="0"/>
                <w:numId w:val="16"/>
              </w:numPr>
              <w:spacing w:after="0"/>
              <w:ind w:left="330"/>
              <w:rPr>
                <w:b/>
              </w:rPr>
            </w:pPr>
            <w:r w:rsidRPr="0021045D">
              <w:rPr>
                <w:b/>
              </w:rPr>
              <w:t xml:space="preserve">What opportunities for multi- and interdisciplinary collaboration have you pursued? (Exploration of collaborative opportunities </w:t>
            </w:r>
            <w:proofErr w:type="gramStart"/>
            <w:r w:rsidRPr="0021045D">
              <w:rPr>
                <w:b/>
              </w:rPr>
              <w:t>is expected</w:t>
            </w:r>
            <w:proofErr w:type="gramEnd"/>
            <w:r w:rsidRPr="0021045D">
              <w:rPr>
                <w:b/>
              </w:rPr>
              <w:t xml:space="preserve"> at the pre-LOI stage.)</w:t>
            </w:r>
          </w:p>
        </w:tc>
      </w:tr>
      <w:tr w:rsidR="0099392B" w:rsidTr="006F4C09">
        <w:tc>
          <w:tcPr>
            <w:tcW w:w="9895" w:type="dxa"/>
          </w:tcPr>
          <w:p w:rsidR="0099392B" w:rsidRDefault="0099392B" w:rsidP="00AB693E"/>
          <w:p w:rsidR="0098525C" w:rsidRDefault="0098525C" w:rsidP="00AB693E"/>
          <w:p w:rsidR="00F2377D" w:rsidRDefault="00F2377D" w:rsidP="00AB693E"/>
        </w:tc>
      </w:tr>
    </w:tbl>
    <w:p w:rsidR="0099392B" w:rsidRDefault="0099392B" w:rsidP="00AB693E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AF363D" w:rsidTr="006F4C09">
        <w:tc>
          <w:tcPr>
            <w:tcW w:w="9895" w:type="dxa"/>
            <w:shd w:val="clear" w:color="auto" w:fill="CCECFF"/>
          </w:tcPr>
          <w:p w:rsidR="00AF363D" w:rsidRPr="00BA5D04" w:rsidRDefault="00D46C53" w:rsidP="00CD3490">
            <w:pPr>
              <w:pStyle w:val="ListParagraph"/>
              <w:numPr>
                <w:ilvl w:val="0"/>
                <w:numId w:val="16"/>
              </w:numPr>
              <w:spacing w:after="0"/>
              <w:ind w:left="330"/>
              <w:rPr>
                <w:b/>
              </w:rPr>
            </w:pPr>
            <w:r>
              <w:rPr>
                <w:b/>
              </w:rPr>
              <w:t xml:space="preserve">Are there courses from other units that could contribute to this program?  Could they substitute for other courses or </w:t>
            </w:r>
            <w:proofErr w:type="gramStart"/>
            <w:r>
              <w:rPr>
                <w:b/>
              </w:rPr>
              <w:t>be mapped</w:t>
            </w:r>
            <w:proofErr w:type="gramEnd"/>
            <w:r>
              <w:rPr>
                <w:b/>
              </w:rPr>
              <w:t xml:space="preserve"> to this program?  Please refer to the</w:t>
            </w:r>
            <w:r w:rsidR="00937820">
              <w:rPr>
                <w:b/>
              </w:rPr>
              <w:t xml:space="preserve"> </w:t>
            </w:r>
            <w:hyperlink r:id="rId9" w:history="1">
              <w:r w:rsidR="00937820" w:rsidRPr="00C41240">
                <w:rPr>
                  <w:rStyle w:val="Hyperlink"/>
                  <w:b/>
                  <w:color w:val="0000FF"/>
                </w:rPr>
                <w:t>undergraduate</w:t>
              </w:r>
            </w:hyperlink>
            <w:r w:rsidR="00937820">
              <w:rPr>
                <w:b/>
              </w:rPr>
              <w:t xml:space="preserve"> or </w:t>
            </w:r>
            <w:hyperlink r:id="rId10" w:history="1">
              <w:r w:rsidR="00937820" w:rsidRPr="00C41240">
                <w:rPr>
                  <w:rStyle w:val="Hyperlink"/>
                  <w:b/>
                  <w:color w:val="0000FF"/>
                </w:rPr>
                <w:t>graduate</w:t>
              </w:r>
            </w:hyperlink>
            <w:r w:rsidR="00937820">
              <w:rPr>
                <w:b/>
              </w:rPr>
              <w:t xml:space="preserve"> catalog</w:t>
            </w:r>
            <w:r>
              <w:rPr>
                <w:b/>
              </w:rPr>
              <w:t>.</w:t>
            </w:r>
          </w:p>
        </w:tc>
      </w:tr>
      <w:tr w:rsidR="00AF363D" w:rsidTr="006F4C09">
        <w:tc>
          <w:tcPr>
            <w:tcW w:w="9895" w:type="dxa"/>
          </w:tcPr>
          <w:p w:rsidR="00AF363D" w:rsidRDefault="00AF363D" w:rsidP="00AB693E"/>
          <w:p w:rsidR="0098525C" w:rsidRDefault="0098525C" w:rsidP="00AB693E"/>
          <w:p w:rsidR="00F2377D" w:rsidRDefault="00F2377D" w:rsidP="00AB693E"/>
        </w:tc>
      </w:tr>
    </w:tbl>
    <w:p w:rsidR="00AF363D" w:rsidRDefault="00AF363D" w:rsidP="00AB693E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6F4C09" w:rsidTr="006F4C09">
        <w:tc>
          <w:tcPr>
            <w:tcW w:w="9895" w:type="dxa"/>
            <w:shd w:val="clear" w:color="auto" w:fill="CCECFF"/>
          </w:tcPr>
          <w:p w:rsidR="006F4C09" w:rsidRPr="00BA5D04" w:rsidRDefault="002F0F6E" w:rsidP="00CD3490">
            <w:pPr>
              <w:pStyle w:val="ListParagraph"/>
              <w:numPr>
                <w:ilvl w:val="0"/>
                <w:numId w:val="16"/>
              </w:numPr>
              <w:spacing w:after="0"/>
              <w:ind w:left="330"/>
              <w:rPr>
                <w:b/>
              </w:rPr>
            </w:pPr>
            <w:r>
              <w:rPr>
                <w:b/>
              </w:rPr>
              <w:t>Have you discussed a cost-sharing agreement for revenues and expenses with collaborating units</w:t>
            </w:r>
            <w:r w:rsidR="006F4C09" w:rsidRPr="003B3A40">
              <w:rPr>
                <w:b/>
              </w:rPr>
              <w:t>?</w:t>
            </w:r>
            <w:r>
              <w:rPr>
                <w:b/>
              </w:rPr>
              <w:t xml:space="preserve">  </w:t>
            </w:r>
          </w:p>
        </w:tc>
      </w:tr>
      <w:tr w:rsidR="006F4C09" w:rsidTr="006F4C09">
        <w:tc>
          <w:tcPr>
            <w:tcW w:w="9895" w:type="dxa"/>
          </w:tcPr>
          <w:p w:rsidR="006F4C09" w:rsidRDefault="006F4C09" w:rsidP="00715C9B"/>
          <w:p w:rsidR="0098525C" w:rsidRDefault="0098525C" w:rsidP="00715C9B"/>
          <w:p w:rsidR="00F2377D" w:rsidRDefault="00F2377D" w:rsidP="00715C9B"/>
        </w:tc>
      </w:tr>
    </w:tbl>
    <w:p w:rsidR="006F4C09" w:rsidRDefault="006F4C09" w:rsidP="00AB693E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605403" w:rsidTr="006F4C09">
        <w:tc>
          <w:tcPr>
            <w:tcW w:w="9895" w:type="dxa"/>
            <w:shd w:val="clear" w:color="auto" w:fill="CCECFF"/>
          </w:tcPr>
          <w:p w:rsidR="00605403" w:rsidRPr="00BA5D04" w:rsidRDefault="003B3A40" w:rsidP="00CD3490">
            <w:pPr>
              <w:pStyle w:val="ListParagraph"/>
              <w:numPr>
                <w:ilvl w:val="0"/>
                <w:numId w:val="16"/>
              </w:numPr>
              <w:spacing w:after="0"/>
              <w:ind w:left="330"/>
              <w:rPr>
                <w:b/>
              </w:rPr>
            </w:pPr>
            <w:r w:rsidRPr="003B3A40">
              <w:rPr>
                <w:b/>
              </w:rPr>
              <w:t>Will additional faculty be needed</w:t>
            </w:r>
            <w:r>
              <w:rPr>
                <w:b/>
              </w:rPr>
              <w:t xml:space="preserve"> for this program</w:t>
            </w:r>
            <w:r w:rsidRPr="003B3A40">
              <w:rPr>
                <w:b/>
              </w:rPr>
              <w:t>?</w:t>
            </w:r>
          </w:p>
        </w:tc>
      </w:tr>
      <w:tr w:rsidR="00605403" w:rsidTr="006F4C09">
        <w:tc>
          <w:tcPr>
            <w:tcW w:w="9895" w:type="dxa"/>
          </w:tcPr>
          <w:p w:rsidR="00605403" w:rsidRDefault="00605403" w:rsidP="00715C9B"/>
          <w:p w:rsidR="0098525C" w:rsidRDefault="0098525C" w:rsidP="00715C9B"/>
          <w:p w:rsidR="00F2377D" w:rsidRDefault="00F2377D" w:rsidP="00F2377D">
            <w:pPr>
              <w:tabs>
                <w:tab w:val="left" w:pos="8655"/>
              </w:tabs>
            </w:pPr>
            <w:r>
              <w:tab/>
            </w:r>
          </w:p>
        </w:tc>
      </w:tr>
    </w:tbl>
    <w:p w:rsidR="006F4C09" w:rsidRDefault="006F4C09" w:rsidP="00F2377D"/>
    <w:sectPr w:rsidR="006F4C09" w:rsidSect="006F4C09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4C2" w:rsidRDefault="001534C2" w:rsidP="001B108D">
      <w:pPr>
        <w:spacing w:after="0" w:line="240" w:lineRule="auto"/>
      </w:pPr>
      <w:r>
        <w:separator/>
      </w:r>
    </w:p>
  </w:endnote>
  <w:endnote w:type="continuationSeparator" w:id="0">
    <w:p w:rsidR="001534C2" w:rsidRDefault="001534C2" w:rsidP="001B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Helvetica Light">
    <w:altName w:val="Malgun Gothic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default"/>
  </w:font>
  <w:font w:name="HELVETICA LIGHT OBLIQUE">
    <w:altName w:val="Malgun Gothic"/>
    <w:charset w:val="00"/>
    <w:family w:val="swiss"/>
    <w:pitch w:val="variable"/>
    <w:sig w:usb0="800000AF" w:usb1="4000204A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8A0" w:rsidRPr="004838A0" w:rsidRDefault="004838A0" w:rsidP="00D000F2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UNIVERSITY OF LOUISVILLE</w:t>
    </w:r>
    <w:r w:rsidRPr="004838A0">
      <w:rPr>
        <w:sz w:val="16"/>
        <w:szCs w:val="16"/>
      </w:rPr>
      <w:t xml:space="preserve"> </w:t>
    </w:r>
    <w:r w:rsidRPr="004838A0">
      <w:rPr>
        <w:sz w:val="16"/>
        <w:szCs w:val="16"/>
      </w:rPr>
      <w:softHyphen/>
      <w:t xml:space="preserve"> •  Louisville, KY 40292</w:t>
    </w:r>
    <w:r w:rsidR="00720F6C" w:rsidRPr="00720F6C">
      <w:rPr>
        <w:sz w:val="16"/>
        <w:szCs w:val="16"/>
      </w:rPr>
      <w:t xml:space="preserve"> </w:t>
    </w:r>
    <w:r w:rsidR="00720F6C">
      <w:rPr>
        <w:sz w:val="16"/>
        <w:szCs w:val="16"/>
      </w:rPr>
      <w:t>E</w:t>
    </w:r>
    <w:r w:rsidR="00720F6C" w:rsidRPr="004838A0">
      <w:rPr>
        <w:sz w:val="16"/>
        <w:szCs w:val="16"/>
      </w:rPr>
      <w:t xml:space="preserve"> </w:t>
    </w:r>
    <w:r w:rsidR="00720F6C" w:rsidRPr="004838A0">
      <w:rPr>
        <w:sz w:val="16"/>
        <w:szCs w:val="16"/>
      </w:rPr>
      <w:softHyphen/>
      <w:t xml:space="preserve"> •  </w:t>
    </w:r>
    <w:r w:rsidR="00720F6C">
      <w:rPr>
        <w:sz w:val="16"/>
        <w:szCs w:val="16"/>
      </w:rPr>
      <w:t>Office of Academic Planning and Accountability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4C2" w:rsidRDefault="001534C2" w:rsidP="001B108D">
      <w:pPr>
        <w:spacing w:after="0" w:line="240" w:lineRule="auto"/>
      </w:pPr>
      <w:r>
        <w:separator/>
      </w:r>
    </w:p>
  </w:footnote>
  <w:footnote w:type="continuationSeparator" w:id="0">
    <w:p w:rsidR="001534C2" w:rsidRDefault="001534C2" w:rsidP="001B1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08D" w:rsidRDefault="00B466DE">
    <w:r>
      <w:rPr>
        <w:noProof/>
      </w:rPr>
      <w:drawing>
        <wp:inline distT="0" distB="0" distL="0" distR="0" wp14:anchorId="35474F06" wp14:editId="306AA05C">
          <wp:extent cx="1120851" cy="256032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 rotWithShape="1"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120851" cy="256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6DE" w:rsidRDefault="00B466DE">
    <w:pPr>
      <w:pStyle w:val="Header"/>
    </w:pPr>
    <w:r>
      <w:rPr>
        <w:noProof/>
      </w:rPr>
      <w:drawing>
        <wp:inline distT="0" distB="0" distL="0" distR="0" wp14:anchorId="64C279A6" wp14:editId="56DDECDF">
          <wp:extent cx="1223151" cy="279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151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C8E19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92E5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0A8D0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928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2877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DC2C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0CFE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0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D09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9AD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E51694"/>
    <w:multiLevelType w:val="hybridMultilevel"/>
    <w:tmpl w:val="C4C0A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BB642C"/>
    <w:multiLevelType w:val="hybridMultilevel"/>
    <w:tmpl w:val="037877D8"/>
    <w:lvl w:ilvl="0" w:tplc="29341CD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4C4328"/>
    <w:multiLevelType w:val="hybridMultilevel"/>
    <w:tmpl w:val="BAEC9746"/>
    <w:lvl w:ilvl="0" w:tplc="F4947A3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B073B"/>
    <w:multiLevelType w:val="hybridMultilevel"/>
    <w:tmpl w:val="D74E8BB6"/>
    <w:lvl w:ilvl="0" w:tplc="F4947A3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C57DA"/>
    <w:multiLevelType w:val="hybridMultilevel"/>
    <w:tmpl w:val="FF806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96C09"/>
    <w:multiLevelType w:val="hybridMultilevel"/>
    <w:tmpl w:val="D3841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2239B"/>
    <w:multiLevelType w:val="hybridMultilevel"/>
    <w:tmpl w:val="3794A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6"/>
  </w:num>
  <w:num w:numId="12">
    <w:abstractNumId w:val="15"/>
  </w:num>
  <w:num w:numId="13">
    <w:abstractNumId w:val="10"/>
  </w:num>
  <w:num w:numId="14">
    <w:abstractNumId w:val="14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4C2"/>
    <w:rsid w:val="000349CF"/>
    <w:rsid w:val="00086D96"/>
    <w:rsid w:val="000D7056"/>
    <w:rsid w:val="001534C2"/>
    <w:rsid w:val="001643AA"/>
    <w:rsid w:val="001651A8"/>
    <w:rsid w:val="0017316B"/>
    <w:rsid w:val="001A6966"/>
    <w:rsid w:val="001B108D"/>
    <w:rsid w:val="0021045D"/>
    <w:rsid w:val="002F0F6E"/>
    <w:rsid w:val="00340C37"/>
    <w:rsid w:val="00387449"/>
    <w:rsid w:val="003B3A40"/>
    <w:rsid w:val="003C7B5D"/>
    <w:rsid w:val="003E4C61"/>
    <w:rsid w:val="00401583"/>
    <w:rsid w:val="00426AFB"/>
    <w:rsid w:val="004838A0"/>
    <w:rsid w:val="004B3222"/>
    <w:rsid w:val="004D334E"/>
    <w:rsid w:val="005D6747"/>
    <w:rsid w:val="00601E4A"/>
    <w:rsid w:val="00605403"/>
    <w:rsid w:val="006062C2"/>
    <w:rsid w:val="006F4C09"/>
    <w:rsid w:val="00701F7F"/>
    <w:rsid w:val="00720F6C"/>
    <w:rsid w:val="007C0CCF"/>
    <w:rsid w:val="007C2774"/>
    <w:rsid w:val="007C6102"/>
    <w:rsid w:val="007E6426"/>
    <w:rsid w:val="00826665"/>
    <w:rsid w:val="00852F24"/>
    <w:rsid w:val="008F270A"/>
    <w:rsid w:val="008F37CC"/>
    <w:rsid w:val="009072C9"/>
    <w:rsid w:val="009265F8"/>
    <w:rsid w:val="00937820"/>
    <w:rsid w:val="00940283"/>
    <w:rsid w:val="0098525C"/>
    <w:rsid w:val="0099392B"/>
    <w:rsid w:val="009C1B94"/>
    <w:rsid w:val="009C3CBC"/>
    <w:rsid w:val="00A17732"/>
    <w:rsid w:val="00A34A5D"/>
    <w:rsid w:val="00A7097F"/>
    <w:rsid w:val="00A738AA"/>
    <w:rsid w:val="00AB693E"/>
    <w:rsid w:val="00AF363D"/>
    <w:rsid w:val="00B24CFE"/>
    <w:rsid w:val="00B25C22"/>
    <w:rsid w:val="00B466DE"/>
    <w:rsid w:val="00BA5D04"/>
    <w:rsid w:val="00C41240"/>
    <w:rsid w:val="00C70EDF"/>
    <w:rsid w:val="00CC7F2F"/>
    <w:rsid w:val="00CD3490"/>
    <w:rsid w:val="00D000F2"/>
    <w:rsid w:val="00D12636"/>
    <w:rsid w:val="00D27F8F"/>
    <w:rsid w:val="00D46C53"/>
    <w:rsid w:val="00D51B34"/>
    <w:rsid w:val="00D74EB5"/>
    <w:rsid w:val="00DB4E5E"/>
    <w:rsid w:val="00DE2260"/>
    <w:rsid w:val="00E66355"/>
    <w:rsid w:val="00EA58EA"/>
    <w:rsid w:val="00F2377D"/>
    <w:rsid w:val="00F24057"/>
    <w:rsid w:val="00F24931"/>
    <w:rsid w:val="00F9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8844F07"/>
  <w15:chartTrackingRefBased/>
  <w15:docId w15:val="{64E3D5DC-E3A4-4138-9588-9A692371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966"/>
    <w:rPr>
      <w:rFonts w:ascii="Helvetica Light" w:hAnsi="Helvetica Ligh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774"/>
    <w:pPr>
      <w:keepNext/>
      <w:keepLines/>
      <w:spacing w:before="240" w:line="240" w:lineRule="auto"/>
      <w:outlineLvl w:val="0"/>
    </w:pPr>
    <w:rPr>
      <w:rFonts w:ascii="Helvetica" w:eastAsiaTheme="majorEastAsia" w:hAnsi="Helvetica" w:cstheme="majorBidi"/>
      <w:color w:val="D1222B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F24"/>
    <w:pPr>
      <w:keepNext/>
      <w:keepLines/>
      <w:spacing w:before="480" w:line="240" w:lineRule="auto"/>
      <w:outlineLvl w:val="1"/>
    </w:pPr>
    <w:rPr>
      <w:rFonts w:eastAsiaTheme="majorEastAsia" w:cstheme="majorBidi"/>
      <w:color w:val="00456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774"/>
    <w:pPr>
      <w:keepNext/>
      <w:keepLines/>
      <w:spacing w:before="480" w:line="240" w:lineRule="auto"/>
      <w:outlineLvl w:val="2"/>
    </w:pPr>
    <w:rPr>
      <w:rFonts w:eastAsiaTheme="majorEastAsia" w:cstheme="majorBidi"/>
      <w:color w:val="262626" w:themeColor="text1" w:themeTint="D9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2F24"/>
    <w:pPr>
      <w:keepNext/>
      <w:keepLines/>
      <w:spacing w:before="360" w:line="240" w:lineRule="auto"/>
      <w:outlineLvl w:val="3"/>
    </w:pPr>
    <w:rPr>
      <w:rFonts w:eastAsiaTheme="majorEastAsia" w:cs="Times New Roman (Headings CS)"/>
      <w:iCs/>
      <w:caps/>
      <w:color w:val="262626" w:themeColor="text1" w:themeTint="D9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0283"/>
    <w:pPr>
      <w:spacing w:before="240" w:after="40" w:line="300" w:lineRule="atLeast"/>
      <w:outlineLvl w:val="4"/>
    </w:pPr>
    <w:rPr>
      <w:rFonts w:ascii="Helvetica" w:hAnsi="Helvetica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A6966"/>
    <w:rPr>
      <w:color w:val="AC0000" w:themeColor="accent2"/>
      <w:u w:val="none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9C3CBC"/>
    <w:pPr>
      <w:numPr>
        <w:numId w:val="15"/>
      </w:numPr>
      <w:spacing w:after="240"/>
      <w:ind w:left="1080"/>
    </w:pPr>
  </w:style>
  <w:style w:type="paragraph" w:customStyle="1" w:styleId="Pullquote">
    <w:name w:val="Pullquote"/>
    <w:basedOn w:val="Normal"/>
    <w:qFormat/>
    <w:rsid w:val="00B24CFE"/>
    <w:pPr>
      <w:snapToGrid w:val="0"/>
      <w:spacing w:before="160" w:after="160"/>
      <w:ind w:left="432" w:right="432"/>
      <w:mirrorIndents/>
    </w:pPr>
    <w:rPr>
      <w:rFonts w:ascii="HELVETICA LIGHT OBLIQUE" w:hAnsi="HELVETICA LIGHT OBLIQUE"/>
      <w:i/>
      <w:color w:val="004562"/>
    </w:rPr>
  </w:style>
  <w:style w:type="paragraph" w:styleId="Footer">
    <w:name w:val="footer"/>
    <w:basedOn w:val="Normal"/>
    <w:link w:val="FooterChar"/>
    <w:uiPriority w:val="99"/>
    <w:unhideWhenUsed/>
    <w:rsid w:val="004838A0"/>
    <w:pPr>
      <w:widowControl w:val="0"/>
      <w:tabs>
        <w:tab w:val="center" w:pos="4680"/>
        <w:tab w:val="right" w:pos="9360"/>
      </w:tabs>
      <w:spacing w:after="0" w:line="240" w:lineRule="auto"/>
    </w:pPr>
    <w:rPr>
      <w:rFonts w:cs="Times New Roman (Body CS)"/>
      <w:noProof/>
      <w:color w:val="000000" w:themeColor="text1"/>
      <w:sz w:val="18"/>
      <w:szCs w:val="18"/>
      <w14:textFill>
        <w14:solidFill>
          <w14:schemeClr w14:val="tx1">
            <w14:lumMod w14:val="85000"/>
            <w14:lumOff w14:val="15000"/>
            <w14:lumMod w14:val="50000"/>
            <w14:lumOff w14:val="50000"/>
          </w14:schemeClr>
        </w14:solidFill>
      </w14:textFill>
      <w14:cntxtAlts/>
    </w:rPr>
  </w:style>
  <w:style w:type="character" w:customStyle="1" w:styleId="FooterChar">
    <w:name w:val="Footer Char"/>
    <w:basedOn w:val="DefaultParagraphFont"/>
    <w:link w:val="Footer"/>
    <w:uiPriority w:val="99"/>
    <w:rsid w:val="004838A0"/>
    <w:rPr>
      <w:rFonts w:ascii="Helvetica Light" w:hAnsi="Helvetica Light" w:cs="Times New Roman (Body CS)"/>
      <w:noProof/>
      <w:color w:val="000000" w:themeColor="text1"/>
      <w:sz w:val="18"/>
      <w:szCs w:val="18"/>
      <w14:textFill>
        <w14:solidFill>
          <w14:schemeClr w14:val="tx1">
            <w14:lumMod w14:val="85000"/>
            <w14:lumOff w14:val="15000"/>
            <w14:lumMod w14:val="50000"/>
            <w14:lumOff w14:val="50000"/>
          </w14:schemeClr>
        </w14:solidFill>
      </w14:textFill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38A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2774"/>
    <w:rPr>
      <w:rFonts w:ascii="Helvetica" w:eastAsiaTheme="majorEastAsia" w:hAnsi="Helvetica" w:cstheme="majorBidi"/>
      <w:color w:val="D1222B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2F24"/>
    <w:rPr>
      <w:rFonts w:ascii="Helvetica Light" w:eastAsiaTheme="majorEastAsia" w:hAnsi="Helvetica Light" w:cstheme="majorBidi"/>
      <w:color w:val="00456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774"/>
    <w:rPr>
      <w:rFonts w:ascii="Helvetica Light" w:eastAsiaTheme="majorEastAsia" w:hAnsi="Helvetica Light" w:cstheme="majorBidi"/>
      <w:color w:val="262626" w:themeColor="text1" w:themeTint="D9"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sid w:val="00852F24"/>
    <w:rPr>
      <w:rFonts w:ascii="Helvetica Light" w:eastAsiaTheme="majorEastAsia" w:hAnsi="Helvetica Light" w:cs="Times New Roman (Headings CS)"/>
      <w:iCs/>
      <w:caps/>
      <w:color w:val="262626" w:themeColor="text1" w:themeTint="D9"/>
      <w:sz w:val="28"/>
    </w:rPr>
  </w:style>
  <w:style w:type="paragraph" w:styleId="Header">
    <w:name w:val="header"/>
    <w:basedOn w:val="Normal"/>
    <w:link w:val="HeaderChar"/>
    <w:uiPriority w:val="99"/>
    <w:unhideWhenUsed/>
    <w:rsid w:val="00B46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6DE"/>
    <w:rPr>
      <w:rFonts w:ascii="Helvetica Light" w:hAnsi="Helvetica Light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40283"/>
    <w:rPr>
      <w:rFonts w:ascii="Helvetica" w:hAnsi="Helvetica"/>
      <w:b/>
      <w:bCs/>
    </w:rPr>
  </w:style>
  <w:style w:type="table" w:styleId="TableGrid">
    <w:name w:val="Table Grid"/>
    <w:basedOn w:val="TableNormal"/>
    <w:uiPriority w:val="59"/>
    <w:rsid w:val="001534C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534C2"/>
    <w:pPr>
      <w:widowControl w:val="0"/>
      <w:spacing w:after="0" w:line="240" w:lineRule="auto"/>
      <w:ind w:left="108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534C2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01F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F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F7F"/>
    <w:rPr>
      <w:rFonts w:ascii="Helvetica Light" w:hAnsi="Helvetica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F7F"/>
    <w:rPr>
      <w:rFonts w:ascii="Helvetica Light" w:hAnsi="Helvetica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F7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01F7F"/>
    <w:rPr>
      <w:color w:val="262525" w:themeColor="followedHyperlink"/>
      <w:u w:val="single"/>
    </w:rPr>
  </w:style>
  <w:style w:type="paragraph" w:styleId="Revision">
    <w:name w:val="Revision"/>
    <w:hidden/>
    <w:uiPriority w:val="99"/>
    <w:semiHidden/>
    <w:rsid w:val="00F2377D"/>
    <w:pPr>
      <w:spacing w:after="0" w:line="240" w:lineRule="auto"/>
    </w:pPr>
    <w:rPr>
      <w:rFonts w:ascii="Helvetica Light" w:hAnsi="Helvetica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uisville.ed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leslie.harper@louisvill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atalog.louisville.edu/graduate/cours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uisville.edu/undergraduate/cours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fren01\Downloads\2021%20Base%20UofL%20Template%20-%20Default.dotx" TargetMode="External"/></Relationships>
</file>

<file path=word/theme/theme1.xml><?xml version="1.0" encoding="utf-8"?>
<a:theme xmlns:a="http://schemas.openxmlformats.org/drawingml/2006/main" name="UofL2021">
  <a:themeElements>
    <a:clrScheme name="U of L_custom">
      <a:dk1>
        <a:srgbClr val="000000"/>
      </a:dk1>
      <a:lt1>
        <a:srgbClr val="FFFFFF"/>
      </a:lt1>
      <a:dk2>
        <a:srgbClr val="AC0000"/>
      </a:dk2>
      <a:lt2>
        <a:srgbClr val="FFFFFF"/>
      </a:lt2>
      <a:accent1>
        <a:srgbClr val="000000"/>
      </a:accent1>
      <a:accent2>
        <a:srgbClr val="AC0000"/>
      </a:accent2>
      <a:accent3>
        <a:srgbClr val="A5A5A5"/>
      </a:accent3>
      <a:accent4>
        <a:srgbClr val="796C53"/>
      </a:accent4>
      <a:accent5>
        <a:srgbClr val="CA932F"/>
      </a:accent5>
      <a:accent6>
        <a:srgbClr val="D9C982"/>
      </a:accent6>
      <a:hlink>
        <a:srgbClr val="FFFFFF"/>
      </a:hlink>
      <a:folHlink>
        <a:srgbClr val="26252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rtlCol="0">
        <a:spAutoFit/>
      </a:bodyPr>
      <a:lstStyle>
        <a:defPPr algn="l">
          <a:defRPr b="1" i="0" dirty="0" smtClean="0">
            <a:solidFill>
              <a:schemeClr val="bg1"/>
            </a:solidFill>
            <a:latin typeface="Arial Narrow" panose="020B0604020202020204" pitchFamily="34" charset="0"/>
            <a:cs typeface="Arial Narrow" panose="020B06040202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UofL2021" id="{6EC18AF8-F80C-E64A-A8A3-56B429DC0372}" vid="{348AE366-9E6E-2E4D-857E-EC0C3B7B8E3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3D56AA-83EF-0545-9BDA-77EFBEAC90CC}">
  <we:reference id="wa200000729" version="3.13.175.0" store="en-US" storeType="OMEX"/>
  <we:alternateReferences>
    <we:reference id="wa200000729" version="3.13.175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2021 Base UofL Template - Default</Template>
  <TotalTime>141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Base UofL Template</vt:lpstr>
    </vt:vector>
  </TitlesOfParts>
  <Manager/>
  <Company>University of Louisville</Company>
  <LinksUpToDate>false</LinksUpToDate>
  <CharactersWithSpaces>2379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Base UofL Template</dc:title>
  <dc:subject/>
  <dc:creator>Harper,Leslie Ann</dc:creator>
  <cp:keywords>brand, communication</cp:keywords>
  <dc:description>This template uses system fonts and the university word mark</dc:description>
  <cp:lastModifiedBy>Harper,Leslie Ann</cp:lastModifiedBy>
  <cp:revision>35</cp:revision>
  <cp:lastPrinted>2021-08-13T16:55:00Z</cp:lastPrinted>
  <dcterms:created xsi:type="dcterms:W3CDTF">2022-06-03T19:02:00Z</dcterms:created>
  <dcterms:modified xsi:type="dcterms:W3CDTF">2022-08-26T20:18:00Z</dcterms:modified>
  <cp:category>templates</cp:category>
</cp:coreProperties>
</file>