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8C6F1" w14:textId="77777777" w:rsidR="001504A8" w:rsidRPr="00677FF3" w:rsidRDefault="00A64304" w:rsidP="00677FF3">
      <w:pPr>
        <w:jc w:val="both"/>
        <w:rPr>
          <w:rFonts w:ascii="Times New Roman" w:hAnsi="Times New Roman" w:cs="Times New Roman"/>
          <w:color w:val="000000" w:themeColor="text1"/>
          <w:sz w:val="28"/>
          <w:szCs w:val="28"/>
        </w:rPr>
      </w:pPr>
      <w:r w:rsidRPr="00677FF3">
        <w:rPr>
          <w:rFonts w:ascii="Times New Roman" w:hAnsi="Times New Roman" w:cs="Times New Roman"/>
          <w:b/>
          <w:sz w:val="28"/>
          <w:szCs w:val="28"/>
          <w:u w:val="single"/>
        </w:rPr>
        <w:t>Working definition</w:t>
      </w:r>
      <w:r w:rsidRPr="00677FF3">
        <w:rPr>
          <w:rFonts w:ascii="Times New Roman" w:hAnsi="Times New Roman" w:cs="Times New Roman"/>
          <w:sz w:val="28"/>
          <w:szCs w:val="28"/>
        </w:rPr>
        <w:t xml:space="preserve">: </w:t>
      </w:r>
      <w:r w:rsidRPr="00677FF3">
        <w:rPr>
          <w:rFonts w:ascii="Times New Roman" w:hAnsi="Times New Roman" w:cs="Times New Roman"/>
          <w:color w:val="000000" w:themeColor="text1"/>
          <w:sz w:val="28"/>
          <w:szCs w:val="28"/>
        </w:rPr>
        <w:t>Citizen science encompasses the engagement of individuals without specific scientific training or experience in activities having scientific objectives in ways other than allowing personal data or biospecimens to be extracted from them. In addition, citizen science is uniquely associated with expectations that: barriers to participation are low; citizen scientists benefit in some non-financial way(s) from their participation; and data, analyses, and conclusions facilitated by their participation are made publicly accessible to the extent possible.</w:t>
      </w:r>
    </w:p>
    <w:p w14:paraId="7AD4EB15" w14:textId="77777777" w:rsidR="00A64304" w:rsidRDefault="00A64304"/>
    <w:p w14:paraId="554B752C" w14:textId="77777777" w:rsidR="00A64304" w:rsidRDefault="00A64304"/>
    <w:tbl>
      <w:tblPr>
        <w:tblStyle w:val="TableGrid"/>
        <w:tblW w:w="0" w:type="auto"/>
        <w:tblLook w:val="04A0" w:firstRow="1" w:lastRow="0" w:firstColumn="1" w:lastColumn="0" w:noHBand="0" w:noVBand="1"/>
      </w:tblPr>
      <w:tblGrid>
        <w:gridCol w:w="2879"/>
        <w:gridCol w:w="2905"/>
        <w:gridCol w:w="3566"/>
      </w:tblGrid>
      <w:tr w:rsidR="00A64304" w:rsidRPr="00FD5DA3" w14:paraId="4BA565B4" w14:textId="77777777" w:rsidTr="001866EF">
        <w:trPr>
          <w:trHeight w:val="314"/>
        </w:trPr>
        <w:tc>
          <w:tcPr>
            <w:tcW w:w="9350" w:type="dxa"/>
            <w:gridSpan w:val="3"/>
            <w:shd w:val="clear" w:color="auto" w:fill="BFBFBF" w:themeFill="background1" w:themeFillShade="BF"/>
          </w:tcPr>
          <w:p w14:paraId="4ADAEC3B" w14:textId="77777777" w:rsidR="00A64304" w:rsidRPr="003355EF" w:rsidRDefault="00A64304" w:rsidP="00A64304">
            <w:pPr>
              <w:jc w:val="center"/>
              <w:rPr>
                <w:b/>
                <w:color w:val="000000" w:themeColor="text1"/>
              </w:rPr>
            </w:pPr>
            <w:r w:rsidRPr="003355EF">
              <w:rPr>
                <w:b/>
                <w:color w:val="000000" w:themeColor="text1"/>
              </w:rPr>
              <w:t>Synonyms for citizen science</w:t>
            </w:r>
            <w:r>
              <w:rPr>
                <w:b/>
                <w:color w:val="000000" w:themeColor="text1"/>
              </w:rPr>
              <w:t xml:space="preserve"> from the literature</w:t>
            </w:r>
          </w:p>
        </w:tc>
      </w:tr>
      <w:tr w:rsidR="00A64304" w:rsidRPr="00FD5DA3" w14:paraId="63EB604C" w14:textId="77777777" w:rsidTr="001866EF">
        <w:trPr>
          <w:trHeight w:val="2132"/>
        </w:trPr>
        <w:tc>
          <w:tcPr>
            <w:tcW w:w="2879" w:type="dxa"/>
            <w:tcBorders>
              <w:right w:val="nil"/>
            </w:tcBorders>
          </w:tcPr>
          <w:p w14:paraId="233B952A" w14:textId="77777777" w:rsidR="00A64304" w:rsidRPr="003355EF" w:rsidRDefault="00A64304" w:rsidP="001866EF">
            <w:pPr>
              <w:pStyle w:val="ListParagraph"/>
              <w:numPr>
                <w:ilvl w:val="0"/>
                <w:numId w:val="1"/>
              </w:numPr>
              <w:rPr>
                <w:color w:val="000000" w:themeColor="text1"/>
              </w:rPr>
            </w:pPr>
            <w:r w:rsidRPr="003355EF">
              <w:rPr>
                <w:color w:val="000000" w:themeColor="text1"/>
              </w:rPr>
              <w:t>Participatory research</w:t>
            </w:r>
          </w:p>
          <w:p w14:paraId="3FD63FE1" w14:textId="77777777" w:rsidR="00A64304" w:rsidRPr="003355EF" w:rsidRDefault="00A64304" w:rsidP="001866EF">
            <w:pPr>
              <w:pStyle w:val="ListParagraph"/>
              <w:numPr>
                <w:ilvl w:val="0"/>
                <w:numId w:val="1"/>
              </w:numPr>
              <w:rPr>
                <w:color w:val="000000" w:themeColor="text1"/>
              </w:rPr>
            </w:pPr>
            <w:r w:rsidRPr="003355EF">
              <w:rPr>
                <w:color w:val="000000" w:themeColor="text1"/>
              </w:rPr>
              <w:t>Participatory action research</w:t>
            </w:r>
          </w:p>
          <w:p w14:paraId="195D697E" w14:textId="77777777" w:rsidR="00A64304" w:rsidRPr="003355EF" w:rsidRDefault="00A64304" w:rsidP="001866EF">
            <w:pPr>
              <w:pStyle w:val="ListParagraph"/>
              <w:numPr>
                <w:ilvl w:val="0"/>
                <w:numId w:val="1"/>
              </w:numPr>
              <w:rPr>
                <w:color w:val="000000" w:themeColor="text1"/>
              </w:rPr>
            </w:pPr>
            <w:r w:rsidRPr="003355EF">
              <w:rPr>
                <w:color w:val="000000" w:themeColor="text1"/>
              </w:rPr>
              <w:t>Crowdsourced science</w:t>
            </w:r>
          </w:p>
          <w:p w14:paraId="2FA4B694" w14:textId="77777777" w:rsidR="00A64304" w:rsidRPr="003355EF" w:rsidRDefault="00A64304" w:rsidP="001866EF">
            <w:pPr>
              <w:pStyle w:val="ListParagraph"/>
              <w:numPr>
                <w:ilvl w:val="0"/>
                <w:numId w:val="1"/>
              </w:numPr>
              <w:rPr>
                <w:color w:val="000000" w:themeColor="text1"/>
              </w:rPr>
            </w:pPr>
            <w:r w:rsidRPr="003355EF">
              <w:rPr>
                <w:color w:val="000000" w:themeColor="text1"/>
              </w:rPr>
              <w:t>Democratized science</w:t>
            </w:r>
          </w:p>
          <w:p w14:paraId="5CFD2142" w14:textId="77777777" w:rsidR="00A64304" w:rsidRPr="003355EF" w:rsidRDefault="00A64304" w:rsidP="001866EF">
            <w:pPr>
              <w:pStyle w:val="ListParagraph"/>
              <w:numPr>
                <w:ilvl w:val="0"/>
                <w:numId w:val="1"/>
              </w:numPr>
              <w:rPr>
                <w:color w:val="000000" w:themeColor="text1"/>
              </w:rPr>
            </w:pPr>
            <w:r w:rsidRPr="003355EF">
              <w:rPr>
                <w:color w:val="000000" w:themeColor="text1"/>
              </w:rPr>
              <w:t>Apomediated research</w:t>
            </w:r>
          </w:p>
          <w:p w14:paraId="75F1C47A" w14:textId="77777777" w:rsidR="00A64304" w:rsidRPr="003355EF" w:rsidRDefault="00A64304" w:rsidP="001866EF">
            <w:pPr>
              <w:pStyle w:val="ListParagraph"/>
              <w:numPr>
                <w:ilvl w:val="0"/>
                <w:numId w:val="1"/>
              </w:numPr>
              <w:rPr>
                <w:color w:val="000000" w:themeColor="text1"/>
              </w:rPr>
            </w:pPr>
            <w:r w:rsidRPr="003355EF">
              <w:rPr>
                <w:color w:val="000000" w:themeColor="text1"/>
              </w:rPr>
              <w:t>Citizen-driven research</w:t>
            </w:r>
          </w:p>
          <w:p w14:paraId="570B84EA" w14:textId="77777777" w:rsidR="00A64304" w:rsidRPr="003355EF" w:rsidRDefault="00A64304" w:rsidP="001866EF">
            <w:pPr>
              <w:pStyle w:val="ListParagraph"/>
              <w:numPr>
                <w:ilvl w:val="0"/>
                <w:numId w:val="1"/>
              </w:numPr>
              <w:rPr>
                <w:color w:val="000000" w:themeColor="text1"/>
              </w:rPr>
            </w:pPr>
            <w:r w:rsidRPr="003355EF">
              <w:rPr>
                <w:color w:val="000000" w:themeColor="text1"/>
              </w:rPr>
              <w:t>Amateur science</w:t>
            </w:r>
          </w:p>
        </w:tc>
        <w:tc>
          <w:tcPr>
            <w:tcW w:w="2905" w:type="dxa"/>
            <w:tcBorders>
              <w:left w:val="nil"/>
              <w:right w:val="nil"/>
            </w:tcBorders>
          </w:tcPr>
          <w:p w14:paraId="6FF6E3F0" w14:textId="77777777" w:rsidR="00A64304" w:rsidRPr="003355EF" w:rsidRDefault="00A64304" w:rsidP="001866EF">
            <w:pPr>
              <w:pStyle w:val="ListParagraph"/>
              <w:numPr>
                <w:ilvl w:val="0"/>
                <w:numId w:val="1"/>
              </w:numPr>
              <w:rPr>
                <w:color w:val="000000" w:themeColor="text1"/>
              </w:rPr>
            </w:pPr>
            <w:r w:rsidRPr="003355EF">
              <w:rPr>
                <w:color w:val="000000" w:themeColor="text1"/>
              </w:rPr>
              <w:t>Participant-driven research</w:t>
            </w:r>
          </w:p>
          <w:p w14:paraId="6D9373B5" w14:textId="77777777" w:rsidR="00A64304" w:rsidRPr="003355EF" w:rsidRDefault="00A64304" w:rsidP="001866EF">
            <w:pPr>
              <w:pStyle w:val="ListParagraph"/>
              <w:numPr>
                <w:ilvl w:val="0"/>
                <w:numId w:val="1"/>
              </w:numPr>
              <w:rPr>
                <w:color w:val="000000" w:themeColor="text1"/>
              </w:rPr>
            </w:pPr>
            <w:r w:rsidRPr="003355EF">
              <w:rPr>
                <w:color w:val="000000" w:themeColor="text1"/>
              </w:rPr>
              <w:t>Participant-centric research</w:t>
            </w:r>
          </w:p>
          <w:p w14:paraId="4CCADAF8" w14:textId="77777777" w:rsidR="00A64304" w:rsidRPr="003355EF" w:rsidRDefault="00A64304" w:rsidP="001866EF">
            <w:pPr>
              <w:pStyle w:val="ListParagraph"/>
              <w:numPr>
                <w:ilvl w:val="0"/>
                <w:numId w:val="1"/>
              </w:numPr>
              <w:rPr>
                <w:color w:val="000000" w:themeColor="text1"/>
              </w:rPr>
            </w:pPr>
            <w:r>
              <w:rPr>
                <w:color w:val="000000" w:themeColor="text1"/>
              </w:rPr>
              <w:t>Participant-le</w:t>
            </w:r>
            <w:r w:rsidRPr="003355EF">
              <w:rPr>
                <w:color w:val="000000" w:themeColor="text1"/>
              </w:rPr>
              <w:t>d research</w:t>
            </w:r>
          </w:p>
          <w:p w14:paraId="1D3F2B72" w14:textId="77777777" w:rsidR="00A64304" w:rsidRPr="003355EF" w:rsidRDefault="00A64304" w:rsidP="001866EF">
            <w:pPr>
              <w:pStyle w:val="ListParagraph"/>
              <w:numPr>
                <w:ilvl w:val="0"/>
                <w:numId w:val="1"/>
              </w:numPr>
              <w:rPr>
                <w:color w:val="000000" w:themeColor="text1"/>
              </w:rPr>
            </w:pPr>
            <w:r w:rsidRPr="003355EF">
              <w:rPr>
                <w:color w:val="000000" w:themeColor="text1"/>
              </w:rPr>
              <w:t xml:space="preserve">Public participation in scientific research </w:t>
            </w:r>
          </w:p>
          <w:p w14:paraId="1B72759B" w14:textId="77777777" w:rsidR="00A64304" w:rsidRPr="003355EF" w:rsidRDefault="00A64304" w:rsidP="001866EF">
            <w:pPr>
              <w:pStyle w:val="ListParagraph"/>
              <w:numPr>
                <w:ilvl w:val="0"/>
                <w:numId w:val="1"/>
              </w:numPr>
              <w:rPr>
                <w:color w:val="000000" w:themeColor="text1"/>
              </w:rPr>
            </w:pPr>
            <w:r w:rsidRPr="003355EF">
              <w:rPr>
                <w:color w:val="000000" w:themeColor="text1"/>
              </w:rPr>
              <w:t>Volunteer monitoring</w:t>
            </w:r>
          </w:p>
        </w:tc>
        <w:tc>
          <w:tcPr>
            <w:tcW w:w="3566" w:type="dxa"/>
            <w:tcBorders>
              <w:left w:val="nil"/>
            </w:tcBorders>
          </w:tcPr>
          <w:p w14:paraId="11166FD6" w14:textId="77777777" w:rsidR="00A64304" w:rsidRPr="003355EF" w:rsidRDefault="00A64304" w:rsidP="001866EF">
            <w:pPr>
              <w:pStyle w:val="ListParagraph"/>
              <w:numPr>
                <w:ilvl w:val="0"/>
                <w:numId w:val="1"/>
              </w:numPr>
              <w:rPr>
                <w:color w:val="000000" w:themeColor="text1"/>
              </w:rPr>
            </w:pPr>
            <w:r w:rsidRPr="003355EF">
              <w:rPr>
                <w:color w:val="000000" w:themeColor="text1"/>
              </w:rPr>
              <w:t xml:space="preserve">Networked science </w:t>
            </w:r>
          </w:p>
          <w:p w14:paraId="24CD24E2" w14:textId="77777777" w:rsidR="00A64304" w:rsidRPr="003355EF" w:rsidRDefault="00A64304" w:rsidP="001866EF">
            <w:pPr>
              <w:pStyle w:val="ListParagraph"/>
              <w:numPr>
                <w:ilvl w:val="0"/>
                <w:numId w:val="1"/>
              </w:numPr>
              <w:rPr>
                <w:color w:val="000000" w:themeColor="text1"/>
              </w:rPr>
            </w:pPr>
            <w:r w:rsidRPr="003355EF">
              <w:rPr>
                <w:color w:val="000000" w:themeColor="text1"/>
              </w:rPr>
              <w:t xml:space="preserve">Crowd science </w:t>
            </w:r>
          </w:p>
          <w:p w14:paraId="6D0CB828" w14:textId="77777777" w:rsidR="00A64304" w:rsidRPr="003355EF" w:rsidRDefault="00A64304" w:rsidP="001866EF">
            <w:pPr>
              <w:pStyle w:val="ListParagraph"/>
              <w:numPr>
                <w:ilvl w:val="0"/>
                <w:numId w:val="1"/>
              </w:numPr>
              <w:rPr>
                <w:color w:val="000000" w:themeColor="text1"/>
              </w:rPr>
            </w:pPr>
            <w:r w:rsidRPr="003355EF">
              <w:rPr>
                <w:color w:val="000000" w:themeColor="text1"/>
              </w:rPr>
              <w:t>Open science</w:t>
            </w:r>
          </w:p>
          <w:p w14:paraId="1C01D05E" w14:textId="77777777" w:rsidR="00A64304" w:rsidRPr="003355EF" w:rsidRDefault="00A64304" w:rsidP="001866EF">
            <w:pPr>
              <w:pStyle w:val="ListParagraph"/>
              <w:numPr>
                <w:ilvl w:val="0"/>
                <w:numId w:val="1"/>
              </w:numPr>
              <w:rPr>
                <w:color w:val="000000" w:themeColor="text1"/>
              </w:rPr>
            </w:pPr>
            <w:r w:rsidRPr="003355EF">
              <w:rPr>
                <w:color w:val="000000" w:themeColor="text1"/>
              </w:rPr>
              <w:t>Citizen co-production</w:t>
            </w:r>
          </w:p>
          <w:p w14:paraId="0CA3671D" w14:textId="77777777" w:rsidR="00A64304" w:rsidRPr="003355EF" w:rsidRDefault="00A64304" w:rsidP="001866EF">
            <w:pPr>
              <w:pStyle w:val="ListParagraph"/>
              <w:numPr>
                <w:ilvl w:val="0"/>
                <w:numId w:val="1"/>
              </w:numPr>
              <w:rPr>
                <w:color w:val="000000" w:themeColor="text1"/>
              </w:rPr>
            </w:pPr>
            <w:r w:rsidRPr="003355EF">
              <w:rPr>
                <w:color w:val="000000" w:themeColor="text1"/>
              </w:rPr>
              <w:t>Civic science</w:t>
            </w:r>
          </w:p>
          <w:p w14:paraId="73B78984" w14:textId="77777777" w:rsidR="00A64304" w:rsidRPr="003355EF" w:rsidRDefault="00A64304" w:rsidP="001866EF">
            <w:pPr>
              <w:pStyle w:val="ListParagraph"/>
              <w:numPr>
                <w:ilvl w:val="0"/>
                <w:numId w:val="1"/>
              </w:numPr>
              <w:rPr>
                <w:color w:val="000000" w:themeColor="text1"/>
              </w:rPr>
            </w:pPr>
            <w:r w:rsidRPr="003355EF">
              <w:rPr>
                <w:color w:val="000000" w:themeColor="text1"/>
              </w:rPr>
              <w:t>Community science</w:t>
            </w:r>
          </w:p>
          <w:p w14:paraId="63237FD1" w14:textId="77777777" w:rsidR="00A64304" w:rsidRPr="003355EF" w:rsidRDefault="00A64304" w:rsidP="001866EF">
            <w:pPr>
              <w:pStyle w:val="ListParagraph"/>
              <w:numPr>
                <w:ilvl w:val="0"/>
                <w:numId w:val="1"/>
              </w:numPr>
              <w:rPr>
                <w:color w:val="000000" w:themeColor="text1"/>
              </w:rPr>
            </w:pPr>
            <w:r w:rsidRPr="003355EF">
              <w:rPr>
                <w:color w:val="000000" w:themeColor="text1"/>
              </w:rPr>
              <w:t>Citizen cyberscience</w:t>
            </w:r>
          </w:p>
        </w:tc>
      </w:tr>
    </w:tbl>
    <w:p w14:paraId="57DA289D" w14:textId="77777777" w:rsidR="00A64304" w:rsidRDefault="00A64304"/>
    <w:p w14:paraId="6754E32D" w14:textId="77777777" w:rsidR="00A64304" w:rsidRDefault="00A64304"/>
    <w:p w14:paraId="3E9C34E0" w14:textId="77777777" w:rsidR="00A64304" w:rsidRPr="00A64304" w:rsidRDefault="00A64304" w:rsidP="00A64304">
      <w:pPr>
        <w:jc w:val="center"/>
        <w:rPr>
          <w:b/>
        </w:rPr>
      </w:pPr>
      <w:r w:rsidRPr="00A64304">
        <w:rPr>
          <w:b/>
        </w:rPr>
        <w:t>Related movements, approaches, and phenomena</w:t>
      </w:r>
    </w:p>
    <w:p w14:paraId="09A55510" w14:textId="77777777" w:rsidR="00A64304" w:rsidRDefault="00A64304"/>
    <w:p w14:paraId="26BCF891" w14:textId="77777777" w:rsidR="00A64304" w:rsidRDefault="00A64304">
      <w:bookmarkStart w:id="0" w:name="_GoBack"/>
      <w:r w:rsidRPr="00A64304">
        <w:rPr>
          <w:noProof/>
        </w:rPr>
        <w:drawing>
          <wp:inline distT="0" distB="0" distL="0" distR="0" wp14:anchorId="7E921FF3" wp14:editId="46E09E58">
            <wp:extent cx="5943600" cy="3446780"/>
            <wp:effectExtent l="0" t="228600" r="0" b="22987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bookmarkEnd w:id="0"/>
    </w:p>
    <w:sectPr w:rsidR="00A64304" w:rsidSect="00C94F3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A949A" w14:textId="77777777" w:rsidR="00677FF3" w:rsidRDefault="00677FF3" w:rsidP="00677FF3">
      <w:r>
        <w:separator/>
      </w:r>
    </w:p>
  </w:endnote>
  <w:endnote w:type="continuationSeparator" w:id="0">
    <w:p w14:paraId="2C03406A" w14:textId="77777777" w:rsidR="00677FF3" w:rsidRDefault="00677FF3" w:rsidP="00677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9A11C" w14:textId="1EEDFA08" w:rsidR="00677FF3" w:rsidRPr="00677FF3" w:rsidRDefault="00677FF3" w:rsidP="00677FF3">
    <w:pPr>
      <w:pStyle w:val="Footer"/>
      <w:jc w:val="right"/>
      <w:rPr>
        <w:rFonts w:ascii="Times New Roman" w:hAnsi="Times New Roman" w:cs="Times New Roman"/>
        <w:sz w:val="20"/>
        <w:szCs w:val="20"/>
      </w:rPr>
    </w:pPr>
    <w:r w:rsidRPr="00677FF3">
      <w:rPr>
        <w:rFonts w:ascii="Times New Roman" w:hAnsi="Times New Roman" w:cs="Times New Roman"/>
        <w:sz w:val="20"/>
        <w:szCs w:val="20"/>
      </w:rPr>
      <w:t>Contribution credit: Christi Guerrini, Baylor College of Medicine, February 6, 2018 1:37PM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839CF" w14:textId="77777777" w:rsidR="00677FF3" w:rsidRDefault="00677FF3" w:rsidP="00677FF3">
      <w:r>
        <w:separator/>
      </w:r>
    </w:p>
  </w:footnote>
  <w:footnote w:type="continuationSeparator" w:id="0">
    <w:p w14:paraId="63481016" w14:textId="77777777" w:rsidR="00677FF3" w:rsidRDefault="00677FF3" w:rsidP="00677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F4525"/>
    <w:multiLevelType w:val="hybridMultilevel"/>
    <w:tmpl w:val="B686C0F8"/>
    <w:lvl w:ilvl="0" w:tplc="44FCE62E">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04"/>
    <w:rsid w:val="00677FF3"/>
    <w:rsid w:val="00794020"/>
    <w:rsid w:val="00A64304"/>
    <w:rsid w:val="00C9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FF9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304"/>
    <w:pPr>
      <w:ind w:left="720"/>
      <w:contextualSpacing/>
    </w:pPr>
    <w:rPr>
      <w:rFonts w:ascii="Times New Roman" w:hAnsi="Times New Roman" w:cs="Times New Roman"/>
    </w:rPr>
  </w:style>
  <w:style w:type="table" w:styleId="TableGrid">
    <w:name w:val="Table Grid"/>
    <w:basedOn w:val="TableNormal"/>
    <w:uiPriority w:val="39"/>
    <w:rsid w:val="00A6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7FF3"/>
    <w:pPr>
      <w:tabs>
        <w:tab w:val="center" w:pos="4680"/>
        <w:tab w:val="right" w:pos="9360"/>
      </w:tabs>
    </w:pPr>
  </w:style>
  <w:style w:type="character" w:customStyle="1" w:styleId="HeaderChar">
    <w:name w:val="Header Char"/>
    <w:basedOn w:val="DefaultParagraphFont"/>
    <w:link w:val="Header"/>
    <w:uiPriority w:val="99"/>
    <w:rsid w:val="00677FF3"/>
  </w:style>
  <w:style w:type="paragraph" w:styleId="Footer">
    <w:name w:val="footer"/>
    <w:basedOn w:val="Normal"/>
    <w:link w:val="FooterChar"/>
    <w:uiPriority w:val="99"/>
    <w:unhideWhenUsed/>
    <w:rsid w:val="00677FF3"/>
    <w:pPr>
      <w:tabs>
        <w:tab w:val="center" w:pos="4680"/>
        <w:tab w:val="right" w:pos="9360"/>
      </w:tabs>
    </w:pPr>
  </w:style>
  <w:style w:type="character" w:customStyle="1" w:styleId="FooterChar">
    <w:name w:val="Footer Char"/>
    <w:basedOn w:val="DefaultParagraphFont"/>
    <w:link w:val="Footer"/>
    <w:uiPriority w:val="99"/>
    <w:rsid w:val="00677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BCCDB2-B0B3-314E-B3AD-CFC94AA55629}" type="doc">
      <dgm:prSet loTypeId="urn:microsoft.com/office/officeart/2005/8/layout/radial6" loCatId="" qsTypeId="urn:microsoft.com/office/officeart/2005/8/quickstyle/simple4" qsCatId="simple" csTypeId="urn:microsoft.com/office/officeart/2005/8/colors/colorful1" csCatId="colorful" phldr="1"/>
      <dgm:spPr/>
      <dgm:t>
        <a:bodyPr/>
        <a:lstStyle/>
        <a:p>
          <a:endParaRPr lang="en-US"/>
        </a:p>
      </dgm:t>
    </dgm:pt>
    <dgm:pt modelId="{08CB998F-0566-8B44-A002-1C09CB96FF1E}">
      <dgm:prSet phldrT="[Text]" custT="1"/>
      <dgm:spPr>
        <a:solidFill>
          <a:srgbClr val="0070C0"/>
        </a:solidFill>
      </dgm:spPr>
      <dgm:t>
        <a:bodyPr/>
        <a:lstStyle/>
        <a:p>
          <a:r>
            <a:rPr lang="en-US" sz="1200" b="1" dirty="0" smtClean="0">
              <a:solidFill>
                <a:schemeClr val="bg1"/>
              </a:solidFill>
            </a:rPr>
            <a:t>CITIZEN SCIENCE</a:t>
          </a:r>
          <a:endParaRPr lang="en-US" sz="1200" b="1" dirty="0">
            <a:solidFill>
              <a:schemeClr val="bg1"/>
            </a:solidFill>
          </a:endParaRPr>
        </a:p>
      </dgm:t>
    </dgm:pt>
    <dgm:pt modelId="{2D9AACE2-8FF1-CC4F-A428-370529A08D08}" type="parTrans" cxnId="{C6F916CA-8D30-974C-9832-ED85196519EA}">
      <dgm:prSet/>
      <dgm:spPr/>
      <dgm:t>
        <a:bodyPr/>
        <a:lstStyle/>
        <a:p>
          <a:endParaRPr lang="en-US" sz="1200">
            <a:solidFill>
              <a:schemeClr val="bg1"/>
            </a:solidFill>
          </a:endParaRPr>
        </a:p>
      </dgm:t>
    </dgm:pt>
    <dgm:pt modelId="{3E70F678-3C03-4340-935C-7C329C9C90D8}" type="sibTrans" cxnId="{C6F916CA-8D30-974C-9832-ED85196519EA}">
      <dgm:prSet/>
      <dgm:spPr/>
      <dgm:t>
        <a:bodyPr/>
        <a:lstStyle/>
        <a:p>
          <a:endParaRPr lang="en-US" sz="1200">
            <a:solidFill>
              <a:schemeClr val="bg1"/>
            </a:solidFill>
          </a:endParaRPr>
        </a:p>
      </dgm:t>
    </dgm:pt>
    <dgm:pt modelId="{71229F96-B6AC-284A-BA49-181304E02657}">
      <dgm:prSet phldrT="[Text]" custT="1"/>
      <dgm:spPr>
        <a:solidFill>
          <a:srgbClr val="7030A0"/>
        </a:solidFill>
      </dgm:spPr>
      <dgm:t>
        <a:bodyPr/>
        <a:lstStyle/>
        <a:p>
          <a:r>
            <a:rPr lang="en-US" sz="1200" dirty="0" smtClean="0">
              <a:solidFill>
                <a:schemeClr val="bg1"/>
              </a:solidFill>
            </a:rPr>
            <a:t>mHealth</a:t>
          </a:r>
          <a:endParaRPr lang="en-US" sz="1200" dirty="0">
            <a:solidFill>
              <a:schemeClr val="bg1"/>
            </a:solidFill>
          </a:endParaRPr>
        </a:p>
      </dgm:t>
    </dgm:pt>
    <dgm:pt modelId="{72FBEF2B-A043-6248-8B70-FC3FE1476C8A}" type="parTrans" cxnId="{107A7F53-C376-4443-A29E-44CBCF9001C7}">
      <dgm:prSet/>
      <dgm:spPr/>
      <dgm:t>
        <a:bodyPr/>
        <a:lstStyle/>
        <a:p>
          <a:endParaRPr lang="en-US" sz="1200">
            <a:solidFill>
              <a:schemeClr val="bg1"/>
            </a:solidFill>
          </a:endParaRPr>
        </a:p>
      </dgm:t>
    </dgm:pt>
    <dgm:pt modelId="{DA80593D-71F1-2F41-94F6-D76EAEF53EFD}" type="sibTrans" cxnId="{107A7F53-C376-4443-A29E-44CBCF9001C7}">
      <dgm:prSet/>
      <dgm:spPr/>
      <dgm:t>
        <a:bodyPr/>
        <a:lstStyle/>
        <a:p>
          <a:endParaRPr lang="en-US" sz="1200">
            <a:solidFill>
              <a:schemeClr val="bg1"/>
            </a:solidFill>
          </a:endParaRPr>
        </a:p>
      </dgm:t>
    </dgm:pt>
    <dgm:pt modelId="{77A4029B-190F-CF4F-A586-51A41DBBEBF0}">
      <dgm:prSet phldrT="[Text]" custT="1"/>
      <dgm:spPr>
        <a:solidFill>
          <a:srgbClr val="00B050"/>
        </a:solidFill>
      </dgm:spPr>
      <dgm:t>
        <a:bodyPr/>
        <a:lstStyle/>
        <a:p>
          <a:r>
            <a:rPr lang="en-US" sz="1200" dirty="0" smtClean="0">
              <a:solidFill>
                <a:schemeClr val="bg1"/>
              </a:solidFill>
            </a:rPr>
            <a:t>Biohacking/ DIYbiology</a:t>
          </a:r>
          <a:endParaRPr lang="en-US" sz="1200" dirty="0">
            <a:solidFill>
              <a:schemeClr val="bg1"/>
            </a:solidFill>
          </a:endParaRPr>
        </a:p>
      </dgm:t>
    </dgm:pt>
    <dgm:pt modelId="{22E6A170-65E2-C647-9C3E-F8BD0234AA81}" type="parTrans" cxnId="{87AF2858-B615-964D-BD2D-49D77A3200B1}">
      <dgm:prSet/>
      <dgm:spPr/>
      <dgm:t>
        <a:bodyPr/>
        <a:lstStyle/>
        <a:p>
          <a:endParaRPr lang="en-US" sz="1200">
            <a:solidFill>
              <a:schemeClr val="bg1"/>
            </a:solidFill>
          </a:endParaRPr>
        </a:p>
      </dgm:t>
    </dgm:pt>
    <dgm:pt modelId="{DE011283-2FD2-804A-A0D1-3DEB0BDE8C5A}" type="sibTrans" cxnId="{87AF2858-B615-964D-BD2D-49D77A3200B1}">
      <dgm:prSet/>
      <dgm:spPr/>
      <dgm:t>
        <a:bodyPr/>
        <a:lstStyle/>
        <a:p>
          <a:endParaRPr lang="en-US" sz="1200">
            <a:solidFill>
              <a:schemeClr val="bg1"/>
            </a:solidFill>
          </a:endParaRPr>
        </a:p>
      </dgm:t>
    </dgm:pt>
    <dgm:pt modelId="{7633E606-71C0-1D47-83C1-EFADEDFB711C}">
      <dgm:prSet phldrT="[Text]" custT="1"/>
      <dgm:spPr>
        <a:solidFill>
          <a:srgbClr val="7030A0"/>
        </a:solidFill>
      </dgm:spPr>
      <dgm:t>
        <a:bodyPr/>
        <a:lstStyle/>
        <a:p>
          <a:r>
            <a:rPr lang="en-US" sz="1200" dirty="0" smtClean="0">
              <a:solidFill>
                <a:schemeClr val="bg1"/>
              </a:solidFill>
            </a:rPr>
            <a:t>Biorights</a:t>
          </a:r>
          <a:endParaRPr lang="en-US" sz="1200" dirty="0">
            <a:solidFill>
              <a:schemeClr val="bg1"/>
            </a:solidFill>
          </a:endParaRPr>
        </a:p>
      </dgm:t>
    </dgm:pt>
    <dgm:pt modelId="{84EAD0D7-9EFE-6642-92CB-73767C9E9D3C}" type="parTrans" cxnId="{CF34A170-3E9A-D141-A1A4-733E57D253A8}">
      <dgm:prSet/>
      <dgm:spPr/>
      <dgm:t>
        <a:bodyPr/>
        <a:lstStyle/>
        <a:p>
          <a:endParaRPr lang="en-US" sz="1200">
            <a:solidFill>
              <a:schemeClr val="bg1"/>
            </a:solidFill>
          </a:endParaRPr>
        </a:p>
      </dgm:t>
    </dgm:pt>
    <dgm:pt modelId="{9E566B75-238C-4E47-B2C8-5C7CA1BD41B3}" type="sibTrans" cxnId="{CF34A170-3E9A-D141-A1A4-733E57D253A8}">
      <dgm:prSet/>
      <dgm:spPr/>
      <dgm:t>
        <a:bodyPr/>
        <a:lstStyle/>
        <a:p>
          <a:endParaRPr lang="en-US" sz="1200">
            <a:solidFill>
              <a:schemeClr val="bg1"/>
            </a:solidFill>
          </a:endParaRPr>
        </a:p>
      </dgm:t>
    </dgm:pt>
    <dgm:pt modelId="{B5CD8CE4-1DBB-7940-9A7E-B8252B4B69A3}">
      <dgm:prSet phldrT="[Text]" custT="1"/>
      <dgm:spPr>
        <a:solidFill>
          <a:srgbClr val="FF0000"/>
        </a:solidFill>
      </dgm:spPr>
      <dgm:t>
        <a:bodyPr/>
        <a:lstStyle/>
        <a:p>
          <a:r>
            <a:rPr lang="en-US" sz="1200" dirty="0" smtClean="0">
              <a:solidFill>
                <a:schemeClr val="bg1"/>
              </a:solidFill>
            </a:rPr>
            <a:t>Quantified self</a:t>
          </a:r>
          <a:endParaRPr lang="en-US" sz="1200" dirty="0">
            <a:solidFill>
              <a:schemeClr val="bg1"/>
            </a:solidFill>
          </a:endParaRPr>
        </a:p>
      </dgm:t>
    </dgm:pt>
    <dgm:pt modelId="{DCA329B5-E902-A94E-8CD7-5B0B66C014DF}" type="parTrans" cxnId="{F9BA9557-BA66-A847-B60F-A750AE9DEB04}">
      <dgm:prSet/>
      <dgm:spPr/>
      <dgm:t>
        <a:bodyPr/>
        <a:lstStyle/>
        <a:p>
          <a:endParaRPr lang="en-US" sz="1200">
            <a:solidFill>
              <a:schemeClr val="bg1"/>
            </a:solidFill>
          </a:endParaRPr>
        </a:p>
      </dgm:t>
    </dgm:pt>
    <dgm:pt modelId="{13ECB52A-1D6B-8F47-AD69-3B0C4DFE6D90}" type="sibTrans" cxnId="{F9BA9557-BA66-A847-B60F-A750AE9DEB04}">
      <dgm:prSet/>
      <dgm:spPr/>
      <dgm:t>
        <a:bodyPr/>
        <a:lstStyle/>
        <a:p>
          <a:endParaRPr lang="en-US" sz="1200">
            <a:solidFill>
              <a:schemeClr val="bg1"/>
            </a:solidFill>
          </a:endParaRPr>
        </a:p>
      </dgm:t>
    </dgm:pt>
    <dgm:pt modelId="{F4B2EC2F-E5AB-7441-B6D8-37D813B0EED1}">
      <dgm:prSet phldrT="[Text]" custT="1"/>
      <dgm:spPr>
        <a:solidFill>
          <a:srgbClr val="00B050"/>
        </a:solidFill>
      </dgm:spPr>
      <dgm:t>
        <a:bodyPr/>
        <a:lstStyle/>
        <a:p>
          <a:r>
            <a:rPr lang="en-US" sz="1200" dirty="0" smtClean="0">
              <a:solidFill>
                <a:schemeClr val="bg1"/>
              </a:solidFill>
            </a:rPr>
            <a:t>Crowd-sourcing</a:t>
          </a:r>
          <a:endParaRPr lang="en-US" sz="1200" dirty="0">
            <a:solidFill>
              <a:schemeClr val="bg1"/>
            </a:solidFill>
          </a:endParaRPr>
        </a:p>
      </dgm:t>
    </dgm:pt>
    <dgm:pt modelId="{90E87ACA-758A-084F-B564-EDE67D859E57}" type="parTrans" cxnId="{6FAF5F78-51AA-6849-9730-8AEF5C0EB065}">
      <dgm:prSet/>
      <dgm:spPr/>
      <dgm:t>
        <a:bodyPr/>
        <a:lstStyle/>
        <a:p>
          <a:endParaRPr lang="en-US" sz="1200">
            <a:solidFill>
              <a:schemeClr val="bg1"/>
            </a:solidFill>
          </a:endParaRPr>
        </a:p>
      </dgm:t>
    </dgm:pt>
    <dgm:pt modelId="{6B223CCD-4B87-CA41-A191-AFB777E2D215}" type="sibTrans" cxnId="{6FAF5F78-51AA-6849-9730-8AEF5C0EB065}">
      <dgm:prSet/>
      <dgm:spPr/>
      <dgm:t>
        <a:bodyPr/>
        <a:lstStyle/>
        <a:p>
          <a:endParaRPr lang="en-US" sz="1200">
            <a:solidFill>
              <a:schemeClr val="bg1"/>
            </a:solidFill>
          </a:endParaRPr>
        </a:p>
      </dgm:t>
    </dgm:pt>
    <dgm:pt modelId="{57D6931C-F11A-EC48-80DE-662E5A15A1C1}">
      <dgm:prSet phldrT="[Text]" custT="1"/>
      <dgm:spPr>
        <a:solidFill>
          <a:srgbClr val="00B050"/>
        </a:solidFill>
      </dgm:spPr>
      <dgm:t>
        <a:bodyPr/>
        <a:lstStyle/>
        <a:p>
          <a:r>
            <a:rPr lang="en-US" sz="1200" dirty="0" smtClean="0">
              <a:solidFill>
                <a:schemeClr val="bg1"/>
              </a:solidFill>
            </a:rPr>
            <a:t>Community-based participatory research</a:t>
          </a:r>
          <a:endParaRPr lang="en-US" sz="1200" dirty="0">
            <a:solidFill>
              <a:schemeClr val="bg1"/>
            </a:solidFill>
          </a:endParaRPr>
        </a:p>
      </dgm:t>
    </dgm:pt>
    <dgm:pt modelId="{F5D2877B-1654-C643-ABA3-5494E2A8C286}" type="parTrans" cxnId="{951D3AE4-4859-4540-AD81-C49A0499BD7A}">
      <dgm:prSet/>
      <dgm:spPr/>
      <dgm:t>
        <a:bodyPr/>
        <a:lstStyle/>
        <a:p>
          <a:endParaRPr lang="en-US" sz="1200">
            <a:solidFill>
              <a:schemeClr val="bg1"/>
            </a:solidFill>
          </a:endParaRPr>
        </a:p>
      </dgm:t>
    </dgm:pt>
    <dgm:pt modelId="{896DE80D-962A-AF44-A9DD-8744E9AB5D55}" type="sibTrans" cxnId="{951D3AE4-4859-4540-AD81-C49A0499BD7A}">
      <dgm:prSet/>
      <dgm:spPr/>
      <dgm:t>
        <a:bodyPr/>
        <a:lstStyle/>
        <a:p>
          <a:endParaRPr lang="en-US" sz="1200">
            <a:solidFill>
              <a:schemeClr val="bg1"/>
            </a:solidFill>
          </a:endParaRPr>
        </a:p>
      </dgm:t>
    </dgm:pt>
    <dgm:pt modelId="{206308DA-EA02-234E-A208-6736BCCBE4CF}">
      <dgm:prSet phldrT="[Text]" custT="1"/>
      <dgm:spPr>
        <a:solidFill>
          <a:srgbClr val="FF0000"/>
        </a:solidFill>
      </dgm:spPr>
      <dgm:t>
        <a:bodyPr/>
        <a:lstStyle/>
        <a:p>
          <a:r>
            <a:rPr lang="en-US" sz="1200" dirty="0" smtClean="0">
              <a:solidFill>
                <a:schemeClr val="bg1"/>
              </a:solidFill>
            </a:rPr>
            <a:t>Patient-centered outcomes research</a:t>
          </a:r>
          <a:endParaRPr lang="en-US" sz="1200" dirty="0">
            <a:solidFill>
              <a:schemeClr val="bg1"/>
            </a:solidFill>
          </a:endParaRPr>
        </a:p>
      </dgm:t>
    </dgm:pt>
    <dgm:pt modelId="{7C5DAC55-98DB-944C-BA44-A1D85B66342C}" type="parTrans" cxnId="{6DC1EF0C-9DF2-1242-ACBA-D4B01C06620D}">
      <dgm:prSet/>
      <dgm:spPr/>
      <dgm:t>
        <a:bodyPr/>
        <a:lstStyle/>
        <a:p>
          <a:endParaRPr lang="en-US" sz="1200">
            <a:solidFill>
              <a:schemeClr val="bg1"/>
            </a:solidFill>
          </a:endParaRPr>
        </a:p>
      </dgm:t>
    </dgm:pt>
    <dgm:pt modelId="{3FA83995-CE82-4F4F-A4BE-E1A94C24C949}" type="sibTrans" cxnId="{6DC1EF0C-9DF2-1242-ACBA-D4B01C06620D}">
      <dgm:prSet/>
      <dgm:spPr/>
      <dgm:t>
        <a:bodyPr/>
        <a:lstStyle/>
        <a:p>
          <a:endParaRPr lang="en-US" sz="1200">
            <a:solidFill>
              <a:schemeClr val="bg1"/>
            </a:solidFill>
          </a:endParaRPr>
        </a:p>
      </dgm:t>
    </dgm:pt>
    <dgm:pt modelId="{39F818A9-2921-C244-9267-67D2303DA54E}">
      <dgm:prSet phldrT="[Text]" custT="1"/>
      <dgm:spPr>
        <a:solidFill>
          <a:srgbClr val="FF0000"/>
        </a:solidFill>
      </dgm:spPr>
      <dgm:t>
        <a:bodyPr/>
        <a:lstStyle/>
        <a:p>
          <a:r>
            <a:rPr lang="en-US" sz="1200" dirty="0" smtClean="0">
              <a:solidFill>
                <a:schemeClr val="bg1"/>
              </a:solidFill>
            </a:rPr>
            <a:t>Self-experiment-ation</a:t>
          </a:r>
          <a:endParaRPr lang="en-US" sz="1200" dirty="0">
            <a:solidFill>
              <a:schemeClr val="bg1"/>
            </a:solidFill>
          </a:endParaRPr>
        </a:p>
      </dgm:t>
    </dgm:pt>
    <dgm:pt modelId="{0F45CAF2-A89D-6B4E-9F2C-D545EC5C04DE}" type="parTrans" cxnId="{194CC737-38EB-714D-8F95-AB8471383EEB}">
      <dgm:prSet/>
      <dgm:spPr/>
      <dgm:t>
        <a:bodyPr/>
        <a:lstStyle/>
        <a:p>
          <a:endParaRPr lang="en-US" sz="1200">
            <a:solidFill>
              <a:schemeClr val="bg1"/>
            </a:solidFill>
          </a:endParaRPr>
        </a:p>
      </dgm:t>
    </dgm:pt>
    <dgm:pt modelId="{D69BD956-1BA8-5644-9714-811ABCAEDE75}" type="sibTrans" cxnId="{194CC737-38EB-714D-8F95-AB8471383EEB}">
      <dgm:prSet/>
      <dgm:spPr/>
      <dgm:t>
        <a:bodyPr/>
        <a:lstStyle/>
        <a:p>
          <a:endParaRPr lang="en-US" sz="1200">
            <a:solidFill>
              <a:schemeClr val="bg1"/>
            </a:solidFill>
          </a:endParaRPr>
        </a:p>
      </dgm:t>
    </dgm:pt>
    <dgm:pt modelId="{2B0E2ED8-3601-634D-A6BB-37E883524AA7}" type="pres">
      <dgm:prSet presAssocID="{0CBCCDB2-B0B3-314E-B3AD-CFC94AA55629}" presName="Name0" presStyleCnt="0">
        <dgm:presLayoutVars>
          <dgm:chMax val="1"/>
          <dgm:dir/>
          <dgm:animLvl val="ctr"/>
          <dgm:resizeHandles val="exact"/>
        </dgm:presLayoutVars>
      </dgm:prSet>
      <dgm:spPr/>
      <dgm:t>
        <a:bodyPr/>
        <a:lstStyle/>
        <a:p>
          <a:endParaRPr lang="en-US"/>
        </a:p>
      </dgm:t>
    </dgm:pt>
    <dgm:pt modelId="{4C8D087B-EA6C-114E-8D6D-92CB7FE38A13}" type="pres">
      <dgm:prSet presAssocID="{08CB998F-0566-8B44-A002-1C09CB96FF1E}" presName="centerShape" presStyleLbl="node0" presStyleIdx="0" presStyleCnt="1" custScaleX="162842" custScaleY="149933"/>
      <dgm:spPr/>
      <dgm:t>
        <a:bodyPr/>
        <a:lstStyle/>
        <a:p>
          <a:endParaRPr lang="en-US"/>
        </a:p>
      </dgm:t>
    </dgm:pt>
    <dgm:pt modelId="{B50C628D-D0A2-4D48-AE33-C1286EA301FF}" type="pres">
      <dgm:prSet presAssocID="{206308DA-EA02-234E-A208-6736BCCBE4CF}" presName="node" presStyleLbl="node1" presStyleIdx="0" presStyleCnt="8" custScaleX="190461" custScaleY="169448">
        <dgm:presLayoutVars>
          <dgm:bulletEnabled val="1"/>
        </dgm:presLayoutVars>
      </dgm:prSet>
      <dgm:spPr/>
      <dgm:t>
        <a:bodyPr/>
        <a:lstStyle/>
        <a:p>
          <a:endParaRPr lang="en-US"/>
        </a:p>
      </dgm:t>
    </dgm:pt>
    <dgm:pt modelId="{72BB6A4A-9576-CB44-85FA-DAE202AD345F}" type="pres">
      <dgm:prSet presAssocID="{206308DA-EA02-234E-A208-6736BCCBE4CF}" presName="dummy" presStyleCnt="0"/>
      <dgm:spPr/>
    </dgm:pt>
    <dgm:pt modelId="{B92DEF59-0847-7E49-80B5-989DC5652A24}" type="pres">
      <dgm:prSet presAssocID="{3FA83995-CE82-4F4F-A4BE-E1A94C24C949}" presName="sibTrans" presStyleLbl="sibTrans2D1" presStyleIdx="0" presStyleCnt="8"/>
      <dgm:spPr/>
      <dgm:t>
        <a:bodyPr/>
        <a:lstStyle/>
        <a:p>
          <a:endParaRPr lang="en-US"/>
        </a:p>
      </dgm:t>
    </dgm:pt>
    <dgm:pt modelId="{13849B6A-7ED7-E540-998C-EE28DBE412A0}" type="pres">
      <dgm:prSet presAssocID="{57D6931C-F11A-EC48-80DE-662E5A15A1C1}" presName="node" presStyleLbl="node1" presStyleIdx="1" presStyleCnt="8" custScaleX="188924" custScaleY="172497">
        <dgm:presLayoutVars>
          <dgm:bulletEnabled val="1"/>
        </dgm:presLayoutVars>
      </dgm:prSet>
      <dgm:spPr/>
      <dgm:t>
        <a:bodyPr/>
        <a:lstStyle/>
        <a:p>
          <a:endParaRPr lang="en-US"/>
        </a:p>
      </dgm:t>
    </dgm:pt>
    <dgm:pt modelId="{E1756087-0168-6246-BCD3-F20F2B5653E6}" type="pres">
      <dgm:prSet presAssocID="{57D6931C-F11A-EC48-80DE-662E5A15A1C1}" presName="dummy" presStyleCnt="0"/>
      <dgm:spPr/>
    </dgm:pt>
    <dgm:pt modelId="{C64353E8-8E4F-E940-BA06-9300DB9D29AB}" type="pres">
      <dgm:prSet presAssocID="{896DE80D-962A-AF44-A9DD-8744E9AB5D55}" presName="sibTrans" presStyleLbl="sibTrans2D1" presStyleIdx="1" presStyleCnt="8"/>
      <dgm:spPr/>
      <dgm:t>
        <a:bodyPr/>
        <a:lstStyle/>
        <a:p>
          <a:endParaRPr lang="en-US"/>
        </a:p>
      </dgm:t>
    </dgm:pt>
    <dgm:pt modelId="{C4A61358-CFC0-BD4C-A7AC-2A40D77C3B6F}" type="pres">
      <dgm:prSet presAssocID="{71229F96-B6AC-284A-BA49-181304E02657}" presName="node" presStyleLbl="node1" presStyleIdx="2" presStyleCnt="8" custScaleX="187413" custScaleY="163777">
        <dgm:presLayoutVars>
          <dgm:bulletEnabled val="1"/>
        </dgm:presLayoutVars>
      </dgm:prSet>
      <dgm:spPr/>
      <dgm:t>
        <a:bodyPr/>
        <a:lstStyle/>
        <a:p>
          <a:endParaRPr lang="en-US"/>
        </a:p>
      </dgm:t>
    </dgm:pt>
    <dgm:pt modelId="{3519D1F3-320F-194B-B952-D9F0AC6A52FC}" type="pres">
      <dgm:prSet presAssocID="{71229F96-B6AC-284A-BA49-181304E02657}" presName="dummy" presStyleCnt="0"/>
      <dgm:spPr/>
    </dgm:pt>
    <dgm:pt modelId="{12FE4B23-1BBB-8A4A-AC41-A1E0894F9192}" type="pres">
      <dgm:prSet presAssocID="{DA80593D-71F1-2F41-94F6-D76EAEF53EFD}" presName="sibTrans" presStyleLbl="sibTrans2D1" presStyleIdx="2" presStyleCnt="8"/>
      <dgm:spPr/>
      <dgm:t>
        <a:bodyPr/>
        <a:lstStyle/>
        <a:p>
          <a:endParaRPr lang="en-US"/>
        </a:p>
      </dgm:t>
    </dgm:pt>
    <dgm:pt modelId="{8AF052B4-0A87-8946-9C2B-FABBEBB6FDC8}" type="pres">
      <dgm:prSet presAssocID="{B5CD8CE4-1DBB-7940-9A7E-B8252B4B69A3}" presName="node" presStyleLbl="node1" presStyleIdx="3" presStyleCnt="8" custScaleX="190462" custScaleY="174911">
        <dgm:presLayoutVars>
          <dgm:bulletEnabled val="1"/>
        </dgm:presLayoutVars>
      </dgm:prSet>
      <dgm:spPr/>
      <dgm:t>
        <a:bodyPr/>
        <a:lstStyle/>
        <a:p>
          <a:endParaRPr lang="en-US"/>
        </a:p>
      </dgm:t>
    </dgm:pt>
    <dgm:pt modelId="{336C9B65-93A0-5744-B4A1-696B9C205DCA}" type="pres">
      <dgm:prSet presAssocID="{B5CD8CE4-1DBB-7940-9A7E-B8252B4B69A3}" presName="dummy" presStyleCnt="0"/>
      <dgm:spPr/>
    </dgm:pt>
    <dgm:pt modelId="{F8C1446B-7DE3-EE4E-9C23-B6B8B3E4D887}" type="pres">
      <dgm:prSet presAssocID="{13ECB52A-1D6B-8F47-AD69-3B0C4DFE6D90}" presName="sibTrans" presStyleLbl="sibTrans2D1" presStyleIdx="3" presStyleCnt="8"/>
      <dgm:spPr/>
      <dgm:t>
        <a:bodyPr/>
        <a:lstStyle/>
        <a:p>
          <a:endParaRPr lang="en-US"/>
        </a:p>
      </dgm:t>
    </dgm:pt>
    <dgm:pt modelId="{E6BE4B59-1A82-E44F-8433-F355C2AC1525}" type="pres">
      <dgm:prSet presAssocID="{77A4029B-190F-CF4F-A586-51A41DBBEBF0}" presName="node" presStyleLbl="node1" presStyleIdx="4" presStyleCnt="8" custScaleX="191081" custScaleY="169223" custRadScaleRad="100378" custRadScaleInc="-15889">
        <dgm:presLayoutVars>
          <dgm:bulletEnabled val="1"/>
        </dgm:presLayoutVars>
      </dgm:prSet>
      <dgm:spPr/>
      <dgm:t>
        <a:bodyPr/>
        <a:lstStyle/>
        <a:p>
          <a:endParaRPr lang="en-US"/>
        </a:p>
      </dgm:t>
    </dgm:pt>
    <dgm:pt modelId="{316823C3-3B15-6D47-BC07-38FAE57532E9}" type="pres">
      <dgm:prSet presAssocID="{77A4029B-190F-CF4F-A586-51A41DBBEBF0}" presName="dummy" presStyleCnt="0"/>
      <dgm:spPr/>
    </dgm:pt>
    <dgm:pt modelId="{89A657F9-BDB8-3842-876D-B3B3B75B72B7}" type="pres">
      <dgm:prSet presAssocID="{DE011283-2FD2-804A-A0D1-3DEB0BDE8C5A}" presName="sibTrans" presStyleLbl="sibTrans2D1" presStyleIdx="4" presStyleCnt="8"/>
      <dgm:spPr/>
      <dgm:t>
        <a:bodyPr/>
        <a:lstStyle/>
        <a:p>
          <a:endParaRPr lang="en-US"/>
        </a:p>
      </dgm:t>
    </dgm:pt>
    <dgm:pt modelId="{FECAB492-DFA0-7C41-83B5-1AFAE399B62F}" type="pres">
      <dgm:prSet presAssocID="{7633E606-71C0-1D47-83C1-EFADEDFB711C}" presName="node" presStyleLbl="node1" presStyleIdx="5" presStyleCnt="8" custScaleX="189748" custScaleY="172271">
        <dgm:presLayoutVars>
          <dgm:bulletEnabled val="1"/>
        </dgm:presLayoutVars>
      </dgm:prSet>
      <dgm:spPr/>
      <dgm:t>
        <a:bodyPr/>
        <a:lstStyle/>
        <a:p>
          <a:endParaRPr lang="en-US"/>
        </a:p>
      </dgm:t>
    </dgm:pt>
    <dgm:pt modelId="{D144BE2E-F98E-1249-8CFA-0EC16F9311A7}" type="pres">
      <dgm:prSet presAssocID="{7633E606-71C0-1D47-83C1-EFADEDFB711C}" presName="dummy" presStyleCnt="0"/>
      <dgm:spPr/>
    </dgm:pt>
    <dgm:pt modelId="{A60F5CE7-F638-C448-8E87-B09A172B8F33}" type="pres">
      <dgm:prSet presAssocID="{9E566B75-238C-4E47-B2C8-5C7CA1BD41B3}" presName="sibTrans" presStyleLbl="sibTrans2D1" presStyleIdx="5" presStyleCnt="8"/>
      <dgm:spPr/>
      <dgm:t>
        <a:bodyPr/>
        <a:lstStyle/>
        <a:p>
          <a:endParaRPr lang="en-US"/>
        </a:p>
      </dgm:t>
    </dgm:pt>
    <dgm:pt modelId="{2F3C55CB-6708-0F41-A1BD-E8C45898A4EB}" type="pres">
      <dgm:prSet presAssocID="{39F818A9-2921-C244-9267-67D2303DA54E}" presName="node" presStyleLbl="node1" presStyleIdx="6" presStyleCnt="8" custScaleX="181462" custScaleY="171772">
        <dgm:presLayoutVars>
          <dgm:bulletEnabled val="1"/>
        </dgm:presLayoutVars>
      </dgm:prSet>
      <dgm:spPr/>
      <dgm:t>
        <a:bodyPr/>
        <a:lstStyle/>
        <a:p>
          <a:endParaRPr lang="en-US"/>
        </a:p>
      </dgm:t>
    </dgm:pt>
    <dgm:pt modelId="{427E3468-26E8-E94A-8FB9-B6167FD8B1B9}" type="pres">
      <dgm:prSet presAssocID="{39F818A9-2921-C244-9267-67D2303DA54E}" presName="dummy" presStyleCnt="0"/>
      <dgm:spPr/>
    </dgm:pt>
    <dgm:pt modelId="{F52F8B1C-89ED-404C-8764-FDCF9074868B}" type="pres">
      <dgm:prSet presAssocID="{D69BD956-1BA8-5644-9714-811ABCAEDE75}" presName="sibTrans" presStyleLbl="sibTrans2D1" presStyleIdx="6" presStyleCnt="8"/>
      <dgm:spPr/>
      <dgm:t>
        <a:bodyPr/>
        <a:lstStyle/>
        <a:p>
          <a:endParaRPr lang="en-US"/>
        </a:p>
      </dgm:t>
    </dgm:pt>
    <dgm:pt modelId="{2867FA86-0C1D-DA44-B2E6-EF956857CA31}" type="pres">
      <dgm:prSet presAssocID="{F4B2EC2F-E5AB-7441-B6D8-37D813B0EED1}" presName="node" presStyleLbl="node1" presStyleIdx="7" presStyleCnt="8" custScaleX="191773" custScaleY="185922">
        <dgm:presLayoutVars>
          <dgm:bulletEnabled val="1"/>
        </dgm:presLayoutVars>
      </dgm:prSet>
      <dgm:spPr/>
      <dgm:t>
        <a:bodyPr/>
        <a:lstStyle/>
        <a:p>
          <a:endParaRPr lang="en-US"/>
        </a:p>
      </dgm:t>
    </dgm:pt>
    <dgm:pt modelId="{5A03002E-3914-6947-A0E6-E9DE7794C740}" type="pres">
      <dgm:prSet presAssocID="{F4B2EC2F-E5AB-7441-B6D8-37D813B0EED1}" presName="dummy" presStyleCnt="0"/>
      <dgm:spPr/>
    </dgm:pt>
    <dgm:pt modelId="{1C8BAFEB-6F69-314A-8D11-066FB75D96C3}" type="pres">
      <dgm:prSet presAssocID="{6B223CCD-4B87-CA41-A191-AFB777E2D215}" presName="sibTrans" presStyleLbl="sibTrans2D1" presStyleIdx="7" presStyleCnt="8"/>
      <dgm:spPr/>
      <dgm:t>
        <a:bodyPr/>
        <a:lstStyle/>
        <a:p>
          <a:endParaRPr lang="en-US"/>
        </a:p>
      </dgm:t>
    </dgm:pt>
  </dgm:ptLst>
  <dgm:cxnLst>
    <dgm:cxn modelId="{636BF43C-28D9-7D4F-9E0F-9866E0DAD15C}" type="presOf" srcId="{7633E606-71C0-1D47-83C1-EFADEDFB711C}" destId="{FECAB492-DFA0-7C41-83B5-1AFAE399B62F}" srcOrd="0" destOrd="0" presId="urn:microsoft.com/office/officeart/2005/8/layout/radial6"/>
    <dgm:cxn modelId="{D3CE2FF9-6376-5F43-8F2F-9215791F2CA2}" type="presOf" srcId="{DA80593D-71F1-2F41-94F6-D76EAEF53EFD}" destId="{12FE4B23-1BBB-8A4A-AC41-A1E0894F9192}" srcOrd="0" destOrd="0" presId="urn:microsoft.com/office/officeart/2005/8/layout/radial6"/>
    <dgm:cxn modelId="{9B4457CE-E946-7244-BAA8-EDACEB4DBFCC}" type="presOf" srcId="{39F818A9-2921-C244-9267-67D2303DA54E}" destId="{2F3C55CB-6708-0F41-A1BD-E8C45898A4EB}" srcOrd="0" destOrd="0" presId="urn:microsoft.com/office/officeart/2005/8/layout/radial6"/>
    <dgm:cxn modelId="{D28C550B-3DA8-9547-A3B3-E019AD590763}" type="presOf" srcId="{DE011283-2FD2-804A-A0D1-3DEB0BDE8C5A}" destId="{89A657F9-BDB8-3842-876D-B3B3B75B72B7}" srcOrd="0" destOrd="0" presId="urn:microsoft.com/office/officeart/2005/8/layout/radial6"/>
    <dgm:cxn modelId="{6DC1EF0C-9DF2-1242-ACBA-D4B01C06620D}" srcId="{08CB998F-0566-8B44-A002-1C09CB96FF1E}" destId="{206308DA-EA02-234E-A208-6736BCCBE4CF}" srcOrd="0" destOrd="0" parTransId="{7C5DAC55-98DB-944C-BA44-A1D85B66342C}" sibTransId="{3FA83995-CE82-4F4F-A4BE-E1A94C24C949}"/>
    <dgm:cxn modelId="{87AF2858-B615-964D-BD2D-49D77A3200B1}" srcId="{08CB998F-0566-8B44-A002-1C09CB96FF1E}" destId="{77A4029B-190F-CF4F-A586-51A41DBBEBF0}" srcOrd="4" destOrd="0" parTransId="{22E6A170-65E2-C647-9C3E-F8BD0234AA81}" sibTransId="{DE011283-2FD2-804A-A0D1-3DEB0BDE8C5A}"/>
    <dgm:cxn modelId="{086F5DB9-7667-6B4B-8505-C06B75D2E6B3}" type="presOf" srcId="{13ECB52A-1D6B-8F47-AD69-3B0C4DFE6D90}" destId="{F8C1446B-7DE3-EE4E-9C23-B6B8B3E4D887}" srcOrd="0" destOrd="0" presId="urn:microsoft.com/office/officeart/2005/8/layout/radial6"/>
    <dgm:cxn modelId="{852AF7A0-5903-BB4B-A894-D0BC1113F31F}" type="presOf" srcId="{6B223CCD-4B87-CA41-A191-AFB777E2D215}" destId="{1C8BAFEB-6F69-314A-8D11-066FB75D96C3}" srcOrd="0" destOrd="0" presId="urn:microsoft.com/office/officeart/2005/8/layout/radial6"/>
    <dgm:cxn modelId="{951D3AE4-4859-4540-AD81-C49A0499BD7A}" srcId="{08CB998F-0566-8B44-A002-1C09CB96FF1E}" destId="{57D6931C-F11A-EC48-80DE-662E5A15A1C1}" srcOrd="1" destOrd="0" parTransId="{F5D2877B-1654-C643-ABA3-5494E2A8C286}" sibTransId="{896DE80D-962A-AF44-A9DD-8744E9AB5D55}"/>
    <dgm:cxn modelId="{6AF26A5A-E5C3-DA4B-8F24-B3D61C46A4B2}" type="presOf" srcId="{B5CD8CE4-1DBB-7940-9A7E-B8252B4B69A3}" destId="{8AF052B4-0A87-8946-9C2B-FABBEBB6FDC8}" srcOrd="0" destOrd="0" presId="urn:microsoft.com/office/officeart/2005/8/layout/radial6"/>
    <dgm:cxn modelId="{6FAF5F78-51AA-6849-9730-8AEF5C0EB065}" srcId="{08CB998F-0566-8B44-A002-1C09CB96FF1E}" destId="{F4B2EC2F-E5AB-7441-B6D8-37D813B0EED1}" srcOrd="7" destOrd="0" parTransId="{90E87ACA-758A-084F-B564-EDE67D859E57}" sibTransId="{6B223CCD-4B87-CA41-A191-AFB777E2D215}"/>
    <dgm:cxn modelId="{107A7F53-C376-4443-A29E-44CBCF9001C7}" srcId="{08CB998F-0566-8B44-A002-1C09CB96FF1E}" destId="{71229F96-B6AC-284A-BA49-181304E02657}" srcOrd="2" destOrd="0" parTransId="{72FBEF2B-A043-6248-8B70-FC3FE1476C8A}" sibTransId="{DA80593D-71F1-2F41-94F6-D76EAEF53EFD}"/>
    <dgm:cxn modelId="{A8BBEE91-72FB-514C-9A5C-352CCE46ECB4}" type="presOf" srcId="{0CBCCDB2-B0B3-314E-B3AD-CFC94AA55629}" destId="{2B0E2ED8-3601-634D-A6BB-37E883524AA7}" srcOrd="0" destOrd="0" presId="urn:microsoft.com/office/officeart/2005/8/layout/radial6"/>
    <dgm:cxn modelId="{CF34A170-3E9A-D141-A1A4-733E57D253A8}" srcId="{08CB998F-0566-8B44-A002-1C09CB96FF1E}" destId="{7633E606-71C0-1D47-83C1-EFADEDFB711C}" srcOrd="5" destOrd="0" parTransId="{84EAD0D7-9EFE-6642-92CB-73767C9E9D3C}" sibTransId="{9E566B75-238C-4E47-B2C8-5C7CA1BD41B3}"/>
    <dgm:cxn modelId="{C6F916CA-8D30-974C-9832-ED85196519EA}" srcId="{0CBCCDB2-B0B3-314E-B3AD-CFC94AA55629}" destId="{08CB998F-0566-8B44-A002-1C09CB96FF1E}" srcOrd="0" destOrd="0" parTransId="{2D9AACE2-8FF1-CC4F-A428-370529A08D08}" sibTransId="{3E70F678-3C03-4340-935C-7C329C9C90D8}"/>
    <dgm:cxn modelId="{4CFD6AF7-B1D8-9044-A5B1-93B7233EC7BE}" type="presOf" srcId="{D69BD956-1BA8-5644-9714-811ABCAEDE75}" destId="{F52F8B1C-89ED-404C-8764-FDCF9074868B}" srcOrd="0" destOrd="0" presId="urn:microsoft.com/office/officeart/2005/8/layout/radial6"/>
    <dgm:cxn modelId="{06FC3AC6-DB41-AC45-984D-3EE1A2015DF9}" type="presOf" srcId="{896DE80D-962A-AF44-A9DD-8744E9AB5D55}" destId="{C64353E8-8E4F-E940-BA06-9300DB9D29AB}" srcOrd="0" destOrd="0" presId="urn:microsoft.com/office/officeart/2005/8/layout/radial6"/>
    <dgm:cxn modelId="{76EEBED3-F69C-EA41-A99D-850E3A7C2993}" type="presOf" srcId="{9E566B75-238C-4E47-B2C8-5C7CA1BD41B3}" destId="{A60F5CE7-F638-C448-8E87-B09A172B8F33}" srcOrd="0" destOrd="0" presId="urn:microsoft.com/office/officeart/2005/8/layout/radial6"/>
    <dgm:cxn modelId="{3D54A208-9CD3-F54D-A910-E4290A997D14}" type="presOf" srcId="{3FA83995-CE82-4F4F-A4BE-E1A94C24C949}" destId="{B92DEF59-0847-7E49-80B5-989DC5652A24}" srcOrd="0" destOrd="0" presId="urn:microsoft.com/office/officeart/2005/8/layout/radial6"/>
    <dgm:cxn modelId="{B34B38F2-7091-894C-893E-87EA4D9AEE29}" type="presOf" srcId="{57D6931C-F11A-EC48-80DE-662E5A15A1C1}" destId="{13849B6A-7ED7-E540-998C-EE28DBE412A0}" srcOrd="0" destOrd="0" presId="urn:microsoft.com/office/officeart/2005/8/layout/radial6"/>
    <dgm:cxn modelId="{F9BA9557-BA66-A847-B60F-A750AE9DEB04}" srcId="{08CB998F-0566-8B44-A002-1C09CB96FF1E}" destId="{B5CD8CE4-1DBB-7940-9A7E-B8252B4B69A3}" srcOrd="3" destOrd="0" parTransId="{DCA329B5-E902-A94E-8CD7-5B0B66C014DF}" sibTransId="{13ECB52A-1D6B-8F47-AD69-3B0C4DFE6D90}"/>
    <dgm:cxn modelId="{1C8044EA-B970-6A44-908F-39C7747D968F}" type="presOf" srcId="{71229F96-B6AC-284A-BA49-181304E02657}" destId="{C4A61358-CFC0-BD4C-A7AC-2A40D77C3B6F}" srcOrd="0" destOrd="0" presId="urn:microsoft.com/office/officeart/2005/8/layout/radial6"/>
    <dgm:cxn modelId="{30F72EED-6660-2745-AA70-BD017B74E458}" type="presOf" srcId="{08CB998F-0566-8B44-A002-1C09CB96FF1E}" destId="{4C8D087B-EA6C-114E-8D6D-92CB7FE38A13}" srcOrd="0" destOrd="0" presId="urn:microsoft.com/office/officeart/2005/8/layout/radial6"/>
    <dgm:cxn modelId="{6543A0BC-090C-AA42-891A-D11F5F5210B4}" type="presOf" srcId="{77A4029B-190F-CF4F-A586-51A41DBBEBF0}" destId="{E6BE4B59-1A82-E44F-8433-F355C2AC1525}" srcOrd="0" destOrd="0" presId="urn:microsoft.com/office/officeart/2005/8/layout/radial6"/>
    <dgm:cxn modelId="{128E3ADB-430F-3F40-9BB7-33C66DA40E5A}" type="presOf" srcId="{F4B2EC2F-E5AB-7441-B6D8-37D813B0EED1}" destId="{2867FA86-0C1D-DA44-B2E6-EF956857CA31}" srcOrd="0" destOrd="0" presId="urn:microsoft.com/office/officeart/2005/8/layout/radial6"/>
    <dgm:cxn modelId="{B33E32C6-D363-BC41-A1C4-19ABC002E98E}" type="presOf" srcId="{206308DA-EA02-234E-A208-6736BCCBE4CF}" destId="{B50C628D-D0A2-4D48-AE33-C1286EA301FF}" srcOrd="0" destOrd="0" presId="urn:microsoft.com/office/officeart/2005/8/layout/radial6"/>
    <dgm:cxn modelId="{194CC737-38EB-714D-8F95-AB8471383EEB}" srcId="{08CB998F-0566-8B44-A002-1C09CB96FF1E}" destId="{39F818A9-2921-C244-9267-67D2303DA54E}" srcOrd="6" destOrd="0" parTransId="{0F45CAF2-A89D-6B4E-9F2C-D545EC5C04DE}" sibTransId="{D69BD956-1BA8-5644-9714-811ABCAEDE75}"/>
    <dgm:cxn modelId="{577E36C4-4805-A64F-8621-DF2C3C4565B4}" type="presParOf" srcId="{2B0E2ED8-3601-634D-A6BB-37E883524AA7}" destId="{4C8D087B-EA6C-114E-8D6D-92CB7FE38A13}" srcOrd="0" destOrd="0" presId="urn:microsoft.com/office/officeart/2005/8/layout/radial6"/>
    <dgm:cxn modelId="{AE269E97-2483-4947-9F1E-5414B59E8457}" type="presParOf" srcId="{2B0E2ED8-3601-634D-A6BB-37E883524AA7}" destId="{B50C628D-D0A2-4D48-AE33-C1286EA301FF}" srcOrd="1" destOrd="0" presId="urn:microsoft.com/office/officeart/2005/8/layout/radial6"/>
    <dgm:cxn modelId="{7C1929F9-E58C-1F4C-8A18-BD7DFE5AFA98}" type="presParOf" srcId="{2B0E2ED8-3601-634D-A6BB-37E883524AA7}" destId="{72BB6A4A-9576-CB44-85FA-DAE202AD345F}" srcOrd="2" destOrd="0" presId="urn:microsoft.com/office/officeart/2005/8/layout/radial6"/>
    <dgm:cxn modelId="{F7399935-55D3-3F48-9241-EB1A32B981D8}" type="presParOf" srcId="{2B0E2ED8-3601-634D-A6BB-37E883524AA7}" destId="{B92DEF59-0847-7E49-80B5-989DC5652A24}" srcOrd="3" destOrd="0" presId="urn:microsoft.com/office/officeart/2005/8/layout/radial6"/>
    <dgm:cxn modelId="{2EFA43F2-1A25-8D41-9C68-CA54073FD10E}" type="presParOf" srcId="{2B0E2ED8-3601-634D-A6BB-37E883524AA7}" destId="{13849B6A-7ED7-E540-998C-EE28DBE412A0}" srcOrd="4" destOrd="0" presId="urn:microsoft.com/office/officeart/2005/8/layout/radial6"/>
    <dgm:cxn modelId="{1013976C-AA5A-0844-AB38-24E52F66480B}" type="presParOf" srcId="{2B0E2ED8-3601-634D-A6BB-37E883524AA7}" destId="{E1756087-0168-6246-BCD3-F20F2B5653E6}" srcOrd="5" destOrd="0" presId="urn:microsoft.com/office/officeart/2005/8/layout/radial6"/>
    <dgm:cxn modelId="{5AB577E8-380B-0746-8265-70C39D5B6BB2}" type="presParOf" srcId="{2B0E2ED8-3601-634D-A6BB-37E883524AA7}" destId="{C64353E8-8E4F-E940-BA06-9300DB9D29AB}" srcOrd="6" destOrd="0" presId="urn:microsoft.com/office/officeart/2005/8/layout/radial6"/>
    <dgm:cxn modelId="{4E1DD2CF-C64D-824F-8CEE-5210FCF4BD55}" type="presParOf" srcId="{2B0E2ED8-3601-634D-A6BB-37E883524AA7}" destId="{C4A61358-CFC0-BD4C-A7AC-2A40D77C3B6F}" srcOrd="7" destOrd="0" presId="urn:microsoft.com/office/officeart/2005/8/layout/radial6"/>
    <dgm:cxn modelId="{3C45C8D0-C084-144A-99ED-26D7889ED30C}" type="presParOf" srcId="{2B0E2ED8-3601-634D-A6BB-37E883524AA7}" destId="{3519D1F3-320F-194B-B952-D9F0AC6A52FC}" srcOrd="8" destOrd="0" presId="urn:microsoft.com/office/officeart/2005/8/layout/radial6"/>
    <dgm:cxn modelId="{C012CE2E-8C28-7144-B1A7-2E89E963EDF8}" type="presParOf" srcId="{2B0E2ED8-3601-634D-A6BB-37E883524AA7}" destId="{12FE4B23-1BBB-8A4A-AC41-A1E0894F9192}" srcOrd="9" destOrd="0" presId="urn:microsoft.com/office/officeart/2005/8/layout/radial6"/>
    <dgm:cxn modelId="{1C8C4B17-0A42-5E4A-99D3-27BC0DDEC6C7}" type="presParOf" srcId="{2B0E2ED8-3601-634D-A6BB-37E883524AA7}" destId="{8AF052B4-0A87-8946-9C2B-FABBEBB6FDC8}" srcOrd="10" destOrd="0" presId="urn:microsoft.com/office/officeart/2005/8/layout/radial6"/>
    <dgm:cxn modelId="{87A53474-C833-F04A-A04E-6BD2474DE8EC}" type="presParOf" srcId="{2B0E2ED8-3601-634D-A6BB-37E883524AA7}" destId="{336C9B65-93A0-5744-B4A1-696B9C205DCA}" srcOrd="11" destOrd="0" presId="urn:microsoft.com/office/officeart/2005/8/layout/radial6"/>
    <dgm:cxn modelId="{B1A547FF-B269-BB48-94A6-5607A458256D}" type="presParOf" srcId="{2B0E2ED8-3601-634D-A6BB-37E883524AA7}" destId="{F8C1446B-7DE3-EE4E-9C23-B6B8B3E4D887}" srcOrd="12" destOrd="0" presId="urn:microsoft.com/office/officeart/2005/8/layout/radial6"/>
    <dgm:cxn modelId="{4C776416-0CAC-4447-A785-BE0C8B18F152}" type="presParOf" srcId="{2B0E2ED8-3601-634D-A6BB-37E883524AA7}" destId="{E6BE4B59-1A82-E44F-8433-F355C2AC1525}" srcOrd="13" destOrd="0" presId="urn:microsoft.com/office/officeart/2005/8/layout/radial6"/>
    <dgm:cxn modelId="{BD21EE76-478D-8343-9FD5-6E59C2F7B5ED}" type="presParOf" srcId="{2B0E2ED8-3601-634D-A6BB-37E883524AA7}" destId="{316823C3-3B15-6D47-BC07-38FAE57532E9}" srcOrd="14" destOrd="0" presId="urn:microsoft.com/office/officeart/2005/8/layout/radial6"/>
    <dgm:cxn modelId="{68AE1D0A-5952-D64F-83ED-A1500F2AA91A}" type="presParOf" srcId="{2B0E2ED8-3601-634D-A6BB-37E883524AA7}" destId="{89A657F9-BDB8-3842-876D-B3B3B75B72B7}" srcOrd="15" destOrd="0" presId="urn:microsoft.com/office/officeart/2005/8/layout/radial6"/>
    <dgm:cxn modelId="{0E82F6FC-49EF-9347-ADF2-B3DC4BDD9447}" type="presParOf" srcId="{2B0E2ED8-3601-634D-A6BB-37E883524AA7}" destId="{FECAB492-DFA0-7C41-83B5-1AFAE399B62F}" srcOrd="16" destOrd="0" presId="urn:microsoft.com/office/officeart/2005/8/layout/radial6"/>
    <dgm:cxn modelId="{58B86986-39C8-7D48-98AC-30C8A9E3CB81}" type="presParOf" srcId="{2B0E2ED8-3601-634D-A6BB-37E883524AA7}" destId="{D144BE2E-F98E-1249-8CFA-0EC16F9311A7}" srcOrd="17" destOrd="0" presId="urn:microsoft.com/office/officeart/2005/8/layout/radial6"/>
    <dgm:cxn modelId="{7FEB1D47-F188-674F-A8DC-F06700652E1A}" type="presParOf" srcId="{2B0E2ED8-3601-634D-A6BB-37E883524AA7}" destId="{A60F5CE7-F638-C448-8E87-B09A172B8F33}" srcOrd="18" destOrd="0" presId="urn:microsoft.com/office/officeart/2005/8/layout/radial6"/>
    <dgm:cxn modelId="{9FD77575-5B14-E543-92C4-7E235FA5035A}" type="presParOf" srcId="{2B0E2ED8-3601-634D-A6BB-37E883524AA7}" destId="{2F3C55CB-6708-0F41-A1BD-E8C45898A4EB}" srcOrd="19" destOrd="0" presId="urn:microsoft.com/office/officeart/2005/8/layout/radial6"/>
    <dgm:cxn modelId="{A3E60D6F-753D-154C-A21C-F6FCD2B5CFF0}" type="presParOf" srcId="{2B0E2ED8-3601-634D-A6BB-37E883524AA7}" destId="{427E3468-26E8-E94A-8FB9-B6167FD8B1B9}" srcOrd="20" destOrd="0" presId="urn:microsoft.com/office/officeart/2005/8/layout/radial6"/>
    <dgm:cxn modelId="{FC39475C-C686-5345-8066-9B8C86F7226F}" type="presParOf" srcId="{2B0E2ED8-3601-634D-A6BB-37E883524AA7}" destId="{F52F8B1C-89ED-404C-8764-FDCF9074868B}" srcOrd="21" destOrd="0" presId="urn:microsoft.com/office/officeart/2005/8/layout/radial6"/>
    <dgm:cxn modelId="{D67AAEA5-0455-E240-9913-6812677BACD9}" type="presParOf" srcId="{2B0E2ED8-3601-634D-A6BB-37E883524AA7}" destId="{2867FA86-0C1D-DA44-B2E6-EF956857CA31}" srcOrd="22" destOrd="0" presId="urn:microsoft.com/office/officeart/2005/8/layout/radial6"/>
    <dgm:cxn modelId="{78F8B726-2094-8542-B520-C5C525A889C0}" type="presParOf" srcId="{2B0E2ED8-3601-634D-A6BB-37E883524AA7}" destId="{5A03002E-3914-6947-A0E6-E9DE7794C740}" srcOrd="23" destOrd="0" presId="urn:microsoft.com/office/officeart/2005/8/layout/radial6"/>
    <dgm:cxn modelId="{B964D550-5C65-A749-93FD-B6467DA222BB}" type="presParOf" srcId="{2B0E2ED8-3601-634D-A6BB-37E883524AA7}" destId="{1C8BAFEB-6F69-314A-8D11-066FB75D96C3}" srcOrd="24" destOrd="0" presId="urn:microsoft.com/office/officeart/2005/8/layout/radial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8BAFEB-6F69-314A-8D11-066FB75D96C3}">
      <dsp:nvSpPr>
        <dsp:cNvPr id="0" name=""/>
        <dsp:cNvSpPr/>
      </dsp:nvSpPr>
      <dsp:spPr>
        <a:xfrm>
          <a:off x="1551648" y="313605"/>
          <a:ext cx="2820324" cy="2820324"/>
        </a:xfrm>
        <a:prstGeom prst="blockArc">
          <a:avLst>
            <a:gd name="adj1" fmla="val 13500000"/>
            <a:gd name="adj2" fmla="val 16200000"/>
            <a:gd name="adj3" fmla="val 3428"/>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52F8B1C-89ED-404C-8764-FDCF9074868B}">
      <dsp:nvSpPr>
        <dsp:cNvPr id="0" name=""/>
        <dsp:cNvSpPr/>
      </dsp:nvSpPr>
      <dsp:spPr>
        <a:xfrm>
          <a:off x="1551648" y="313605"/>
          <a:ext cx="2820324" cy="2820324"/>
        </a:xfrm>
        <a:prstGeom prst="blockArc">
          <a:avLst>
            <a:gd name="adj1" fmla="val 10800000"/>
            <a:gd name="adj2" fmla="val 13500000"/>
            <a:gd name="adj3" fmla="val 3428"/>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A60F5CE7-F638-C448-8E87-B09A172B8F33}">
      <dsp:nvSpPr>
        <dsp:cNvPr id="0" name=""/>
        <dsp:cNvSpPr/>
      </dsp:nvSpPr>
      <dsp:spPr>
        <a:xfrm>
          <a:off x="1551648" y="313605"/>
          <a:ext cx="2820324" cy="2820324"/>
        </a:xfrm>
        <a:prstGeom prst="blockArc">
          <a:avLst>
            <a:gd name="adj1" fmla="val 8100000"/>
            <a:gd name="adj2" fmla="val 10800000"/>
            <a:gd name="adj3" fmla="val 3428"/>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89A657F9-BDB8-3842-876D-B3B3B75B72B7}">
      <dsp:nvSpPr>
        <dsp:cNvPr id="0" name=""/>
        <dsp:cNvSpPr/>
      </dsp:nvSpPr>
      <dsp:spPr>
        <a:xfrm>
          <a:off x="1552807" y="314765"/>
          <a:ext cx="2820324" cy="2820324"/>
        </a:xfrm>
        <a:prstGeom prst="blockArc">
          <a:avLst>
            <a:gd name="adj1" fmla="val 5259335"/>
            <a:gd name="adj2" fmla="val 8104067"/>
            <a:gd name="adj3" fmla="val 3428"/>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F8C1446B-7DE3-EE4E-9C23-B6B8B3E4D887}">
      <dsp:nvSpPr>
        <dsp:cNvPr id="0" name=""/>
        <dsp:cNvSpPr/>
      </dsp:nvSpPr>
      <dsp:spPr>
        <a:xfrm>
          <a:off x="1550389" y="314866"/>
          <a:ext cx="2820324" cy="2820324"/>
        </a:xfrm>
        <a:prstGeom prst="blockArc">
          <a:avLst>
            <a:gd name="adj1" fmla="val 2695579"/>
            <a:gd name="adj2" fmla="val 5253331"/>
            <a:gd name="adj3" fmla="val 3428"/>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12FE4B23-1BBB-8A4A-AC41-A1E0894F9192}">
      <dsp:nvSpPr>
        <dsp:cNvPr id="0" name=""/>
        <dsp:cNvSpPr/>
      </dsp:nvSpPr>
      <dsp:spPr>
        <a:xfrm>
          <a:off x="1551648" y="313605"/>
          <a:ext cx="2820324" cy="2820324"/>
        </a:xfrm>
        <a:prstGeom prst="blockArc">
          <a:avLst>
            <a:gd name="adj1" fmla="val 0"/>
            <a:gd name="adj2" fmla="val 2700000"/>
            <a:gd name="adj3" fmla="val 3428"/>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C64353E8-8E4F-E940-BA06-9300DB9D29AB}">
      <dsp:nvSpPr>
        <dsp:cNvPr id="0" name=""/>
        <dsp:cNvSpPr/>
      </dsp:nvSpPr>
      <dsp:spPr>
        <a:xfrm>
          <a:off x="1551648" y="313605"/>
          <a:ext cx="2820324" cy="2820324"/>
        </a:xfrm>
        <a:prstGeom prst="blockArc">
          <a:avLst>
            <a:gd name="adj1" fmla="val 18900000"/>
            <a:gd name="adj2" fmla="val 0"/>
            <a:gd name="adj3" fmla="val 3428"/>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B92DEF59-0847-7E49-80B5-989DC5652A24}">
      <dsp:nvSpPr>
        <dsp:cNvPr id="0" name=""/>
        <dsp:cNvSpPr/>
      </dsp:nvSpPr>
      <dsp:spPr>
        <a:xfrm>
          <a:off x="1551648" y="313605"/>
          <a:ext cx="2820324" cy="2820324"/>
        </a:xfrm>
        <a:prstGeom prst="blockArc">
          <a:avLst>
            <a:gd name="adj1" fmla="val 16200000"/>
            <a:gd name="adj2" fmla="val 18900000"/>
            <a:gd name="adj3" fmla="val 3428"/>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sp>
    <dsp:sp modelId="{4C8D087B-EA6C-114E-8D6D-92CB7FE38A13}">
      <dsp:nvSpPr>
        <dsp:cNvPr id="0" name=""/>
        <dsp:cNvSpPr/>
      </dsp:nvSpPr>
      <dsp:spPr>
        <a:xfrm>
          <a:off x="2180853" y="1004718"/>
          <a:ext cx="1561915" cy="1438097"/>
        </a:xfrm>
        <a:prstGeom prst="ellipse">
          <a:avLst/>
        </a:prstGeom>
        <a:solidFill>
          <a:srgbClr val="0070C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b="1" kern="1200" dirty="0" smtClean="0">
              <a:solidFill>
                <a:schemeClr val="bg1"/>
              </a:solidFill>
            </a:rPr>
            <a:t>CITIZEN SCIENCE</a:t>
          </a:r>
          <a:endParaRPr lang="en-US" sz="1200" b="1" kern="1200" dirty="0">
            <a:solidFill>
              <a:schemeClr val="bg1"/>
            </a:solidFill>
          </a:endParaRPr>
        </a:p>
      </dsp:txBody>
      <dsp:txXfrm>
        <a:off x="2409590" y="1215322"/>
        <a:ext cx="1104441" cy="1016889"/>
      </dsp:txXfrm>
    </dsp:sp>
    <dsp:sp modelId="{B50C628D-D0A2-4D48-AE33-C1286EA301FF}">
      <dsp:nvSpPr>
        <dsp:cNvPr id="0" name=""/>
        <dsp:cNvSpPr/>
      </dsp:nvSpPr>
      <dsp:spPr>
        <a:xfrm>
          <a:off x="2322422" y="-231070"/>
          <a:ext cx="1278778" cy="1137694"/>
        </a:xfrm>
        <a:prstGeom prst="ellipse">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Patient-centered outcomes research</a:t>
          </a:r>
          <a:endParaRPr lang="en-US" sz="1200" kern="1200" dirty="0">
            <a:solidFill>
              <a:schemeClr val="bg1"/>
            </a:solidFill>
          </a:endParaRPr>
        </a:p>
      </dsp:txBody>
      <dsp:txXfrm>
        <a:off x="2509695" y="-64459"/>
        <a:ext cx="904232" cy="804472"/>
      </dsp:txXfrm>
    </dsp:sp>
    <dsp:sp modelId="{13849B6A-7ED7-E540-998C-EE28DBE412A0}">
      <dsp:nvSpPr>
        <dsp:cNvPr id="0" name=""/>
        <dsp:cNvSpPr/>
      </dsp:nvSpPr>
      <dsp:spPr>
        <a:xfrm>
          <a:off x="3307625" y="164640"/>
          <a:ext cx="1268458" cy="1158165"/>
        </a:xfrm>
        <a:prstGeom prst="ellipse">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Community-based participatory research</a:t>
          </a:r>
          <a:endParaRPr lang="en-US" sz="1200" kern="1200" dirty="0">
            <a:solidFill>
              <a:schemeClr val="bg1"/>
            </a:solidFill>
          </a:endParaRPr>
        </a:p>
      </dsp:txBody>
      <dsp:txXfrm>
        <a:off x="3493386" y="334249"/>
        <a:ext cx="896936" cy="818947"/>
      </dsp:txXfrm>
    </dsp:sp>
    <dsp:sp modelId="{C4A61358-CFC0-BD4C-A7AC-2A40D77C3B6F}">
      <dsp:nvSpPr>
        <dsp:cNvPr id="0" name=""/>
        <dsp:cNvSpPr/>
      </dsp:nvSpPr>
      <dsp:spPr>
        <a:xfrm>
          <a:off x="3718645" y="1173958"/>
          <a:ext cx="1258313" cy="1099618"/>
        </a:xfrm>
        <a:prstGeom prst="ellipse">
          <a:avLst/>
        </a:prstGeom>
        <a:solidFill>
          <a:srgbClr val="7030A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mHealth</a:t>
          </a:r>
          <a:endParaRPr lang="en-US" sz="1200" kern="1200" dirty="0">
            <a:solidFill>
              <a:schemeClr val="bg1"/>
            </a:solidFill>
          </a:endParaRPr>
        </a:p>
      </dsp:txBody>
      <dsp:txXfrm>
        <a:off x="3902921" y="1334993"/>
        <a:ext cx="889761" cy="777548"/>
      </dsp:txXfrm>
    </dsp:sp>
    <dsp:sp modelId="{8AF052B4-0A87-8946-9C2B-FABBEBB6FDC8}">
      <dsp:nvSpPr>
        <dsp:cNvPr id="0" name=""/>
        <dsp:cNvSpPr/>
      </dsp:nvSpPr>
      <dsp:spPr>
        <a:xfrm>
          <a:off x="3302462" y="2116624"/>
          <a:ext cx="1278784" cy="1174373"/>
        </a:xfrm>
        <a:prstGeom prst="ellipse">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Quantified self</a:t>
          </a:r>
          <a:endParaRPr lang="en-US" sz="1200" kern="1200" dirty="0">
            <a:solidFill>
              <a:schemeClr val="bg1"/>
            </a:solidFill>
          </a:endParaRPr>
        </a:p>
      </dsp:txBody>
      <dsp:txXfrm>
        <a:off x="3489736" y="2288607"/>
        <a:ext cx="904236" cy="830407"/>
      </dsp:txXfrm>
    </dsp:sp>
    <dsp:sp modelId="{E6BE4B59-1A82-E44F-8433-F355C2AC1525}">
      <dsp:nvSpPr>
        <dsp:cNvPr id="0" name=""/>
        <dsp:cNvSpPr/>
      </dsp:nvSpPr>
      <dsp:spPr>
        <a:xfrm>
          <a:off x="2378195" y="2541667"/>
          <a:ext cx="1282940" cy="1136183"/>
        </a:xfrm>
        <a:prstGeom prst="ellipse">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Biohacking/ DIYbiology</a:t>
          </a:r>
          <a:endParaRPr lang="en-US" sz="1200" kern="1200" dirty="0">
            <a:solidFill>
              <a:schemeClr val="bg1"/>
            </a:solidFill>
          </a:endParaRPr>
        </a:p>
      </dsp:txBody>
      <dsp:txXfrm>
        <a:off x="2566077" y="2708057"/>
        <a:ext cx="907176" cy="803403"/>
      </dsp:txXfrm>
    </dsp:sp>
    <dsp:sp modelId="{FECAB492-DFA0-7C41-83B5-1AFAE399B62F}">
      <dsp:nvSpPr>
        <dsp:cNvPr id="0" name=""/>
        <dsp:cNvSpPr/>
      </dsp:nvSpPr>
      <dsp:spPr>
        <a:xfrm>
          <a:off x="1344771" y="2125487"/>
          <a:ext cx="1273990" cy="1156648"/>
        </a:xfrm>
        <a:prstGeom prst="ellipse">
          <a:avLst/>
        </a:prstGeom>
        <a:solidFill>
          <a:srgbClr val="7030A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Biorights</a:t>
          </a:r>
          <a:endParaRPr lang="en-US" sz="1200" kern="1200" dirty="0">
            <a:solidFill>
              <a:schemeClr val="bg1"/>
            </a:solidFill>
          </a:endParaRPr>
        </a:p>
      </dsp:txBody>
      <dsp:txXfrm>
        <a:off x="1531343" y="2294874"/>
        <a:ext cx="900846" cy="817874"/>
      </dsp:txXfrm>
    </dsp:sp>
    <dsp:sp modelId="{2F3C55CB-6708-0F41-A1BD-E8C45898A4EB}">
      <dsp:nvSpPr>
        <dsp:cNvPr id="0" name=""/>
        <dsp:cNvSpPr/>
      </dsp:nvSpPr>
      <dsp:spPr>
        <a:xfrm>
          <a:off x="966640" y="1147118"/>
          <a:ext cx="1218357" cy="1153297"/>
        </a:xfrm>
        <a:prstGeom prst="ellipse">
          <a:avLst/>
        </a:prstGeom>
        <a:solidFill>
          <a:srgbClr val="FF00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Self-experiment-ation</a:t>
          </a:r>
          <a:endParaRPr lang="en-US" sz="1200" kern="1200" dirty="0">
            <a:solidFill>
              <a:schemeClr val="bg1"/>
            </a:solidFill>
          </a:endParaRPr>
        </a:p>
      </dsp:txBody>
      <dsp:txXfrm>
        <a:off x="1145064" y="1316014"/>
        <a:ext cx="861509" cy="815505"/>
      </dsp:txXfrm>
    </dsp:sp>
    <dsp:sp modelId="{2867FA86-0C1D-DA44-B2E6-EF956857CA31}">
      <dsp:nvSpPr>
        <dsp:cNvPr id="0" name=""/>
        <dsp:cNvSpPr/>
      </dsp:nvSpPr>
      <dsp:spPr>
        <a:xfrm>
          <a:off x="1337973" y="119572"/>
          <a:ext cx="1287587" cy="1248302"/>
        </a:xfrm>
        <a:prstGeom prst="ellipse">
          <a:avLst/>
        </a:prstGeom>
        <a:solidFill>
          <a:srgbClr val="00B05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smtClean="0">
              <a:solidFill>
                <a:schemeClr val="bg1"/>
              </a:solidFill>
            </a:rPr>
            <a:t>Crowd-sourcing</a:t>
          </a:r>
          <a:endParaRPr lang="en-US" sz="1200" kern="1200" dirty="0">
            <a:solidFill>
              <a:schemeClr val="bg1"/>
            </a:solidFill>
          </a:endParaRPr>
        </a:p>
      </dsp:txBody>
      <dsp:txXfrm>
        <a:off x="1526536" y="302382"/>
        <a:ext cx="910461" cy="882682"/>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Louisville</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Guerrini, Christi</dc:creator>
  <cp:keywords/>
  <dc:description/>
  <cp:lastModifiedBy>Klein,Robert _</cp:lastModifiedBy>
  <cp:revision>2</cp:revision>
  <dcterms:created xsi:type="dcterms:W3CDTF">2018-02-07T18:25:00Z</dcterms:created>
  <dcterms:modified xsi:type="dcterms:W3CDTF">2018-02-07T18:25:00Z</dcterms:modified>
</cp:coreProperties>
</file>