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91F" w:rsidRPr="009B7729" w:rsidRDefault="00CC2D5B" w:rsidP="00F9382B">
      <w:pPr>
        <w:pStyle w:val="NoSpacing"/>
      </w:pPr>
      <w:r w:rsidRPr="009B7729">
        <w:t>Mentoring</w:t>
      </w:r>
      <w:r w:rsidR="002E67EB">
        <w:t xml:space="preserve"> Document</w:t>
      </w:r>
    </w:p>
    <w:p w:rsidR="007E3F0D" w:rsidRDefault="007E3F0D" w:rsidP="004A15ED">
      <w:pPr>
        <w:spacing w:after="0" w:line="240" w:lineRule="auto"/>
      </w:pPr>
    </w:p>
    <w:p w:rsidR="007E3F0D" w:rsidRDefault="007E3F0D" w:rsidP="004A15ED">
      <w:pPr>
        <w:spacing w:after="0" w:line="240" w:lineRule="auto"/>
      </w:pPr>
      <w:r>
        <w:t xml:space="preserve">Each applicant </w:t>
      </w:r>
      <w:r w:rsidR="006525DF">
        <w:t>must</w:t>
      </w:r>
      <w:r>
        <w:t xml:space="preserve"> provide the name of a faculty mentor for the project covered in the grant application. This may be a mentor that is assigned by their department or </w:t>
      </w:r>
      <w:r w:rsidR="006525DF">
        <w:t>an</w:t>
      </w:r>
      <w:r>
        <w:t xml:space="preserve">other </w:t>
      </w:r>
      <w:r w:rsidR="006525DF">
        <w:t>faculty mentor who has expertise in the</w:t>
      </w:r>
      <w:r>
        <w:t xml:space="preserve"> field and is willing to provide the mentee with technical assistance.</w:t>
      </w:r>
      <w:r w:rsidRPr="007E3F0D">
        <w:t xml:space="preserve"> </w:t>
      </w:r>
      <w:r w:rsidR="00141F61">
        <w:t>T</w:t>
      </w:r>
      <w:r w:rsidR="006525DF">
        <w:t xml:space="preserve">he mentor’s NIH </w:t>
      </w:r>
      <w:proofErr w:type="spellStart"/>
      <w:r w:rsidR="006525DF">
        <w:t>Biosketch</w:t>
      </w:r>
      <w:proofErr w:type="spellEnd"/>
      <w:r w:rsidR="006525DF">
        <w:t xml:space="preserve"> and a letter from the mentor must</w:t>
      </w:r>
      <w:r w:rsidR="00141F61">
        <w:t xml:space="preserve"> accompany the application.</w:t>
      </w:r>
      <w:r w:rsidR="006525DF">
        <w:t xml:space="preserve"> If the mentor is from an Institution other than the University of Louisville, they should seek pre-approval from the Chair of the research committee. </w:t>
      </w:r>
    </w:p>
    <w:p w:rsidR="007E3F0D" w:rsidRDefault="007E3F0D" w:rsidP="004A15ED">
      <w:pPr>
        <w:spacing w:after="0" w:line="240" w:lineRule="auto"/>
      </w:pPr>
    </w:p>
    <w:p w:rsidR="007E3F0D" w:rsidRDefault="007E3F0D" w:rsidP="004A15ED">
      <w:pPr>
        <w:spacing w:after="0" w:line="240" w:lineRule="auto"/>
      </w:pPr>
      <w:r w:rsidRPr="00F9382B">
        <w:rPr>
          <w:b/>
        </w:rPr>
        <w:t xml:space="preserve">The </w:t>
      </w:r>
      <w:r w:rsidR="006525DF" w:rsidRPr="00F9382B">
        <w:rPr>
          <w:b/>
        </w:rPr>
        <w:t xml:space="preserve">mentor’s </w:t>
      </w:r>
      <w:r w:rsidRPr="00F9382B">
        <w:rPr>
          <w:b/>
        </w:rPr>
        <w:t xml:space="preserve">letter </w:t>
      </w:r>
      <w:r w:rsidR="006525DF" w:rsidRPr="00F9382B">
        <w:rPr>
          <w:b/>
        </w:rPr>
        <w:t xml:space="preserve">must </w:t>
      </w:r>
      <w:r w:rsidRPr="00F9382B">
        <w:rPr>
          <w:b/>
        </w:rPr>
        <w:t>include a statement that describes why the mentor is willi</w:t>
      </w:r>
      <w:r w:rsidR="00F9382B" w:rsidRPr="00F9382B">
        <w:rPr>
          <w:b/>
        </w:rPr>
        <w:t>ng to take on the investigator, and the follow statement: “I certify that I have read and approved the application of (insert mentee’s name).”</w:t>
      </w:r>
      <w:r w:rsidR="00F9382B">
        <w:t xml:space="preserve"> </w:t>
      </w:r>
      <w:r w:rsidR="00141F61">
        <w:t>T</w:t>
      </w:r>
      <w:r>
        <w:t xml:space="preserve">he </w:t>
      </w:r>
      <w:r w:rsidR="006525DF">
        <w:t xml:space="preserve">following are recommended topics that the mentor should consider including in their </w:t>
      </w:r>
      <w:r>
        <w:t xml:space="preserve">letter </w:t>
      </w:r>
      <w:r w:rsidR="006525DF">
        <w:t>of support:</w:t>
      </w:r>
    </w:p>
    <w:p w:rsidR="007E3F0D" w:rsidRDefault="007E3F0D" w:rsidP="004A15ED">
      <w:pPr>
        <w:spacing w:after="0" w:line="240" w:lineRule="auto"/>
      </w:pPr>
    </w:p>
    <w:p w:rsidR="001947E5" w:rsidRPr="00082EC5" w:rsidRDefault="004A15ED" w:rsidP="004A15ED">
      <w:pPr>
        <w:spacing w:after="0" w:line="240" w:lineRule="auto"/>
        <w:rPr>
          <w:u w:val="single"/>
        </w:rPr>
      </w:pPr>
      <w:r>
        <w:t xml:space="preserve">1. </w:t>
      </w:r>
      <w:r w:rsidR="001947E5" w:rsidRPr="00082EC5">
        <w:rPr>
          <w:u w:val="single"/>
        </w:rPr>
        <w:t>Evaluation of Investigator</w:t>
      </w:r>
      <w:r w:rsidR="00082EC5" w:rsidRPr="00082EC5">
        <w:rPr>
          <w:u w:val="single"/>
        </w:rPr>
        <w:t>/Project</w:t>
      </w:r>
      <w:r w:rsidR="00C15CB0">
        <w:t>:</w:t>
      </w:r>
      <w:bookmarkStart w:id="0" w:name="_GoBack"/>
      <w:bookmarkEnd w:id="0"/>
    </w:p>
    <w:p w:rsidR="007E3F0D" w:rsidRDefault="007E3F0D" w:rsidP="001947E5">
      <w:pPr>
        <w:spacing w:after="0" w:line="240" w:lineRule="auto"/>
        <w:ind w:left="720"/>
      </w:pPr>
    </w:p>
    <w:p w:rsidR="00AD763C" w:rsidRDefault="00AD763C" w:rsidP="00AD763C">
      <w:pPr>
        <w:spacing w:after="0" w:line="240" w:lineRule="auto"/>
        <w:ind w:firstLine="720"/>
      </w:pPr>
      <w:r>
        <w:t>A</w:t>
      </w:r>
      <w:r w:rsidR="004A15ED">
        <w:t xml:space="preserve">. </w:t>
      </w:r>
      <w:r w:rsidR="001947E5">
        <w:t xml:space="preserve">Project </w:t>
      </w:r>
      <w:r w:rsidR="004A15ED">
        <w:t>Significance</w:t>
      </w:r>
      <w:r w:rsidRPr="00AD763C">
        <w:t xml:space="preserve"> </w:t>
      </w:r>
    </w:p>
    <w:p w:rsidR="00AD763C" w:rsidRDefault="00AD763C" w:rsidP="00AD763C">
      <w:pPr>
        <w:spacing w:after="0" w:line="240" w:lineRule="auto"/>
        <w:ind w:left="1440"/>
      </w:pPr>
      <w:r>
        <w:t xml:space="preserve">1. In the mentor’s view, how </w:t>
      </w:r>
      <w:r w:rsidR="006525DF">
        <w:t xml:space="preserve">will </w:t>
      </w:r>
      <w:r>
        <w:t>the results of the project fill a gap in the knowledge in the field?</w:t>
      </w:r>
    </w:p>
    <w:p w:rsidR="007E3F0D" w:rsidRDefault="00AD763C" w:rsidP="007E3F0D">
      <w:pPr>
        <w:spacing w:after="0" w:line="240" w:lineRule="auto"/>
        <w:ind w:left="720" w:firstLine="720"/>
      </w:pPr>
      <w:r>
        <w:t xml:space="preserve">2. </w:t>
      </w:r>
      <w:r w:rsidR="007E3F0D">
        <w:t xml:space="preserve">Is </w:t>
      </w:r>
      <w:r>
        <w:t xml:space="preserve">the </w:t>
      </w:r>
      <w:r w:rsidR="007E3F0D">
        <w:t xml:space="preserve">project of sufficient </w:t>
      </w:r>
      <w:r>
        <w:t xml:space="preserve">significance </w:t>
      </w:r>
      <w:r w:rsidR="007E3F0D">
        <w:t xml:space="preserve">to score well in an extramural grant review? </w:t>
      </w:r>
    </w:p>
    <w:p w:rsidR="004A15ED" w:rsidRDefault="00AD763C" w:rsidP="007E3F0D">
      <w:pPr>
        <w:spacing w:after="0" w:line="240" w:lineRule="auto"/>
        <w:ind w:firstLine="720"/>
      </w:pPr>
      <w:r>
        <w:t>B</w:t>
      </w:r>
      <w:r w:rsidR="004A15ED">
        <w:t xml:space="preserve">. Investigator: </w:t>
      </w:r>
    </w:p>
    <w:p w:rsidR="00DA1A91" w:rsidRDefault="006525DF" w:rsidP="00DA1A91">
      <w:pPr>
        <w:spacing w:after="0" w:line="240" w:lineRule="auto"/>
        <w:ind w:left="1440"/>
      </w:pPr>
      <w:r>
        <w:t xml:space="preserve">Will and how will the project help to establish the PI as an independent investigator in this </w:t>
      </w:r>
      <w:r w:rsidR="00DA1A91">
        <w:t>field?</w:t>
      </w:r>
    </w:p>
    <w:p w:rsidR="004A15ED" w:rsidRDefault="00AD763C" w:rsidP="004A15ED">
      <w:pPr>
        <w:spacing w:after="0" w:line="240" w:lineRule="auto"/>
      </w:pPr>
      <w:r>
        <w:tab/>
        <w:t>C</w:t>
      </w:r>
      <w:r w:rsidR="004A15ED">
        <w:t xml:space="preserve">. </w:t>
      </w:r>
      <w:r w:rsidR="001947E5">
        <w:t xml:space="preserve">Project </w:t>
      </w:r>
      <w:r w:rsidR="004A15ED">
        <w:t>Innovation</w:t>
      </w:r>
    </w:p>
    <w:p w:rsidR="001947E5" w:rsidRDefault="001947E5" w:rsidP="004A15ED">
      <w:pPr>
        <w:spacing w:after="0" w:line="240" w:lineRule="auto"/>
      </w:pPr>
      <w:r>
        <w:tab/>
        <w:t>D. Timeline for mentoring</w:t>
      </w:r>
    </w:p>
    <w:p w:rsidR="004A15ED" w:rsidRDefault="004A15ED" w:rsidP="004A15ED">
      <w:pPr>
        <w:spacing w:after="0" w:line="240" w:lineRule="auto"/>
      </w:pPr>
    </w:p>
    <w:p w:rsidR="00AD763C" w:rsidRPr="002E67EB" w:rsidRDefault="004A15ED" w:rsidP="009B7729">
      <w:pPr>
        <w:spacing w:after="0" w:line="240" w:lineRule="auto"/>
      </w:pPr>
      <w:r>
        <w:t xml:space="preserve">2. </w:t>
      </w:r>
      <w:r w:rsidR="001947E5" w:rsidRPr="00082EC5">
        <w:rPr>
          <w:u w:val="single"/>
        </w:rPr>
        <w:t>Career Development Experiences</w:t>
      </w:r>
      <w:r w:rsidR="00082EC5">
        <w:rPr>
          <w:u w:val="single"/>
        </w:rPr>
        <w:t xml:space="preserve"> for the Investigator</w:t>
      </w:r>
    </w:p>
    <w:p w:rsidR="00AD763C" w:rsidRDefault="00AD763C" w:rsidP="00AD763C">
      <w:pPr>
        <w:spacing w:after="0" w:line="240" w:lineRule="auto"/>
        <w:ind w:left="720"/>
      </w:pPr>
      <w:r>
        <w:t xml:space="preserve">A. </w:t>
      </w:r>
      <w:r w:rsidR="00324BEB">
        <w:t>T</w:t>
      </w:r>
      <w:r>
        <w:t xml:space="preserve">he </w:t>
      </w:r>
      <w:r w:rsidR="00324BEB">
        <w:t>institutional</w:t>
      </w:r>
      <w:r>
        <w:t xml:space="preserve">/departmental environment to expand the investigator’s </w:t>
      </w:r>
      <w:r w:rsidR="00324BEB">
        <w:t xml:space="preserve">overall </w:t>
      </w:r>
      <w:r>
        <w:t>view of the field</w:t>
      </w:r>
      <w:r w:rsidR="001947E5">
        <w:t>?</w:t>
      </w:r>
    </w:p>
    <w:p w:rsidR="00AD763C" w:rsidRDefault="00AD763C" w:rsidP="00AD763C">
      <w:pPr>
        <w:spacing w:after="0" w:line="240" w:lineRule="auto"/>
        <w:ind w:left="720"/>
      </w:pPr>
      <w:r>
        <w:t xml:space="preserve">B. </w:t>
      </w:r>
      <w:r w:rsidR="00324BEB">
        <w:t>S</w:t>
      </w:r>
      <w:r>
        <w:t xml:space="preserve">pecific opportunities that the mentor </w:t>
      </w:r>
      <w:r w:rsidR="00324BEB">
        <w:t>may provide</w:t>
      </w:r>
      <w:r>
        <w:t xml:space="preserve"> to expand the investigator’s intellectual development?</w:t>
      </w:r>
    </w:p>
    <w:p w:rsidR="00AD763C" w:rsidRDefault="00AD763C" w:rsidP="00AD763C">
      <w:pPr>
        <w:spacing w:after="0" w:line="240" w:lineRule="auto"/>
        <w:ind w:left="720"/>
      </w:pPr>
      <w:r>
        <w:t>C. Are there language issues (written/oral) and are there opportunities provided to aid the investigator?</w:t>
      </w:r>
    </w:p>
    <w:p w:rsidR="00E34488" w:rsidRDefault="00E34488" w:rsidP="00AD763C">
      <w:pPr>
        <w:spacing w:after="0" w:line="240" w:lineRule="auto"/>
        <w:ind w:left="720"/>
      </w:pPr>
      <w:r w:rsidRPr="002247DC">
        <w:t>D. Milestones to</w:t>
      </w:r>
      <w:r w:rsidR="00324BEB">
        <w:t xml:space="preserve">ward </w:t>
      </w:r>
      <w:r w:rsidRPr="002247DC">
        <w:t>independence</w:t>
      </w:r>
    </w:p>
    <w:p w:rsidR="00AD763C" w:rsidRDefault="00AD763C" w:rsidP="00AD763C">
      <w:pPr>
        <w:spacing w:after="0" w:line="240" w:lineRule="auto"/>
        <w:ind w:left="720"/>
      </w:pPr>
    </w:p>
    <w:p w:rsidR="001947E5" w:rsidRDefault="001947E5" w:rsidP="001947E5">
      <w:pPr>
        <w:spacing w:after="0" w:line="240" w:lineRule="auto"/>
      </w:pPr>
      <w:r>
        <w:t xml:space="preserve">3. </w:t>
      </w:r>
      <w:r w:rsidRPr="00082EC5">
        <w:rPr>
          <w:u w:val="single"/>
        </w:rPr>
        <w:t xml:space="preserve">Expansion of </w:t>
      </w:r>
      <w:r w:rsidR="00082EC5" w:rsidRPr="00082EC5">
        <w:rPr>
          <w:u w:val="single"/>
        </w:rPr>
        <w:t xml:space="preserve">Investigators </w:t>
      </w:r>
      <w:r w:rsidRPr="00082EC5">
        <w:rPr>
          <w:u w:val="single"/>
        </w:rPr>
        <w:t>Research Capabilities</w:t>
      </w:r>
    </w:p>
    <w:p w:rsidR="001947E5" w:rsidRDefault="001947E5" w:rsidP="001947E5">
      <w:pPr>
        <w:spacing w:after="0" w:line="240" w:lineRule="auto"/>
        <w:ind w:firstLine="720"/>
      </w:pPr>
      <w:r>
        <w:t>A. Does the investigator need to develop/</w:t>
      </w:r>
      <w:r w:rsidR="00AD763C">
        <w:t xml:space="preserve"> learn new techniques</w:t>
      </w:r>
      <w:r>
        <w:t xml:space="preserve"> to be competitive</w:t>
      </w:r>
      <w:r w:rsidR="00AD763C">
        <w:t xml:space="preserve">? </w:t>
      </w:r>
    </w:p>
    <w:p w:rsidR="00CC2D5B" w:rsidRDefault="001947E5" w:rsidP="001947E5">
      <w:pPr>
        <w:spacing w:after="0" w:line="240" w:lineRule="auto"/>
        <w:ind w:firstLine="720"/>
      </w:pPr>
      <w:r>
        <w:t>B.</w:t>
      </w:r>
      <w:r w:rsidR="00392AA5">
        <w:t xml:space="preserve"> Where are those skills available and </w:t>
      </w:r>
      <w:r>
        <w:t xml:space="preserve">should some of the funds be used </w:t>
      </w:r>
      <w:r w:rsidR="00392AA5">
        <w:t>for this purpose</w:t>
      </w:r>
      <w:r>
        <w:t>?</w:t>
      </w:r>
    </w:p>
    <w:p w:rsidR="00AD763C" w:rsidRDefault="00DA1A91" w:rsidP="00324BEB">
      <w:pPr>
        <w:spacing w:after="0" w:line="240" w:lineRule="auto"/>
        <w:ind w:left="720"/>
      </w:pPr>
      <w:r>
        <w:t xml:space="preserve">C. </w:t>
      </w:r>
      <w:r w:rsidR="00324BEB">
        <w:t>Will the</w:t>
      </w:r>
      <w:r>
        <w:t xml:space="preserve"> </w:t>
      </w:r>
      <w:r w:rsidR="00324BEB">
        <w:t xml:space="preserve">results of the experiments and/or new techniques </w:t>
      </w:r>
      <w:r>
        <w:t>establish the reputation of the investigator</w:t>
      </w:r>
      <w:r w:rsidR="00324BEB">
        <w:t xml:space="preserve"> in the field</w:t>
      </w:r>
      <w:r>
        <w:t>?</w:t>
      </w:r>
    </w:p>
    <w:sectPr w:rsidR="00AD763C" w:rsidSect="00E34488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C2D5B"/>
    <w:rsid w:val="00044EA5"/>
    <w:rsid w:val="00082EC5"/>
    <w:rsid w:val="00124586"/>
    <w:rsid w:val="00141F61"/>
    <w:rsid w:val="001947E5"/>
    <w:rsid w:val="002247DC"/>
    <w:rsid w:val="002E67EB"/>
    <w:rsid w:val="00324BEB"/>
    <w:rsid w:val="00392AA5"/>
    <w:rsid w:val="004A15ED"/>
    <w:rsid w:val="00540272"/>
    <w:rsid w:val="005659DA"/>
    <w:rsid w:val="00595A82"/>
    <w:rsid w:val="006525DF"/>
    <w:rsid w:val="006B45DA"/>
    <w:rsid w:val="007E3F0D"/>
    <w:rsid w:val="008558F7"/>
    <w:rsid w:val="008F485E"/>
    <w:rsid w:val="009B2113"/>
    <w:rsid w:val="009B7729"/>
    <w:rsid w:val="00A870D4"/>
    <w:rsid w:val="00AA691F"/>
    <w:rsid w:val="00AD763C"/>
    <w:rsid w:val="00B77B37"/>
    <w:rsid w:val="00C15CB0"/>
    <w:rsid w:val="00CC2D5B"/>
    <w:rsid w:val="00DA1A91"/>
    <w:rsid w:val="00E34488"/>
    <w:rsid w:val="00EF7342"/>
    <w:rsid w:val="00F9382B"/>
    <w:rsid w:val="00FB2CA7"/>
    <w:rsid w:val="00FC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38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9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3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54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1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74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0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74AE0B"/>
                                        <w:left w:val="single" w:sz="6" w:space="0" w:color="74AE0B"/>
                                        <w:bottom w:val="single" w:sz="6" w:space="0" w:color="74AE0B"/>
                                        <w:right w:val="single" w:sz="6" w:space="0" w:color="74AE0B"/>
                                      </w:divBdr>
                                      <w:divsChild>
                                        <w:div w:id="160407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1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65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764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710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70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51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2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76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89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319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30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65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779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419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786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8146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45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414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820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21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61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Louisville Campus Agreement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mamcca01</dc:creator>
  <cp:lastModifiedBy>Kramer,Martin</cp:lastModifiedBy>
  <cp:revision>2</cp:revision>
  <dcterms:created xsi:type="dcterms:W3CDTF">2012-02-06T19:27:00Z</dcterms:created>
  <dcterms:modified xsi:type="dcterms:W3CDTF">2012-02-06T19:27:00Z</dcterms:modified>
</cp:coreProperties>
</file>