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C08B" w14:textId="77777777" w:rsidR="00F26A32" w:rsidRDefault="00F26A32" w:rsidP="003461B8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667C46">
        <w:rPr>
          <w:rFonts w:asciiTheme="majorHAnsi" w:hAnsiTheme="majorHAnsi" w:cstheme="majorHAnsi"/>
          <w:b/>
          <w:bCs/>
          <w:sz w:val="28"/>
          <w:szCs w:val="28"/>
          <w:u w:val="single"/>
        </w:rPr>
        <w:t>SOM Department Based Vacation/PTO Policy</w:t>
      </w:r>
    </w:p>
    <w:p w14:paraId="71F0BB5E" w14:textId="3B50FEC2" w:rsidR="004E0F0E" w:rsidRPr="00667C46" w:rsidRDefault="004E0F0E" w:rsidP="004E0F0E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D5C67">
        <w:rPr>
          <w:b/>
          <w:bCs/>
        </w:rPr>
        <w:t>Submission directions</w:t>
      </w:r>
      <w:r>
        <w:t xml:space="preserve">: After the department fills in the form and the </w:t>
      </w:r>
      <w:r w:rsidRPr="00DD5C67">
        <w:rPr>
          <w:b/>
          <w:bCs/>
        </w:rPr>
        <w:t xml:space="preserve">department chair </w:t>
      </w:r>
      <w:proofErr w:type="gramStart"/>
      <w:r w:rsidRPr="00DD5C67">
        <w:rPr>
          <w:b/>
          <w:bCs/>
        </w:rPr>
        <w:t>signs</w:t>
      </w:r>
      <w:proofErr w:type="gramEnd"/>
      <w:r w:rsidRPr="00DD5C67">
        <w:rPr>
          <w:b/>
          <w:bCs/>
        </w:rPr>
        <w:t xml:space="preserve"> it</w:t>
      </w:r>
      <w:r>
        <w:t xml:space="preserve">, please submit it through </w:t>
      </w:r>
      <w:proofErr w:type="spellStart"/>
      <w:r>
        <w:t>Interfolio</w:t>
      </w:r>
      <w:proofErr w:type="spellEnd"/>
      <w:r>
        <w:t xml:space="preserve"> RPT case titled </w:t>
      </w:r>
      <w:r>
        <w:rPr>
          <w:i/>
          <w:iCs/>
        </w:rPr>
        <w:t>SOM Department Vacation/PTO Policy Approval.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2551"/>
      </w:tblGrid>
      <w:tr w:rsidR="00854532" w:rsidRPr="002326E3" w14:paraId="2225F3F2" w14:textId="77777777" w:rsidTr="00DD5C67">
        <w:trPr>
          <w:trHeight w:val="432"/>
        </w:trPr>
        <w:tc>
          <w:tcPr>
            <w:tcW w:w="1413" w:type="dxa"/>
            <w:shd w:val="clear" w:color="auto" w:fill="D9D9D9" w:themeFill="background1" w:themeFillShade="D9"/>
          </w:tcPr>
          <w:p w14:paraId="7A7268B6" w14:textId="77777777" w:rsidR="00854532" w:rsidRPr="002326E3" w:rsidRDefault="00854532" w:rsidP="00F26A32">
            <w:r w:rsidRPr="002326E3">
              <w:t>Department</w:t>
            </w:r>
          </w:p>
        </w:tc>
        <w:permStart w:id="1871536824" w:edGrp="everyone"/>
        <w:tc>
          <w:tcPr>
            <w:tcW w:w="7937" w:type="dxa"/>
            <w:gridSpan w:val="2"/>
          </w:tcPr>
          <w:p w14:paraId="26ABA6AD" w14:textId="0C6FABDB" w:rsidR="00854532" w:rsidRPr="002326E3" w:rsidRDefault="00000000" w:rsidP="00F26A32">
            <w:sdt>
              <w:sdtPr>
                <w:alias w:val="Department"/>
                <w:tag w:val="Department"/>
                <w:id w:val="-814869597"/>
                <w:placeholder>
                  <w:docPart w:val="A7006467F81A467294C25F592320823A"/>
                </w:placeholder>
                <w:showingPlcHdr/>
                <w:dropDownList>
                  <w:listItem w:value="Choose an Department"/>
                  <w:listItem w:displayText="Anatomical Sciences and Neurobiology" w:value="Anatomical Sciences and Neurobiology"/>
                  <w:listItem w:displayText="Anesthesiology and Perioperative Medicine" w:value="Anesthesiology and Perioperative Medicine"/>
                  <w:listItem w:displayText="Biochemistry and Molecular Genetics" w:value="Biochemistry and Molecular Genetics"/>
                  <w:listItem w:displayText="Cardiovascular and Thoracic Surgery" w:value="Cardiovascular and Thoracic Surgery"/>
                  <w:listItem w:displayText="Comparative Medicine Research Unit" w:value="Comparative Medicine Research Unit"/>
                  <w:listItem w:displayText="Dean's Office - Faculty Affairs" w:value="Dean's Office - Faculty Affairs"/>
                  <w:listItem w:displayText="Dean's Office - Faculty Development" w:value="Dean's Office - Faculty Development"/>
                  <w:listItem w:displayText="Dean's Office - GME" w:value="Dean's Office - GME"/>
                  <w:listItem w:displayText="Dean's Office - UME" w:value="Dean's Office - UME"/>
                  <w:listItem w:displayText="Emergency Medicine" w:value="Emergency Medicine"/>
                  <w:listItem w:displayText="Family and Geriatric Medicine" w:value="Family and Geriatric Medicine"/>
                  <w:listItem w:displayText="Medicine" w:value="Medicine"/>
                  <w:listItem w:displayText="Microbiology and Immunology" w:value="Microbiology and Immunology"/>
                  <w:listItem w:displayText="Neurology" w:value="Neurology"/>
                  <w:listItem w:displayText="Neurological Surgery" w:value="Neurological Surgery"/>
                  <w:listItem w:displayText="Obstetrics, Gynecology and Women's Health" w:value="Obstetrics, Gynecology and Women's Health"/>
                  <w:listItem w:displayText="Ophthalmology and Visual Sciences" w:value="Ophthalmology and Visual Sciences"/>
                  <w:listItem w:displayText="Orthopedic Surgery" w:value="Orthopedic Surgery"/>
                  <w:listItem w:displayText="Otolaryngology-Head &amp; Neck Surgery and Communicative Disorders" w:value="Otolaryngology-Head &amp; Neck Surgery and Communicative Disorders"/>
                  <w:listItem w:displayText="Pathology and Laboratory Medicine" w:value="Pathology and Laboratory Medicine"/>
                  <w:listItem w:displayText="Pediatrics" w:value="Pediatrics"/>
                  <w:listItem w:displayText="Pharmacology and Toxicology" w:value="Pharmacology and Toxicology"/>
                  <w:listItem w:displayText="Physiology" w:value="Physiology"/>
                  <w:listItem w:displayText="Psychiatry and Behavioral Sciences" w:value="Psychiatry and Behavioral Sciences"/>
                  <w:listItem w:displayText="Radiation Oncology" w:value="Radiation Oncology"/>
                  <w:listItem w:displayText="Radiology" w:value="Radiology"/>
                  <w:listItem w:displayText="Surgery" w:value="Surgery"/>
                  <w:listItem w:displayText="Urology" w:value="Urology"/>
                </w:dropDownList>
              </w:sdtPr>
              <w:sdtContent>
                <w:r w:rsidR="00E402F6" w:rsidRPr="00907258">
                  <w:rPr>
                    <w:rStyle w:val="PlaceholderText"/>
                  </w:rPr>
                  <w:t xml:space="preserve">Choose an </w:t>
                </w:r>
                <w:r w:rsidR="00E402F6">
                  <w:rPr>
                    <w:rStyle w:val="PlaceholderText"/>
                  </w:rPr>
                  <w:t>Department</w:t>
                </w:r>
                <w:r w:rsidR="00E402F6" w:rsidRPr="00907258">
                  <w:rPr>
                    <w:rStyle w:val="PlaceholderText"/>
                  </w:rPr>
                  <w:t>.</w:t>
                </w:r>
              </w:sdtContent>
            </w:sdt>
            <w:permEnd w:id="1871536824"/>
          </w:p>
        </w:tc>
      </w:tr>
      <w:tr w:rsidR="00854532" w:rsidRPr="002326E3" w14:paraId="6CE03A6D" w14:textId="77777777" w:rsidTr="00DD5C67">
        <w:trPr>
          <w:trHeight w:val="432"/>
        </w:trPr>
        <w:tc>
          <w:tcPr>
            <w:tcW w:w="6799" w:type="dxa"/>
            <w:gridSpan w:val="2"/>
            <w:shd w:val="clear" w:color="auto" w:fill="D9D9D9" w:themeFill="background1" w:themeFillShade="D9"/>
          </w:tcPr>
          <w:p w14:paraId="250C4E20" w14:textId="77777777" w:rsidR="00854532" w:rsidRPr="002326E3" w:rsidRDefault="00854532" w:rsidP="00F26A32">
            <w:r w:rsidRPr="002326E3">
              <w:t>Days allowed Number of annual Vacation/PTO days allowed (22-35 days):</w:t>
            </w:r>
          </w:p>
        </w:tc>
        <w:tc>
          <w:tcPr>
            <w:tcW w:w="2551" w:type="dxa"/>
          </w:tcPr>
          <w:p w14:paraId="641DF8D7" w14:textId="71C66B10" w:rsidR="00854532" w:rsidRPr="002326E3" w:rsidRDefault="00000000" w:rsidP="00F26A32">
            <w:sdt>
              <w:sdtPr>
                <w:id w:val="1592819768"/>
                <w:placeholder>
                  <w:docPart w:val="6E6AA8D274024EC0ACAB060C79EB1D8D"/>
                </w:placeholder>
                <w:showingPlcHdr/>
                <w15:appearance w15:val="hidden"/>
                <w:text/>
              </w:sdtPr>
              <w:sdtContent>
                <w:permStart w:id="968768490" w:edGrp="everyone"/>
                <w:r w:rsidR="00E402F6">
                  <w:rPr>
                    <w:rStyle w:val="PlaceholderText"/>
                  </w:rPr>
                  <w:t>Enter Days</w:t>
                </w:r>
                <w:r w:rsidR="00E402F6" w:rsidRPr="00847065">
                  <w:rPr>
                    <w:rStyle w:val="PlaceholderText"/>
                  </w:rPr>
                  <w:t>.</w:t>
                </w:r>
                <w:permEnd w:id="968768490"/>
              </w:sdtContent>
            </w:sdt>
            <w:r w:rsidR="00DD5C67">
              <w:t xml:space="preserve"> Days</w:t>
            </w:r>
          </w:p>
        </w:tc>
      </w:tr>
      <w:tr w:rsidR="00854532" w:rsidRPr="002326E3" w14:paraId="5763C9C0" w14:textId="77777777" w:rsidTr="00DD5C67">
        <w:trPr>
          <w:trHeight w:val="432"/>
        </w:trPr>
        <w:tc>
          <w:tcPr>
            <w:tcW w:w="6799" w:type="dxa"/>
            <w:gridSpan w:val="2"/>
            <w:shd w:val="clear" w:color="auto" w:fill="D9D9D9" w:themeFill="background1" w:themeFillShade="D9"/>
          </w:tcPr>
          <w:p w14:paraId="712E5E22" w14:textId="77777777" w:rsidR="00854532" w:rsidRPr="002326E3" w:rsidRDefault="00854532" w:rsidP="00F26A32">
            <w:r w:rsidRPr="002326E3">
              <w:t>Number of annual Academic Professional (5-15 days):</w:t>
            </w:r>
          </w:p>
        </w:tc>
        <w:tc>
          <w:tcPr>
            <w:tcW w:w="2551" w:type="dxa"/>
          </w:tcPr>
          <w:p w14:paraId="1ADE25FB" w14:textId="369F2511" w:rsidR="00854532" w:rsidRPr="002326E3" w:rsidRDefault="00000000" w:rsidP="00F26A32">
            <w:sdt>
              <w:sdtPr>
                <w:id w:val="-960023111"/>
                <w:placeholder>
                  <w:docPart w:val="819ABDAB6F184EB299B2B8D23E575D32"/>
                </w:placeholder>
                <w:showingPlcHdr/>
                <w15:appearance w15:val="hidden"/>
                <w:text/>
              </w:sdtPr>
              <w:sdtContent>
                <w:permStart w:id="1163092809" w:edGrp="everyone"/>
                <w:r w:rsidR="00E402F6">
                  <w:rPr>
                    <w:rStyle w:val="PlaceholderText"/>
                  </w:rPr>
                  <w:t>Enter Days</w:t>
                </w:r>
                <w:permEnd w:id="1163092809"/>
              </w:sdtContent>
            </w:sdt>
            <w:r w:rsidR="00DD5C67">
              <w:t xml:space="preserve"> Days</w:t>
            </w:r>
          </w:p>
        </w:tc>
      </w:tr>
      <w:tr w:rsidR="00CE2BFC" w:rsidRPr="002326E3" w14:paraId="68E8E1CC" w14:textId="77777777" w:rsidTr="00DD5C67">
        <w:trPr>
          <w:trHeight w:val="432"/>
        </w:trPr>
        <w:tc>
          <w:tcPr>
            <w:tcW w:w="6799" w:type="dxa"/>
            <w:gridSpan w:val="2"/>
            <w:shd w:val="clear" w:color="auto" w:fill="D9D9D9" w:themeFill="background1" w:themeFillShade="D9"/>
          </w:tcPr>
          <w:p w14:paraId="2A3FB41A" w14:textId="77777777" w:rsidR="00CE2BFC" w:rsidRPr="002326E3" w:rsidRDefault="00CE2BFC" w:rsidP="00CE2BFC">
            <w:r w:rsidRPr="002326E3">
              <w:t>Department policy allows carry over of Vacation/PTO allowed:</w:t>
            </w:r>
          </w:p>
        </w:tc>
        <w:tc>
          <w:tcPr>
            <w:tcW w:w="2551" w:type="dxa"/>
          </w:tcPr>
          <w:p w14:paraId="68ED0BC1" w14:textId="77777777" w:rsidR="00CE2BFC" w:rsidRPr="002326E3" w:rsidRDefault="00000000" w:rsidP="00CE2BFC">
            <w:sdt>
              <w:sdtPr>
                <w:id w:val="-74626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32028445" w:edGrp="everyone"/>
                <w:r w:rsidR="00F11FC9">
                  <w:rPr>
                    <w:rFonts w:ascii="MS Gothic" w:eastAsia="MS Gothic" w:hAnsi="MS Gothic" w:hint="eastAsia"/>
                  </w:rPr>
                  <w:t>☐</w:t>
                </w:r>
                <w:permEnd w:id="432028445"/>
              </w:sdtContent>
            </w:sdt>
            <w:r w:rsidR="00CE2BFC">
              <w:t xml:space="preserve">Yes        </w:t>
            </w:r>
            <w:sdt>
              <w:sdtPr>
                <w:id w:val="-11993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84591320" w:edGrp="everyone"/>
                <w:r w:rsidR="00F11FC9">
                  <w:rPr>
                    <w:rFonts w:ascii="MS Gothic" w:eastAsia="MS Gothic" w:hAnsi="MS Gothic" w:hint="eastAsia"/>
                  </w:rPr>
                  <w:t>☐</w:t>
                </w:r>
                <w:permEnd w:id="1484591320"/>
              </w:sdtContent>
            </w:sdt>
            <w:r w:rsidR="00CE2BFC">
              <w:t>No</w:t>
            </w:r>
          </w:p>
        </w:tc>
      </w:tr>
      <w:tr w:rsidR="00CE2BFC" w:rsidRPr="002326E3" w14:paraId="7778526E" w14:textId="77777777" w:rsidTr="00DD5C67">
        <w:trPr>
          <w:trHeight w:val="432"/>
        </w:trPr>
        <w:tc>
          <w:tcPr>
            <w:tcW w:w="6799" w:type="dxa"/>
            <w:gridSpan w:val="2"/>
            <w:shd w:val="clear" w:color="auto" w:fill="D9D9D9" w:themeFill="background1" w:themeFillShade="D9"/>
          </w:tcPr>
          <w:p w14:paraId="492B4486" w14:textId="77777777" w:rsidR="00CE2BFC" w:rsidRPr="002326E3" w:rsidRDefault="00CE2BFC" w:rsidP="00CE2BFC">
            <w:pPr>
              <w:rPr>
                <w:u w:val="single"/>
              </w:rPr>
            </w:pPr>
            <w:r w:rsidRPr="002326E3">
              <w:t xml:space="preserve">Maximum number of carry over days allowed (not to exceed 10): </w:t>
            </w:r>
          </w:p>
        </w:tc>
        <w:permStart w:id="1875276997" w:edGrp="everyone"/>
        <w:tc>
          <w:tcPr>
            <w:tcW w:w="2551" w:type="dxa"/>
          </w:tcPr>
          <w:p w14:paraId="1BF0945C" w14:textId="3D6B6218" w:rsidR="00CE2BFC" w:rsidRPr="002326E3" w:rsidRDefault="00000000" w:rsidP="00CE2BFC">
            <w:sdt>
              <w:sdtPr>
                <w:id w:val="-1991858293"/>
                <w:placeholder>
                  <w:docPart w:val="995C7732F0644FBDA8C24FA4B3FA6F71"/>
                </w:placeholder>
                <w:showingPlcHdr/>
                <w15:appearance w15:val="hidden"/>
                <w:text/>
              </w:sdtPr>
              <w:sdtContent>
                <w:r w:rsidR="00CE2BFC">
                  <w:rPr>
                    <w:rStyle w:val="PlaceholderText"/>
                  </w:rPr>
                  <w:t>Enter Days.</w:t>
                </w:r>
                <w:permEnd w:id="1875276997"/>
              </w:sdtContent>
            </w:sdt>
            <w:r w:rsidR="00DD5C67">
              <w:t xml:space="preserve"> </w:t>
            </w:r>
            <w:r w:rsidR="007E7CA1">
              <w:t>Days</w:t>
            </w:r>
          </w:p>
        </w:tc>
      </w:tr>
      <w:tr w:rsidR="00CE2BFC" w:rsidRPr="002326E3" w14:paraId="678D7F8A" w14:textId="77777777" w:rsidTr="00DD5C67">
        <w:trPr>
          <w:trHeight w:val="432"/>
        </w:trPr>
        <w:tc>
          <w:tcPr>
            <w:tcW w:w="6799" w:type="dxa"/>
            <w:gridSpan w:val="2"/>
            <w:shd w:val="clear" w:color="auto" w:fill="D9D9D9" w:themeFill="background1" w:themeFillShade="D9"/>
          </w:tcPr>
          <w:p w14:paraId="5DFF2AF6" w14:textId="77777777" w:rsidR="00CE2BFC" w:rsidRPr="002326E3" w:rsidRDefault="00CE2BFC" w:rsidP="00CE2BFC">
            <w:r w:rsidRPr="002326E3">
              <w:t>Tabulation of Vacation/PTO and Academic Professional Days based on:</w:t>
            </w:r>
          </w:p>
        </w:tc>
        <w:permStart w:id="357309965" w:edGrp="everyone"/>
        <w:tc>
          <w:tcPr>
            <w:tcW w:w="2551" w:type="dxa"/>
          </w:tcPr>
          <w:p w14:paraId="212019E1" w14:textId="2AFB08A2" w:rsidR="00CE2BFC" w:rsidRPr="002326E3" w:rsidRDefault="00000000" w:rsidP="00CE2BFC">
            <w:sdt>
              <w:sdtPr>
                <w:id w:val="466933107"/>
                <w:placeholder>
                  <w:docPart w:val="8AD32AA569474381B9FBFF1B3F6C3FE5"/>
                </w:placeholder>
                <w:showingPlcHdr/>
                <w:dropDownList>
                  <w:listItem w:value="Choose an item."/>
                  <w:listItem w:displayText="Calendar year (January 1 – December 31)  " w:value="Calendar year (January 1 – December 31)  "/>
                  <w:listItem w:displayText="Academic year (July 1 – June 30)" w:value="Academic year (July 1 – June 30)"/>
                </w:dropDownList>
              </w:sdtPr>
              <w:sdtContent>
                <w:r w:rsidR="004E0F0E" w:rsidRPr="00907258">
                  <w:rPr>
                    <w:rStyle w:val="PlaceholderText"/>
                  </w:rPr>
                  <w:t>Choose an item.</w:t>
                </w:r>
              </w:sdtContent>
            </w:sdt>
            <w:permEnd w:id="357309965"/>
          </w:p>
        </w:tc>
      </w:tr>
    </w:tbl>
    <w:p w14:paraId="77261A0A" w14:textId="7FBF8681" w:rsidR="003461B8" w:rsidRPr="002326E3" w:rsidRDefault="003461B8" w:rsidP="00F26A32"/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9539"/>
      </w:tblGrid>
      <w:tr w:rsidR="00454FD3" w:rsidRPr="002326E3" w14:paraId="28288A5B" w14:textId="77777777" w:rsidTr="002326E3">
        <w:trPr>
          <w:trHeight w:val="445"/>
        </w:trPr>
        <w:tc>
          <w:tcPr>
            <w:tcW w:w="9539" w:type="dxa"/>
            <w:shd w:val="clear" w:color="auto" w:fill="D9D9D9" w:themeFill="background1" w:themeFillShade="D9"/>
          </w:tcPr>
          <w:p w14:paraId="0BC1E2DA" w14:textId="77777777" w:rsidR="00454FD3" w:rsidRPr="002326E3" w:rsidRDefault="00454FD3" w:rsidP="00454FD3">
            <w:pPr>
              <w:jc w:val="center"/>
            </w:pPr>
            <w:r w:rsidRPr="002326E3">
              <w:t>Additional Information</w:t>
            </w:r>
          </w:p>
        </w:tc>
      </w:tr>
      <w:permStart w:id="623924100" w:edGrp="everyone" w:colFirst="0" w:colLast="0"/>
      <w:tr w:rsidR="00F11FC9" w:rsidRPr="002326E3" w14:paraId="4BEFE61E" w14:textId="77777777" w:rsidTr="00454FD3">
        <w:trPr>
          <w:trHeight w:val="3102"/>
        </w:trPr>
        <w:tc>
          <w:tcPr>
            <w:tcW w:w="9539" w:type="dxa"/>
          </w:tcPr>
          <w:p w14:paraId="365091A3" w14:textId="77777777" w:rsidR="00F11FC9" w:rsidRPr="00F11FC9" w:rsidRDefault="00000000" w:rsidP="00F26A32">
            <w:sdt>
              <w:sdtPr>
                <w:id w:val="-550384367"/>
                <w:placeholder>
                  <w:docPart w:val="EAFBE5F786084E1E8A191045D3A42918"/>
                </w:placeholder>
                <w:showingPlcHdr/>
                <w15:appearance w15:val="hidden"/>
                <w:text w:multiLine="1"/>
              </w:sdtPr>
              <w:sdtContent>
                <w:r w:rsidR="00667C46">
                  <w:rPr>
                    <w:rStyle w:val="PlaceholderText"/>
                  </w:rPr>
                  <w:t>Enter additional information.</w:t>
                </w:r>
              </w:sdtContent>
            </w:sdt>
            <w:r w:rsidR="00667C46">
              <w:t xml:space="preserve"> </w:t>
            </w:r>
          </w:p>
        </w:tc>
      </w:tr>
      <w:permEnd w:id="623924100"/>
    </w:tbl>
    <w:p w14:paraId="4D5BE6D0" w14:textId="77777777" w:rsidR="00F26A32" w:rsidRDefault="00F26A32" w:rsidP="00F26A32"/>
    <w:p w14:paraId="59B29234" w14:textId="77777777" w:rsidR="003578A0" w:rsidRPr="002326E3" w:rsidRDefault="003578A0" w:rsidP="00F26A32"/>
    <w:p w14:paraId="69E3B616" w14:textId="0B30DB8A" w:rsidR="00DD5C67" w:rsidRDefault="00DD5C67" w:rsidP="00F26A32">
      <w:permStart w:id="1615029603" w:edGrp="everyone"/>
      <w:r w:rsidRPr="00DD5C67">
        <w:t>______</w:t>
      </w:r>
      <w:r>
        <w:t>_____________</w:t>
      </w:r>
      <w:r w:rsidRPr="00DD5C67">
        <w:t>____</w:t>
      </w:r>
      <w:r>
        <w:t>____</w:t>
      </w:r>
      <w:r w:rsidRPr="00DD5C67">
        <w:t xml:space="preserve">  </w:t>
      </w:r>
      <w:permEnd w:id="1615029603"/>
      <w:r w:rsidRPr="00DD5C67">
        <w:t xml:space="preserve"> </w:t>
      </w:r>
      <w:r>
        <w:t xml:space="preserve"> </w:t>
      </w:r>
      <w:r w:rsidRPr="00DD5C67">
        <w:t xml:space="preserve">    </w:t>
      </w:r>
      <w:permStart w:id="1396312319" w:edGrp="everyone"/>
      <w:r w:rsidRPr="00DD5C67">
        <w:t>__/__/____</w:t>
      </w:r>
      <w:permEnd w:id="1396312319"/>
    </w:p>
    <w:p w14:paraId="324FB57F" w14:textId="441B644D" w:rsidR="00F26A32" w:rsidRPr="002326E3" w:rsidRDefault="00F26A32" w:rsidP="00F26A32">
      <w:r w:rsidRPr="002326E3">
        <w:t>Chair Signature</w:t>
      </w:r>
      <w:r w:rsidRPr="002326E3">
        <w:tab/>
      </w:r>
      <w:r w:rsidRPr="002326E3">
        <w:tab/>
      </w:r>
      <w:r w:rsidRPr="002326E3">
        <w:tab/>
      </w:r>
      <w:r w:rsidRPr="002326E3">
        <w:tab/>
        <w:t>Date</w:t>
      </w:r>
    </w:p>
    <w:p w14:paraId="36F2915E" w14:textId="77777777" w:rsidR="00F26A32" w:rsidRPr="002326E3" w:rsidRDefault="00F26A32" w:rsidP="00F26A32"/>
    <w:p w14:paraId="12BFA0E3" w14:textId="77777777" w:rsidR="00F26A32" w:rsidRPr="002326E3" w:rsidRDefault="00F26A32" w:rsidP="00F26A32"/>
    <w:p w14:paraId="5C8BE0DB" w14:textId="77777777" w:rsidR="00F26A32" w:rsidRPr="002326E3" w:rsidRDefault="00F26A32" w:rsidP="00F26A32">
      <w:pPr>
        <w:rPr>
          <w:u w:val="single"/>
        </w:rPr>
      </w:pPr>
      <w:r w:rsidRPr="002326E3">
        <w:t xml:space="preserve">Reviewed and approved by SOM Dean  </w:t>
      </w:r>
      <w:r w:rsidRPr="002326E3">
        <w:rPr>
          <w:u w:val="single"/>
        </w:rPr>
        <w:t xml:space="preserve"> </w:t>
      </w:r>
    </w:p>
    <w:p w14:paraId="14B52AB8" w14:textId="2C91833E" w:rsidR="00DD5C67" w:rsidRPr="00DD5C67" w:rsidRDefault="00DD5C67">
      <w:permStart w:id="2130329353" w:edGrp="everyone"/>
      <w:r w:rsidRPr="00DD5C67">
        <w:t>______</w:t>
      </w:r>
      <w:r>
        <w:t>_____________</w:t>
      </w:r>
      <w:r w:rsidRPr="00DD5C67">
        <w:t>____</w:t>
      </w:r>
      <w:r>
        <w:t>_____</w:t>
      </w:r>
      <w:permEnd w:id="2130329353"/>
      <w:r w:rsidRPr="00DD5C67">
        <w:t xml:space="preserve">       </w:t>
      </w:r>
      <w:permStart w:id="778770617" w:edGrp="everyone"/>
      <w:r w:rsidRPr="00DD5C67">
        <w:t>__/__/____</w:t>
      </w:r>
      <w:permEnd w:id="778770617"/>
    </w:p>
    <w:p w14:paraId="35B90370" w14:textId="2F98D1CB" w:rsidR="00346B67" w:rsidRPr="002326E3" w:rsidRDefault="00454FD3">
      <w:r w:rsidRPr="002326E3">
        <w:t>Dean Signature</w:t>
      </w:r>
      <w:r w:rsidRPr="002326E3">
        <w:tab/>
      </w:r>
      <w:r w:rsidRPr="002326E3">
        <w:tab/>
      </w:r>
      <w:r w:rsidRPr="002326E3">
        <w:tab/>
      </w:r>
      <w:r w:rsidRPr="002326E3">
        <w:tab/>
        <w:t xml:space="preserve"> Date</w:t>
      </w:r>
    </w:p>
    <w:sectPr w:rsidR="00346B67" w:rsidRPr="0023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0E"/>
    <w:rsid w:val="002307FA"/>
    <w:rsid w:val="002326E3"/>
    <w:rsid w:val="003461B8"/>
    <w:rsid w:val="00346B67"/>
    <w:rsid w:val="003578A0"/>
    <w:rsid w:val="00454FD3"/>
    <w:rsid w:val="004E0F0E"/>
    <w:rsid w:val="00667C46"/>
    <w:rsid w:val="00675443"/>
    <w:rsid w:val="007E7CA1"/>
    <w:rsid w:val="008500A0"/>
    <w:rsid w:val="00854532"/>
    <w:rsid w:val="00B436CC"/>
    <w:rsid w:val="00C90DC3"/>
    <w:rsid w:val="00CE2BFC"/>
    <w:rsid w:val="00D328FF"/>
    <w:rsid w:val="00D32C98"/>
    <w:rsid w:val="00DD5C67"/>
    <w:rsid w:val="00E402F6"/>
    <w:rsid w:val="00F11FC9"/>
    <w:rsid w:val="00F26A32"/>
    <w:rsid w:val="1C55C560"/>
    <w:rsid w:val="1F54E4B7"/>
    <w:rsid w:val="25E01EA7"/>
    <w:rsid w:val="4A407320"/>
    <w:rsid w:val="7BBBD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EF4FC"/>
  <w15:chartTrackingRefBased/>
  <w15:docId w15:val="{18200411-5A7C-41FB-B0C6-2062113A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6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A32"/>
    <w:pPr>
      <w:spacing w:line="240" w:lineRule="auto"/>
    </w:pPr>
    <w:rPr>
      <w:kern w:val="2"/>
      <w:sz w:val="20"/>
      <w:szCs w:val="20"/>
      <w14:ligatures w14:val="standardContextu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A32"/>
    <w:rPr>
      <w:kern w:val="2"/>
      <w:sz w:val="20"/>
      <w:szCs w:val="20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6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0zhan26\Downloads\SOM%20Department%20Based%20Vacation(editable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006467F81A467294C25F592320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97371-B65F-4E21-BD22-C8AEBE1F692A}"/>
      </w:docPartPr>
      <w:docPartBody>
        <w:p w:rsidR="00000000" w:rsidRDefault="007D414D" w:rsidP="007D414D">
          <w:pPr>
            <w:pStyle w:val="A7006467F81A467294C25F592320823A2"/>
          </w:pPr>
          <w:r w:rsidRPr="00907258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Department</w:t>
          </w:r>
          <w:r w:rsidRPr="00907258">
            <w:rPr>
              <w:rStyle w:val="PlaceholderText"/>
            </w:rPr>
            <w:t>.</w:t>
          </w:r>
        </w:p>
      </w:docPartBody>
    </w:docPart>
    <w:docPart>
      <w:docPartPr>
        <w:name w:val="6E6AA8D274024EC0ACAB060C79EB1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2FED0-37AA-4C44-BCEB-27F5B71E5E53}"/>
      </w:docPartPr>
      <w:docPartBody>
        <w:p w:rsidR="00000000" w:rsidRDefault="007D414D" w:rsidP="007D414D">
          <w:pPr>
            <w:pStyle w:val="6E6AA8D274024EC0ACAB060C79EB1D8D2"/>
          </w:pPr>
          <w:r>
            <w:rPr>
              <w:rStyle w:val="PlaceholderText"/>
            </w:rPr>
            <w:t>Enter Days</w:t>
          </w:r>
          <w:r w:rsidRPr="00847065">
            <w:rPr>
              <w:rStyle w:val="PlaceholderText"/>
            </w:rPr>
            <w:t>.</w:t>
          </w:r>
        </w:p>
      </w:docPartBody>
    </w:docPart>
    <w:docPart>
      <w:docPartPr>
        <w:name w:val="819ABDAB6F184EB299B2B8D23E575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47C70-DD87-4102-A84A-5A1F14D47817}"/>
      </w:docPartPr>
      <w:docPartBody>
        <w:p w:rsidR="00000000" w:rsidRDefault="007D414D" w:rsidP="007D414D">
          <w:pPr>
            <w:pStyle w:val="819ABDAB6F184EB299B2B8D23E575D322"/>
          </w:pPr>
          <w:r>
            <w:rPr>
              <w:rStyle w:val="PlaceholderText"/>
            </w:rPr>
            <w:t>Enter Days</w:t>
          </w:r>
        </w:p>
      </w:docPartBody>
    </w:docPart>
    <w:docPart>
      <w:docPartPr>
        <w:name w:val="995C7732F0644FBDA8C24FA4B3FA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36DF-C426-40C7-8822-15FDE1BC6116}"/>
      </w:docPartPr>
      <w:docPartBody>
        <w:p w:rsidR="00000000" w:rsidRDefault="007D414D" w:rsidP="007D414D">
          <w:pPr>
            <w:pStyle w:val="995C7732F0644FBDA8C24FA4B3FA6F712"/>
          </w:pPr>
          <w:r>
            <w:rPr>
              <w:rStyle w:val="PlaceholderText"/>
            </w:rPr>
            <w:t>Enter Days.</w:t>
          </w:r>
        </w:p>
      </w:docPartBody>
    </w:docPart>
    <w:docPart>
      <w:docPartPr>
        <w:name w:val="8AD32AA569474381B9FBFF1B3F6C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6A19-5187-4B0A-8BD6-FD1F5BAA635A}"/>
      </w:docPartPr>
      <w:docPartBody>
        <w:p w:rsidR="00000000" w:rsidRDefault="007D414D" w:rsidP="007D414D">
          <w:pPr>
            <w:pStyle w:val="8AD32AA569474381B9FBFF1B3F6C3FE52"/>
          </w:pPr>
          <w:r w:rsidRPr="00907258">
            <w:rPr>
              <w:rStyle w:val="PlaceholderText"/>
            </w:rPr>
            <w:t>Choose an item.</w:t>
          </w:r>
        </w:p>
      </w:docPartBody>
    </w:docPart>
    <w:docPart>
      <w:docPartPr>
        <w:name w:val="EAFBE5F786084E1E8A191045D3A4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CC875-02E1-4ADA-B6EB-FA14A1618F5E}"/>
      </w:docPartPr>
      <w:docPartBody>
        <w:p w:rsidR="00000000" w:rsidRDefault="007D414D" w:rsidP="007D414D">
          <w:pPr>
            <w:pStyle w:val="EAFBE5F786084E1E8A191045D3A429182"/>
          </w:pPr>
          <w:r>
            <w:rPr>
              <w:rStyle w:val="PlaceholderText"/>
            </w:rPr>
            <w:t>Enter additional information.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4D"/>
    <w:rsid w:val="007D414D"/>
    <w:rsid w:val="0093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414D"/>
    <w:rPr>
      <w:color w:val="808080"/>
    </w:rPr>
  </w:style>
  <w:style w:type="paragraph" w:customStyle="1" w:styleId="A7006467F81A467294C25F592320823A">
    <w:name w:val="A7006467F81A467294C25F592320823A"/>
  </w:style>
  <w:style w:type="paragraph" w:customStyle="1" w:styleId="6E6AA8D274024EC0ACAB060C79EB1D8D">
    <w:name w:val="6E6AA8D274024EC0ACAB060C79EB1D8D"/>
  </w:style>
  <w:style w:type="paragraph" w:customStyle="1" w:styleId="819ABDAB6F184EB299B2B8D23E575D32">
    <w:name w:val="819ABDAB6F184EB299B2B8D23E575D32"/>
  </w:style>
  <w:style w:type="paragraph" w:customStyle="1" w:styleId="995C7732F0644FBDA8C24FA4B3FA6F71">
    <w:name w:val="995C7732F0644FBDA8C24FA4B3FA6F71"/>
  </w:style>
  <w:style w:type="paragraph" w:customStyle="1" w:styleId="8AD32AA569474381B9FBFF1B3F6C3FE5">
    <w:name w:val="8AD32AA569474381B9FBFF1B3F6C3FE5"/>
  </w:style>
  <w:style w:type="paragraph" w:customStyle="1" w:styleId="EAFBE5F786084E1E8A191045D3A42918">
    <w:name w:val="EAFBE5F786084E1E8A191045D3A42918"/>
  </w:style>
  <w:style w:type="paragraph" w:customStyle="1" w:styleId="A7006467F81A467294C25F592320823A1">
    <w:name w:val="A7006467F81A467294C25F592320823A1"/>
    <w:rsid w:val="007D414D"/>
    <w:rPr>
      <w:rFonts w:eastAsia="SimSun"/>
      <w:kern w:val="0"/>
      <w14:ligatures w14:val="none"/>
    </w:rPr>
  </w:style>
  <w:style w:type="paragraph" w:customStyle="1" w:styleId="6E6AA8D274024EC0ACAB060C79EB1D8D1">
    <w:name w:val="6E6AA8D274024EC0ACAB060C79EB1D8D1"/>
    <w:rsid w:val="007D414D"/>
    <w:rPr>
      <w:rFonts w:eastAsia="SimSun"/>
      <w:kern w:val="0"/>
      <w14:ligatures w14:val="none"/>
    </w:rPr>
  </w:style>
  <w:style w:type="paragraph" w:customStyle="1" w:styleId="819ABDAB6F184EB299B2B8D23E575D321">
    <w:name w:val="819ABDAB6F184EB299B2B8D23E575D321"/>
    <w:rsid w:val="007D414D"/>
    <w:rPr>
      <w:rFonts w:eastAsia="SimSun"/>
      <w:kern w:val="0"/>
      <w14:ligatures w14:val="none"/>
    </w:rPr>
  </w:style>
  <w:style w:type="paragraph" w:customStyle="1" w:styleId="995C7732F0644FBDA8C24FA4B3FA6F711">
    <w:name w:val="995C7732F0644FBDA8C24FA4B3FA6F711"/>
    <w:rsid w:val="007D414D"/>
    <w:rPr>
      <w:rFonts w:eastAsia="SimSun"/>
      <w:kern w:val="0"/>
      <w14:ligatures w14:val="none"/>
    </w:rPr>
  </w:style>
  <w:style w:type="paragraph" w:customStyle="1" w:styleId="8AD32AA569474381B9FBFF1B3F6C3FE51">
    <w:name w:val="8AD32AA569474381B9FBFF1B3F6C3FE51"/>
    <w:rsid w:val="007D414D"/>
    <w:rPr>
      <w:rFonts w:eastAsia="SimSun"/>
      <w:kern w:val="0"/>
      <w14:ligatures w14:val="none"/>
    </w:rPr>
  </w:style>
  <w:style w:type="paragraph" w:customStyle="1" w:styleId="EAFBE5F786084E1E8A191045D3A429181">
    <w:name w:val="EAFBE5F786084E1E8A191045D3A429181"/>
    <w:rsid w:val="007D414D"/>
    <w:rPr>
      <w:rFonts w:eastAsia="SimSun"/>
      <w:kern w:val="0"/>
      <w14:ligatures w14:val="none"/>
    </w:rPr>
  </w:style>
  <w:style w:type="paragraph" w:customStyle="1" w:styleId="A7006467F81A467294C25F592320823A2">
    <w:name w:val="A7006467F81A467294C25F592320823A2"/>
    <w:rsid w:val="007D414D"/>
    <w:rPr>
      <w:rFonts w:eastAsia="SimSun"/>
      <w:kern w:val="0"/>
      <w14:ligatures w14:val="none"/>
    </w:rPr>
  </w:style>
  <w:style w:type="paragraph" w:customStyle="1" w:styleId="6E6AA8D274024EC0ACAB060C79EB1D8D2">
    <w:name w:val="6E6AA8D274024EC0ACAB060C79EB1D8D2"/>
    <w:rsid w:val="007D414D"/>
    <w:rPr>
      <w:rFonts w:eastAsia="SimSun"/>
      <w:kern w:val="0"/>
      <w14:ligatures w14:val="none"/>
    </w:rPr>
  </w:style>
  <w:style w:type="paragraph" w:customStyle="1" w:styleId="819ABDAB6F184EB299B2B8D23E575D322">
    <w:name w:val="819ABDAB6F184EB299B2B8D23E575D322"/>
    <w:rsid w:val="007D414D"/>
    <w:rPr>
      <w:rFonts w:eastAsia="SimSun"/>
      <w:kern w:val="0"/>
      <w14:ligatures w14:val="none"/>
    </w:rPr>
  </w:style>
  <w:style w:type="paragraph" w:customStyle="1" w:styleId="995C7732F0644FBDA8C24FA4B3FA6F712">
    <w:name w:val="995C7732F0644FBDA8C24FA4B3FA6F712"/>
    <w:rsid w:val="007D414D"/>
    <w:rPr>
      <w:rFonts w:eastAsia="SimSun"/>
      <w:kern w:val="0"/>
      <w14:ligatures w14:val="none"/>
    </w:rPr>
  </w:style>
  <w:style w:type="paragraph" w:customStyle="1" w:styleId="8AD32AA569474381B9FBFF1B3F6C3FE52">
    <w:name w:val="8AD32AA569474381B9FBFF1B3F6C3FE52"/>
    <w:rsid w:val="007D414D"/>
    <w:rPr>
      <w:rFonts w:eastAsia="SimSun"/>
      <w:kern w:val="0"/>
      <w14:ligatures w14:val="none"/>
    </w:rPr>
  </w:style>
  <w:style w:type="paragraph" w:customStyle="1" w:styleId="EAFBE5F786084E1E8A191045D3A429182">
    <w:name w:val="EAFBE5F786084E1E8A191045D3A429182"/>
    <w:rsid w:val="007D414D"/>
    <w:rPr>
      <w:rFonts w:eastAsia="SimSun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f06762-016b-4ecc-ac3a-b8fd408ac9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D131367208C419CCFF43483F3E572" ma:contentTypeVersion="15" ma:contentTypeDescription="Create a new document." ma:contentTypeScope="" ma:versionID="2e8858a2a9a139a593223f588481dcfd">
  <xsd:schema xmlns:xsd="http://www.w3.org/2001/XMLSchema" xmlns:xs="http://www.w3.org/2001/XMLSchema" xmlns:p="http://schemas.microsoft.com/office/2006/metadata/properties" xmlns:ns3="8df06762-016b-4ecc-ac3a-b8fd408ac9c8" xmlns:ns4="4a7fdd0a-b585-4df1-b8bf-842c59a74738" targetNamespace="http://schemas.microsoft.com/office/2006/metadata/properties" ma:root="true" ma:fieldsID="fa8aebdf5714e1178efc010172d0b581" ns3:_="" ns4:_="">
    <xsd:import namespace="8df06762-016b-4ecc-ac3a-b8fd408ac9c8"/>
    <xsd:import namespace="4a7fdd0a-b585-4df1-b8bf-842c59a747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06762-016b-4ecc-ac3a-b8fd408ac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fdd0a-b585-4df1-b8bf-842c59a7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34CE-EB18-44FA-9D06-B680EB9A3803}">
  <ds:schemaRefs>
    <ds:schemaRef ds:uri="http://schemas.microsoft.com/office/2006/metadata/properties"/>
    <ds:schemaRef ds:uri="http://schemas.microsoft.com/office/infopath/2007/PartnerControls"/>
    <ds:schemaRef ds:uri="8df06762-016b-4ecc-ac3a-b8fd408ac9c8"/>
  </ds:schemaRefs>
</ds:datastoreItem>
</file>

<file path=customXml/itemProps2.xml><?xml version="1.0" encoding="utf-8"?>
<ds:datastoreItem xmlns:ds="http://schemas.openxmlformats.org/officeDocument/2006/customXml" ds:itemID="{0BA884BD-F10A-4371-9D7B-0FF340BBB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340843-E363-4C94-B47C-AB0FDF638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06762-016b-4ecc-ac3a-b8fd408ac9c8"/>
    <ds:schemaRef ds:uri="4a7fdd0a-b585-4df1-b8bf-842c59a74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6419B9-EE26-43A8-8630-59B93A97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SOM Department Based Vacation(editable)</Template>
  <TotalTime>25</TotalTime>
  <Pages>1</Pages>
  <Words>137</Words>
  <Characters>787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Hao</dc:creator>
  <cp:keywords/>
  <dc:description/>
  <cp:lastModifiedBy>Zhang, Hao</cp:lastModifiedBy>
  <cp:revision>2</cp:revision>
  <dcterms:created xsi:type="dcterms:W3CDTF">2023-10-17T13:01:00Z</dcterms:created>
  <dcterms:modified xsi:type="dcterms:W3CDTF">2023-10-17T13:26:00Z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0x010100B03D131367208C419CCFF43483F3E572</vt:lpwstr>
  </property>
</Properties>
</file>