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DDC" w:rsidRDefault="00060EDE" w:rsidP="00752DDC">
      <w:pPr>
        <w:jc w:val="center"/>
        <w:rPr>
          <w:b/>
          <w:sz w:val="24"/>
          <w:szCs w:val="24"/>
        </w:rPr>
      </w:pPr>
      <w:bookmarkStart w:id="0" w:name="_GoBack"/>
      <w:bookmarkEnd w:id="0"/>
      <w:r>
        <w:rPr>
          <w:b/>
          <w:sz w:val="32"/>
          <w:szCs w:val="32"/>
        </w:rPr>
        <w:t xml:space="preserve"> A </w:t>
      </w:r>
      <w:r w:rsidR="00752DDC" w:rsidRPr="00752DDC">
        <w:rPr>
          <w:b/>
          <w:sz w:val="32"/>
          <w:szCs w:val="32"/>
        </w:rPr>
        <w:t>Guide to Which</w:t>
      </w:r>
      <w:r>
        <w:rPr>
          <w:b/>
          <w:sz w:val="32"/>
          <w:szCs w:val="32"/>
        </w:rPr>
        <w:t xml:space="preserve"> EVPRI</w:t>
      </w:r>
      <w:r w:rsidR="00752DDC" w:rsidRPr="00752DDC">
        <w:rPr>
          <w:b/>
          <w:sz w:val="32"/>
          <w:szCs w:val="32"/>
        </w:rPr>
        <w:t xml:space="preserve"> Offices Handle Which Projects</w:t>
      </w:r>
    </w:p>
    <w:p w:rsidR="00752DDC" w:rsidRPr="007609B8" w:rsidRDefault="00752DDC">
      <w:r w:rsidRPr="007609B8">
        <w:t>Sponsored activities must be cleared through the office of the Executive Vice President for Research and Innovation (EVPRI) to assure appropriate treatment in the university system. This guide will help you determine which office within EVPRI to contact regarding your specific project.</w:t>
      </w:r>
    </w:p>
    <w:tbl>
      <w:tblPr>
        <w:tblStyle w:val="TableGrid"/>
        <w:tblW w:w="0" w:type="auto"/>
        <w:tblLook w:val="04A0" w:firstRow="1" w:lastRow="0" w:firstColumn="1" w:lastColumn="0" w:noHBand="0" w:noVBand="1"/>
      </w:tblPr>
      <w:tblGrid>
        <w:gridCol w:w="4316"/>
        <w:gridCol w:w="2272"/>
        <w:gridCol w:w="2988"/>
      </w:tblGrid>
      <w:tr w:rsidR="00EA5F27" w:rsidRPr="0049573D" w:rsidTr="00DF570B">
        <w:trPr>
          <w:trHeight w:val="576"/>
        </w:trPr>
        <w:tc>
          <w:tcPr>
            <w:tcW w:w="4316" w:type="dxa"/>
            <w:vAlign w:val="center"/>
          </w:tcPr>
          <w:p w:rsidR="00EA5F27" w:rsidRPr="00293F8D" w:rsidRDefault="00EA5F27" w:rsidP="00253D59">
            <w:pPr>
              <w:rPr>
                <w:b/>
                <w:sz w:val="28"/>
                <w:szCs w:val="28"/>
              </w:rPr>
            </w:pPr>
            <w:r w:rsidRPr="00293F8D">
              <w:rPr>
                <w:b/>
                <w:sz w:val="28"/>
                <w:szCs w:val="28"/>
              </w:rPr>
              <w:t>A project described as…</w:t>
            </w:r>
          </w:p>
        </w:tc>
        <w:tc>
          <w:tcPr>
            <w:tcW w:w="2272" w:type="dxa"/>
            <w:vAlign w:val="center"/>
          </w:tcPr>
          <w:p w:rsidR="00EA5F27" w:rsidRPr="00293F8D" w:rsidRDefault="00EA5F27" w:rsidP="00253D59">
            <w:pPr>
              <w:rPr>
                <w:b/>
                <w:sz w:val="28"/>
                <w:szCs w:val="28"/>
              </w:rPr>
            </w:pPr>
            <w:r w:rsidRPr="00293F8D">
              <w:rPr>
                <w:b/>
                <w:sz w:val="28"/>
                <w:szCs w:val="28"/>
              </w:rPr>
              <w:t>Is handled by…</w:t>
            </w:r>
          </w:p>
        </w:tc>
        <w:tc>
          <w:tcPr>
            <w:tcW w:w="2988" w:type="dxa"/>
            <w:vAlign w:val="center"/>
          </w:tcPr>
          <w:p w:rsidR="00EA5F27" w:rsidRPr="00293F8D" w:rsidRDefault="00EA5F27" w:rsidP="00253D59">
            <w:pPr>
              <w:rPr>
                <w:b/>
                <w:sz w:val="28"/>
                <w:szCs w:val="28"/>
              </w:rPr>
            </w:pPr>
            <w:r w:rsidRPr="00293F8D">
              <w:rPr>
                <w:b/>
                <w:sz w:val="28"/>
                <w:szCs w:val="28"/>
              </w:rPr>
              <w:t>Submit or contact…</w:t>
            </w:r>
          </w:p>
        </w:tc>
      </w:tr>
      <w:tr w:rsidR="00861005" w:rsidRPr="0049573D" w:rsidTr="00861005">
        <w:trPr>
          <w:trHeight w:val="576"/>
        </w:trPr>
        <w:tc>
          <w:tcPr>
            <w:tcW w:w="9576" w:type="dxa"/>
            <w:gridSpan w:val="3"/>
            <w:vAlign w:val="center"/>
          </w:tcPr>
          <w:p w:rsidR="00861005" w:rsidRDefault="00861005" w:rsidP="00976FF3">
            <w:pPr>
              <w:spacing w:before="120" w:after="120"/>
              <w:jc w:val="center"/>
              <w:rPr>
                <w:b/>
                <w:sz w:val="28"/>
                <w:szCs w:val="28"/>
              </w:rPr>
            </w:pPr>
            <w:r w:rsidRPr="00293F8D">
              <w:rPr>
                <w:b/>
                <w:sz w:val="28"/>
                <w:szCs w:val="28"/>
              </w:rPr>
              <w:t>Nondisclosure or Confidentiality Agreement (NDA or CDA)</w:t>
            </w:r>
          </w:p>
          <w:p w:rsidR="008761B5" w:rsidRDefault="008761B5" w:rsidP="008761B5">
            <w:pPr>
              <w:tabs>
                <w:tab w:val="right" w:pos="4500"/>
                <w:tab w:val="center" w:pos="4680"/>
                <w:tab w:val="left" w:pos="4860"/>
              </w:tabs>
              <w:rPr>
                <w:b/>
              </w:rPr>
            </w:pPr>
            <w:r>
              <w:rPr>
                <w:b/>
              </w:rPr>
              <w:tab/>
              <w:t>Clinical</w:t>
            </w:r>
            <w:r>
              <w:rPr>
                <w:b/>
              </w:rPr>
              <w:tab/>
            </w:r>
            <w:r w:rsidR="00CD1AF3">
              <w:rPr>
                <w:b/>
              </w:rPr>
              <w:t>→</w:t>
            </w:r>
            <w:r>
              <w:rPr>
                <w:b/>
              </w:rPr>
              <w:tab/>
            </w:r>
            <w:r w:rsidR="00A54BDB">
              <w:rPr>
                <w:b/>
              </w:rPr>
              <w:t>Clinical Contracts Division (</w:t>
            </w:r>
            <w:r>
              <w:rPr>
                <w:b/>
              </w:rPr>
              <w:t>CCD</w:t>
            </w:r>
            <w:r w:rsidR="00A54BDB">
              <w:rPr>
                <w:b/>
              </w:rPr>
              <w:t>)</w:t>
            </w:r>
          </w:p>
          <w:p w:rsidR="008761B5" w:rsidRDefault="008761B5" w:rsidP="008761B5">
            <w:pPr>
              <w:tabs>
                <w:tab w:val="right" w:pos="4500"/>
                <w:tab w:val="center" w:pos="4680"/>
                <w:tab w:val="left" w:pos="4860"/>
              </w:tabs>
              <w:rPr>
                <w:b/>
              </w:rPr>
            </w:pPr>
            <w:r>
              <w:rPr>
                <w:b/>
              </w:rPr>
              <w:tab/>
              <w:t>Nonclinical</w:t>
            </w:r>
            <w:r>
              <w:rPr>
                <w:b/>
              </w:rPr>
              <w:tab/>
            </w:r>
            <w:r w:rsidR="00CD1AF3">
              <w:rPr>
                <w:b/>
              </w:rPr>
              <w:t>→</w:t>
            </w:r>
            <w:r>
              <w:rPr>
                <w:b/>
              </w:rPr>
              <w:tab/>
            </w:r>
            <w:r w:rsidR="00A54BDB">
              <w:rPr>
                <w:b/>
              </w:rPr>
              <w:t>Office of Industry Engagement (</w:t>
            </w:r>
            <w:r>
              <w:rPr>
                <w:b/>
              </w:rPr>
              <w:t>OIE</w:t>
            </w:r>
            <w:r w:rsidR="00A54BDB">
              <w:rPr>
                <w:b/>
              </w:rPr>
              <w:t>)</w:t>
            </w:r>
          </w:p>
          <w:p w:rsidR="008761B5" w:rsidRPr="008761B5" w:rsidRDefault="008761B5" w:rsidP="00976FF3">
            <w:pPr>
              <w:tabs>
                <w:tab w:val="right" w:pos="4500"/>
                <w:tab w:val="center" w:pos="4680"/>
                <w:tab w:val="left" w:pos="4860"/>
              </w:tabs>
              <w:spacing w:after="120"/>
              <w:rPr>
                <w:b/>
              </w:rPr>
            </w:pPr>
            <w:r>
              <w:rPr>
                <w:b/>
              </w:rPr>
              <w:tab/>
              <w:t xml:space="preserve">Existing </w:t>
            </w:r>
            <w:proofErr w:type="spellStart"/>
            <w:r>
              <w:rPr>
                <w:b/>
              </w:rPr>
              <w:t>UofL</w:t>
            </w:r>
            <w:proofErr w:type="spellEnd"/>
            <w:r>
              <w:rPr>
                <w:b/>
              </w:rPr>
              <w:t xml:space="preserve"> IP</w:t>
            </w:r>
            <w:r>
              <w:rPr>
                <w:b/>
              </w:rPr>
              <w:tab/>
            </w:r>
            <w:r w:rsidR="00CD1AF3">
              <w:rPr>
                <w:b/>
              </w:rPr>
              <w:t>→</w:t>
            </w:r>
            <w:r>
              <w:rPr>
                <w:b/>
              </w:rPr>
              <w:tab/>
            </w:r>
            <w:r w:rsidR="00A54BDB">
              <w:rPr>
                <w:b/>
              </w:rPr>
              <w:t>Office of Technology Transfer (</w:t>
            </w:r>
            <w:r>
              <w:rPr>
                <w:b/>
              </w:rPr>
              <w:t>OTT</w:t>
            </w:r>
            <w:r w:rsidR="00A54BDB">
              <w:rPr>
                <w:b/>
              </w:rPr>
              <w:t>)</w:t>
            </w:r>
          </w:p>
        </w:tc>
      </w:tr>
      <w:tr w:rsidR="0049573D" w:rsidRPr="0049573D" w:rsidTr="00DF570B">
        <w:tc>
          <w:tcPr>
            <w:tcW w:w="4316" w:type="dxa"/>
          </w:tcPr>
          <w:p w:rsidR="0049573D" w:rsidRPr="0049573D" w:rsidRDefault="0049573D" w:rsidP="004524FB">
            <w:r w:rsidRPr="008F0523">
              <w:rPr>
                <w:b/>
              </w:rPr>
              <w:t>N</w:t>
            </w:r>
            <w:r w:rsidR="003C40F0" w:rsidRPr="008F0523">
              <w:rPr>
                <w:b/>
              </w:rPr>
              <w:t>DA</w:t>
            </w:r>
            <w:r w:rsidRPr="0049573D">
              <w:t xml:space="preserve"> with a</w:t>
            </w:r>
            <w:r w:rsidR="003D7737">
              <w:t xml:space="preserve">n industry sponsor </w:t>
            </w:r>
            <w:r w:rsidR="003C40F0">
              <w:t>when the potential project is clinical (involving human subjects)</w:t>
            </w:r>
            <w:r w:rsidRPr="0049573D">
              <w:t xml:space="preserve"> </w:t>
            </w:r>
          </w:p>
        </w:tc>
        <w:tc>
          <w:tcPr>
            <w:tcW w:w="2272" w:type="dxa"/>
          </w:tcPr>
          <w:p w:rsidR="0049573D" w:rsidRPr="0049573D" w:rsidRDefault="00172F2D" w:rsidP="004524FB">
            <w:r>
              <w:t>Clinical Contracts Division (</w:t>
            </w:r>
            <w:r w:rsidR="003C40F0">
              <w:t>CCD</w:t>
            </w:r>
            <w:r>
              <w:t>)</w:t>
            </w:r>
          </w:p>
        </w:tc>
        <w:tc>
          <w:tcPr>
            <w:tcW w:w="2988" w:type="dxa"/>
          </w:tcPr>
          <w:p w:rsidR="004524FB" w:rsidRDefault="00081B88" w:rsidP="004524FB">
            <w:pPr>
              <w:pStyle w:val="ListParagraph"/>
              <w:numPr>
                <w:ilvl w:val="0"/>
                <w:numId w:val="2"/>
              </w:numPr>
              <w:ind w:left="164" w:hanging="164"/>
            </w:pPr>
            <w:r>
              <w:t>E</w:t>
            </w:r>
            <w:r w:rsidRPr="0049573D">
              <w:t xml:space="preserve">lectronic, modifiable </w:t>
            </w:r>
            <w:r>
              <w:t>copy of n</w:t>
            </w:r>
            <w:r w:rsidR="0049573D" w:rsidRPr="0049573D">
              <w:t>ondisclosure agreement (</w:t>
            </w:r>
            <w:r w:rsidR="00770F27">
              <w:t xml:space="preserve">if the other party has not provided a template agreement, CCD will use the </w:t>
            </w:r>
            <w:r w:rsidR="0049573D" w:rsidRPr="0049573D">
              <w:t>ULRF template)</w:t>
            </w:r>
          </w:p>
          <w:p w:rsidR="0049573D" w:rsidRPr="0049573D" w:rsidRDefault="0049573D" w:rsidP="004524FB">
            <w:pPr>
              <w:pStyle w:val="ListParagraph"/>
              <w:numPr>
                <w:ilvl w:val="0"/>
                <w:numId w:val="2"/>
              </w:numPr>
              <w:ind w:left="164" w:hanging="164"/>
            </w:pPr>
            <w:r w:rsidRPr="0049573D">
              <w:t>NDA Request Form</w:t>
            </w:r>
          </w:p>
        </w:tc>
      </w:tr>
      <w:tr w:rsidR="003C40F0" w:rsidRPr="0049573D" w:rsidTr="00DF570B">
        <w:tc>
          <w:tcPr>
            <w:tcW w:w="4316" w:type="dxa"/>
          </w:tcPr>
          <w:p w:rsidR="003C40F0" w:rsidRPr="0049573D" w:rsidRDefault="003C40F0" w:rsidP="004524FB">
            <w:r w:rsidRPr="008F0523">
              <w:rPr>
                <w:b/>
              </w:rPr>
              <w:t>NDA</w:t>
            </w:r>
            <w:r w:rsidRPr="0049573D">
              <w:t xml:space="preserve"> with </w:t>
            </w:r>
            <w:r w:rsidR="003D7737" w:rsidRPr="0049573D">
              <w:t>a</w:t>
            </w:r>
            <w:r w:rsidR="003D7737">
              <w:t xml:space="preserve">n industry sponsor </w:t>
            </w:r>
            <w:r>
              <w:t>when the potential project is nonclinical</w:t>
            </w:r>
          </w:p>
        </w:tc>
        <w:tc>
          <w:tcPr>
            <w:tcW w:w="2272" w:type="dxa"/>
          </w:tcPr>
          <w:p w:rsidR="003C40F0" w:rsidRPr="0049573D" w:rsidRDefault="00172F2D" w:rsidP="004524FB">
            <w:r w:rsidRPr="0049573D">
              <w:t>Offi</w:t>
            </w:r>
            <w:r>
              <w:t>ce of Industry Engagement (OIE)</w:t>
            </w:r>
          </w:p>
        </w:tc>
        <w:tc>
          <w:tcPr>
            <w:tcW w:w="2988" w:type="dxa"/>
          </w:tcPr>
          <w:p w:rsidR="003C40F0" w:rsidRPr="0049573D" w:rsidRDefault="00770F27" w:rsidP="004524FB">
            <w:r>
              <w:t>Please contact our designated OIE/OTT NDA contact (Mary Anne Copeland</w:t>
            </w:r>
            <w:r w:rsidR="00100241">
              <w:t>,</w:t>
            </w:r>
            <w:r w:rsidR="00A54BDB">
              <w:t xml:space="preserve"> </w:t>
            </w:r>
            <w:hyperlink r:id="rId8" w:history="1">
              <w:r w:rsidR="00D01EDA" w:rsidRPr="00100241">
                <w:rPr>
                  <w:rStyle w:val="Hyperlink"/>
                </w:rPr>
                <w:t>macope01@louisville.edu</w:t>
              </w:r>
            </w:hyperlink>
            <w:r>
              <w:t>) to discuss. If the other party has supplied a draft or template, please include that.</w:t>
            </w:r>
          </w:p>
        </w:tc>
      </w:tr>
      <w:tr w:rsidR="003C40F0" w:rsidRPr="0049573D" w:rsidTr="00DF570B">
        <w:tc>
          <w:tcPr>
            <w:tcW w:w="4316" w:type="dxa"/>
          </w:tcPr>
          <w:p w:rsidR="003C40F0" w:rsidRPr="0049573D" w:rsidRDefault="003C40F0" w:rsidP="004524FB">
            <w:r w:rsidRPr="008F0523">
              <w:rPr>
                <w:b/>
              </w:rPr>
              <w:t>NDA</w:t>
            </w:r>
            <w:r w:rsidRPr="0049573D">
              <w:t xml:space="preserve"> with </w:t>
            </w:r>
            <w:r w:rsidR="00FB6E5B" w:rsidRPr="0049573D">
              <w:t>a</w:t>
            </w:r>
            <w:r w:rsidR="00FB6E5B">
              <w:t xml:space="preserve">n </w:t>
            </w:r>
            <w:r w:rsidR="00770F27">
              <w:t>outside party</w:t>
            </w:r>
            <w:r w:rsidR="00FB6E5B">
              <w:t xml:space="preserve"> </w:t>
            </w:r>
            <w:r w:rsidRPr="0049573D">
              <w:t xml:space="preserve">to discuss existing </w:t>
            </w:r>
            <w:r w:rsidR="00391344">
              <w:t>university technology</w:t>
            </w:r>
            <w:r w:rsidR="00F45BC6" w:rsidRPr="00834923">
              <w:t xml:space="preserve"> or intellectual property</w:t>
            </w:r>
          </w:p>
        </w:tc>
        <w:tc>
          <w:tcPr>
            <w:tcW w:w="2272" w:type="dxa"/>
          </w:tcPr>
          <w:p w:rsidR="003C40F0" w:rsidRPr="0049573D" w:rsidRDefault="003C40F0" w:rsidP="004524FB">
            <w:r w:rsidRPr="0049573D">
              <w:t>Offi</w:t>
            </w:r>
            <w:r w:rsidR="00391344">
              <w:t>ce of Technology Transfer (OTT)</w:t>
            </w:r>
          </w:p>
        </w:tc>
        <w:tc>
          <w:tcPr>
            <w:tcW w:w="2988" w:type="dxa"/>
          </w:tcPr>
          <w:p w:rsidR="003C40F0" w:rsidRPr="0049573D" w:rsidRDefault="00770F27" w:rsidP="004524FB">
            <w:r>
              <w:t>Please contact our designated OIE/OTT NDA contact (Mary Anne Copeland</w:t>
            </w:r>
            <w:r w:rsidR="00100241">
              <w:t>,</w:t>
            </w:r>
            <w:r w:rsidR="00A54BDB">
              <w:t xml:space="preserve"> </w:t>
            </w:r>
            <w:hyperlink r:id="rId9" w:history="1">
              <w:r w:rsidR="00D01EDA" w:rsidRPr="00100241">
                <w:rPr>
                  <w:rStyle w:val="Hyperlink"/>
                </w:rPr>
                <w:t>macope01@louisville.edu</w:t>
              </w:r>
            </w:hyperlink>
            <w:r>
              <w:t>) to discuss. If the other party has supplied a draft or template, please include that.</w:t>
            </w:r>
          </w:p>
        </w:tc>
      </w:tr>
      <w:tr w:rsidR="00861005" w:rsidRPr="0049573D" w:rsidTr="00861005">
        <w:trPr>
          <w:trHeight w:val="576"/>
        </w:trPr>
        <w:tc>
          <w:tcPr>
            <w:tcW w:w="9576" w:type="dxa"/>
            <w:gridSpan w:val="3"/>
            <w:vAlign w:val="center"/>
          </w:tcPr>
          <w:p w:rsidR="00861005" w:rsidRDefault="002D0B4F" w:rsidP="00976FF3">
            <w:pPr>
              <w:spacing w:before="120" w:after="120"/>
              <w:jc w:val="center"/>
              <w:rPr>
                <w:b/>
                <w:sz w:val="28"/>
                <w:szCs w:val="28"/>
              </w:rPr>
            </w:pPr>
            <w:r>
              <w:rPr>
                <w:b/>
                <w:sz w:val="28"/>
                <w:szCs w:val="28"/>
              </w:rPr>
              <w:t>Clinical Project</w:t>
            </w:r>
            <w:r w:rsidR="0025718C" w:rsidRPr="00293F8D">
              <w:rPr>
                <w:b/>
                <w:sz w:val="28"/>
                <w:szCs w:val="28"/>
              </w:rPr>
              <w:t xml:space="preserve"> (Involving Human Subjects)</w:t>
            </w:r>
          </w:p>
          <w:p w:rsidR="008761B5" w:rsidRDefault="008761B5" w:rsidP="008761B5">
            <w:pPr>
              <w:tabs>
                <w:tab w:val="right" w:pos="4500"/>
                <w:tab w:val="center" w:pos="4680"/>
                <w:tab w:val="left" w:pos="4860"/>
              </w:tabs>
              <w:rPr>
                <w:b/>
              </w:rPr>
            </w:pPr>
            <w:r>
              <w:rPr>
                <w:b/>
              </w:rPr>
              <w:tab/>
              <w:t>Industry or Nonprofit Sponsor</w:t>
            </w:r>
            <w:r>
              <w:rPr>
                <w:b/>
              </w:rPr>
              <w:tab/>
            </w:r>
            <w:r w:rsidR="00CD1AF3">
              <w:rPr>
                <w:b/>
              </w:rPr>
              <w:t>→</w:t>
            </w:r>
            <w:r>
              <w:rPr>
                <w:b/>
              </w:rPr>
              <w:tab/>
            </w:r>
            <w:r w:rsidR="00D01EDA">
              <w:rPr>
                <w:b/>
              </w:rPr>
              <w:t xml:space="preserve">Clinical Contracts Division </w:t>
            </w:r>
            <w:r w:rsidR="003E1810">
              <w:rPr>
                <w:b/>
              </w:rPr>
              <w:t>(</w:t>
            </w:r>
            <w:r>
              <w:rPr>
                <w:b/>
              </w:rPr>
              <w:t>CCD</w:t>
            </w:r>
            <w:r w:rsidR="003E1810">
              <w:rPr>
                <w:b/>
              </w:rPr>
              <w:t>)</w:t>
            </w:r>
          </w:p>
          <w:p w:rsidR="008761B5" w:rsidRDefault="008761B5" w:rsidP="008761B5">
            <w:pPr>
              <w:tabs>
                <w:tab w:val="right" w:pos="4500"/>
                <w:tab w:val="center" w:pos="4680"/>
                <w:tab w:val="left" w:pos="4860"/>
              </w:tabs>
              <w:rPr>
                <w:b/>
              </w:rPr>
            </w:pPr>
            <w:r>
              <w:rPr>
                <w:b/>
              </w:rPr>
              <w:tab/>
            </w:r>
            <w:r w:rsidR="00A54BDB">
              <w:rPr>
                <w:b/>
              </w:rPr>
              <w:t xml:space="preserve">Federal </w:t>
            </w:r>
            <w:r w:rsidR="001F3515">
              <w:rPr>
                <w:b/>
              </w:rPr>
              <w:t>Government Sponsor</w:t>
            </w:r>
            <w:r>
              <w:rPr>
                <w:b/>
              </w:rPr>
              <w:tab/>
            </w:r>
            <w:r w:rsidR="00CD1AF3">
              <w:rPr>
                <w:b/>
              </w:rPr>
              <w:t>→</w:t>
            </w:r>
            <w:r>
              <w:rPr>
                <w:b/>
              </w:rPr>
              <w:tab/>
            </w:r>
            <w:r w:rsidR="00A54BDB">
              <w:rPr>
                <w:b/>
              </w:rPr>
              <w:t xml:space="preserve">Sponsored Programs Administration </w:t>
            </w:r>
            <w:r w:rsidR="003E1810">
              <w:rPr>
                <w:b/>
              </w:rPr>
              <w:t>(</w:t>
            </w:r>
            <w:r w:rsidR="001F3515">
              <w:rPr>
                <w:b/>
              </w:rPr>
              <w:t>SPA</w:t>
            </w:r>
            <w:r w:rsidR="003E1810">
              <w:rPr>
                <w:b/>
              </w:rPr>
              <w:t>)</w:t>
            </w:r>
          </w:p>
          <w:p w:rsidR="008761B5" w:rsidRPr="00293F8D" w:rsidRDefault="008761B5" w:rsidP="00976FF3">
            <w:pPr>
              <w:tabs>
                <w:tab w:val="right" w:pos="4500"/>
                <w:tab w:val="center" w:pos="4680"/>
                <w:tab w:val="left" w:pos="4860"/>
              </w:tabs>
              <w:spacing w:after="120"/>
              <w:rPr>
                <w:b/>
                <w:sz w:val="28"/>
                <w:szCs w:val="28"/>
              </w:rPr>
            </w:pPr>
            <w:r>
              <w:rPr>
                <w:b/>
              </w:rPr>
              <w:tab/>
            </w:r>
            <w:r w:rsidR="001F3515">
              <w:rPr>
                <w:b/>
              </w:rPr>
              <w:t>Industry Sponsor, Human Material Only</w:t>
            </w:r>
            <w:r>
              <w:rPr>
                <w:b/>
              </w:rPr>
              <w:tab/>
            </w:r>
            <w:r w:rsidR="00CD1AF3">
              <w:rPr>
                <w:b/>
              </w:rPr>
              <w:t>→</w:t>
            </w:r>
            <w:r>
              <w:rPr>
                <w:b/>
              </w:rPr>
              <w:tab/>
            </w:r>
            <w:r w:rsidR="003E1810">
              <w:rPr>
                <w:b/>
              </w:rPr>
              <w:t>Office of Industry Engagement (OIE)</w:t>
            </w:r>
          </w:p>
        </w:tc>
      </w:tr>
      <w:tr w:rsidR="003C40F0" w:rsidRPr="0049573D" w:rsidTr="00DF570B">
        <w:tc>
          <w:tcPr>
            <w:tcW w:w="4316" w:type="dxa"/>
          </w:tcPr>
          <w:p w:rsidR="003C40F0" w:rsidRPr="0049573D" w:rsidRDefault="003B5725" w:rsidP="004524FB">
            <w:r w:rsidRPr="008F0523">
              <w:rPr>
                <w:b/>
              </w:rPr>
              <w:t>C</w:t>
            </w:r>
            <w:r w:rsidR="003C40F0" w:rsidRPr="008F0523">
              <w:rPr>
                <w:b/>
              </w:rPr>
              <w:t>linical trial</w:t>
            </w:r>
            <w:r w:rsidR="00654B08">
              <w:t xml:space="preserve"> funded by an </w:t>
            </w:r>
            <w:r w:rsidR="00654B08" w:rsidRPr="0049573D">
              <w:t>industry or</w:t>
            </w:r>
            <w:r w:rsidR="00654B08">
              <w:t xml:space="preserve"> private nonprofit sponsor</w:t>
            </w:r>
          </w:p>
        </w:tc>
        <w:tc>
          <w:tcPr>
            <w:tcW w:w="2272" w:type="dxa"/>
          </w:tcPr>
          <w:p w:rsidR="003C40F0" w:rsidRPr="0049573D" w:rsidRDefault="00172F2D" w:rsidP="004524FB">
            <w:r>
              <w:t>Clinical Contracts Division (CCD)</w:t>
            </w:r>
          </w:p>
        </w:tc>
        <w:tc>
          <w:tcPr>
            <w:tcW w:w="2988" w:type="dxa"/>
          </w:tcPr>
          <w:p w:rsidR="003D7737" w:rsidRDefault="003D7737" w:rsidP="004524FB">
            <w:pPr>
              <w:pStyle w:val="ListParagraph"/>
              <w:numPr>
                <w:ilvl w:val="0"/>
                <w:numId w:val="4"/>
              </w:numPr>
              <w:ind w:left="164" w:hanging="164"/>
            </w:pPr>
            <w:r w:rsidRPr="0049573D">
              <w:t xml:space="preserve">Clinical trial agreement </w:t>
            </w:r>
            <w:r w:rsidR="00C5611F" w:rsidRPr="0049573D">
              <w:t>(</w:t>
            </w:r>
            <w:r w:rsidR="00C5611F">
              <w:t xml:space="preserve">if the other party has not provided a template agreement, CCD will use the </w:t>
            </w:r>
            <w:r w:rsidR="00C5611F" w:rsidRPr="0049573D">
              <w:t>ULRF template)</w:t>
            </w:r>
          </w:p>
          <w:p w:rsidR="003D7737" w:rsidRDefault="003D7737" w:rsidP="004524FB">
            <w:pPr>
              <w:pStyle w:val="ListParagraph"/>
              <w:numPr>
                <w:ilvl w:val="0"/>
                <w:numId w:val="4"/>
              </w:numPr>
              <w:ind w:left="164" w:hanging="164"/>
            </w:pPr>
            <w:r w:rsidRPr="0049573D">
              <w:t>Protocol</w:t>
            </w:r>
          </w:p>
          <w:p w:rsidR="003D7737" w:rsidRDefault="004524FB" w:rsidP="004524FB">
            <w:pPr>
              <w:pStyle w:val="ListParagraph"/>
              <w:numPr>
                <w:ilvl w:val="0"/>
                <w:numId w:val="4"/>
              </w:numPr>
              <w:ind w:left="164" w:hanging="164"/>
            </w:pPr>
            <w:r>
              <w:t>Part A TRIA</w:t>
            </w:r>
          </w:p>
          <w:p w:rsidR="003D7737" w:rsidRDefault="003D7737" w:rsidP="004524FB">
            <w:r w:rsidRPr="0049573D">
              <w:lastRenderedPageBreak/>
              <w:t>If available:</w:t>
            </w:r>
          </w:p>
          <w:p w:rsidR="004524FB" w:rsidRDefault="003D7737" w:rsidP="004524FB">
            <w:pPr>
              <w:pStyle w:val="ListParagraph"/>
              <w:numPr>
                <w:ilvl w:val="0"/>
                <w:numId w:val="5"/>
              </w:numPr>
              <w:ind w:left="164" w:hanging="164"/>
            </w:pPr>
            <w:r w:rsidRPr="0049573D">
              <w:t>Draft budget</w:t>
            </w:r>
          </w:p>
          <w:p w:rsidR="003D7737" w:rsidRDefault="003D7737" w:rsidP="004524FB">
            <w:pPr>
              <w:pStyle w:val="ListParagraph"/>
              <w:numPr>
                <w:ilvl w:val="0"/>
                <w:numId w:val="5"/>
              </w:numPr>
              <w:ind w:left="164" w:hanging="164"/>
            </w:pPr>
            <w:r w:rsidRPr="0049573D">
              <w:t>Informed Consent &amp; Research Authorization (HIPAA) Form</w:t>
            </w:r>
          </w:p>
          <w:p w:rsidR="003C40F0" w:rsidRPr="0049573D" w:rsidRDefault="00C774B7" w:rsidP="004524FB">
            <w:r w:rsidRPr="00C774B7">
              <w:t>Your contract specialist will use these documents to begin negotiating an agreement with the sponsor, and will contact you to discuss the need for letters of indemnification or facility use agreements. A signed Part B MIRA must be received by the CCD prior to contract execution.</w:t>
            </w:r>
          </w:p>
        </w:tc>
      </w:tr>
      <w:tr w:rsidR="003B5725" w:rsidRPr="0049573D" w:rsidTr="00DF570B">
        <w:tc>
          <w:tcPr>
            <w:tcW w:w="4316" w:type="dxa"/>
          </w:tcPr>
          <w:p w:rsidR="003B5725" w:rsidRPr="0049573D" w:rsidRDefault="00E270C5" w:rsidP="00036CFE">
            <w:r w:rsidRPr="008F0523">
              <w:rPr>
                <w:b/>
              </w:rPr>
              <w:lastRenderedPageBreak/>
              <w:t>Project</w:t>
            </w:r>
            <w:r w:rsidR="003B5725" w:rsidRPr="008F0523">
              <w:rPr>
                <w:b/>
              </w:rPr>
              <w:t xml:space="preserve"> with clinical components</w:t>
            </w:r>
            <w:r w:rsidR="003B5725" w:rsidRPr="0049573D">
              <w:t xml:space="preserve"> but not specifically </w:t>
            </w:r>
            <w:r>
              <w:t>a clinical trial</w:t>
            </w:r>
            <w:r w:rsidR="00654B08">
              <w:t xml:space="preserve">, funded by an </w:t>
            </w:r>
            <w:r w:rsidR="00654B08" w:rsidRPr="0049573D">
              <w:t>industry or</w:t>
            </w:r>
            <w:r w:rsidR="00654B08">
              <w:t xml:space="preserve"> private nonprofit sponsor</w:t>
            </w:r>
            <w:r w:rsidR="00036CFE">
              <w:t xml:space="preserve">—such as </w:t>
            </w:r>
            <w:r>
              <w:t>clinical research</w:t>
            </w:r>
            <w:r w:rsidR="003B5725" w:rsidRPr="0049573D">
              <w:t xml:space="preserve">, clinical registry (involving data), clinical repository (involving tissue), service, </w:t>
            </w:r>
            <w:r w:rsidR="00FE0011">
              <w:t>e</w:t>
            </w:r>
            <w:r w:rsidR="003B5725" w:rsidRPr="0049573D">
              <w:t>quipment loan</w:t>
            </w:r>
          </w:p>
        </w:tc>
        <w:tc>
          <w:tcPr>
            <w:tcW w:w="2272" w:type="dxa"/>
          </w:tcPr>
          <w:p w:rsidR="003B5725" w:rsidRPr="0049573D" w:rsidRDefault="00172F2D" w:rsidP="004524FB">
            <w:r>
              <w:t>Clinical Contracts Division (CCD)</w:t>
            </w:r>
          </w:p>
        </w:tc>
        <w:tc>
          <w:tcPr>
            <w:tcW w:w="2988" w:type="dxa"/>
          </w:tcPr>
          <w:p w:rsidR="003B5725" w:rsidRDefault="003B5725" w:rsidP="004524FB">
            <w:pPr>
              <w:pStyle w:val="ListParagraph"/>
              <w:numPr>
                <w:ilvl w:val="0"/>
                <w:numId w:val="6"/>
              </w:numPr>
              <w:ind w:left="164" w:hanging="164"/>
            </w:pPr>
            <w:r w:rsidRPr="0049573D">
              <w:t xml:space="preserve">Clinical agreement </w:t>
            </w:r>
            <w:r w:rsidR="00C5611F" w:rsidRPr="0049573D">
              <w:t>(</w:t>
            </w:r>
            <w:r w:rsidR="00C5611F">
              <w:t xml:space="preserve">if the other party has not provided a template agreement, CCD will use the </w:t>
            </w:r>
            <w:r w:rsidR="00C5611F" w:rsidRPr="0049573D">
              <w:t>ULRF template)</w:t>
            </w:r>
          </w:p>
          <w:p w:rsidR="003B5725" w:rsidRDefault="003B5725" w:rsidP="004524FB">
            <w:pPr>
              <w:pStyle w:val="ListParagraph"/>
              <w:numPr>
                <w:ilvl w:val="0"/>
                <w:numId w:val="6"/>
              </w:numPr>
              <w:ind w:left="164" w:hanging="164"/>
            </w:pPr>
            <w:r w:rsidRPr="0049573D">
              <w:t>Statement of work</w:t>
            </w:r>
          </w:p>
          <w:p w:rsidR="003B5725" w:rsidRDefault="004524FB" w:rsidP="004524FB">
            <w:pPr>
              <w:pStyle w:val="ListParagraph"/>
              <w:numPr>
                <w:ilvl w:val="0"/>
                <w:numId w:val="6"/>
              </w:numPr>
              <w:ind w:left="164" w:hanging="164"/>
            </w:pPr>
            <w:r>
              <w:t>Part A TRIA</w:t>
            </w:r>
          </w:p>
          <w:p w:rsidR="003B5725" w:rsidRPr="0049573D" w:rsidRDefault="00C774B7" w:rsidP="004524FB">
            <w:r w:rsidRPr="00C774B7">
              <w:t>Your contract specialist will use these documents to begin negotiating an agreement with the sponsor, and will contact you to discuss the need for letters of indemnification or facility use agreements. A signed Part B MIRA must be received by the CCD prior to contract execution.</w:t>
            </w:r>
          </w:p>
        </w:tc>
      </w:tr>
      <w:tr w:rsidR="00C5611F" w:rsidRPr="0049573D" w:rsidTr="00DF570B">
        <w:tc>
          <w:tcPr>
            <w:tcW w:w="4316" w:type="dxa"/>
          </w:tcPr>
          <w:p w:rsidR="00C5611F" w:rsidRPr="0049573D" w:rsidRDefault="00C5611F" w:rsidP="00A54BDB">
            <w:r w:rsidRPr="008F0523">
              <w:rPr>
                <w:b/>
              </w:rPr>
              <w:t>Investigator-initiated</w:t>
            </w:r>
            <w:r>
              <w:t xml:space="preserve"> </w:t>
            </w:r>
            <w:r w:rsidRPr="008F0523">
              <w:rPr>
                <w:b/>
              </w:rPr>
              <w:t>clinical project</w:t>
            </w:r>
            <w:r>
              <w:t xml:space="preserve"> involving </w:t>
            </w:r>
            <w:r w:rsidRPr="0049573D">
              <w:t xml:space="preserve">existing </w:t>
            </w:r>
            <w:r>
              <w:t>university technology or intellectual property</w:t>
            </w:r>
            <w:r w:rsidR="002E02BB">
              <w:t xml:space="preserve"> when direct</w:t>
            </w:r>
            <w:r w:rsidR="00A54BDB">
              <w:t xml:space="preserve"> funding will be received from a </w:t>
            </w:r>
            <w:r w:rsidR="002E02BB">
              <w:t>commercial or private nonprofit</w:t>
            </w:r>
            <w:r w:rsidR="00A54BDB">
              <w:t xml:space="preserve"> sponsor</w:t>
            </w:r>
          </w:p>
        </w:tc>
        <w:tc>
          <w:tcPr>
            <w:tcW w:w="2272" w:type="dxa"/>
          </w:tcPr>
          <w:p w:rsidR="00C5611F" w:rsidRPr="0049573D" w:rsidRDefault="00C5611F" w:rsidP="004524FB">
            <w:r>
              <w:t>Clinical Contracts Division (CCD)</w:t>
            </w:r>
          </w:p>
        </w:tc>
        <w:tc>
          <w:tcPr>
            <w:tcW w:w="2988" w:type="dxa"/>
          </w:tcPr>
          <w:p w:rsidR="00C5611F" w:rsidRDefault="00C5611F" w:rsidP="00E73613">
            <w:pPr>
              <w:pStyle w:val="ListParagraph"/>
              <w:numPr>
                <w:ilvl w:val="0"/>
                <w:numId w:val="6"/>
              </w:numPr>
              <w:ind w:left="164" w:hanging="164"/>
            </w:pPr>
            <w:r w:rsidRPr="0049573D">
              <w:t>Clinical agreement (</w:t>
            </w:r>
            <w:r>
              <w:t xml:space="preserve">if the other party has not provided a template agreement, CCD will use the </w:t>
            </w:r>
            <w:r w:rsidRPr="0049573D">
              <w:t>ULRF template)</w:t>
            </w:r>
          </w:p>
          <w:p w:rsidR="00C5611F" w:rsidRDefault="00C5611F" w:rsidP="00E73613">
            <w:pPr>
              <w:pStyle w:val="ListParagraph"/>
              <w:numPr>
                <w:ilvl w:val="0"/>
                <w:numId w:val="6"/>
              </w:numPr>
              <w:ind w:left="164" w:hanging="164"/>
            </w:pPr>
            <w:r w:rsidRPr="0049573D">
              <w:t>Statement of work</w:t>
            </w:r>
          </w:p>
          <w:p w:rsidR="00C5611F" w:rsidRDefault="00C5611F" w:rsidP="00E73613">
            <w:pPr>
              <w:pStyle w:val="ListParagraph"/>
              <w:numPr>
                <w:ilvl w:val="0"/>
                <w:numId w:val="6"/>
              </w:numPr>
              <w:ind w:left="164" w:hanging="164"/>
            </w:pPr>
            <w:r>
              <w:t>Part A TRIA</w:t>
            </w:r>
          </w:p>
          <w:p w:rsidR="00C5611F" w:rsidRDefault="00C5611F" w:rsidP="00E73613">
            <w:pPr>
              <w:pStyle w:val="ListParagraph"/>
              <w:numPr>
                <w:ilvl w:val="0"/>
                <w:numId w:val="6"/>
              </w:numPr>
              <w:ind w:left="164" w:hanging="164"/>
            </w:pPr>
            <w:r>
              <w:t>Please identify the existing university technology or intellectual property</w:t>
            </w:r>
          </w:p>
          <w:p w:rsidR="00C5611F" w:rsidRPr="0049573D" w:rsidRDefault="00C774B7" w:rsidP="00E73613">
            <w:r w:rsidRPr="00C774B7">
              <w:t xml:space="preserve">Your contract specialist will use these documents to begin negotiating an agreement with the sponsor, and will contact you to discuss the need for letters of indemnification or facility use agreements. A signed Part B MIRA must be </w:t>
            </w:r>
            <w:r w:rsidRPr="00C774B7">
              <w:lastRenderedPageBreak/>
              <w:t>received by the CCD prior to contract execution.</w:t>
            </w:r>
          </w:p>
        </w:tc>
      </w:tr>
      <w:tr w:rsidR="00C5611F" w:rsidRPr="0049573D" w:rsidTr="00DF570B">
        <w:tc>
          <w:tcPr>
            <w:tcW w:w="4316" w:type="dxa"/>
          </w:tcPr>
          <w:p w:rsidR="00C5611F" w:rsidRPr="0049573D" w:rsidRDefault="00C5611F" w:rsidP="00A54BDB">
            <w:r w:rsidRPr="008F0523">
              <w:rPr>
                <w:b/>
              </w:rPr>
              <w:lastRenderedPageBreak/>
              <w:t>Proposal</w:t>
            </w:r>
            <w:r>
              <w:t xml:space="preserve"> </w:t>
            </w:r>
            <w:r w:rsidRPr="008F0523">
              <w:rPr>
                <w:b/>
              </w:rPr>
              <w:t>for any clinical project</w:t>
            </w:r>
            <w:r w:rsidRPr="0049573D">
              <w:t xml:space="preserve"> </w:t>
            </w:r>
            <w:r w:rsidRPr="00B8531C">
              <w:rPr>
                <w:b/>
              </w:rPr>
              <w:t xml:space="preserve">to be submitted directly to </w:t>
            </w:r>
            <w:r w:rsidR="00A54BDB">
              <w:rPr>
                <w:b/>
              </w:rPr>
              <w:t xml:space="preserve">the </w:t>
            </w:r>
            <w:r w:rsidRPr="00B8531C">
              <w:rPr>
                <w:b/>
              </w:rPr>
              <w:t>federal</w:t>
            </w:r>
            <w:r w:rsidR="003C3318">
              <w:rPr>
                <w:b/>
              </w:rPr>
              <w:t xml:space="preserve"> </w:t>
            </w:r>
            <w:r w:rsidRPr="00B8531C">
              <w:rPr>
                <w:b/>
              </w:rPr>
              <w:t>government</w:t>
            </w:r>
            <w:r>
              <w:t xml:space="preserve">, regardless of whether </w:t>
            </w:r>
            <w:r w:rsidRPr="0049573D">
              <w:t>project</w:t>
            </w:r>
            <w:r>
              <w:t xml:space="preserve"> i</w:t>
            </w:r>
            <w:r w:rsidRPr="0049573D">
              <w:t xml:space="preserve">s performed at </w:t>
            </w:r>
            <w:proofErr w:type="spellStart"/>
            <w:r>
              <w:t>UofL</w:t>
            </w:r>
            <w:proofErr w:type="spellEnd"/>
            <w:r>
              <w:t xml:space="preserve">, </w:t>
            </w:r>
            <w:r w:rsidRPr="0049573D">
              <w:t>affil</w:t>
            </w:r>
            <w:r>
              <w:t>iated hospitals or other sites</w:t>
            </w:r>
          </w:p>
        </w:tc>
        <w:tc>
          <w:tcPr>
            <w:tcW w:w="2272" w:type="dxa"/>
          </w:tcPr>
          <w:p w:rsidR="00C5611F" w:rsidRPr="0049573D" w:rsidRDefault="00C5611F" w:rsidP="004524FB">
            <w:r w:rsidRPr="0049573D">
              <w:t>Sponsore</w:t>
            </w:r>
            <w:r>
              <w:t>d Programs Administration (SPA)</w:t>
            </w:r>
          </w:p>
        </w:tc>
        <w:tc>
          <w:tcPr>
            <w:tcW w:w="2988" w:type="dxa"/>
          </w:tcPr>
          <w:p w:rsidR="00C5611F" w:rsidRDefault="00C5611F" w:rsidP="00C6564F">
            <w:pPr>
              <w:pStyle w:val="ListParagraph"/>
              <w:numPr>
                <w:ilvl w:val="0"/>
                <w:numId w:val="7"/>
              </w:numPr>
              <w:ind w:left="164" w:hanging="164"/>
            </w:pPr>
            <w:r>
              <w:t>Signed</w:t>
            </w:r>
            <w:r w:rsidRPr="0049573D">
              <w:t xml:space="preserve"> PCF with Clinical Attachment</w:t>
            </w:r>
          </w:p>
          <w:p w:rsidR="00C5611F" w:rsidRDefault="00C5611F" w:rsidP="00C6564F">
            <w:pPr>
              <w:pStyle w:val="ListParagraph"/>
              <w:numPr>
                <w:ilvl w:val="0"/>
                <w:numId w:val="7"/>
              </w:numPr>
              <w:ind w:left="164" w:hanging="164"/>
            </w:pPr>
            <w:r>
              <w:t>Budget justification</w:t>
            </w:r>
          </w:p>
          <w:p w:rsidR="00C5611F" w:rsidRDefault="00C5611F" w:rsidP="00C6564F">
            <w:pPr>
              <w:pStyle w:val="ListParagraph"/>
              <w:numPr>
                <w:ilvl w:val="0"/>
                <w:numId w:val="7"/>
              </w:numPr>
              <w:ind w:left="164" w:hanging="164"/>
            </w:pPr>
            <w:r>
              <w:t>Abstract</w:t>
            </w:r>
          </w:p>
          <w:p w:rsidR="00C5611F" w:rsidRDefault="00C5611F" w:rsidP="00C6564F">
            <w:pPr>
              <w:pStyle w:val="ListParagraph"/>
              <w:numPr>
                <w:ilvl w:val="0"/>
                <w:numId w:val="7"/>
              </w:numPr>
              <w:ind w:left="164" w:hanging="164"/>
            </w:pPr>
            <w:r>
              <w:t>Completed electronic submission forms</w:t>
            </w:r>
          </w:p>
          <w:p w:rsidR="00C5611F" w:rsidRDefault="00C5611F" w:rsidP="00C6564F">
            <w:pPr>
              <w:pStyle w:val="ListParagraph"/>
              <w:numPr>
                <w:ilvl w:val="0"/>
                <w:numId w:val="7"/>
              </w:numPr>
              <w:ind w:left="164" w:hanging="164"/>
            </w:pPr>
            <w:r>
              <w:t>Policy of receipt and requirements</w:t>
            </w:r>
          </w:p>
          <w:p w:rsidR="00C5611F" w:rsidRPr="0049573D" w:rsidRDefault="00C5611F" w:rsidP="00D00C2C">
            <w:r w:rsidRPr="0049573D">
              <w:t xml:space="preserve">Submit 5 </w:t>
            </w:r>
            <w:r>
              <w:t xml:space="preserve">full </w:t>
            </w:r>
            <w:r w:rsidRPr="0049573D">
              <w:t>business days before sponsor’s submission deadline.</w:t>
            </w:r>
          </w:p>
        </w:tc>
      </w:tr>
      <w:tr w:rsidR="00C5611F" w:rsidRPr="0049573D" w:rsidTr="00DF570B">
        <w:tc>
          <w:tcPr>
            <w:tcW w:w="4316" w:type="dxa"/>
          </w:tcPr>
          <w:p w:rsidR="00C5611F" w:rsidRPr="0049573D" w:rsidRDefault="00C5611F" w:rsidP="00060EDE">
            <w:r w:rsidRPr="008F0523">
              <w:rPr>
                <w:b/>
              </w:rPr>
              <w:t>Proposal</w:t>
            </w:r>
            <w:r>
              <w:t xml:space="preserve"> </w:t>
            </w:r>
            <w:r w:rsidRPr="008F0523">
              <w:rPr>
                <w:b/>
              </w:rPr>
              <w:t>for a clinical project</w:t>
            </w:r>
            <w:r w:rsidRPr="0049573D">
              <w:t xml:space="preserve"> </w:t>
            </w:r>
            <w:r w:rsidRPr="00B8531C">
              <w:rPr>
                <w:b/>
              </w:rPr>
              <w:t>to be submitted directly to an industry or nonprofit sponsor</w:t>
            </w:r>
            <w:r w:rsidRPr="0049573D">
              <w:t xml:space="preserve">, </w:t>
            </w:r>
            <w:r>
              <w:t xml:space="preserve">regardless of whether </w:t>
            </w:r>
            <w:r w:rsidRPr="0049573D">
              <w:t>project</w:t>
            </w:r>
            <w:r>
              <w:t xml:space="preserve"> i</w:t>
            </w:r>
            <w:r w:rsidRPr="0049573D">
              <w:t xml:space="preserve">s performed at </w:t>
            </w:r>
            <w:proofErr w:type="spellStart"/>
            <w:r>
              <w:t>UofL</w:t>
            </w:r>
            <w:proofErr w:type="spellEnd"/>
            <w:r>
              <w:t xml:space="preserve">, </w:t>
            </w:r>
            <w:r w:rsidRPr="0049573D">
              <w:t>affil</w:t>
            </w:r>
            <w:r>
              <w:t>iated hospitals or other sites</w:t>
            </w:r>
          </w:p>
        </w:tc>
        <w:tc>
          <w:tcPr>
            <w:tcW w:w="2272" w:type="dxa"/>
          </w:tcPr>
          <w:p w:rsidR="00C5611F" w:rsidRPr="0049573D" w:rsidRDefault="00C5611F" w:rsidP="004524FB">
            <w:r>
              <w:t>Clinical Contracts Division (CCD)</w:t>
            </w:r>
          </w:p>
        </w:tc>
        <w:tc>
          <w:tcPr>
            <w:tcW w:w="2988" w:type="dxa"/>
          </w:tcPr>
          <w:p w:rsidR="00C5611F" w:rsidRDefault="00C5611F" w:rsidP="00C95D40">
            <w:pPr>
              <w:pStyle w:val="ListParagraph"/>
              <w:numPr>
                <w:ilvl w:val="0"/>
                <w:numId w:val="7"/>
              </w:numPr>
              <w:ind w:left="164" w:hanging="164"/>
            </w:pPr>
            <w:r w:rsidRPr="0049573D">
              <w:t>Application in sponsor</w:t>
            </w:r>
            <w:r>
              <w:t xml:space="preserve">’s </w:t>
            </w:r>
            <w:r w:rsidRPr="0049573D">
              <w:t>format</w:t>
            </w:r>
          </w:p>
          <w:p w:rsidR="00C5611F" w:rsidRDefault="00C5611F" w:rsidP="00D23128">
            <w:pPr>
              <w:pStyle w:val="ListParagraph"/>
              <w:numPr>
                <w:ilvl w:val="0"/>
                <w:numId w:val="7"/>
              </w:numPr>
              <w:ind w:left="164" w:hanging="164"/>
            </w:pPr>
            <w:r>
              <w:t>Signed</w:t>
            </w:r>
            <w:r w:rsidRPr="0049573D">
              <w:t xml:space="preserve"> PCF with Clinical Attachment</w:t>
            </w:r>
          </w:p>
          <w:p w:rsidR="00C5611F" w:rsidRPr="0049573D" w:rsidRDefault="00C5611F" w:rsidP="004524FB">
            <w:r w:rsidRPr="0049573D">
              <w:t xml:space="preserve">Submit 5 </w:t>
            </w:r>
            <w:r>
              <w:t xml:space="preserve">full </w:t>
            </w:r>
            <w:r w:rsidRPr="0049573D">
              <w:t>business days before sponsor’s submission deadline.</w:t>
            </w:r>
          </w:p>
        </w:tc>
      </w:tr>
      <w:tr w:rsidR="00C5611F" w:rsidRPr="0049573D" w:rsidTr="00DF570B">
        <w:tc>
          <w:tcPr>
            <w:tcW w:w="4316" w:type="dxa"/>
          </w:tcPr>
          <w:p w:rsidR="00C5611F" w:rsidRPr="0049573D" w:rsidRDefault="00C5611F" w:rsidP="00060EDE">
            <w:r w:rsidRPr="008F0523">
              <w:rPr>
                <w:b/>
              </w:rPr>
              <w:t>Proposal</w:t>
            </w:r>
            <w:r w:rsidRPr="0049573D">
              <w:t xml:space="preserve"> </w:t>
            </w:r>
            <w:r w:rsidRPr="008F0523">
              <w:rPr>
                <w:b/>
              </w:rPr>
              <w:t>for a project</w:t>
            </w:r>
            <w:r>
              <w:t xml:space="preserve"> </w:t>
            </w:r>
            <w:r w:rsidRPr="008F0523">
              <w:rPr>
                <w:b/>
              </w:rPr>
              <w:t>whose only clinical component</w:t>
            </w:r>
            <w:r>
              <w:t xml:space="preserve"> </w:t>
            </w:r>
            <w:r w:rsidRPr="00B8531C">
              <w:rPr>
                <w:b/>
              </w:rPr>
              <w:t>is human material</w:t>
            </w:r>
            <w:r w:rsidRPr="0049573D">
              <w:t xml:space="preserve"> </w:t>
            </w:r>
            <w:r>
              <w:t xml:space="preserve">(“yes” on PCF 5.c, involves specimens, tissues or personally identifiable data/information; but “no” on 5.a, </w:t>
            </w:r>
            <w:r w:rsidRPr="0049573D">
              <w:t>not a CTA) to be submitt</w:t>
            </w:r>
            <w:r>
              <w:t xml:space="preserve">ed directly to an industry </w:t>
            </w:r>
            <w:r w:rsidRPr="0049573D">
              <w:t>sponsor</w:t>
            </w:r>
          </w:p>
        </w:tc>
        <w:tc>
          <w:tcPr>
            <w:tcW w:w="2272" w:type="dxa"/>
          </w:tcPr>
          <w:p w:rsidR="00C5611F" w:rsidRPr="0049573D" w:rsidRDefault="00C5611F" w:rsidP="004524FB">
            <w:r w:rsidRPr="0049573D">
              <w:t>Offi</w:t>
            </w:r>
            <w:r>
              <w:t>ce of Industry Engagement (OIE)</w:t>
            </w:r>
          </w:p>
        </w:tc>
        <w:tc>
          <w:tcPr>
            <w:tcW w:w="2988" w:type="dxa"/>
          </w:tcPr>
          <w:p w:rsidR="00C5611F" w:rsidRDefault="00C5611F" w:rsidP="00166D94">
            <w:pPr>
              <w:pStyle w:val="ListParagraph"/>
              <w:numPr>
                <w:ilvl w:val="0"/>
                <w:numId w:val="7"/>
              </w:numPr>
              <w:ind w:left="164" w:hanging="164"/>
            </w:pPr>
            <w:r w:rsidRPr="0049573D">
              <w:t>Application in sponsor</w:t>
            </w:r>
            <w:r>
              <w:t xml:space="preserve">’s </w:t>
            </w:r>
            <w:r w:rsidRPr="0049573D">
              <w:t>format</w:t>
            </w:r>
          </w:p>
          <w:p w:rsidR="00C5611F" w:rsidRDefault="00C5611F" w:rsidP="00166D94">
            <w:pPr>
              <w:pStyle w:val="ListParagraph"/>
              <w:numPr>
                <w:ilvl w:val="0"/>
                <w:numId w:val="7"/>
              </w:numPr>
              <w:ind w:left="164" w:hanging="164"/>
            </w:pPr>
            <w:r>
              <w:t>Signed</w:t>
            </w:r>
            <w:r w:rsidRPr="0049573D">
              <w:t xml:space="preserve"> PCF with Clinical Attachment</w:t>
            </w:r>
          </w:p>
          <w:p w:rsidR="00C5611F" w:rsidRPr="0049573D" w:rsidRDefault="00C5611F" w:rsidP="0068114F">
            <w:r w:rsidRPr="0049573D">
              <w:t xml:space="preserve">Submit 5 </w:t>
            </w:r>
            <w:r>
              <w:t xml:space="preserve">full </w:t>
            </w:r>
            <w:r w:rsidRPr="0049573D">
              <w:t>business days before sponsor’s submission deadline.</w:t>
            </w:r>
          </w:p>
        </w:tc>
      </w:tr>
      <w:tr w:rsidR="00CF1C33" w:rsidRPr="0049573D" w:rsidTr="00DF570B">
        <w:tc>
          <w:tcPr>
            <w:tcW w:w="4316" w:type="dxa"/>
          </w:tcPr>
          <w:p w:rsidR="00CF1C33" w:rsidRPr="0049573D" w:rsidRDefault="00CF1C33" w:rsidP="00CF1C33">
            <w:r w:rsidRPr="00CF1C33">
              <w:rPr>
                <w:b/>
              </w:rPr>
              <w:t xml:space="preserve">Master agreement </w:t>
            </w:r>
            <w:r w:rsidRPr="00CF1C33">
              <w:t>with an industry or private nonprofit sponsor establishing terms and conditions or a template agreement under which future clinical</w:t>
            </w:r>
            <w:r>
              <w:t xml:space="preserve"> </w:t>
            </w:r>
            <w:r w:rsidRPr="00CF1C33">
              <w:t>projects or work orders will be performed</w:t>
            </w:r>
          </w:p>
        </w:tc>
        <w:tc>
          <w:tcPr>
            <w:tcW w:w="2272" w:type="dxa"/>
          </w:tcPr>
          <w:p w:rsidR="00CF1C33" w:rsidRPr="0049573D" w:rsidRDefault="00CF1C33" w:rsidP="00E73613">
            <w:r>
              <w:t>Clinical Contracts Division (CCD)</w:t>
            </w:r>
          </w:p>
        </w:tc>
        <w:tc>
          <w:tcPr>
            <w:tcW w:w="2988" w:type="dxa"/>
          </w:tcPr>
          <w:p w:rsidR="00CF1C33" w:rsidRPr="0049573D" w:rsidRDefault="00CF1C33" w:rsidP="00CF1C33">
            <w:r w:rsidRPr="00CF1C33">
              <w:t>Contact CCD to discuss.</w:t>
            </w:r>
          </w:p>
        </w:tc>
      </w:tr>
      <w:tr w:rsidR="00C5611F" w:rsidRPr="0049573D" w:rsidTr="00861005">
        <w:trPr>
          <w:trHeight w:val="576"/>
        </w:trPr>
        <w:tc>
          <w:tcPr>
            <w:tcW w:w="9576" w:type="dxa"/>
            <w:gridSpan w:val="3"/>
            <w:vAlign w:val="center"/>
          </w:tcPr>
          <w:p w:rsidR="00C5611F" w:rsidRDefault="00C5611F" w:rsidP="00976FF3">
            <w:pPr>
              <w:spacing w:before="120" w:after="120"/>
              <w:jc w:val="center"/>
              <w:rPr>
                <w:b/>
                <w:sz w:val="28"/>
                <w:szCs w:val="28"/>
              </w:rPr>
            </w:pPr>
            <w:r w:rsidRPr="00293F8D">
              <w:rPr>
                <w:b/>
                <w:sz w:val="28"/>
                <w:szCs w:val="28"/>
              </w:rPr>
              <w:t>Nonclinical Pro</w:t>
            </w:r>
            <w:r w:rsidR="002D0B4F">
              <w:rPr>
                <w:b/>
                <w:sz w:val="28"/>
                <w:szCs w:val="28"/>
              </w:rPr>
              <w:t>ject</w:t>
            </w:r>
          </w:p>
          <w:p w:rsidR="001F3515" w:rsidRDefault="001F3515" w:rsidP="001F3515">
            <w:pPr>
              <w:tabs>
                <w:tab w:val="right" w:pos="4500"/>
                <w:tab w:val="center" w:pos="4680"/>
                <w:tab w:val="left" w:pos="4860"/>
              </w:tabs>
              <w:rPr>
                <w:b/>
              </w:rPr>
            </w:pPr>
            <w:r>
              <w:rPr>
                <w:b/>
              </w:rPr>
              <w:tab/>
              <w:t>Government or Nonprofit Sponsor</w:t>
            </w:r>
            <w:r>
              <w:rPr>
                <w:b/>
              </w:rPr>
              <w:tab/>
            </w:r>
            <w:r w:rsidR="00CD1AF3">
              <w:rPr>
                <w:b/>
              </w:rPr>
              <w:t>→</w:t>
            </w:r>
            <w:r>
              <w:rPr>
                <w:b/>
              </w:rPr>
              <w:tab/>
            </w:r>
            <w:r w:rsidR="003E1810">
              <w:rPr>
                <w:b/>
              </w:rPr>
              <w:t>Sponsored Programs Administration (SPA)</w:t>
            </w:r>
          </w:p>
          <w:p w:rsidR="001F3515" w:rsidRPr="001F3515" w:rsidRDefault="001F3515" w:rsidP="00976FF3">
            <w:pPr>
              <w:tabs>
                <w:tab w:val="right" w:pos="4500"/>
                <w:tab w:val="center" w:pos="4680"/>
                <w:tab w:val="left" w:pos="4860"/>
              </w:tabs>
              <w:spacing w:after="120"/>
              <w:rPr>
                <w:b/>
              </w:rPr>
            </w:pPr>
            <w:r>
              <w:rPr>
                <w:b/>
              </w:rPr>
              <w:tab/>
              <w:t>Industry Sponsor</w:t>
            </w:r>
            <w:r>
              <w:rPr>
                <w:b/>
              </w:rPr>
              <w:tab/>
            </w:r>
            <w:r w:rsidR="00CD1AF3">
              <w:rPr>
                <w:b/>
              </w:rPr>
              <w:t>→</w:t>
            </w:r>
            <w:r>
              <w:rPr>
                <w:b/>
              </w:rPr>
              <w:tab/>
            </w:r>
            <w:r w:rsidR="003E1810">
              <w:rPr>
                <w:b/>
              </w:rPr>
              <w:t>Office of Industry Engagement (OIE)</w:t>
            </w:r>
          </w:p>
        </w:tc>
      </w:tr>
      <w:tr w:rsidR="00C5611F" w:rsidRPr="0049573D" w:rsidTr="00DF570B">
        <w:tc>
          <w:tcPr>
            <w:tcW w:w="4316" w:type="dxa"/>
          </w:tcPr>
          <w:p w:rsidR="00C5611F" w:rsidRPr="0049573D" w:rsidRDefault="00C5611F" w:rsidP="00A46FEB">
            <w:r w:rsidRPr="008F0523">
              <w:rPr>
                <w:b/>
              </w:rPr>
              <w:t>Proposal for a project</w:t>
            </w:r>
            <w:r w:rsidRPr="0049573D">
              <w:t xml:space="preserve"> </w:t>
            </w:r>
            <w:r w:rsidRPr="00B8531C">
              <w:rPr>
                <w:b/>
              </w:rPr>
              <w:t>of any type</w:t>
            </w:r>
            <w:r w:rsidRPr="0049573D">
              <w:t xml:space="preserve"> </w:t>
            </w:r>
            <w:r w:rsidR="00063EC2">
              <w:t xml:space="preserve">(research, training, other sponsored activity, service, fellowship) </w:t>
            </w:r>
            <w:r>
              <w:t>to be submitted</w:t>
            </w:r>
            <w:r w:rsidRPr="0049573D">
              <w:t xml:space="preserve"> dire</w:t>
            </w:r>
            <w:r>
              <w:t>ctly to federal</w:t>
            </w:r>
            <w:r w:rsidR="00063EC2">
              <w:t>, state or local</w:t>
            </w:r>
            <w:r>
              <w:t xml:space="preserve"> government</w:t>
            </w:r>
            <w:r w:rsidR="00063EC2">
              <w:t xml:space="preserve"> or </w:t>
            </w:r>
            <w:r w:rsidR="00A46FEB">
              <w:t xml:space="preserve">a </w:t>
            </w:r>
            <w:r w:rsidR="00063EC2">
              <w:t>private nonprofit</w:t>
            </w:r>
            <w:r w:rsidR="00A46FEB">
              <w:t xml:space="preserve"> organization</w:t>
            </w:r>
          </w:p>
        </w:tc>
        <w:tc>
          <w:tcPr>
            <w:tcW w:w="2272" w:type="dxa"/>
          </w:tcPr>
          <w:p w:rsidR="00C5611F" w:rsidRPr="0049573D" w:rsidRDefault="00C5611F" w:rsidP="004524FB">
            <w:r w:rsidRPr="0049573D">
              <w:t>Sponsore</w:t>
            </w:r>
            <w:r>
              <w:t>d Programs Administration (SPA)</w:t>
            </w:r>
          </w:p>
        </w:tc>
        <w:tc>
          <w:tcPr>
            <w:tcW w:w="2988" w:type="dxa"/>
          </w:tcPr>
          <w:p w:rsidR="00C5611F" w:rsidRDefault="00C5611F" w:rsidP="0068114F">
            <w:pPr>
              <w:pStyle w:val="ListParagraph"/>
              <w:numPr>
                <w:ilvl w:val="0"/>
                <w:numId w:val="8"/>
              </w:numPr>
              <w:ind w:left="164" w:hanging="164"/>
            </w:pPr>
            <w:r>
              <w:t>Signed PCF</w:t>
            </w:r>
          </w:p>
          <w:p w:rsidR="00C5611F" w:rsidRDefault="00C5611F" w:rsidP="0068114F">
            <w:pPr>
              <w:pStyle w:val="ListParagraph"/>
              <w:numPr>
                <w:ilvl w:val="0"/>
                <w:numId w:val="8"/>
              </w:numPr>
              <w:ind w:left="164" w:hanging="164"/>
            </w:pPr>
            <w:r>
              <w:t>Budget justification</w:t>
            </w:r>
          </w:p>
          <w:p w:rsidR="00C5611F" w:rsidRDefault="00C5611F" w:rsidP="0068114F">
            <w:pPr>
              <w:pStyle w:val="ListParagraph"/>
              <w:numPr>
                <w:ilvl w:val="0"/>
                <w:numId w:val="8"/>
              </w:numPr>
              <w:ind w:left="164" w:hanging="164"/>
            </w:pPr>
            <w:r>
              <w:t>Abstract</w:t>
            </w:r>
          </w:p>
          <w:p w:rsidR="00C5611F" w:rsidRDefault="00C5611F" w:rsidP="0068114F">
            <w:pPr>
              <w:pStyle w:val="ListParagraph"/>
              <w:numPr>
                <w:ilvl w:val="0"/>
                <w:numId w:val="8"/>
              </w:numPr>
              <w:ind w:left="164" w:hanging="164"/>
            </w:pPr>
            <w:r>
              <w:t>Completed electronic submission forms</w:t>
            </w:r>
          </w:p>
          <w:p w:rsidR="00C5611F" w:rsidRDefault="00C5611F" w:rsidP="0068114F">
            <w:pPr>
              <w:pStyle w:val="ListParagraph"/>
              <w:numPr>
                <w:ilvl w:val="0"/>
                <w:numId w:val="8"/>
              </w:numPr>
              <w:ind w:left="164" w:hanging="164"/>
            </w:pPr>
            <w:r>
              <w:t>Policy of receipt and requirements</w:t>
            </w:r>
          </w:p>
          <w:p w:rsidR="00C5611F" w:rsidRPr="0049573D" w:rsidRDefault="00C5611F" w:rsidP="004524FB">
            <w:r w:rsidRPr="0049573D">
              <w:t xml:space="preserve">Submit 5 </w:t>
            </w:r>
            <w:r>
              <w:t xml:space="preserve">full </w:t>
            </w:r>
            <w:r w:rsidRPr="0049573D">
              <w:t>business days before sponsor’s submission deadline.</w:t>
            </w:r>
          </w:p>
        </w:tc>
      </w:tr>
      <w:tr w:rsidR="00C5611F" w:rsidRPr="0049573D" w:rsidTr="00DF570B">
        <w:tc>
          <w:tcPr>
            <w:tcW w:w="4316" w:type="dxa"/>
          </w:tcPr>
          <w:p w:rsidR="00C5611F" w:rsidRPr="0049573D" w:rsidRDefault="00C5611F" w:rsidP="004524FB">
            <w:r w:rsidRPr="008F0523">
              <w:rPr>
                <w:b/>
              </w:rPr>
              <w:t>Project in which a small business</w:t>
            </w:r>
            <w:r>
              <w:t xml:space="preserve"> </w:t>
            </w:r>
            <w:r w:rsidRPr="00F420E5">
              <w:t>partner</w:t>
            </w:r>
            <w:r>
              <w:t>s</w:t>
            </w:r>
            <w:r w:rsidRPr="00F420E5">
              <w:t xml:space="preserve"> </w:t>
            </w:r>
            <w:r w:rsidRPr="00F420E5">
              <w:lastRenderedPageBreak/>
              <w:t xml:space="preserve">with </w:t>
            </w:r>
            <w:r>
              <w:t>the</w:t>
            </w:r>
            <w:r w:rsidRPr="00F420E5">
              <w:t xml:space="preserve"> universit</w:t>
            </w:r>
            <w:r>
              <w:t>y under t</w:t>
            </w:r>
            <w:r w:rsidRPr="00F420E5">
              <w:t xml:space="preserve">he Small Business Innovation Research (SBIR) </w:t>
            </w:r>
            <w:r>
              <w:t>or</w:t>
            </w:r>
            <w:r w:rsidRPr="00F420E5">
              <w:t xml:space="preserve"> Small Business Tec</w:t>
            </w:r>
            <w:r>
              <w:t>hnology Transfer (STTR) program</w:t>
            </w:r>
          </w:p>
        </w:tc>
        <w:tc>
          <w:tcPr>
            <w:tcW w:w="2272" w:type="dxa"/>
          </w:tcPr>
          <w:p w:rsidR="00C5611F" w:rsidRPr="0049573D" w:rsidRDefault="00C5611F" w:rsidP="004524FB">
            <w:r w:rsidRPr="0049573D">
              <w:lastRenderedPageBreak/>
              <w:t>Offi</w:t>
            </w:r>
            <w:r>
              <w:t xml:space="preserve">ce of Industry </w:t>
            </w:r>
            <w:r>
              <w:lastRenderedPageBreak/>
              <w:t>Engagement (OIE)</w:t>
            </w:r>
          </w:p>
        </w:tc>
        <w:tc>
          <w:tcPr>
            <w:tcW w:w="2988" w:type="dxa"/>
          </w:tcPr>
          <w:p w:rsidR="00C5611F" w:rsidRDefault="00C5611F" w:rsidP="00C6564F">
            <w:pPr>
              <w:pStyle w:val="ListParagraph"/>
              <w:numPr>
                <w:ilvl w:val="0"/>
                <w:numId w:val="10"/>
              </w:numPr>
              <w:ind w:left="164" w:hanging="164"/>
            </w:pPr>
            <w:r>
              <w:lastRenderedPageBreak/>
              <w:t>Signed PCF</w:t>
            </w:r>
          </w:p>
          <w:p w:rsidR="00C5611F" w:rsidRDefault="00C5611F" w:rsidP="00C6564F">
            <w:pPr>
              <w:pStyle w:val="ListParagraph"/>
              <w:numPr>
                <w:ilvl w:val="0"/>
                <w:numId w:val="10"/>
              </w:numPr>
              <w:ind w:left="164" w:hanging="164"/>
            </w:pPr>
            <w:r>
              <w:lastRenderedPageBreak/>
              <w:t>Budget</w:t>
            </w:r>
          </w:p>
          <w:p w:rsidR="00C5611F" w:rsidRDefault="00C5611F" w:rsidP="00C6564F">
            <w:pPr>
              <w:pStyle w:val="ListParagraph"/>
              <w:numPr>
                <w:ilvl w:val="0"/>
                <w:numId w:val="10"/>
              </w:numPr>
              <w:ind w:left="164" w:hanging="164"/>
            </w:pPr>
            <w:r>
              <w:t>Budget justification</w:t>
            </w:r>
          </w:p>
          <w:p w:rsidR="00C5611F" w:rsidRDefault="00C5611F" w:rsidP="00C6564F">
            <w:pPr>
              <w:pStyle w:val="ListParagraph"/>
              <w:numPr>
                <w:ilvl w:val="0"/>
                <w:numId w:val="10"/>
              </w:numPr>
              <w:ind w:left="164" w:hanging="164"/>
            </w:pPr>
            <w:r>
              <w:t>Statement of work</w:t>
            </w:r>
          </w:p>
          <w:p w:rsidR="00C5611F" w:rsidRPr="0049573D" w:rsidRDefault="00C5611F" w:rsidP="004524FB">
            <w:r w:rsidRPr="0049573D">
              <w:t xml:space="preserve">Submit 5 </w:t>
            </w:r>
            <w:r>
              <w:t xml:space="preserve">full </w:t>
            </w:r>
            <w:r w:rsidRPr="0049573D">
              <w:t>business days before sponsor’s submission deadline.</w:t>
            </w:r>
          </w:p>
        </w:tc>
      </w:tr>
      <w:tr w:rsidR="00C5611F" w:rsidRPr="0049573D" w:rsidTr="00DF570B">
        <w:tc>
          <w:tcPr>
            <w:tcW w:w="4316" w:type="dxa"/>
          </w:tcPr>
          <w:p w:rsidR="00C5611F" w:rsidRPr="0049573D" w:rsidRDefault="00C5611F" w:rsidP="00BA7DFE">
            <w:r w:rsidRPr="008F0523">
              <w:rPr>
                <w:b/>
              </w:rPr>
              <w:lastRenderedPageBreak/>
              <w:t>Project</w:t>
            </w:r>
            <w:r w:rsidRPr="0049573D">
              <w:t xml:space="preserve"> </w:t>
            </w:r>
            <w:r w:rsidRPr="008F0523">
              <w:rPr>
                <w:b/>
              </w:rPr>
              <w:t>funded directly by an industry</w:t>
            </w:r>
            <w:r w:rsidRPr="0049573D">
              <w:t xml:space="preserve"> </w:t>
            </w:r>
            <w:r w:rsidRPr="00C736B9">
              <w:rPr>
                <w:b/>
              </w:rPr>
              <w:t>sponsor</w:t>
            </w:r>
            <w:r w:rsidRPr="0049573D">
              <w:t>, even</w:t>
            </w:r>
            <w:r>
              <w:t xml:space="preserve"> if primary funding is federal</w:t>
            </w:r>
            <w:r w:rsidR="00BA7DFE">
              <w:t>, state, local or private nonprofit</w:t>
            </w:r>
          </w:p>
        </w:tc>
        <w:tc>
          <w:tcPr>
            <w:tcW w:w="2272" w:type="dxa"/>
          </w:tcPr>
          <w:p w:rsidR="00C5611F" w:rsidRPr="0049573D" w:rsidRDefault="00C5611F" w:rsidP="004524FB">
            <w:r w:rsidRPr="0049573D">
              <w:t>Offi</w:t>
            </w:r>
            <w:r>
              <w:t>ce of Industry Engagement (OIE)</w:t>
            </w:r>
          </w:p>
        </w:tc>
        <w:tc>
          <w:tcPr>
            <w:tcW w:w="2988" w:type="dxa"/>
          </w:tcPr>
          <w:p w:rsidR="00C5611F" w:rsidRDefault="00C5611F" w:rsidP="00C6564F">
            <w:pPr>
              <w:pStyle w:val="ListParagraph"/>
              <w:numPr>
                <w:ilvl w:val="0"/>
                <w:numId w:val="11"/>
              </w:numPr>
              <w:ind w:left="164" w:hanging="164"/>
            </w:pPr>
            <w:r>
              <w:t>Signed PCF</w:t>
            </w:r>
          </w:p>
          <w:p w:rsidR="00C5611F" w:rsidRDefault="00C5611F" w:rsidP="00C6564F">
            <w:pPr>
              <w:pStyle w:val="ListParagraph"/>
              <w:numPr>
                <w:ilvl w:val="0"/>
                <w:numId w:val="11"/>
              </w:numPr>
              <w:ind w:left="164" w:hanging="164"/>
            </w:pPr>
            <w:r>
              <w:t>Budget</w:t>
            </w:r>
          </w:p>
          <w:p w:rsidR="00C5611F" w:rsidRDefault="00C5611F" w:rsidP="00C6564F">
            <w:pPr>
              <w:pStyle w:val="ListParagraph"/>
              <w:numPr>
                <w:ilvl w:val="0"/>
                <w:numId w:val="11"/>
              </w:numPr>
              <w:ind w:left="164" w:hanging="164"/>
            </w:pPr>
            <w:r>
              <w:t>Budget justification</w:t>
            </w:r>
          </w:p>
          <w:p w:rsidR="00C5611F" w:rsidRDefault="00C5611F" w:rsidP="00C6564F">
            <w:pPr>
              <w:pStyle w:val="ListParagraph"/>
              <w:numPr>
                <w:ilvl w:val="0"/>
                <w:numId w:val="11"/>
              </w:numPr>
              <w:ind w:left="164" w:hanging="164"/>
            </w:pPr>
            <w:r>
              <w:t>Statement of work</w:t>
            </w:r>
          </w:p>
          <w:p w:rsidR="00C5611F" w:rsidRDefault="00C5611F" w:rsidP="00C6564F">
            <w:pPr>
              <w:pStyle w:val="ListParagraph"/>
              <w:numPr>
                <w:ilvl w:val="0"/>
                <w:numId w:val="11"/>
              </w:numPr>
              <w:ind w:left="164" w:hanging="164"/>
            </w:pPr>
            <w:r w:rsidRPr="0049573D">
              <w:t>Application in sponsor</w:t>
            </w:r>
            <w:r>
              <w:t xml:space="preserve">’s </w:t>
            </w:r>
            <w:r w:rsidRPr="0049573D">
              <w:t>format</w:t>
            </w:r>
            <w:r>
              <w:t>, if applicable</w:t>
            </w:r>
          </w:p>
          <w:p w:rsidR="00C5611F" w:rsidRPr="0049573D" w:rsidRDefault="00C5611F" w:rsidP="004524FB">
            <w:r w:rsidRPr="0049573D">
              <w:t xml:space="preserve">Submit 5 </w:t>
            </w:r>
            <w:r>
              <w:t xml:space="preserve">full </w:t>
            </w:r>
            <w:r w:rsidRPr="0049573D">
              <w:t>business days before sponsor’s submission deadline.</w:t>
            </w:r>
          </w:p>
        </w:tc>
      </w:tr>
      <w:tr w:rsidR="00C5611F" w:rsidRPr="0049573D" w:rsidTr="00DF570B">
        <w:tc>
          <w:tcPr>
            <w:tcW w:w="4316" w:type="dxa"/>
          </w:tcPr>
          <w:p w:rsidR="00C5611F" w:rsidRPr="0049573D" w:rsidRDefault="00C5611F" w:rsidP="00BA7DFE">
            <w:r w:rsidRPr="008F0523">
              <w:rPr>
                <w:b/>
              </w:rPr>
              <w:t>Investigator-initiated project</w:t>
            </w:r>
            <w:r>
              <w:t xml:space="preserve"> involving </w:t>
            </w:r>
            <w:r w:rsidRPr="0049573D">
              <w:t xml:space="preserve">existing </w:t>
            </w:r>
            <w:r>
              <w:t>university technology or intellectual property</w:t>
            </w:r>
            <w:r w:rsidR="00BA7DFE">
              <w:t xml:space="preserve"> when direct sponsorship is federal, state, local or private nonprofit</w:t>
            </w:r>
          </w:p>
        </w:tc>
        <w:tc>
          <w:tcPr>
            <w:tcW w:w="2272" w:type="dxa"/>
          </w:tcPr>
          <w:p w:rsidR="00C5611F" w:rsidRPr="0049573D" w:rsidRDefault="00BA7DFE" w:rsidP="004524FB">
            <w:r w:rsidRPr="0049573D">
              <w:t>Sponsore</w:t>
            </w:r>
            <w:r>
              <w:t>d Programs Administration (SPA)</w:t>
            </w:r>
          </w:p>
        </w:tc>
        <w:tc>
          <w:tcPr>
            <w:tcW w:w="2988" w:type="dxa"/>
          </w:tcPr>
          <w:p w:rsidR="00BA7DFE" w:rsidRDefault="00BA7DFE" w:rsidP="00BA7DFE">
            <w:pPr>
              <w:pStyle w:val="ListParagraph"/>
              <w:numPr>
                <w:ilvl w:val="0"/>
                <w:numId w:val="11"/>
              </w:numPr>
              <w:ind w:left="164" w:hanging="164"/>
            </w:pPr>
            <w:r>
              <w:t>Signed PCF</w:t>
            </w:r>
          </w:p>
          <w:p w:rsidR="00BA7DFE" w:rsidRDefault="00BA7DFE" w:rsidP="00BA7DFE">
            <w:pPr>
              <w:pStyle w:val="ListParagraph"/>
              <w:numPr>
                <w:ilvl w:val="0"/>
                <w:numId w:val="11"/>
              </w:numPr>
              <w:ind w:left="164" w:hanging="164"/>
            </w:pPr>
            <w:r>
              <w:t>Budget</w:t>
            </w:r>
          </w:p>
          <w:p w:rsidR="00BA7DFE" w:rsidRDefault="00BA7DFE" w:rsidP="00BA7DFE">
            <w:pPr>
              <w:pStyle w:val="ListParagraph"/>
              <w:numPr>
                <w:ilvl w:val="0"/>
                <w:numId w:val="11"/>
              </w:numPr>
              <w:ind w:left="164" w:hanging="164"/>
            </w:pPr>
            <w:r>
              <w:t>Budget justification</w:t>
            </w:r>
          </w:p>
          <w:p w:rsidR="00BA7DFE" w:rsidRDefault="00BA7DFE" w:rsidP="00BA7DFE">
            <w:pPr>
              <w:pStyle w:val="ListParagraph"/>
              <w:numPr>
                <w:ilvl w:val="0"/>
                <w:numId w:val="11"/>
              </w:numPr>
              <w:ind w:left="164" w:hanging="164"/>
            </w:pPr>
            <w:r>
              <w:t>Statement of work</w:t>
            </w:r>
          </w:p>
          <w:p w:rsidR="00BA7DFE" w:rsidRDefault="00BA7DFE" w:rsidP="00BA7DFE">
            <w:pPr>
              <w:pStyle w:val="ListParagraph"/>
              <w:numPr>
                <w:ilvl w:val="0"/>
                <w:numId w:val="11"/>
              </w:numPr>
              <w:ind w:left="164" w:hanging="164"/>
            </w:pPr>
            <w:r w:rsidRPr="0049573D">
              <w:t>Application in sponsor</w:t>
            </w:r>
            <w:r>
              <w:t xml:space="preserve">’s </w:t>
            </w:r>
            <w:r w:rsidRPr="0049573D">
              <w:t>format</w:t>
            </w:r>
            <w:r>
              <w:t>, if applicable</w:t>
            </w:r>
          </w:p>
          <w:p w:rsidR="00BA7DFE" w:rsidRDefault="00BA7DFE" w:rsidP="00BA7DFE">
            <w:pPr>
              <w:pStyle w:val="ListParagraph"/>
              <w:numPr>
                <w:ilvl w:val="0"/>
                <w:numId w:val="11"/>
              </w:numPr>
              <w:ind w:left="164" w:hanging="164"/>
            </w:pPr>
            <w:r>
              <w:t>Please identify the existing university technology or intellectual property</w:t>
            </w:r>
          </w:p>
          <w:p w:rsidR="00C5611F" w:rsidRPr="0049573D" w:rsidRDefault="00BA7DFE" w:rsidP="00BA7DFE">
            <w:r w:rsidRPr="0049573D">
              <w:t xml:space="preserve">Submit 5 </w:t>
            </w:r>
            <w:r>
              <w:t xml:space="preserve">full </w:t>
            </w:r>
            <w:r w:rsidRPr="0049573D">
              <w:t>business days before sponsor’s submission deadline.</w:t>
            </w:r>
          </w:p>
        </w:tc>
      </w:tr>
      <w:tr w:rsidR="00BA7DFE" w:rsidRPr="0049573D" w:rsidTr="00DF570B">
        <w:tc>
          <w:tcPr>
            <w:tcW w:w="4316" w:type="dxa"/>
          </w:tcPr>
          <w:p w:rsidR="00BA7DFE" w:rsidRPr="0049573D" w:rsidRDefault="00BA7DFE" w:rsidP="00BA7DFE">
            <w:r w:rsidRPr="008F0523">
              <w:rPr>
                <w:b/>
              </w:rPr>
              <w:t>Investigator-initiated project</w:t>
            </w:r>
            <w:r>
              <w:t xml:space="preserve"> involving </w:t>
            </w:r>
            <w:r w:rsidRPr="0049573D">
              <w:t xml:space="preserve">existing </w:t>
            </w:r>
            <w:r>
              <w:t xml:space="preserve">university technology or intellectual property when direct sponsorship is </w:t>
            </w:r>
            <w:r w:rsidR="00060EDE">
              <w:t>industry/</w:t>
            </w:r>
            <w:r>
              <w:t>commercial</w:t>
            </w:r>
          </w:p>
        </w:tc>
        <w:tc>
          <w:tcPr>
            <w:tcW w:w="2272" w:type="dxa"/>
          </w:tcPr>
          <w:p w:rsidR="00BA7DFE" w:rsidRPr="0049573D" w:rsidRDefault="00BA7DFE" w:rsidP="00E73613">
            <w:r w:rsidRPr="0049573D">
              <w:t>Offi</w:t>
            </w:r>
            <w:r>
              <w:t>ce of Industry Engagement (OIE)</w:t>
            </w:r>
          </w:p>
        </w:tc>
        <w:tc>
          <w:tcPr>
            <w:tcW w:w="2988" w:type="dxa"/>
          </w:tcPr>
          <w:p w:rsidR="00BA7DFE" w:rsidRDefault="00BA7DFE" w:rsidP="00E73613">
            <w:pPr>
              <w:pStyle w:val="ListParagraph"/>
              <w:numPr>
                <w:ilvl w:val="0"/>
                <w:numId w:val="11"/>
              </w:numPr>
              <w:ind w:left="164" w:hanging="164"/>
            </w:pPr>
            <w:r>
              <w:t>Signed PCF</w:t>
            </w:r>
          </w:p>
          <w:p w:rsidR="00BA7DFE" w:rsidRDefault="00BA7DFE" w:rsidP="00E73613">
            <w:pPr>
              <w:pStyle w:val="ListParagraph"/>
              <w:numPr>
                <w:ilvl w:val="0"/>
                <w:numId w:val="11"/>
              </w:numPr>
              <w:ind w:left="164" w:hanging="164"/>
            </w:pPr>
            <w:r>
              <w:t>Budget</w:t>
            </w:r>
          </w:p>
          <w:p w:rsidR="00BA7DFE" w:rsidRDefault="00BA7DFE" w:rsidP="00E73613">
            <w:pPr>
              <w:pStyle w:val="ListParagraph"/>
              <w:numPr>
                <w:ilvl w:val="0"/>
                <w:numId w:val="11"/>
              </w:numPr>
              <w:ind w:left="164" w:hanging="164"/>
            </w:pPr>
            <w:r>
              <w:t>Budget justification</w:t>
            </w:r>
          </w:p>
          <w:p w:rsidR="00BA7DFE" w:rsidRDefault="00BA7DFE" w:rsidP="00E73613">
            <w:pPr>
              <w:pStyle w:val="ListParagraph"/>
              <w:numPr>
                <w:ilvl w:val="0"/>
                <w:numId w:val="11"/>
              </w:numPr>
              <w:ind w:left="164" w:hanging="164"/>
            </w:pPr>
            <w:r>
              <w:t>Statement of work</w:t>
            </w:r>
          </w:p>
          <w:p w:rsidR="00BA7DFE" w:rsidRDefault="00BA7DFE" w:rsidP="00E73613">
            <w:pPr>
              <w:pStyle w:val="ListParagraph"/>
              <w:numPr>
                <w:ilvl w:val="0"/>
                <w:numId w:val="11"/>
              </w:numPr>
              <w:ind w:left="164" w:hanging="164"/>
            </w:pPr>
            <w:r w:rsidRPr="0049573D">
              <w:t>Application in sponsor</w:t>
            </w:r>
            <w:r>
              <w:t xml:space="preserve">’s </w:t>
            </w:r>
            <w:r w:rsidRPr="0049573D">
              <w:t>format</w:t>
            </w:r>
            <w:r>
              <w:t>, if applicable</w:t>
            </w:r>
          </w:p>
          <w:p w:rsidR="00BA7DFE" w:rsidRDefault="00BA7DFE" w:rsidP="00E73613">
            <w:pPr>
              <w:pStyle w:val="ListParagraph"/>
              <w:numPr>
                <w:ilvl w:val="0"/>
                <w:numId w:val="11"/>
              </w:numPr>
              <w:ind w:left="164" w:hanging="164"/>
            </w:pPr>
            <w:r>
              <w:t>Please identify the existing university technology or intellectual property</w:t>
            </w:r>
          </w:p>
          <w:p w:rsidR="00BA7DFE" w:rsidRPr="0049573D" w:rsidRDefault="00BA7DFE" w:rsidP="00E73613">
            <w:r w:rsidRPr="0049573D">
              <w:t xml:space="preserve">Submit 5 </w:t>
            </w:r>
            <w:r>
              <w:t xml:space="preserve">full </w:t>
            </w:r>
            <w:r w:rsidRPr="0049573D">
              <w:t>business days before sponsor’s submission deadline.</w:t>
            </w:r>
          </w:p>
        </w:tc>
      </w:tr>
      <w:tr w:rsidR="00CF1C33" w:rsidRPr="0049573D" w:rsidTr="00DF570B">
        <w:tc>
          <w:tcPr>
            <w:tcW w:w="4316" w:type="dxa"/>
          </w:tcPr>
          <w:p w:rsidR="00CF1C33" w:rsidRPr="0049573D" w:rsidRDefault="00CF1C33" w:rsidP="003C3318">
            <w:r w:rsidRPr="00CF1C33">
              <w:rPr>
                <w:b/>
              </w:rPr>
              <w:t xml:space="preserve">Master agreement </w:t>
            </w:r>
            <w:r w:rsidRPr="00CF1C33">
              <w:t>with an industry sponsor establishing terms and conditions or a template agreement under which future projects or work orders will be performed</w:t>
            </w:r>
          </w:p>
        </w:tc>
        <w:tc>
          <w:tcPr>
            <w:tcW w:w="2272" w:type="dxa"/>
          </w:tcPr>
          <w:p w:rsidR="00CF1C33" w:rsidRPr="0049573D" w:rsidRDefault="00CF1C33" w:rsidP="00E73613">
            <w:r w:rsidRPr="0049573D">
              <w:t>Offi</w:t>
            </w:r>
            <w:r>
              <w:t>ce of Industry Engagement (OIE)</w:t>
            </w:r>
          </w:p>
        </w:tc>
        <w:tc>
          <w:tcPr>
            <w:tcW w:w="2988" w:type="dxa"/>
          </w:tcPr>
          <w:p w:rsidR="00CF1C33" w:rsidRPr="0049573D" w:rsidRDefault="00CF1C33" w:rsidP="00CF1C33">
            <w:r w:rsidRPr="00CF1C33">
              <w:t xml:space="preserve">Contact </w:t>
            </w:r>
            <w:r>
              <w:t>OIE</w:t>
            </w:r>
            <w:r w:rsidRPr="00CF1C33">
              <w:t xml:space="preserve"> to discuss.</w:t>
            </w:r>
          </w:p>
        </w:tc>
      </w:tr>
      <w:tr w:rsidR="00C5611F" w:rsidRPr="0049573D" w:rsidTr="00861005">
        <w:trPr>
          <w:trHeight w:val="576"/>
        </w:trPr>
        <w:tc>
          <w:tcPr>
            <w:tcW w:w="9576" w:type="dxa"/>
            <w:gridSpan w:val="3"/>
            <w:vAlign w:val="center"/>
          </w:tcPr>
          <w:p w:rsidR="00C5611F" w:rsidRDefault="00C5611F" w:rsidP="00976FF3">
            <w:pPr>
              <w:spacing w:before="120" w:after="120"/>
              <w:jc w:val="center"/>
              <w:rPr>
                <w:b/>
                <w:sz w:val="28"/>
                <w:szCs w:val="28"/>
              </w:rPr>
            </w:pPr>
            <w:r w:rsidRPr="00293F8D">
              <w:rPr>
                <w:b/>
                <w:sz w:val="28"/>
                <w:szCs w:val="28"/>
              </w:rPr>
              <w:t>Material Transfer Agreement (MTA)</w:t>
            </w:r>
          </w:p>
          <w:p w:rsidR="001F3515" w:rsidRPr="00293F8D" w:rsidRDefault="001F3515" w:rsidP="00976FF3">
            <w:pPr>
              <w:tabs>
                <w:tab w:val="right" w:pos="4500"/>
                <w:tab w:val="center" w:pos="4680"/>
                <w:tab w:val="left" w:pos="4860"/>
              </w:tabs>
              <w:spacing w:after="120"/>
              <w:rPr>
                <w:sz w:val="28"/>
                <w:szCs w:val="28"/>
              </w:rPr>
            </w:pPr>
            <w:r>
              <w:rPr>
                <w:b/>
              </w:rPr>
              <w:tab/>
              <w:t>Material Transfer</w:t>
            </w:r>
            <w:r>
              <w:rPr>
                <w:b/>
              </w:rPr>
              <w:tab/>
            </w:r>
            <w:r w:rsidR="00CD1AF3">
              <w:rPr>
                <w:b/>
              </w:rPr>
              <w:t>→</w:t>
            </w:r>
            <w:r>
              <w:rPr>
                <w:b/>
              </w:rPr>
              <w:tab/>
            </w:r>
            <w:r w:rsidR="003E1810">
              <w:rPr>
                <w:b/>
              </w:rPr>
              <w:t>Office of Technology Transfer (OTT)</w:t>
            </w:r>
          </w:p>
        </w:tc>
      </w:tr>
      <w:tr w:rsidR="00C5611F" w:rsidRPr="0049573D" w:rsidTr="00DF570B">
        <w:tc>
          <w:tcPr>
            <w:tcW w:w="4316" w:type="dxa"/>
          </w:tcPr>
          <w:p w:rsidR="00C5611F" w:rsidRPr="0049573D" w:rsidRDefault="00C5611F" w:rsidP="004524FB">
            <w:r w:rsidRPr="008F0523">
              <w:rPr>
                <w:b/>
              </w:rPr>
              <w:t>Standalone MTA</w:t>
            </w:r>
            <w:r>
              <w:t xml:space="preserve"> (not contained within </w:t>
            </w:r>
            <w:r>
              <w:lastRenderedPageBreak/>
              <w:t>another agreement)</w:t>
            </w:r>
          </w:p>
        </w:tc>
        <w:tc>
          <w:tcPr>
            <w:tcW w:w="2272" w:type="dxa"/>
          </w:tcPr>
          <w:p w:rsidR="00C5611F" w:rsidRPr="0049573D" w:rsidRDefault="00C5611F" w:rsidP="004524FB">
            <w:r w:rsidRPr="0049573D">
              <w:lastRenderedPageBreak/>
              <w:t>Offi</w:t>
            </w:r>
            <w:r>
              <w:t xml:space="preserve">ce of Technology </w:t>
            </w:r>
            <w:r>
              <w:lastRenderedPageBreak/>
              <w:t>Transfer (OTT)</w:t>
            </w:r>
          </w:p>
        </w:tc>
        <w:tc>
          <w:tcPr>
            <w:tcW w:w="2988" w:type="dxa"/>
          </w:tcPr>
          <w:p w:rsidR="00C5611F" w:rsidRPr="0049573D" w:rsidRDefault="00C5611F" w:rsidP="004524FB">
            <w:r w:rsidRPr="0049573D">
              <w:lastRenderedPageBreak/>
              <w:t xml:space="preserve">Contact OTT for more </w:t>
            </w:r>
            <w:r w:rsidRPr="0049573D">
              <w:lastRenderedPageBreak/>
              <w:t>information.</w:t>
            </w:r>
          </w:p>
        </w:tc>
      </w:tr>
      <w:tr w:rsidR="00F45BC6" w:rsidRPr="0049573D" w:rsidTr="00E73613">
        <w:trPr>
          <w:trHeight w:val="576"/>
        </w:trPr>
        <w:tc>
          <w:tcPr>
            <w:tcW w:w="9576" w:type="dxa"/>
            <w:gridSpan w:val="3"/>
            <w:vAlign w:val="center"/>
          </w:tcPr>
          <w:p w:rsidR="00F45BC6" w:rsidRDefault="00F03332" w:rsidP="00976FF3">
            <w:pPr>
              <w:spacing w:before="120" w:after="120"/>
              <w:jc w:val="center"/>
              <w:rPr>
                <w:b/>
                <w:sz w:val="28"/>
                <w:szCs w:val="28"/>
              </w:rPr>
            </w:pPr>
            <w:r>
              <w:rPr>
                <w:b/>
                <w:sz w:val="28"/>
                <w:szCs w:val="28"/>
              </w:rPr>
              <w:lastRenderedPageBreak/>
              <w:t>Intellectual Property</w:t>
            </w:r>
          </w:p>
          <w:p w:rsidR="001F3515" w:rsidRPr="00293F8D" w:rsidRDefault="001F3515" w:rsidP="00976FF3">
            <w:pPr>
              <w:tabs>
                <w:tab w:val="right" w:pos="4500"/>
                <w:tab w:val="center" w:pos="4680"/>
                <w:tab w:val="left" w:pos="4860"/>
              </w:tabs>
              <w:spacing w:after="120"/>
              <w:rPr>
                <w:sz w:val="28"/>
                <w:szCs w:val="28"/>
              </w:rPr>
            </w:pPr>
            <w:r>
              <w:rPr>
                <w:b/>
              </w:rPr>
              <w:tab/>
              <w:t>Intellectual Property</w:t>
            </w:r>
            <w:r>
              <w:rPr>
                <w:b/>
              </w:rPr>
              <w:tab/>
            </w:r>
            <w:r w:rsidR="00CD1AF3">
              <w:rPr>
                <w:b/>
              </w:rPr>
              <w:t>→</w:t>
            </w:r>
            <w:r>
              <w:rPr>
                <w:b/>
              </w:rPr>
              <w:tab/>
            </w:r>
            <w:r w:rsidR="003E1810">
              <w:rPr>
                <w:b/>
              </w:rPr>
              <w:t>Office of Technology Transfer (OTT)</w:t>
            </w:r>
          </w:p>
        </w:tc>
      </w:tr>
      <w:tr w:rsidR="00F45BC6" w:rsidRPr="0049573D" w:rsidTr="00DF570B">
        <w:tc>
          <w:tcPr>
            <w:tcW w:w="4316" w:type="dxa"/>
          </w:tcPr>
          <w:p w:rsidR="00F45BC6" w:rsidRPr="0049573D" w:rsidRDefault="00F45BC6" w:rsidP="00E73613">
            <w:r w:rsidRPr="00834923">
              <w:rPr>
                <w:b/>
              </w:rPr>
              <w:t>License</w:t>
            </w:r>
            <w:r w:rsidRPr="00E73613">
              <w:t xml:space="preserve"> to existing university technology or intellectual property</w:t>
            </w:r>
          </w:p>
        </w:tc>
        <w:tc>
          <w:tcPr>
            <w:tcW w:w="2272" w:type="dxa"/>
          </w:tcPr>
          <w:p w:rsidR="00F45BC6" w:rsidRPr="0049573D" w:rsidRDefault="00F45BC6" w:rsidP="00E73613">
            <w:r w:rsidRPr="0049573D">
              <w:t>Offi</w:t>
            </w:r>
            <w:r>
              <w:t>ce of Technology Transfer (OTT)</w:t>
            </w:r>
          </w:p>
        </w:tc>
        <w:tc>
          <w:tcPr>
            <w:tcW w:w="2988" w:type="dxa"/>
          </w:tcPr>
          <w:p w:rsidR="00F45BC6" w:rsidRPr="0049573D" w:rsidRDefault="00F45BC6" w:rsidP="00E73613">
            <w:r>
              <w:t>If you’ve been approached by a company looking to license existing university technology or intellectual property, please c</w:t>
            </w:r>
            <w:r w:rsidRPr="0049573D">
              <w:t>ontact OTT for more information</w:t>
            </w:r>
            <w:r>
              <w:t>. Please include the proposed licensee information and the technology or intellectual property they are interested in</w:t>
            </w:r>
            <w:r w:rsidRPr="0049573D">
              <w:t>.</w:t>
            </w:r>
          </w:p>
        </w:tc>
      </w:tr>
      <w:tr w:rsidR="00F45BC6" w:rsidRPr="0049573D" w:rsidTr="00DF570B">
        <w:tc>
          <w:tcPr>
            <w:tcW w:w="4316" w:type="dxa"/>
          </w:tcPr>
          <w:p w:rsidR="00F45BC6" w:rsidRPr="0049573D" w:rsidRDefault="00F45BC6" w:rsidP="00E73613">
            <w:r>
              <w:rPr>
                <w:b/>
              </w:rPr>
              <w:t>Option</w:t>
            </w:r>
            <w:r>
              <w:t xml:space="preserve"> </w:t>
            </w:r>
            <w:r w:rsidRPr="00834923">
              <w:t>to existing university technology or intellectual property</w:t>
            </w:r>
          </w:p>
        </w:tc>
        <w:tc>
          <w:tcPr>
            <w:tcW w:w="2272" w:type="dxa"/>
          </w:tcPr>
          <w:p w:rsidR="00F45BC6" w:rsidRPr="0049573D" w:rsidRDefault="00F45BC6" w:rsidP="00E73613">
            <w:r w:rsidRPr="0049573D">
              <w:t>Offi</w:t>
            </w:r>
            <w:r>
              <w:t>ce of Technology Transfer (OTT)</w:t>
            </w:r>
          </w:p>
        </w:tc>
        <w:tc>
          <w:tcPr>
            <w:tcW w:w="2988" w:type="dxa"/>
          </w:tcPr>
          <w:p w:rsidR="00F45BC6" w:rsidRPr="0049573D" w:rsidRDefault="00F45BC6" w:rsidP="00E73613">
            <w:r w:rsidRPr="00EC79CF">
              <w:t xml:space="preserve">If you’ve been approached by a company looking to </w:t>
            </w:r>
            <w:r>
              <w:t>option</w:t>
            </w:r>
            <w:r w:rsidRPr="00EC79CF">
              <w:t xml:space="preserve"> existing university technology or intellectual property, please contact OTT for more information. Please include the </w:t>
            </w:r>
            <w:r>
              <w:t xml:space="preserve">other party’s </w:t>
            </w:r>
            <w:r w:rsidRPr="00EC79CF">
              <w:t>information and the technology or intellectual property they are interested in.</w:t>
            </w:r>
          </w:p>
        </w:tc>
      </w:tr>
      <w:tr w:rsidR="002D0B4F" w:rsidRPr="0049573D" w:rsidTr="00DF570B">
        <w:tc>
          <w:tcPr>
            <w:tcW w:w="4316" w:type="dxa"/>
          </w:tcPr>
          <w:p w:rsidR="002D0B4F" w:rsidRPr="0049573D" w:rsidRDefault="002D0B4F" w:rsidP="002D0B4F">
            <w:r w:rsidRPr="00E73613">
              <w:rPr>
                <w:b/>
              </w:rPr>
              <w:t xml:space="preserve">Inter-institutional </w:t>
            </w:r>
            <w:r>
              <w:rPr>
                <w:b/>
              </w:rPr>
              <w:t>a</w:t>
            </w:r>
            <w:r w:rsidRPr="00E73613">
              <w:rPr>
                <w:b/>
              </w:rPr>
              <w:t>greement</w:t>
            </w:r>
            <w:r w:rsidRPr="00834923">
              <w:t xml:space="preserve"> for joint technology or intellectual proper</w:t>
            </w:r>
            <w:r>
              <w:t>ty research/development project</w:t>
            </w:r>
            <w:r w:rsidRPr="00834923">
              <w:t xml:space="preserve"> with other institutions</w:t>
            </w:r>
          </w:p>
        </w:tc>
        <w:tc>
          <w:tcPr>
            <w:tcW w:w="2272" w:type="dxa"/>
          </w:tcPr>
          <w:p w:rsidR="002D0B4F" w:rsidRPr="0049573D" w:rsidRDefault="002D0B4F" w:rsidP="00E73613">
            <w:r w:rsidRPr="0049573D">
              <w:t>Offi</w:t>
            </w:r>
            <w:r>
              <w:t>ce of Technology Transfer (OTT)</w:t>
            </w:r>
          </w:p>
        </w:tc>
        <w:tc>
          <w:tcPr>
            <w:tcW w:w="2988" w:type="dxa"/>
          </w:tcPr>
          <w:p w:rsidR="002D0B4F" w:rsidRPr="0049573D" w:rsidRDefault="002D0B4F" w:rsidP="006C7BDA">
            <w:r w:rsidRPr="00834923">
              <w:t>Contact OTT for more information</w:t>
            </w:r>
            <w:r w:rsidR="006C7BDA">
              <w:t>.</w:t>
            </w:r>
            <w:r w:rsidRPr="00834923">
              <w:t xml:space="preserve"> </w:t>
            </w:r>
            <w:r w:rsidR="006C7BDA">
              <w:t>P</w:t>
            </w:r>
            <w:r w:rsidRPr="00834923">
              <w:t xml:space="preserve">lease include the proposed collaborators and a description of the project and </w:t>
            </w:r>
            <w:r>
              <w:t>technology or intellectual property</w:t>
            </w:r>
            <w:r w:rsidRPr="00834923">
              <w:t xml:space="preserve"> involved</w:t>
            </w:r>
            <w:r>
              <w:t>.</w:t>
            </w:r>
          </w:p>
        </w:tc>
      </w:tr>
      <w:tr w:rsidR="00C5611F" w:rsidRPr="0049573D" w:rsidTr="00861005">
        <w:trPr>
          <w:trHeight w:val="576"/>
        </w:trPr>
        <w:tc>
          <w:tcPr>
            <w:tcW w:w="9576" w:type="dxa"/>
            <w:gridSpan w:val="3"/>
            <w:vAlign w:val="center"/>
          </w:tcPr>
          <w:p w:rsidR="00C5611F" w:rsidRDefault="00C5611F" w:rsidP="00976FF3">
            <w:pPr>
              <w:spacing w:before="120" w:after="120"/>
              <w:jc w:val="center"/>
              <w:rPr>
                <w:b/>
                <w:sz w:val="28"/>
                <w:szCs w:val="28"/>
              </w:rPr>
            </w:pPr>
            <w:r w:rsidRPr="00293F8D">
              <w:rPr>
                <w:b/>
                <w:sz w:val="28"/>
                <w:szCs w:val="28"/>
              </w:rPr>
              <w:t>Amendment or Change to Existing Project</w:t>
            </w:r>
          </w:p>
          <w:p w:rsidR="001F3515" w:rsidRPr="00293F8D" w:rsidRDefault="001F3515" w:rsidP="00976FF3">
            <w:pPr>
              <w:tabs>
                <w:tab w:val="right" w:pos="4500"/>
                <w:tab w:val="center" w:pos="4680"/>
                <w:tab w:val="left" w:pos="4860"/>
              </w:tabs>
              <w:spacing w:after="120"/>
              <w:rPr>
                <w:b/>
                <w:sz w:val="28"/>
                <w:szCs w:val="28"/>
              </w:rPr>
            </w:pPr>
            <w:r>
              <w:rPr>
                <w:b/>
              </w:rPr>
              <w:tab/>
              <w:t>Amendment</w:t>
            </w:r>
            <w:r>
              <w:rPr>
                <w:b/>
              </w:rPr>
              <w:tab/>
            </w:r>
            <w:r w:rsidR="00CD1AF3">
              <w:rPr>
                <w:b/>
              </w:rPr>
              <w:t>→</w:t>
            </w:r>
            <w:r>
              <w:rPr>
                <w:b/>
              </w:rPr>
              <w:tab/>
              <w:t>Office of Origin</w:t>
            </w:r>
          </w:p>
        </w:tc>
      </w:tr>
      <w:tr w:rsidR="00C5611F" w:rsidRPr="0049573D" w:rsidTr="00DF570B">
        <w:tc>
          <w:tcPr>
            <w:tcW w:w="4316" w:type="dxa"/>
          </w:tcPr>
          <w:p w:rsidR="00C5611F" w:rsidRPr="0049573D" w:rsidRDefault="00C5611F" w:rsidP="004524FB">
            <w:r w:rsidRPr="008F0523">
              <w:rPr>
                <w:b/>
              </w:rPr>
              <w:t xml:space="preserve">Amendment or modification </w:t>
            </w:r>
            <w:r w:rsidRPr="0049573D">
              <w:t xml:space="preserve">to the terms and conditions of </w:t>
            </w:r>
            <w:r>
              <w:t>an existing agreement</w:t>
            </w:r>
          </w:p>
        </w:tc>
        <w:tc>
          <w:tcPr>
            <w:tcW w:w="2272" w:type="dxa"/>
          </w:tcPr>
          <w:p w:rsidR="00C5611F" w:rsidRPr="0049573D" w:rsidRDefault="00C5611F" w:rsidP="004524FB">
            <w:r>
              <w:t>Office that handled the original agreement</w:t>
            </w:r>
          </w:p>
        </w:tc>
        <w:tc>
          <w:tcPr>
            <w:tcW w:w="2988" w:type="dxa"/>
          </w:tcPr>
          <w:p w:rsidR="00C5611F" w:rsidRPr="0049573D" w:rsidRDefault="00C5611F" w:rsidP="00996E54">
            <w:pPr>
              <w:pStyle w:val="ListParagraph"/>
              <w:numPr>
                <w:ilvl w:val="0"/>
                <w:numId w:val="9"/>
              </w:numPr>
              <w:ind w:left="164" w:hanging="164"/>
            </w:pPr>
            <w:r w:rsidRPr="0049573D">
              <w:t>Amendment or modified notice of award</w:t>
            </w:r>
          </w:p>
        </w:tc>
      </w:tr>
      <w:tr w:rsidR="00C5611F" w:rsidRPr="0049573D" w:rsidTr="00DF570B">
        <w:tc>
          <w:tcPr>
            <w:tcW w:w="4316" w:type="dxa"/>
          </w:tcPr>
          <w:p w:rsidR="00C5611F" w:rsidRPr="0049573D" w:rsidRDefault="00C5611F" w:rsidP="004524FB">
            <w:r w:rsidRPr="008F0523">
              <w:rPr>
                <w:b/>
              </w:rPr>
              <w:t>Revision</w:t>
            </w:r>
            <w:r w:rsidRPr="0049573D">
              <w:t xml:space="preserve"> to an</w:t>
            </w:r>
            <w:r>
              <w:t xml:space="preserve"> existing </w:t>
            </w:r>
            <w:proofErr w:type="spellStart"/>
            <w:r>
              <w:t>chartfield</w:t>
            </w:r>
            <w:proofErr w:type="spellEnd"/>
            <w:r>
              <w:t xml:space="preserve"> (account)</w:t>
            </w:r>
          </w:p>
        </w:tc>
        <w:tc>
          <w:tcPr>
            <w:tcW w:w="2272" w:type="dxa"/>
          </w:tcPr>
          <w:p w:rsidR="00C5611F" w:rsidRPr="0049573D" w:rsidRDefault="00C5611F" w:rsidP="004524FB">
            <w:r>
              <w:t xml:space="preserve">Office that handled the original </w:t>
            </w:r>
            <w:proofErr w:type="spellStart"/>
            <w:r>
              <w:t>chartfield</w:t>
            </w:r>
            <w:proofErr w:type="spellEnd"/>
          </w:p>
        </w:tc>
        <w:tc>
          <w:tcPr>
            <w:tcW w:w="2988" w:type="dxa"/>
          </w:tcPr>
          <w:p w:rsidR="00C5611F" w:rsidRPr="0049573D" w:rsidRDefault="00C5611F" w:rsidP="00C57AF3">
            <w:r>
              <w:t>Contact the office of origin to discuss.</w:t>
            </w:r>
          </w:p>
        </w:tc>
      </w:tr>
    </w:tbl>
    <w:p w:rsidR="00513C83" w:rsidRDefault="00513C83" w:rsidP="00B3604B">
      <w:pPr>
        <w:spacing w:before="240" w:after="120"/>
      </w:pPr>
      <w:r>
        <w:t xml:space="preserve">If none </w:t>
      </w:r>
      <w:r w:rsidR="00606AC1">
        <w:t xml:space="preserve">of the descriptions above matches your specific project, please contact any of the offices below. We will </w:t>
      </w:r>
      <w:r w:rsidR="00784DB4">
        <w:t>determine</w:t>
      </w:r>
      <w:r w:rsidR="00606AC1">
        <w:t xml:space="preserve"> which group has the best resources to handle the project and get it into the proper hands.</w:t>
      </w:r>
    </w:p>
    <w:p w:rsidR="00060EDE" w:rsidRDefault="00606AC1" w:rsidP="00B3604B">
      <w:pPr>
        <w:spacing w:after="0"/>
      </w:pPr>
      <w:r w:rsidRPr="00B3604B">
        <w:rPr>
          <w:b/>
        </w:rPr>
        <w:t>Sponsored Programs Administration (SPA)</w:t>
      </w:r>
      <w:r w:rsidR="00784DB4" w:rsidRPr="00B3604B">
        <w:rPr>
          <w:b/>
        </w:rPr>
        <w:t>,</w:t>
      </w:r>
      <w:r w:rsidR="00060EDE" w:rsidRPr="00B3604B">
        <w:rPr>
          <w:b/>
        </w:rPr>
        <w:t xml:space="preserve"> </w:t>
      </w:r>
      <w:r w:rsidRPr="00606AC1">
        <w:t>grntmgmt</w:t>
      </w:r>
      <w:r>
        <w:t>@louisville.edu</w:t>
      </w:r>
      <w:r w:rsidR="00784DB4">
        <w:t>,</w:t>
      </w:r>
      <w:r w:rsidR="00060EDE">
        <w:t xml:space="preserve"> </w:t>
      </w:r>
      <w:r w:rsidRPr="00606AC1">
        <w:t>502</w:t>
      </w:r>
      <w:r>
        <w:t>.</w:t>
      </w:r>
      <w:r w:rsidRPr="00606AC1">
        <w:t>852</w:t>
      </w:r>
      <w:r>
        <w:t>.</w:t>
      </w:r>
      <w:r w:rsidRPr="00606AC1">
        <w:t>3788</w:t>
      </w:r>
    </w:p>
    <w:p w:rsidR="00060EDE" w:rsidRDefault="00606AC1" w:rsidP="00B3604B">
      <w:pPr>
        <w:spacing w:after="0"/>
      </w:pPr>
      <w:r w:rsidRPr="00B3604B">
        <w:rPr>
          <w:b/>
        </w:rPr>
        <w:t>Clinical Contracts Division (CCD)</w:t>
      </w:r>
      <w:r w:rsidR="00784DB4" w:rsidRPr="00B3604B">
        <w:rPr>
          <w:b/>
        </w:rPr>
        <w:t>,</w:t>
      </w:r>
      <w:r w:rsidR="00060EDE" w:rsidRPr="00B3604B">
        <w:rPr>
          <w:b/>
        </w:rPr>
        <w:t xml:space="preserve"> </w:t>
      </w:r>
      <w:r w:rsidRPr="00606AC1">
        <w:t>clincon</w:t>
      </w:r>
      <w:r>
        <w:t>@louisville.edu</w:t>
      </w:r>
      <w:r w:rsidR="00784DB4">
        <w:t>,</w:t>
      </w:r>
      <w:r w:rsidR="00060EDE">
        <w:t xml:space="preserve"> </w:t>
      </w:r>
      <w:r w:rsidRPr="00606AC1">
        <w:t>502</w:t>
      </w:r>
      <w:r>
        <w:t>.</w:t>
      </w:r>
      <w:r w:rsidRPr="00606AC1">
        <w:t>852</w:t>
      </w:r>
      <w:r>
        <w:t>.</w:t>
      </w:r>
      <w:r w:rsidRPr="00606AC1">
        <w:t>8359</w:t>
      </w:r>
    </w:p>
    <w:p w:rsidR="00060EDE" w:rsidRDefault="00784DB4" w:rsidP="00B3604B">
      <w:pPr>
        <w:spacing w:after="0"/>
      </w:pPr>
      <w:r w:rsidRPr="00B3604B">
        <w:rPr>
          <w:b/>
        </w:rPr>
        <w:t>Office of Industry Engagement (OIE),</w:t>
      </w:r>
      <w:r w:rsidR="00060EDE">
        <w:t xml:space="preserve"> </w:t>
      </w:r>
      <w:r w:rsidR="00606AC1" w:rsidRPr="00606AC1">
        <w:t>engage</w:t>
      </w:r>
      <w:r>
        <w:t>@louisville.edu,</w:t>
      </w:r>
      <w:r w:rsidR="00060EDE">
        <w:t xml:space="preserve"> </w:t>
      </w:r>
      <w:r w:rsidRPr="00784DB4">
        <w:t>502</w:t>
      </w:r>
      <w:r>
        <w:t>.</w:t>
      </w:r>
      <w:r w:rsidRPr="00784DB4">
        <w:t>852</w:t>
      </w:r>
      <w:r>
        <w:t>.</w:t>
      </w:r>
      <w:r w:rsidRPr="00784DB4">
        <w:t>7253</w:t>
      </w:r>
    </w:p>
    <w:p w:rsidR="00060EDE" w:rsidRDefault="00784DB4" w:rsidP="00B3604B">
      <w:pPr>
        <w:spacing w:after="0"/>
      </w:pPr>
      <w:r w:rsidRPr="00B3604B">
        <w:rPr>
          <w:b/>
        </w:rPr>
        <w:t>Office of Technology Transfer (OTT),</w:t>
      </w:r>
      <w:r w:rsidR="00060EDE">
        <w:t xml:space="preserve"> </w:t>
      </w:r>
      <w:r w:rsidRPr="00784DB4">
        <w:t>thinker</w:t>
      </w:r>
      <w:r>
        <w:t>@louisvill</w:t>
      </w:r>
      <w:r w:rsidR="0008090D">
        <w:t>e</w:t>
      </w:r>
      <w:r>
        <w:t>.edu,</w:t>
      </w:r>
      <w:r w:rsidR="00060EDE">
        <w:t xml:space="preserve"> </w:t>
      </w:r>
      <w:r w:rsidRPr="00784DB4">
        <w:t>502</w:t>
      </w:r>
      <w:r>
        <w:t>.</w:t>
      </w:r>
      <w:r w:rsidRPr="00784DB4">
        <w:t>852</w:t>
      </w:r>
      <w:r>
        <w:t>.</w:t>
      </w:r>
      <w:r w:rsidRPr="00784DB4">
        <w:t>2965</w:t>
      </w:r>
    </w:p>
    <w:sectPr w:rsidR="00060EDE" w:rsidSect="00273CA2">
      <w:footerReference w:type="default" r:id="rId10"/>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73F" w:rsidRDefault="00EC173F" w:rsidP="000C5CD3">
      <w:pPr>
        <w:spacing w:after="0" w:line="240" w:lineRule="auto"/>
      </w:pPr>
      <w:r>
        <w:separator/>
      </w:r>
    </w:p>
  </w:endnote>
  <w:endnote w:type="continuationSeparator" w:id="0">
    <w:p w:rsidR="00EC173F" w:rsidRDefault="00EC173F" w:rsidP="000C5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154578"/>
      <w:docPartObj>
        <w:docPartGallery w:val="Page Numbers (Bottom of Page)"/>
        <w:docPartUnique/>
      </w:docPartObj>
    </w:sdtPr>
    <w:sdtEndPr>
      <w:rPr>
        <w:noProof/>
      </w:rPr>
    </w:sdtEndPr>
    <w:sdtContent>
      <w:p w:rsidR="000C5CD3" w:rsidRDefault="000C5CD3" w:rsidP="000C5CD3">
        <w:pPr>
          <w:pStyle w:val="Footer"/>
          <w:jc w:val="right"/>
        </w:pPr>
        <w:r>
          <w:fldChar w:fldCharType="begin"/>
        </w:r>
        <w:r>
          <w:instrText xml:space="preserve"> PAGE   \* MERGEFORMAT </w:instrText>
        </w:r>
        <w:r>
          <w:fldChar w:fldCharType="separate"/>
        </w:r>
        <w:r w:rsidR="002A78C7">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73F" w:rsidRDefault="00EC173F" w:rsidP="000C5CD3">
      <w:pPr>
        <w:spacing w:after="0" w:line="240" w:lineRule="auto"/>
      </w:pPr>
      <w:r>
        <w:separator/>
      </w:r>
    </w:p>
  </w:footnote>
  <w:footnote w:type="continuationSeparator" w:id="0">
    <w:p w:rsidR="00EC173F" w:rsidRDefault="00EC173F" w:rsidP="000C5C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B2C"/>
    <w:multiLevelType w:val="hybridMultilevel"/>
    <w:tmpl w:val="03AC4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1200193"/>
    <w:multiLevelType w:val="hybridMultilevel"/>
    <w:tmpl w:val="2B780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6FB26F7"/>
    <w:multiLevelType w:val="hybridMultilevel"/>
    <w:tmpl w:val="3752C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1F7372"/>
    <w:multiLevelType w:val="hybridMultilevel"/>
    <w:tmpl w:val="7E088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004167"/>
    <w:multiLevelType w:val="hybridMultilevel"/>
    <w:tmpl w:val="B8E6C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E762A36"/>
    <w:multiLevelType w:val="hybridMultilevel"/>
    <w:tmpl w:val="3A08C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9DB2D36"/>
    <w:multiLevelType w:val="hybridMultilevel"/>
    <w:tmpl w:val="46A82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2F542D8"/>
    <w:multiLevelType w:val="hybridMultilevel"/>
    <w:tmpl w:val="40B00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B1506C8"/>
    <w:multiLevelType w:val="hybridMultilevel"/>
    <w:tmpl w:val="C5A85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F160B8B"/>
    <w:multiLevelType w:val="hybridMultilevel"/>
    <w:tmpl w:val="F0603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B7A7098"/>
    <w:multiLevelType w:val="hybridMultilevel"/>
    <w:tmpl w:val="957C3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2"/>
  </w:num>
  <w:num w:numId="4">
    <w:abstractNumId w:val="6"/>
  </w:num>
  <w:num w:numId="5">
    <w:abstractNumId w:val="5"/>
  </w:num>
  <w:num w:numId="6">
    <w:abstractNumId w:val="9"/>
  </w:num>
  <w:num w:numId="7">
    <w:abstractNumId w:val="8"/>
  </w:num>
  <w:num w:numId="8">
    <w:abstractNumId w:val="4"/>
  </w:num>
  <w:num w:numId="9">
    <w:abstractNumId w:val="1"/>
  </w:num>
  <w:num w:numId="10">
    <w:abstractNumId w:val="7"/>
  </w:num>
  <w:num w:numId="1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rten,Kevyn E">
    <w15:presenceInfo w15:providerId="AD" w15:userId="S-1-5-21-839522115-261903793-682003330-335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1B3"/>
    <w:rsid w:val="00036CFE"/>
    <w:rsid w:val="00060EDE"/>
    <w:rsid w:val="00063EC2"/>
    <w:rsid w:val="0008090D"/>
    <w:rsid w:val="00081B88"/>
    <w:rsid w:val="000932F1"/>
    <w:rsid w:val="000C5CD3"/>
    <w:rsid w:val="000C7984"/>
    <w:rsid w:val="00100241"/>
    <w:rsid w:val="001136E4"/>
    <w:rsid w:val="001271B3"/>
    <w:rsid w:val="00161008"/>
    <w:rsid w:val="00166D94"/>
    <w:rsid w:val="00172F2D"/>
    <w:rsid w:val="001F3515"/>
    <w:rsid w:val="00253D59"/>
    <w:rsid w:val="0025718C"/>
    <w:rsid w:val="00273CA2"/>
    <w:rsid w:val="00293F8D"/>
    <w:rsid w:val="002A78C7"/>
    <w:rsid w:val="002D0B4F"/>
    <w:rsid w:val="002E02BB"/>
    <w:rsid w:val="003659E7"/>
    <w:rsid w:val="00391344"/>
    <w:rsid w:val="003B5725"/>
    <w:rsid w:val="003C3318"/>
    <w:rsid w:val="003C40F0"/>
    <w:rsid w:val="003D7737"/>
    <w:rsid w:val="003E1810"/>
    <w:rsid w:val="004524FB"/>
    <w:rsid w:val="0046284E"/>
    <w:rsid w:val="004712BC"/>
    <w:rsid w:val="0049573D"/>
    <w:rsid w:val="004B60A9"/>
    <w:rsid w:val="004D6AAB"/>
    <w:rsid w:val="00513C83"/>
    <w:rsid w:val="00606AC1"/>
    <w:rsid w:val="006359B0"/>
    <w:rsid w:val="00654B08"/>
    <w:rsid w:val="0068114F"/>
    <w:rsid w:val="006C7BDA"/>
    <w:rsid w:val="00752DDC"/>
    <w:rsid w:val="007609B8"/>
    <w:rsid w:val="00770F27"/>
    <w:rsid w:val="00782F54"/>
    <w:rsid w:val="00784DB4"/>
    <w:rsid w:val="00861005"/>
    <w:rsid w:val="008759E5"/>
    <w:rsid w:val="008761B5"/>
    <w:rsid w:val="008F0523"/>
    <w:rsid w:val="009200F1"/>
    <w:rsid w:val="00921B86"/>
    <w:rsid w:val="00947A50"/>
    <w:rsid w:val="00976FF3"/>
    <w:rsid w:val="00996E54"/>
    <w:rsid w:val="009B7B78"/>
    <w:rsid w:val="00A22C61"/>
    <w:rsid w:val="00A46FEB"/>
    <w:rsid w:val="00A54BDB"/>
    <w:rsid w:val="00A905BE"/>
    <w:rsid w:val="00AF249A"/>
    <w:rsid w:val="00B3604B"/>
    <w:rsid w:val="00B8531C"/>
    <w:rsid w:val="00BA7DFE"/>
    <w:rsid w:val="00C5611F"/>
    <w:rsid w:val="00C57AF3"/>
    <w:rsid w:val="00C6564F"/>
    <w:rsid w:val="00C736B9"/>
    <w:rsid w:val="00C774B7"/>
    <w:rsid w:val="00C90E77"/>
    <w:rsid w:val="00C95D40"/>
    <w:rsid w:val="00CD1AF3"/>
    <w:rsid w:val="00CF1C33"/>
    <w:rsid w:val="00D00C2C"/>
    <w:rsid w:val="00D01EDA"/>
    <w:rsid w:val="00D23128"/>
    <w:rsid w:val="00D4337E"/>
    <w:rsid w:val="00DF4D7D"/>
    <w:rsid w:val="00DF570B"/>
    <w:rsid w:val="00E155F6"/>
    <w:rsid w:val="00E270C5"/>
    <w:rsid w:val="00E47D55"/>
    <w:rsid w:val="00EA5F27"/>
    <w:rsid w:val="00EB0A56"/>
    <w:rsid w:val="00EB585E"/>
    <w:rsid w:val="00EC173F"/>
    <w:rsid w:val="00F03332"/>
    <w:rsid w:val="00F30342"/>
    <w:rsid w:val="00F420E5"/>
    <w:rsid w:val="00F45BC6"/>
    <w:rsid w:val="00FB6E5B"/>
    <w:rsid w:val="00FE0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5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4FB"/>
    <w:pPr>
      <w:ind w:left="720"/>
      <w:contextualSpacing/>
    </w:pPr>
  </w:style>
  <w:style w:type="paragraph" w:styleId="Header">
    <w:name w:val="header"/>
    <w:basedOn w:val="Normal"/>
    <w:link w:val="HeaderChar"/>
    <w:uiPriority w:val="99"/>
    <w:unhideWhenUsed/>
    <w:rsid w:val="000C5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CD3"/>
  </w:style>
  <w:style w:type="paragraph" w:styleId="Footer">
    <w:name w:val="footer"/>
    <w:basedOn w:val="Normal"/>
    <w:link w:val="FooterChar"/>
    <w:uiPriority w:val="99"/>
    <w:unhideWhenUsed/>
    <w:rsid w:val="000C5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CD3"/>
  </w:style>
  <w:style w:type="paragraph" w:styleId="BalloonText">
    <w:name w:val="Balloon Text"/>
    <w:basedOn w:val="Normal"/>
    <w:link w:val="BalloonTextChar"/>
    <w:uiPriority w:val="99"/>
    <w:semiHidden/>
    <w:unhideWhenUsed/>
    <w:rsid w:val="00C73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6B9"/>
    <w:rPr>
      <w:rFonts w:ascii="Tahoma" w:hAnsi="Tahoma" w:cs="Tahoma"/>
      <w:sz w:val="16"/>
      <w:szCs w:val="16"/>
    </w:rPr>
  </w:style>
  <w:style w:type="character" w:styleId="Hyperlink">
    <w:name w:val="Hyperlink"/>
    <w:basedOn w:val="DefaultParagraphFont"/>
    <w:uiPriority w:val="99"/>
    <w:unhideWhenUsed/>
    <w:rsid w:val="001002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5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4FB"/>
    <w:pPr>
      <w:ind w:left="720"/>
      <w:contextualSpacing/>
    </w:pPr>
  </w:style>
  <w:style w:type="paragraph" w:styleId="Header">
    <w:name w:val="header"/>
    <w:basedOn w:val="Normal"/>
    <w:link w:val="HeaderChar"/>
    <w:uiPriority w:val="99"/>
    <w:unhideWhenUsed/>
    <w:rsid w:val="000C5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CD3"/>
  </w:style>
  <w:style w:type="paragraph" w:styleId="Footer">
    <w:name w:val="footer"/>
    <w:basedOn w:val="Normal"/>
    <w:link w:val="FooterChar"/>
    <w:uiPriority w:val="99"/>
    <w:unhideWhenUsed/>
    <w:rsid w:val="000C5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CD3"/>
  </w:style>
  <w:style w:type="paragraph" w:styleId="BalloonText">
    <w:name w:val="Balloon Text"/>
    <w:basedOn w:val="Normal"/>
    <w:link w:val="BalloonTextChar"/>
    <w:uiPriority w:val="99"/>
    <w:semiHidden/>
    <w:unhideWhenUsed/>
    <w:rsid w:val="00C73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6B9"/>
    <w:rPr>
      <w:rFonts w:ascii="Tahoma" w:hAnsi="Tahoma" w:cs="Tahoma"/>
      <w:sz w:val="16"/>
      <w:szCs w:val="16"/>
    </w:rPr>
  </w:style>
  <w:style w:type="character" w:styleId="Hyperlink">
    <w:name w:val="Hyperlink"/>
    <w:basedOn w:val="DefaultParagraphFont"/>
    <w:uiPriority w:val="99"/>
    <w:unhideWhenUsed/>
    <w:rsid w:val="001002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658182">
      <w:bodyDiv w:val="1"/>
      <w:marLeft w:val="0"/>
      <w:marRight w:val="0"/>
      <w:marTop w:val="0"/>
      <w:marBottom w:val="0"/>
      <w:divBdr>
        <w:top w:val="none" w:sz="0" w:space="0" w:color="auto"/>
        <w:left w:val="none" w:sz="0" w:space="0" w:color="auto"/>
        <w:bottom w:val="none" w:sz="0" w:space="0" w:color="auto"/>
        <w:right w:val="none" w:sz="0" w:space="0" w:color="auto"/>
      </w:divBdr>
      <w:divsChild>
        <w:div w:id="429470560">
          <w:marLeft w:val="0"/>
          <w:marRight w:val="0"/>
          <w:marTop w:val="0"/>
          <w:marBottom w:val="0"/>
          <w:divBdr>
            <w:top w:val="none" w:sz="0" w:space="0" w:color="auto"/>
            <w:left w:val="none" w:sz="0" w:space="0" w:color="auto"/>
            <w:bottom w:val="none" w:sz="0" w:space="0" w:color="auto"/>
            <w:right w:val="none" w:sz="0" w:space="0" w:color="auto"/>
          </w:divBdr>
          <w:divsChild>
            <w:div w:id="1960793468">
              <w:marLeft w:val="0"/>
              <w:marRight w:val="0"/>
              <w:marTop w:val="0"/>
              <w:marBottom w:val="0"/>
              <w:divBdr>
                <w:top w:val="none" w:sz="0" w:space="0" w:color="auto"/>
                <w:left w:val="none" w:sz="0" w:space="0" w:color="auto"/>
                <w:bottom w:val="none" w:sz="0" w:space="0" w:color="auto"/>
                <w:right w:val="none" w:sz="0" w:space="0" w:color="auto"/>
              </w:divBdr>
              <w:divsChild>
                <w:div w:id="1730762074">
                  <w:marLeft w:val="0"/>
                  <w:marRight w:val="0"/>
                  <w:marTop w:val="0"/>
                  <w:marBottom w:val="0"/>
                  <w:divBdr>
                    <w:top w:val="none" w:sz="0" w:space="0" w:color="auto"/>
                    <w:left w:val="none" w:sz="0" w:space="0" w:color="auto"/>
                    <w:bottom w:val="none" w:sz="0" w:space="0" w:color="auto"/>
                    <w:right w:val="none" w:sz="0" w:space="0" w:color="auto"/>
                  </w:divBdr>
                  <w:divsChild>
                    <w:div w:id="565069441">
                      <w:marLeft w:val="0"/>
                      <w:marRight w:val="0"/>
                      <w:marTop w:val="0"/>
                      <w:marBottom w:val="0"/>
                      <w:divBdr>
                        <w:top w:val="none" w:sz="0" w:space="0" w:color="auto"/>
                        <w:left w:val="none" w:sz="0" w:space="0" w:color="auto"/>
                        <w:bottom w:val="none" w:sz="0" w:space="0" w:color="auto"/>
                        <w:right w:val="none" w:sz="0" w:space="0" w:color="auto"/>
                      </w:divBdr>
                      <w:divsChild>
                        <w:div w:id="382562179">
                          <w:marLeft w:val="0"/>
                          <w:marRight w:val="0"/>
                          <w:marTop w:val="0"/>
                          <w:marBottom w:val="0"/>
                          <w:divBdr>
                            <w:top w:val="none" w:sz="0" w:space="0" w:color="auto"/>
                            <w:left w:val="none" w:sz="0" w:space="0" w:color="auto"/>
                            <w:bottom w:val="none" w:sz="0" w:space="0" w:color="auto"/>
                            <w:right w:val="none" w:sz="0" w:space="0" w:color="auto"/>
                          </w:divBdr>
                          <w:divsChild>
                            <w:div w:id="1960526910">
                              <w:marLeft w:val="0"/>
                              <w:marRight w:val="0"/>
                              <w:marTop w:val="0"/>
                              <w:marBottom w:val="0"/>
                              <w:divBdr>
                                <w:top w:val="none" w:sz="0" w:space="0" w:color="auto"/>
                                <w:left w:val="none" w:sz="0" w:space="0" w:color="auto"/>
                                <w:bottom w:val="none" w:sz="0" w:space="0" w:color="auto"/>
                                <w:right w:val="none" w:sz="0" w:space="0" w:color="auto"/>
                              </w:divBdr>
                              <w:divsChild>
                                <w:div w:id="10153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ope01@louisville.edu"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cope01@louisvil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Wilk,Erin K</dc:creator>
  <cp:lastModifiedBy>jgritt01</cp:lastModifiedBy>
  <cp:revision>2</cp:revision>
  <cp:lastPrinted>2014-08-29T19:48:00Z</cp:lastPrinted>
  <dcterms:created xsi:type="dcterms:W3CDTF">2014-10-17T15:30:00Z</dcterms:created>
  <dcterms:modified xsi:type="dcterms:W3CDTF">2014-10-17T15:30:00Z</dcterms:modified>
</cp:coreProperties>
</file>