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01" w:rsidRPr="005F0FDA" w:rsidRDefault="003C3701" w:rsidP="003C3701">
      <w:pPr>
        <w:rPr>
          <w:rFonts w:ascii="Arial" w:hAnsi="Arial" w:cs="Arial"/>
          <w:b/>
          <w:sz w:val="36"/>
          <w:szCs w:val="36"/>
        </w:rPr>
      </w:pPr>
      <w:r w:rsidRPr="005F0FDA">
        <w:rPr>
          <w:rFonts w:ascii="Arial" w:hAnsi="Arial" w:cs="Arial"/>
          <w:b/>
          <w:sz w:val="36"/>
          <w:szCs w:val="36"/>
        </w:rPr>
        <w:t>Clinical trials closure checklist:</w:t>
      </w:r>
    </w:p>
    <w:p w:rsidR="003C3701" w:rsidRPr="0010323C" w:rsidRDefault="003C3701" w:rsidP="003C3701">
      <w:pPr>
        <w:rPr>
          <w:rFonts w:ascii="Arial Narrow" w:hAnsi="Arial Narrow" w:cs="Arial"/>
          <w:sz w:val="22"/>
          <w:szCs w:val="22"/>
        </w:rPr>
      </w:pPr>
    </w:p>
    <w:p w:rsidR="003C3701" w:rsidRDefault="003C3701" w:rsidP="003C3701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E-mail research coordinator for closure materials:</w:t>
      </w:r>
    </w:p>
    <w:p w:rsidR="003C3701" w:rsidRPr="0010323C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 w:rsidRPr="0010323C">
        <w:rPr>
          <w:rFonts w:ascii="Arial Narrow" w:hAnsi="Arial Narrow" w:cs="Arial"/>
          <w:b/>
          <w:sz w:val="20"/>
          <w:szCs w:val="20"/>
        </w:rPr>
        <w:t>Sub</w:t>
      </w:r>
      <w:r>
        <w:rPr>
          <w:rFonts w:ascii="Arial Narrow" w:hAnsi="Arial Narrow" w:cs="Arial"/>
          <w:b/>
          <w:sz w:val="20"/>
          <w:szCs w:val="20"/>
        </w:rPr>
        <w:t>ject line: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Chartfield </w:t>
      </w:r>
      <w:r>
        <w:rPr>
          <w:rFonts w:ascii="Arial Narrow" w:hAnsi="Arial Narrow" w:cs="Arial"/>
          <w:sz w:val="20"/>
          <w:szCs w:val="20"/>
        </w:rPr>
        <w:t xml:space="preserve"># </w:t>
      </w:r>
      <w:r>
        <w:rPr>
          <w:rFonts w:ascii="Arial Narrow" w:hAnsi="Arial Narrow"/>
          <w:sz w:val="20"/>
          <w:szCs w:val="20"/>
        </w:rPr>
        <w:t>Sponsor project closure info request</w:t>
      </w:r>
    </w:p>
    <w:p w:rsidR="003C3701" w:rsidRPr="0010323C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Body: </w:t>
      </w:r>
      <w:r w:rsidRPr="00227FD2">
        <w:rPr>
          <w:rFonts w:ascii="Arial Narrow" w:hAnsi="Arial Narrow"/>
          <w:sz w:val="20"/>
          <w:szCs w:val="20"/>
        </w:rPr>
        <w:t>I am beginning the process to close the referenced trial.  Please confirm via return e-mail that all monitor visits have occurred, all queries have been resolved, all expenses have been charged, and all funds have been received from the sponsor.  Please also e-mail me a scan of the sponsor close-out letter and the IRB termination letter.  Thank you</w:t>
      </w:r>
      <w:r>
        <w:rPr>
          <w:rFonts w:ascii="Arial Narrow" w:hAnsi="Arial Narrow"/>
          <w:sz w:val="20"/>
          <w:szCs w:val="20"/>
        </w:rPr>
        <w:t>.</w:t>
      </w:r>
    </w:p>
    <w:p w:rsidR="003C3701" w:rsidRPr="0010323C" w:rsidRDefault="003C3701" w:rsidP="003C3701">
      <w:pPr>
        <w:ind w:left="360"/>
        <w:rPr>
          <w:rFonts w:ascii="Arial Narrow" w:hAnsi="Arial Narrow" w:cs="Arial"/>
          <w:sz w:val="20"/>
          <w:szCs w:val="20"/>
        </w:rPr>
      </w:pPr>
    </w:p>
    <w:p w:rsidR="003C3701" w:rsidRDefault="003C3701" w:rsidP="003C3701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Check that all funds have been received:</w:t>
      </w:r>
    </w:p>
    <w:p w:rsidR="003C3701" w:rsidRPr="0010323C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Run </w:t>
      </w:r>
      <w:r>
        <w:rPr>
          <w:rFonts w:ascii="Arial Narrow" w:hAnsi="Arial Narrow"/>
          <w:b/>
          <w:sz w:val="20"/>
          <w:szCs w:val="20"/>
        </w:rPr>
        <w:t>CONT 15 b report</w:t>
      </w:r>
      <w:r>
        <w:rPr>
          <w:rFonts w:ascii="Arial Narrow" w:hAnsi="Arial Narrow"/>
          <w:sz w:val="20"/>
          <w:szCs w:val="20"/>
        </w:rPr>
        <w:t xml:space="preserve"> and check that line </w:t>
      </w:r>
      <w:r>
        <w:rPr>
          <w:rFonts w:ascii="Arial Narrow" w:hAnsi="Arial Narrow"/>
          <w:b/>
          <w:sz w:val="20"/>
          <w:szCs w:val="20"/>
        </w:rPr>
        <w:t>1301015 Accounts Receivable</w:t>
      </w:r>
      <w:r>
        <w:rPr>
          <w:rFonts w:ascii="Arial Narrow" w:hAnsi="Arial Narrow"/>
          <w:sz w:val="20"/>
          <w:szCs w:val="20"/>
        </w:rPr>
        <w:t xml:space="preserve"> is 0.</w:t>
      </w:r>
    </w:p>
    <w:p w:rsidR="003C3701" w:rsidRPr="0010323C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If not 0, check with PI to see if specific issues need to be resolved.  If not, e-mail Dottie Davidson at </w:t>
      </w:r>
      <w:hyperlink r:id="rId6" w:history="1">
        <w:r w:rsidRPr="00F546B2">
          <w:rPr>
            <w:rStyle w:val="Hyperlink"/>
            <w:rFonts w:ascii="Arial Narrow" w:hAnsi="Arial Narrow"/>
            <w:sz w:val="20"/>
            <w:szCs w:val="20"/>
          </w:rPr>
          <w:t>dmdavi12@louisville.edu</w:t>
        </w:r>
      </w:hyperlink>
      <w:r>
        <w:rPr>
          <w:rFonts w:ascii="Arial Narrow" w:hAnsi="Arial Narrow"/>
          <w:sz w:val="20"/>
          <w:szCs w:val="20"/>
        </w:rPr>
        <w:t xml:space="preserve"> request and justification to remove deficit.</w:t>
      </w:r>
    </w:p>
    <w:p w:rsidR="003C3701" w:rsidRDefault="003C3701" w:rsidP="003C3701">
      <w:pPr>
        <w:ind w:left="360"/>
        <w:rPr>
          <w:rFonts w:ascii="Arial Narrow" w:hAnsi="Arial Narrow"/>
          <w:sz w:val="20"/>
          <w:szCs w:val="20"/>
        </w:rPr>
      </w:pPr>
    </w:p>
    <w:p w:rsidR="003C3701" w:rsidRDefault="003C3701" w:rsidP="003C3701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Determine </w:t>
      </w:r>
      <w:r w:rsidR="007B5108">
        <w:rPr>
          <w:rFonts w:ascii="Arial Narrow" w:hAnsi="Arial Narrow" w:cs="Arial"/>
          <w:b/>
          <w:sz w:val="22"/>
          <w:szCs w:val="22"/>
        </w:rPr>
        <w:t>residual income to be transferred</w:t>
      </w:r>
      <w:r>
        <w:rPr>
          <w:rFonts w:ascii="Arial Narrow" w:hAnsi="Arial Narrow" w:cs="Arial"/>
          <w:b/>
          <w:sz w:val="22"/>
          <w:szCs w:val="22"/>
        </w:rPr>
        <w:t>, deficits or 0 balances:</w:t>
      </w:r>
    </w:p>
    <w:p w:rsidR="003C3701" w:rsidRPr="0010323C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On </w:t>
      </w:r>
      <w:r>
        <w:rPr>
          <w:rFonts w:ascii="Arial Narrow" w:hAnsi="Arial Narrow"/>
          <w:b/>
          <w:sz w:val="20"/>
          <w:szCs w:val="20"/>
        </w:rPr>
        <w:t>CONT 15 b report</w:t>
      </w:r>
      <w:r>
        <w:rPr>
          <w:rFonts w:ascii="Arial Narrow" w:hAnsi="Arial Narrow"/>
          <w:sz w:val="20"/>
          <w:szCs w:val="20"/>
        </w:rPr>
        <w:t xml:space="preserve"> and check </w:t>
      </w:r>
      <w:r>
        <w:rPr>
          <w:rFonts w:ascii="Arial Narrow" w:hAnsi="Arial Narrow"/>
          <w:b/>
          <w:sz w:val="20"/>
          <w:szCs w:val="20"/>
        </w:rPr>
        <w:t>Assets</w:t>
      </w:r>
      <w:r>
        <w:rPr>
          <w:rFonts w:ascii="Arial Narrow" w:hAnsi="Arial Narrow"/>
          <w:sz w:val="20"/>
          <w:szCs w:val="20"/>
        </w:rPr>
        <w:t xml:space="preserve"> line </w:t>
      </w:r>
      <w:r>
        <w:rPr>
          <w:rFonts w:ascii="Arial Narrow" w:hAnsi="Arial Narrow"/>
          <w:b/>
          <w:sz w:val="20"/>
          <w:szCs w:val="20"/>
        </w:rPr>
        <w:t>Bank 1 – Cash Consolidation</w:t>
      </w:r>
      <w:r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b/>
          <w:sz w:val="20"/>
          <w:szCs w:val="20"/>
        </w:rPr>
        <w:t>TOTAL YTD BALANCE</w:t>
      </w:r>
      <w:r>
        <w:rPr>
          <w:rFonts w:ascii="Arial Narrow" w:hAnsi="Arial Narrow"/>
          <w:sz w:val="20"/>
          <w:szCs w:val="20"/>
        </w:rPr>
        <w:t xml:space="preserve"> column.</w:t>
      </w:r>
    </w:p>
    <w:p w:rsidR="003C3701" w:rsidRPr="0010323C" w:rsidRDefault="003C3701" w:rsidP="003C3701">
      <w:pPr>
        <w:numPr>
          <w:ilvl w:val="0"/>
          <w:numId w:val="2"/>
        </w:numPr>
        <w:tabs>
          <w:tab w:val="clear" w:pos="360"/>
        </w:tabs>
        <w:ind w:left="10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Parentheses around number:</w:t>
      </w:r>
      <w:r>
        <w:rPr>
          <w:rFonts w:ascii="Arial Narrow" w:hAnsi="Arial Narrow"/>
          <w:sz w:val="20"/>
          <w:szCs w:val="20"/>
        </w:rPr>
        <w:t xml:space="preserve"> </w:t>
      </w:r>
      <w:bookmarkStart w:id="0" w:name="_GoBack"/>
      <w:r>
        <w:rPr>
          <w:rFonts w:ascii="Arial Narrow" w:hAnsi="Arial Narrow"/>
          <w:sz w:val="20"/>
          <w:szCs w:val="20"/>
        </w:rPr>
        <w:t xml:space="preserve">residual </w:t>
      </w:r>
      <w:bookmarkEnd w:id="0"/>
      <w:r>
        <w:rPr>
          <w:rFonts w:ascii="Arial Narrow" w:hAnsi="Arial Narrow"/>
          <w:sz w:val="20"/>
          <w:szCs w:val="20"/>
        </w:rPr>
        <w:t>funds left</w:t>
      </w:r>
    </w:p>
    <w:p w:rsidR="003C3701" w:rsidRPr="00A36A4A" w:rsidRDefault="003C3701" w:rsidP="003C3701">
      <w:pPr>
        <w:numPr>
          <w:ilvl w:val="0"/>
          <w:numId w:val="2"/>
        </w:numPr>
        <w:tabs>
          <w:tab w:val="clear" w:pos="360"/>
        </w:tabs>
        <w:ind w:left="10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No parentheses: </w:t>
      </w:r>
      <w:r>
        <w:rPr>
          <w:rFonts w:ascii="Arial Narrow" w:hAnsi="Arial Narrow"/>
          <w:sz w:val="20"/>
          <w:szCs w:val="20"/>
        </w:rPr>
        <w:t>deficit amount</w:t>
      </w:r>
    </w:p>
    <w:p w:rsidR="003C3701" w:rsidRDefault="003C3701" w:rsidP="003C3701">
      <w:pPr>
        <w:numPr>
          <w:ilvl w:val="0"/>
          <w:numId w:val="2"/>
        </w:numPr>
        <w:tabs>
          <w:tab w:val="clear" w:pos="360"/>
        </w:tabs>
        <w:ind w:left="108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NOTE:</w:t>
      </w:r>
      <w:r>
        <w:rPr>
          <w:rFonts w:ascii="Arial Narrow" w:hAnsi="Arial Narrow"/>
          <w:sz w:val="20"/>
          <w:szCs w:val="20"/>
        </w:rPr>
        <w:t xml:space="preserve"> if the income was more than 20% of the expenses or little or no salary expenses were charged, SPFA is going to question you about this.</w:t>
      </w:r>
    </w:p>
    <w:p w:rsidR="003C3701" w:rsidRDefault="003C3701" w:rsidP="003C3701">
      <w:pPr>
        <w:rPr>
          <w:rFonts w:ascii="Arial Narrow" w:hAnsi="Arial Narrow" w:cs="Arial"/>
          <w:sz w:val="20"/>
          <w:szCs w:val="20"/>
        </w:rPr>
      </w:pPr>
    </w:p>
    <w:p w:rsidR="003C3701" w:rsidRDefault="003C3701" w:rsidP="003C3701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Calculate residual funds or deficits:</w:t>
      </w:r>
    </w:p>
    <w:p w:rsidR="003C3701" w:rsidRPr="0010323C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Divide current balance by </w:t>
      </w:r>
      <w:r>
        <w:rPr>
          <w:rFonts w:ascii="Arial Narrow" w:hAnsi="Arial Narrow"/>
          <w:b/>
          <w:sz w:val="20"/>
          <w:szCs w:val="20"/>
        </w:rPr>
        <w:t>1.26</w:t>
      </w:r>
      <w:r>
        <w:rPr>
          <w:rFonts w:ascii="Arial Narrow" w:hAnsi="Arial Narrow"/>
          <w:sz w:val="20"/>
          <w:szCs w:val="20"/>
        </w:rPr>
        <w:t xml:space="preserve"> to come up with direct funds to be transferred (rest will go to F&amp; A and if a deficit 10% of remaining will be deducted from both PI and Dept. RIF accounts).</w:t>
      </w:r>
    </w:p>
    <w:p w:rsidR="003C3701" w:rsidRDefault="003C3701" w:rsidP="003C3701">
      <w:pPr>
        <w:tabs>
          <w:tab w:val="left" w:pos="430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3C3701" w:rsidRDefault="003C3701" w:rsidP="003C3701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Create PI close-out memo:</w:t>
      </w:r>
    </w:p>
    <w:p w:rsidR="003C3701" w:rsidRPr="00A36A4A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Use one of the sample memos.</w:t>
      </w:r>
    </w:p>
    <w:p w:rsidR="003C3701" w:rsidRPr="00A36A4A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Change date</w:t>
      </w:r>
    </w:p>
    <w:p w:rsidR="003C3701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To: </w:t>
      </w:r>
      <w:r>
        <w:rPr>
          <w:rFonts w:ascii="Arial Narrow" w:hAnsi="Arial Narrow" w:cs="Arial"/>
          <w:sz w:val="20"/>
          <w:szCs w:val="20"/>
        </w:rPr>
        <w:t>Fill in Accountant’s Name</w:t>
      </w:r>
    </w:p>
    <w:p w:rsidR="003C3701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From: </w:t>
      </w:r>
      <w:r>
        <w:rPr>
          <w:rFonts w:ascii="Arial Narrow" w:hAnsi="Arial Narrow" w:cs="Arial"/>
          <w:sz w:val="20"/>
          <w:szCs w:val="20"/>
        </w:rPr>
        <w:t>Fill in PI and your name</w:t>
      </w:r>
    </w:p>
    <w:p w:rsidR="003C3701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Speedtype:</w:t>
      </w:r>
      <w:r>
        <w:rPr>
          <w:rFonts w:ascii="Arial Narrow" w:hAnsi="Arial Narrow" w:cs="Arial"/>
          <w:sz w:val="20"/>
          <w:szCs w:val="20"/>
        </w:rPr>
        <w:t xml:space="preserve"> fill in </w:t>
      </w:r>
    </w:p>
    <w:p w:rsidR="003C3701" w:rsidRPr="0010323C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Print, initial, have PI initial and scan</w:t>
      </w:r>
    </w:p>
    <w:p w:rsidR="003C3701" w:rsidRDefault="003C3701" w:rsidP="003C3701">
      <w:pPr>
        <w:rPr>
          <w:rFonts w:ascii="Arial Narrow" w:hAnsi="Arial Narrow" w:cs="Arial"/>
          <w:sz w:val="20"/>
          <w:szCs w:val="20"/>
        </w:rPr>
      </w:pPr>
    </w:p>
    <w:p w:rsidR="003C3701" w:rsidRDefault="003C3701" w:rsidP="003C3701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Scan close-out packet:</w:t>
      </w:r>
    </w:p>
    <w:p w:rsidR="003C3701" w:rsidRPr="00A36A4A" w:rsidRDefault="003C3701" w:rsidP="003C3701">
      <w:pPr>
        <w:numPr>
          <w:ilvl w:val="0"/>
          <w:numId w:val="2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PI closure memo, Sponsor close-out letter &amp; IRB close-out letter and save as </w:t>
      </w:r>
      <w:r>
        <w:rPr>
          <w:rFonts w:ascii="Arial Narrow" w:hAnsi="Arial Narrow"/>
          <w:b/>
          <w:sz w:val="20"/>
          <w:szCs w:val="20"/>
        </w:rPr>
        <w:t>Chartfield # close-out packet</w:t>
      </w:r>
      <w:r>
        <w:rPr>
          <w:rFonts w:ascii="Arial Narrow" w:hAnsi="Arial Narrow"/>
          <w:sz w:val="20"/>
          <w:szCs w:val="20"/>
        </w:rPr>
        <w:t>.</w:t>
      </w:r>
    </w:p>
    <w:p w:rsidR="003C3701" w:rsidRPr="0010323C" w:rsidRDefault="003C3701" w:rsidP="003C3701">
      <w:pPr>
        <w:rPr>
          <w:rFonts w:ascii="Arial Narrow" w:hAnsi="Arial Narrow" w:cs="Arial"/>
          <w:sz w:val="20"/>
          <w:szCs w:val="20"/>
        </w:rPr>
      </w:pPr>
    </w:p>
    <w:p w:rsidR="003C3701" w:rsidRDefault="003C3701" w:rsidP="003C3701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E-mail  close-out packet:</w:t>
      </w:r>
    </w:p>
    <w:p w:rsidR="003C3701" w:rsidRPr="00691457" w:rsidRDefault="003C3701" w:rsidP="003C3701">
      <w:pPr>
        <w:numPr>
          <w:ilvl w:val="0"/>
          <w:numId w:val="3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To: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SPFA accountant</w:t>
      </w:r>
    </w:p>
    <w:p w:rsidR="003C3701" w:rsidRPr="0010323C" w:rsidRDefault="003C3701" w:rsidP="003C3701">
      <w:pPr>
        <w:numPr>
          <w:ilvl w:val="0"/>
          <w:numId w:val="3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CC:</w:t>
      </w:r>
      <w:r>
        <w:rPr>
          <w:rFonts w:ascii="Arial Narrow" w:hAnsi="Arial Narrow" w:cs="Arial"/>
          <w:sz w:val="20"/>
          <w:szCs w:val="20"/>
        </w:rPr>
        <w:t xml:space="preserve"> PI, </w:t>
      </w:r>
      <w:hyperlink r:id="rId7" w:history="1">
        <w:r w:rsidRPr="00F546B2">
          <w:rPr>
            <w:rStyle w:val="Hyperlink"/>
            <w:rFonts w:ascii="Arial Narrow" w:hAnsi="Arial Narrow" w:cs="Arial"/>
            <w:sz w:val="20"/>
            <w:szCs w:val="20"/>
          </w:rPr>
          <w:t>MedResearch@louisville.edu</w:t>
        </w:r>
      </w:hyperlink>
      <w:r>
        <w:rPr>
          <w:rFonts w:ascii="Arial Narrow" w:hAnsi="Arial Narrow" w:cs="Arial"/>
          <w:sz w:val="20"/>
          <w:szCs w:val="20"/>
        </w:rPr>
        <w:t xml:space="preserve"> &amp; </w:t>
      </w:r>
      <w:hyperlink r:id="rId8" w:history="1">
        <w:r w:rsidRPr="00F546B2">
          <w:rPr>
            <w:rStyle w:val="Hyperlink"/>
            <w:rFonts w:ascii="Arial Narrow" w:hAnsi="Arial Narrow" w:cs="Arial"/>
            <w:sz w:val="20"/>
            <w:szCs w:val="20"/>
          </w:rPr>
          <w:t>indcontr@louisville.edu</w:t>
        </w:r>
      </w:hyperlink>
      <w:r>
        <w:rPr>
          <w:rFonts w:ascii="Arial Narrow" w:hAnsi="Arial Narrow" w:cs="Arial"/>
          <w:sz w:val="20"/>
          <w:szCs w:val="20"/>
        </w:rPr>
        <w:t xml:space="preserve"> </w:t>
      </w:r>
    </w:p>
    <w:p w:rsidR="003C3701" w:rsidRPr="0010323C" w:rsidRDefault="003C3701" w:rsidP="003C3701">
      <w:pPr>
        <w:numPr>
          <w:ilvl w:val="0"/>
          <w:numId w:val="3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 w:rsidRPr="0010323C">
        <w:rPr>
          <w:rFonts w:ascii="Arial Narrow" w:hAnsi="Arial Narrow" w:cs="Arial"/>
          <w:b/>
          <w:sz w:val="20"/>
          <w:szCs w:val="20"/>
        </w:rPr>
        <w:t>Sub</w:t>
      </w:r>
      <w:r>
        <w:rPr>
          <w:rFonts w:ascii="Arial Narrow" w:hAnsi="Arial Narrow" w:cs="Arial"/>
          <w:b/>
          <w:sz w:val="20"/>
          <w:szCs w:val="20"/>
        </w:rPr>
        <w:t>ject line: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Chartfield # speedtype closure</w:t>
      </w:r>
    </w:p>
    <w:p w:rsidR="003C3701" w:rsidRPr="0010323C" w:rsidRDefault="003C3701" w:rsidP="003C3701">
      <w:pPr>
        <w:numPr>
          <w:ilvl w:val="0"/>
          <w:numId w:val="3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Body: </w:t>
      </w:r>
      <w:r w:rsidRPr="00691457">
        <w:rPr>
          <w:rFonts w:ascii="Arial Narrow" w:hAnsi="Arial Narrow"/>
          <w:sz w:val="20"/>
          <w:szCs w:val="20"/>
        </w:rPr>
        <w:t>Attached you will find the close-out materials needed to close the referenced chartfield.  Please e-mail me once the JV has been processed to transfer these funds.  The Chair’s Office will follow this e-mail with a close-out authorization e-mail.  Thanks.</w:t>
      </w:r>
    </w:p>
    <w:p w:rsidR="003C3701" w:rsidRPr="0010323C" w:rsidRDefault="003C3701" w:rsidP="003C3701">
      <w:pPr>
        <w:ind w:left="360"/>
        <w:rPr>
          <w:rFonts w:ascii="Arial Narrow" w:hAnsi="Arial Narrow" w:cs="Arial"/>
          <w:sz w:val="20"/>
          <w:szCs w:val="20"/>
        </w:rPr>
      </w:pPr>
    </w:p>
    <w:p w:rsidR="003C3701" w:rsidRDefault="003C3701" w:rsidP="003C3701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Follow-up:</w:t>
      </w:r>
    </w:p>
    <w:p w:rsidR="003C3701" w:rsidRPr="00691457" w:rsidRDefault="003C3701" w:rsidP="003C3701">
      <w:pPr>
        <w:numPr>
          <w:ilvl w:val="0"/>
          <w:numId w:val="3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Chair’s Research Office: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will send e-mail to Chair within 48 hours requesting authorization.</w:t>
      </w:r>
    </w:p>
    <w:p w:rsidR="003C3701" w:rsidRDefault="003C3701" w:rsidP="003C3701">
      <w:pPr>
        <w:numPr>
          <w:ilvl w:val="0"/>
          <w:numId w:val="3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Chair:</w:t>
      </w:r>
      <w:r>
        <w:rPr>
          <w:rFonts w:ascii="Arial Narrow" w:hAnsi="Arial Narrow" w:cs="Arial"/>
          <w:sz w:val="20"/>
          <w:szCs w:val="20"/>
        </w:rPr>
        <w:t xml:space="preserve"> will send authorization e-mail within 48 hours after Research Office.</w:t>
      </w:r>
    </w:p>
    <w:p w:rsidR="003C3701" w:rsidRPr="00691457" w:rsidRDefault="003C3701" w:rsidP="003C3701">
      <w:pPr>
        <w:numPr>
          <w:ilvl w:val="0"/>
          <w:numId w:val="3"/>
        </w:numPr>
        <w:tabs>
          <w:tab w:val="clear" w:pos="360"/>
        </w:tabs>
        <w:ind w:left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SPFA:</w:t>
      </w:r>
      <w:r>
        <w:rPr>
          <w:rFonts w:ascii="Arial Narrow" w:hAnsi="Arial Narrow" w:cs="Arial"/>
          <w:sz w:val="20"/>
          <w:szCs w:val="20"/>
        </w:rPr>
        <w:t xml:space="preserve"> will close-out within 3-6 months.</w:t>
      </w:r>
    </w:p>
    <w:p w:rsidR="004D6477" w:rsidRDefault="004D6477"/>
    <w:sectPr w:rsidR="004D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E8B"/>
    <w:multiLevelType w:val="hybridMultilevel"/>
    <w:tmpl w:val="3CD65782"/>
    <w:lvl w:ilvl="0" w:tplc="1936A28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FEB41CD"/>
    <w:multiLevelType w:val="hybridMultilevel"/>
    <w:tmpl w:val="481A5D3E"/>
    <w:lvl w:ilvl="0" w:tplc="1936A280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7C79EA"/>
    <w:multiLevelType w:val="hybridMultilevel"/>
    <w:tmpl w:val="C96CAD58"/>
    <w:lvl w:ilvl="0" w:tplc="B1382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01"/>
    <w:rsid w:val="000A0D6C"/>
    <w:rsid w:val="00123FE1"/>
    <w:rsid w:val="00176088"/>
    <w:rsid w:val="001B59D3"/>
    <w:rsid w:val="00293EB9"/>
    <w:rsid w:val="002A3D21"/>
    <w:rsid w:val="00355A45"/>
    <w:rsid w:val="003C28DF"/>
    <w:rsid w:val="003C3701"/>
    <w:rsid w:val="004345AB"/>
    <w:rsid w:val="004D6477"/>
    <w:rsid w:val="004F517E"/>
    <w:rsid w:val="005355AF"/>
    <w:rsid w:val="0055318A"/>
    <w:rsid w:val="005879BC"/>
    <w:rsid w:val="005A567E"/>
    <w:rsid w:val="006331EB"/>
    <w:rsid w:val="006B3A7F"/>
    <w:rsid w:val="006D15E7"/>
    <w:rsid w:val="00774408"/>
    <w:rsid w:val="007B2965"/>
    <w:rsid w:val="007B5108"/>
    <w:rsid w:val="007E18E7"/>
    <w:rsid w:val="008E15F6"/>
    <w:rsid w:val="008E2B43"/>
    <w:rsid w:val="008E3B1C"/>
    <w:rsid w:val="00901B6F"/>
    <w:rsid w:val="00921E20"/>
    <w:rsid w:val="00980E53"/>
    <w:rsid w:val="009E607B"/>
    <w:rsid w:val="00A24732"/>
    <w:rsid w:val="00A63FBF"/>
    <w:rsid w:val="00B5501A"/>
    <w:rsid w:val="00BD4D77"/>
    <w:rsid w:val="00CC0731"/>
    <w:rsid w:val="00D100EC"/>
    <w:rsid w:val="00D3284A"/>
    <w:rsid w:val="00DB7C6F"/>
    <w:rsid w:val="00DF3F85"/>
    <w:rsid w:val="00EB1EA2"/>
    <w:rsid w:val="00F0350D"/>
    <w:rsid w:val="00F04BD0"/>
    <w:rsid w:val="00F22ACA"/>
    <w:rsid w:val="00F502D0"/>
    <w:rsid w:val="00F939B2"/>
    <w:rsid w:val="00FA2EA0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contr@louisvill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Research@louisvil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davi12@louisville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University of Louisville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Rittenhouse</dc:creator>
  <cp:keywords/>
  <dc:description/>
  <cp:lastModifiedBy>Jamie Rittenhouse</cp:lastModifiedBy>
  <cp:revision>2</cp:revision>
  <dcterms:created xsi:type="dcterms:W3CDTF">2012-01-16T18:17:00Z</dcterms:created>
  <dcterms:modified xsi:type="dcterms:W3CDTF">2012-01-18T19:18:00Z</dcterms:modified>
</cp:coreProperties>
</file>