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16"/>
        <w:gridCol w:w="7159"/>
      </w:tblGrid>
      <w:tr w:rsidR="007C556F" w:rsidRPr="002D2FBA" w14:paraId="303D7034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52B496E2" w14:textId="2FF90776" w:rsidR="007C556F" w:rsidRPr="002D2FBA" w:rsidRDefault="007C556F" w:rsidP="009E06CB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b/>
              </w:rPr>
            </w:pPr>
            <w:r w:rsidRPr="002D2FBA">
              <w:rPr>
                <w:rFonts w:asciiTheme="minorHAnsi" w:hAnsiTheme="minorHAnsi" w:cstheme="minorHAnsi"/>
                <w:b/>
              </w:rPr>
              <w:t>Heehyul Moon, PhD, MSW</w:t>
            </w:r>
          </w:p>
          <w:p w14:paraId="1A48D34B" w14:textId="77777777" w:rsidR="007C556F" w:rsidRPr="002D2FBA" w:rsidRDefault="007C556F" w:rsidP="00B55A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0"/>
              <w:gridCol w:w="4484"/>
            </w:tblGrid>
            <w:tr w:rsidR="007C556F" w:rsidRPr="002D2FBA" w14:paraId="1B433ACB" w14:textId="77777777" w:rsidTr="007C556F">
              <w:tc>
                <w:tcPr>
                  <w:tcW w:w="4660" w:type="dxa"/>
                </w:tcPr>
                <w:p w14:paraId="5ABBE635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  <w:shd w:val="clear" w:color="auto" w:fill="FFFFFF"/>
                    </w:rPr>
                    <w:t>Raymond A. Kent School of Social Work</w:t>
                  </w:r>
                </w:p>
              </w:tc>
              <w:tc>
                <w:tcPr>
                  <w:tcW w:w="4484" w:type="dxa"/>
                </w:tcPr>
                <w:p w14:paraId="757B6E4B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C556F" w:rsidRPr="002D2FBA" w14:paraId="5BF5329B" w14:textId="77777777" w:rsidTr="007C556F">
              <w:tc>
                <w:tcPr>
                  <w:tcW w:w="4660" w:type="dxa"/>
                </w:tcPr>
                <w:p w14:paraId="7D3347D9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  <w:shd w:val="clear" w:color="auto" w:fill="FFFFFF"/>
                    </w:rPr>
                    <w:t>University of Louisville</w:t>
                  </w:r>
                </w:p>
              </w:tc>
              <w:tc>
                <w:tcPr>
                  <w:tcW w:w="4484" w:type="dxa"/>
                </w:tcPr>
                <w:p w14:paraId="33584253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jc w:val="righ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C556F" w:rsidRPr="002D2FBA" w14:paraId="34475085" w14:textId="77777777" w:rsidTr="007C556F">
              <w:tc>
                <w:tcPr>
                  <w:tcW w:w="4660" w:type="dxa"/>
                </w:tcPr>
                <w:p w14:paraId="68A356F2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  <w:shd w:val="clear" w:color="auto" w:fill="FFFFFF"/>
                    </w:rPr>
                    <w:t>Oppenheimer Hall #210</w:t>
                  </w:r>
                </w:p>
              </w:tc>
              <w:tc>
                <w:tcPr>
                  <w:tcW w:w="4484" w:type="dxa"/>
                </w:tcPr>
                <w:p w14:paraId="5D4B7EAB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ind w:right="440"/>
                    <w:jc w:val="righ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C556F" w:rsidRPr="002D2FBA" w14:paraId="1E2CE838" w14:textId="77777777" w:rsidTr="007C556F">
              <w:tc>
                <w:tcPr>
                  <w:tcW w:w="4660" w:type="dxa"/>
                </w:tcPr>
                <w:p w14:paraId="2EE8D576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  <w:shd w:val="clear" w:color="auto" w:fill="FFFFFF"/>
                    </w:rPr>
                    <w:t>Louisville, KY, 40292</w:t>
                  </w:r>
                </w:p>
              </w:tc>
              <w:tc>
                <w:tcPr>
                  <w:tcW w:w="4484" w:type="dxa"/>
                </w:tcPr>
                <w:p w14:paraId="3551CCDC" w14:textId="77777777" w:rsidR="007C556F" w:rsidRPr="002D2FBA" w:rsidRDefault="007C556F" w:rsidP="00DE212E">
                  <w:pPr>
                    <w:tabs>
                      <w:tab w:val="center" w:pos="4680"/>
                    </w:tabs>
                    <w:suppressAutoHyphens/>
                    <w:ind w:right="360"/>
                    <w:jc w:val="right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BD56D15" w14:textId="77777777" w:rsidR="007C556F" w:rsidRPr="002D2FBA" w:rsidRDefault="007C556F" w:rsidP="00DE212E">
            <w:pPr>
              <w:tabs>
                <w:tab w:val="center" w:pos="4680"/>
              </w:tabs>
              <w:suppressAutoHyphens/>
              <w:ind w:firstLine="105"/>
              <w:rPr>
                <w:rFonts w:asciiTheme="minorHAnsi" w:hAnsiTheme="minorHAnsi" w:cstheme="minorHAnsi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</w:rPr>
              <w:t>Telephone: (</w:t>
            </w:r>
            <w:hyperlink r:id="rId8" w:tgtFrame="_blank" w:history="1">
              <w:r w:rsidRPr="002D2FBA">
                <w:rPr>
                  <w:rFonts w:asciiTheme="minorHAnsi" w:hAnsiTheme="minorHAnsi" w:cstheme="minorHAnsi"/>
                  <w:shd w:val="clear" w:color="auto" w:fill="FFFFFF"/>
                </w:rPr>
                <w:t>502)-852-4178</w:t>
              </w:r>
            </w:hyperlink>
          </w:p>
          <w:p w14:paraId="05C69613" w14:textId="77777777" w:rsidR="007C556F" w:rsidRPr="002D2FBA" w:rsidRDefault="007C556F" w:rsidP="008F6EE4">
            <w:pPr>
              <w:tabs>
                <w:tab w:val="center" w:pos="4680"/>
              </w:tabs>
              <w:suppressAutoHyphens/>
              <w:ind w:firstLine="105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2D2FBA">
                <w:rPr>
                  <w:rStyle w:val="Hyperlink"/>
                  <w:rFonts w:asciiTheme="minorHAnsi" w:hAnsiTheme="minorHAnsi" w:cstheme="minorHAnsi"/>
                </w:rPr>
                <w:t>heehyul.moon@louisville.edu</w:t>
              </w:r>
            </w:hyperlink>
          </w:p>
          <w:p w14:paraId="2E780968" w14:textId="77777777" w:rsidR="007C556F" w:rsidRPr="002D2FBA" w:rsidRDefault="007C556F" w:rsidP="008F6EE4">
            <w:pPr>
              <w:tabs>
                <w:tab w:val="center" w:pos="4680"/>
              </w:tabs>
              <w:suppressAutoHyphens/>
              <w:ind w:firstLine="105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Fax: (502) 852-0422 </w:t>
            </w:r>
          </w:p>
          <w:p w14:paraId="4E0D9E97" w14:textId="77777777" w:rsidR="007C556F" w:rsidRPr="002D2FBA" w:rsidRDefault="007C556F" w:rsidP="008F6EE4">
            <w:pPr>
              <w:tabs>
                <w:tab w:val="center" w:pos="4680"/>
              </w:tabs>
              <w:suppressAutoHyphens/>
              <w:ind w:firstLine="105"/>
              <w:rPr>
                <w:rFonts w:asciiTheme="minorHAnsi" w:hAnsiTheme="minorHAnsi" w:cstheme="minorHAnsi"/>
              </w:rPr>
            </w:pPr>
          </w:p>
          <w:p w14:paraId="7B89EF74" w14:textId="690D2E93" w:rsidR="007C556F" w:rsidRPr="002D2FBA" w:rsidRDefault="007C556F" w:rsidP="00662B2B">
            <w:pPr>
              <w:tabs>
                <w:tab w:val="center" w:pos="4680"/>
              </w:tabs>
              <w:suppressAutoHyphens/>
              <w:ind w:left="105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Google </w:t>
            </w:r>
            <w:proofErr w:type="gramStart"/>
            <w:r w:rsidRPr="002D2FBA">
              <w:rPr>
                <w:rFonts w:asciiTheme="minorHAnsi" w:hAnsiTheme="minorHAnsi" w:cstheme="minorHAnsi"/>
              </w:rPr>
              <w:t>Scholar :</w:t>
            </w:r>
            <w:proofErr w:type="gramEnd"/>
            <w:r w:rsidRPr="002D2FBA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2D2FBA">
                <w:rPr>
                  <w:rStyle w:val="Hyperlink"/>
                  <w:rFonts w:asciiTheme="minorHAnsi" w:hAnsiTheme="minorHAnsi" w:cstheme="minorHAnsi"/>
                </w:rPr>
                <w:t>https://scholar.google.com/citations?user=g4Smx34AAAAJ&amp;hl=en</w:t>
              </w:r>
            </w:hyperlink>
            <w:r w:rsidRPr="002D2FBA">
              <w:rPr>
                <w:rFonts w:asciiTheme="minorHAnsi" w:hAnsiTheme="minorHAnsi" w:cstheme="minorHAnsi"/>
              </w:rPr>
              <w:t xml:space="preserve">   </w:t>
            </w:r>
          </w:p>
          <w:p w14:paraId="75B424DB" w14:textId="77777777" w:rsidR="007C556F" w:rsidRPr="002D2FBA" w:rsidRDefault="007C556F" w:rsidP="00662B2B">
            <w:pPr>
              <w:tabs>
                <w:tab w:val="center" w:pos="4680"/>
              </w:tabs>
              <w:suppressAutoHyphens/>
              <w:ind w:left="105"/>
              <w:rPr>
                <w:rFonts w:asciiTheme="minorHAnsi" w:hAnsiTheme="minorHAnsi" w:cstheme="minorHAnsi"/>
              </w:rPr>
            </w:pPr>
            <w:proofErr w:type="gramStart"/>
            <w:r w:rsidRPr="002D2FBA">
              <w:rPr>
                <w:rFonts w:asciiTheme="minorHAnsi" w:hAnsiTheme="minorHAnsi" w:cstheme="minorHAnsi"/>
              </w:rPr>
              <w:t>ResearchGate :</w:t>
            </w:r>
            <w:proofErr w:type="gramEnd"/>
            <w:r w:rsidRPr="002D2FBA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2D2FBA">
                <w:rPr>
                  <w:rStyle w:val="Hyperlink"/>
                  <w:rFonts w:asciiTheme="minorHAnsi" w:hAnsiTheme="minorHAnsi" w:cstheme="minorHAnsi"/>
                </w:rPr>
                <w:t>https://www.researchgate.net/profile/Heehyul_Moon2</w:t>
              </w:r>
            </w:hyperlink>
            <w:r w:rsidRPr="002D2FBA">
              <w:rPr>
                <w:rFonts w:asciiTheme="minorHAnsi" w:hAnsiTheme="minorHAnsi" w:cstheme="minorHAnsi"/>
              </w:rPr>
              <w:t xml:space="preserve"> </w:t>
            </w:r>
          </w:p>
          <w:p w14:paraId="1AF6DF2B" w14:textId="77A5581F" w:rsidR="007C556F" w:rsidRPr="002D2FBA" w:rsidRDefault="007C556F" w:rsidP="00662B2B">
            <w:pPr>
              <w:tabs>
                <w:tab w:val="center" w:pos="4680"/>
              </w:tabs>
              <w:suppressAutoHyphens/>
              <w:ind w:left="105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My NCBI collection: </w:t>
            </w:r>
            <w:hyperlink r:id="rId12" w:history="1">
              <w:r w:rsidRPr="002D2FBA">
                <w:rPr>
                  <w:rStyle w:val="Hyperlink"/>
                  <w:rFonts w:asciiTheme="minorHAnsi" w:hAnsiTheme="minorHAnsi" w:cstheme="minorHAnsi"/>
                </w:rPr>
                <w:t>https://www.ncbi.nlm.nih.gov/myncbi/browse/collection/56615430/?sort=date&amp;direction=ascending</w:t>
              </w:r>
            </w:hyperlink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07F12ED" w14:textId="77777777" w:rsidR="007C556F" w:rsidRPr="002D2FBA" w:rsidRDefault="007C556F" w:rsidP="00662B2B">
            <w:pPr>
              <w:tabs>
                <w:tab w:val="center" w:pos="4680"/>
              </w:tabs>
              <w:suppressAutoHyphens/>
              <w:ind w:left="105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463D1438" w14:textId="2480F2BE" w:rsidR="007C556F" w:rsidRPr="002D2FBA" w:rsidRDefault="007C556F" w:rsidP="009E06CB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Education </w:t>
            </w:r>
          </w:p>
        </w:tc>
      </w:tr>
      <w:tr w:rsidR="007C556F" w:rsidRPr="002D2FBA" w14:paraId="6C367971" w14:textId="77777777" w:rsidTr="007C556F">
        <w:tc>
          <w:tcPr>
            <w:tcW w:w="1749" w:type="dxa"/>
            <w:tcBorders>
              <w:top w:val="single" w:sz="4" w:space="0" w:color="auto"/>
            </w:tcBorders>
          </w:tcPr>
          <w:p w14:paraId="54952437" w14:textId="39F8C5BF" w:rsidR="007C556F" w:rsidRPr="002D2FBA" w:rsidRDefault="007C556F" w:rsidP="003B10DA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2012</w:t>
            </w:r>
          </w:p>
          <w:p w14:paraId="789B2EE3" w14:textId="77777777" w:rsidR="007C556F" w:rsidRPr="002D2FBA" w:rsidRDefault="007C556F" w:rsidP="003B10DA">
            <w:pPr>
              <w:rPr>
                <w:rFonts w:asciiTheme="minorHAnsi" w:hAnsiTheme="minorHAnsi" w:cstheme="minorHAnsi"/>
              </w:rPr>
            </w:pPr>
          </w:p>
          <w:p w14:paraId="7462C3A8" w14:textId="77777777" w:rsidR="007C556F" w:rsidRPr="002D2FBA" w:rsidRDefault="007C556F" w:rsidP="003B10DA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2004</w:t>
            </w:r>
          </w:p>
          <w:p w14:paraId="0BF8F45A" w14:textId="77777777" w:rsidR="007C556F" w:rsidRPr="002D2FBA" w:rsidRDefault="007C556F" w:rsidP="003B10DA">
            <w:pPr>
              <w:rPr>
                <w:rFonts w:asciiTheme="minorHAnsi" w:hAnsiTheme="minorHAnsi" w:cstheme="minorHAnsi"/>
              </w:rPr>
            </w:pPr>
          </w:p>
          <w:p w14:paraId="68C2DEF5" w14:textId="77777777" w:rsidR="007C556F" w:rsidRPr="002D2FBA" w:rsidRDefault="007C556F" w:rsidP="003B10DA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2002</w:t>
            </w:r>
          </w:p>
          <w:p w14:paraId="22602D55" w14:textId="77777777" w:rsidR="007C556F" w:rsidRPr="002D2FBA" w:rsidRDefault="007C556F" w:rsidP="003B10DA">
            <w:pPr>
              <w:rPr>
                <w:rFonts w:asciiTheme="minorHAnsi" w:eastAsiaTheme="minorEastAsia" w:hAnsiTheme="minorHAnsi" w:cstheme="minorHAnsi"/>
              </w:rPr>
            </w:pPr>
          </w:p>
          <w:p w14:paraId="16F05B09" w14:textId="77777777" w:rsidR="007C556F" w:rsidRPr="002D2FBA" w:rsidRDefault="007C556F" w:rsidP="003B10DA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</w:tcBorders>
          </w:tcPr>
          <w:p w14:paraId="1DE12FAE" w14:textId="77777777" w:rsidR="007C556F" w:rsidRPr="002D2FBA" w:rsidRDefault="007C556F" w:rsidP="003B10DA">
            <w:pPr>
              <w:pStyle w:val="NormalWeb"/>
              <w:spacing w:before="0" w:beforeAutospacing="0" w:after="0" w:afterAutospacing="0"/>
              <w:rPr>
                <w:rFonts w:asciiTheme="minorHAnsi" w:eastAsia="Batang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color w:val="000000" w:themeColor="text1"/>
              </w:rPr>
              <w:t xml:space="preserve">Ph.D. in Social Work from Case Western Reserve University </w:t>
            </w:r>
          </w:p>
          <w:p w14:paraId="62EEDDA8" w14:textId="77777777" w:rsidR="007C556F" w:rsidRPr="002D2FBA" w:rsidRDefault="007C556F" w:rsidP="003B10D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Batang" w:hAnsiTheme="minorHAnsi" w:cstheme="minorHAnsi"/>
                <w:color w:val="000000" w:themeColor="text1"/>
              </w:rPr>
            </w:pPr>
          </w:p>
          <w:p w14:paraId="00BA5FC2" w14:textId="77777777" w:rsidR="007C556F" w:rsidRPr="002D2FBA" w:rsidRDefault="007C556F" w:rsidP="003B10D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Batang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color w:val="000000" w:themeColor="text1"/>
              </w:rPr>
              <w:t>M.S.W. in Social Work from University of Michigan-Ann Arbor</w:t>
            </w:r>
          </w:p>
          <w:p w14:paraId="08F85445" w14:textId="77777777" w:rsidR="007C556F" w:rsidRPr="002D2FBA" w:rsidRDefault="007C556F" w:rsidP="003B10D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Batang" w:hAnsiTheme="minorHAnsi" w:cstheme="minorHAnsi"/>
                <w:color w:val="000000" w:themeColor="text1"/>
              </w:rPr>
            </w:pPr>
          </w:p>
          <w:p w14:paraId="39C596C9" w14:textId="77777777" w:rsidR="007C556F" w:rsidRPr="002D2FBA" w:rsidRDefault="007C556F" w:rsidP="003B10D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Batang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color w:val="000000" w:themeColor="text1"/>
              </w:rPr>
              <w:t>B.A. in Social Welfare from Ewha Woman's University, Seoul, Korea</w:t>
            </w:r>
          </w:p>
        </w:tc>
      </w:tr>
      <w:tr w:rsidR="007C556F" w:rsidRPr="002D2FBA" w14:paraId="3E474DDB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494A3104" w14:textId="4A30A11F" w:rsidR="007C556F" w:rsidRPr="002D2FBA" w:rsidRDefault="007C556F">
            <w:pPr>
              <w:rPr>
                <w:rFonts w:asciiTheme="minorHAnsi" w:eastAsiaTheme="minorEastAsia" w:hAnsiTheme="minorHAnsi" w:cstheme="minorHAnsi"/>
                <w:b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Academic Positions </w:t>
            </w:r>
          </w:p>
        </w:tc>
      </w:tr>
      <w:tr w:rsidR="007C556F" w:rsidRPr="002D2FBA" w14:paraId="0E91C9C5" w14:textId="77777777" w:rsidTr="007C556F"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14:paraId="382184D0" w14:textId="4F348469" w:rsidR="007C556F" w:rsidRPr="002D2FBA" w:rsidRDefault="007C556F" w:rsidP="00DE212E">
            <w:pPr>
              <w:rPr>
                <w:rFonts w:asciiTheme="minorHAnsi" w:eastAsia="Batang" w:hAnsiTheme="minorHAnsi" w:cstheme="minorHAnsi"/>
                <w:bCs/>
                <w:color w:val="000000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2020-</w:t>
            </w:r>
          </w:p>
          <w:p w14:paraId="6C2A1A16" w14:textId="77777777" w:rsidR="007C556F" w:rsidRPr="002D2FBA" w:rsidRDefault="007C556F" w:rsidP="00DE212E">
            <w:pPr>
              <w:rPr>
                <w:rFonts w:asciiTheme="minorHAnsi" w:eastAsia="Batang" w:hAnsiTheme="minorHAnsi" w:cstheme="minorHAnsi"/>
                <w:bCs/>
                <w:color w:val="000000"/>
              </w:rPr>
            </w:pPr>
          </w:p>
          <w:p w14:paraId="41F30839" w14:textId="77777777" w:rsidR="007C556F" w:rsidRPr="002D2FBA" w:rsidRDefault="007C556F" w:rsidP="00DE212E">
            <w:pPr>
              <w:rPr>
                <w:rFonts w:asciiTheme="minorHAnsi" w:eastAsia="Batang" w:hAnsiTheme="minorHAnsi" w:cstheme="minorHAnsi"/>
                <w:bCs/>
                <w:color w:val="000000"/>
              </w:rPr>
            </w:pPr>
          </w:p>
          <w:p w14:paraId="221533A9" w14:textId="672957FD" w:rsidR="007C556F" w:rsidRPr="002D2FBA" w:rsidRDefault="007C556F" w:rsidP="00DE212E">
            <w:pPr>
              <w:rPr>
                <w:rFonts w:asciiTheme="minorHAnsi" w:eastAsia="Batang" w:hAnsiTheme="minorHAnsi" w:cstheme="minorHAnsi"/>
                <w:bCs/>
                <w:color w:val="000000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2014 - 2020</w:t>
            </w:r>
          </w:p>
          <w:p w14:paraId="143CA988" w14:textId="77777777" w:rsidR="007C556F" w:rsidRPr="002D2FBA" w:rsidRDefault="007C556F" w:rsidP="00DE212E">
            <w:pPr>
              <w:rPr>
                <w:rFonts w:asciiTheme="minorHAnsi" w:hAnsiTheme="minorHAnsi" w:cstheme="minorHAnsi"/>
              </w:rPr>
            </w:pPr>
          </w:p>
          <w:p w14:paraId="7813D6BF" w14:textId="77777777" w:rsidR="007C556F" w:rsidRPr="002D2FBA" w:rsidRDefault="007C556F" w:rsidP="00DE212E">
            <w:pPr>
              <w:rPr>
                <w:rFonts w:asciiTheme="minorHAnsi" w:hAnsiTheme="minorHAnsi" w:cstheme="minorHAnsi"/>
              </w:rPr>
            </w:pPr>
          </w:p>
          <w:p w14:paraId="50829782" w14:textId="21EFAC05" w:rsidR="007C556F" w:rsidRPr="002D2FBA" w:rsidRDefault="007C556F" w:rsidP="00DE212E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2012- 2014</w:t>
            </w:r>
          </w:p>
        </w:tc>
        <w:tc>
          <w:tcPr>
            <w:tcW w:w="7159" w:type="dxa"/>
            <w:tcBorders>
              <w:top w:val="single" w:sz="4" w:space="0" w:color="auto"/>
            </w:tcBorders>
          </w:tcPr>
          <w:p w14:paraId="1588DB1F" w14:textId="34779F61" w:rsidR="007C556F" w:rsidRPr="002D2FBA" w:rsidRDefault="007C556F" w:rsidP="00A00986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Associate Professor </w:t>
            </w:r>
          </w:p>
          <w:p w14:paraId="4FF5D214" w14:textId="2637B3A2" w:rsidR="007C556F" w:rsidRPr="002D2FBA" w:rsidRDefault="007C556F" w:rsidP="00DE212E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Raymond A. Kent School of Social Work, University of Louisville</w:t>
            </w:r>
          </w:p>
          <w:p w14:paraId="238F394B" w14:textId="77777777" w:rsidR="007C556F" w:rsidRPr="002D2FBA" w:rsidRDefault="007C556F" w:rsidP="00DE212E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</w:p>
          <w:p w14:paraId="02A6EF99" w14:textId="77777777" w:rsidR="007C556F" w:rsidRPr="002D2FBA" w:rsidRDefault="007C556F" w:rsidP="00DE212E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Assistant Professor </w:t>
            </w:r>
          </w:p>
          <w:p w14:paraId="629F7553" w14:textId="337C3CEF" w:rsidR="007C556F" w:rsidRPr="002D2FBA" w:rsidRDefault="007C556F" w:rsidP="00F03B51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Raymond A. Kent School of Social Work, University of Louisville</w:t>
            </w:r>
          </w:p>
          <w:p w14:paraId="1A64D7E2" w14:textId="77777777" w:rsidR="007C556F" w:rsidRPr="002D2FBA" w:rsidRDefault="007C556F" w:rsidP="00DE212E">
            <w:pPr>
              <w:pStyle w:val="NormalWeb"/>
              <w:spacing w:before="0" w:beforeAutospacing="0" w:after="0" w:afterAutospacing="0"/>
              <w:rPr>
                <w:rFonts w:asciiTheme="minorHAnsi" w:eastAsia="Batang" w:hAnsiTheme="minorHAnsi" w:cstheme="minorHAnsi"/>
                <w:color w:val="000000" w:themeColor="text1"/>
              </w:rPr>
            </w:pPr>
          </w:p>
          <w:p w14:paraId="29BAADB4" w14:textId="77777777" w:rsidR="007C556F" w:rsidRPr="002D2FBA" w:rsidRDefault="007C556F" w:rsidP="00DE212E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Postdoctoral Fellow in Minority Health and Aging Research (T32)</w:t>
            </w:r>
          </w:p>
          <w:p w14:paraId="3CFB44F9" w14:textId="1536A64A" w:rsidR="007C556F" w:rsidRPr="002D2FBA" w:rsidRDefault="007C556F" w:rsidP="00A00986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Institute for Aging, University of North Carolina-Chapel Hill, NC  </w:t>
            </w:r>
          </w:p>
        </w:tc>
      </w:tr>
      <w:tr w:rsidR="007C556F" w:rsidRPr="002D2FBA" w14:paraId="385DE544" w14:textId="77777777" w:rsidTr="007C556F">
        <w:trPr>
          <w:trHeight w:val="603"/>
        </w:trPr>
        <w:tc>
          <w:tcPr>
            <w:tcW w:w="9124" w:type="dxa"/>
            <w:gridSpan w:val="3"/>
          </w:tcPr>
          <w:p w14:paraId="4F9CCCB9" w14:textId="24BE5615" w:rsidR="007C556F" w:rsidRPr="002D2FBA" w:rsidRDefault="007C556F">
            <w:pPr>
              <w:rPr>
                <w:rFonts w:asciiTheme="minorHAnsi" w:eastAsiaTheme="minorEastAsia" w:hAnsiTheme="minorHAnsi" w:cstheme="minorHAnsi"/>
                <w:b/>
                <w:u w:val="single"/>
              </w:rPr>
            </w:pPr>
          </w:p>
          <w:p w14:paraId="0AEC51D4" w14:textId="003665CD" w:rsidR="007C556F" w:rsidRPr="002D2FBA" w:rsidRDefault="007C556F">
            <w:pPr>
              <w:rPr>
                <w:rFonts w:asciiTheme="minorHAnsi" w:eastAsiaTheme="minorEastAsia" w:hAnsiTheme="minorHAnsi" w:cstheme="minorHAnsi"/>
                <w:b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Areas of Research and Teaching </w:t>
            </w:r>
          </w:p>
          <w:p w14:paraId="598FC41E" w14:textId="77777777" w:rsidR="007C556F" w:rsidRPr="002D2FBA" w:rsidRDefault="007C556F" w:rsidP="009E06CB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</w:p>
          <w:p w14:paraId="0E6CC10E" w14:textId="08FD7986" w:rsidR="007C556F" w:rsidRPr="002D2FBA" w:rsidRDefault="007C556F" w:rsidP="000A4639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Minority Health, Caregiving, Health Disparities, Immigrant, Research Methods, Dementia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, Community-based Participatory Research, Program Evaluation, Dyadic Analysis, Social Determinants of Cognition and Physical Health, Depressive Symptomatology </w:t>
            </w:r>
          </w:p>
          <w:p w14:paraId="1C086D51" w14:textId="77777777" w:rsidR="007C556F" w:rsidRPr="002D2FBA" w:rsidRDefault="007C556F">
            <w:pPr>
              <w:rPr>
                <w:rFonts w:asciiTheme="minorHAnsi" w:eastAsiaTheme="minorEastAsia" w:hAnsiTheme="minorHAnsi" w:cstheme="minorHAnsi"/>
                <w:b/>
                <w:u w:val="single"/>
              </w:rPr>
            </w:pPr>
          </w:p>
          <w:p w14:paraId="1455BDC5" w14:textId="0B28AA3C" w:rsidR="007C556F" w:rsidRPr="002D2FBA" w:rsidRDefault="007C556F">
            <w:pPr>
              <w:rPr>
                <w:rFonts w:asciiTheme="minorHAnsi" w:eastAsiaTheme="minorEastAsia" w:hAnsiTheme="minorHAnsi" w:cstheme="minorHAnsi"/>
                <w:b/>
                <w:u w:val="single"/>
              </w:rPr>
            </w:pPr>
          </w:p>
        </w:tc>
      </w:tr>
      <w:tr w:rsidR="007C556F" w:rsidRPr="002D2FBA" w14:paraId="6FCF7604" w14:textId="77777777" w:rsidTr="007C556F">
        <w:tc>
          <w:tcPr>
            <w:tcW w:w="9124" w:type="dxa"/>
            <w:gridSpan w:val="3"/>
          </w:tcPr>
          <w:p w14:paraId="2B37A117" w14:textId="5622D402" w:rsidR="007C556F" w:rsidRPr="002D2FBA" w:rsidRDefault="007C556F">
            <w:pPr>
              <w:rPr>
                <w:rFonts w:asciiTheme="minorHAnsi" w:eastAsiaTheme="minorEastAsia" w:hAnsiTheme="minorHAnsi" w:cstheme="minorHAns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7800"/>
            </w:tblGrid>
            <w:tr w:rsidR="007C556F" w:rsidRPr="002D2FBA" w14:paraId="75E8D156" w14:textId="77777777" w:rsidTr="007C556F">
              <w:tc>
                <w:tcPr>
                  <w:tcW w:w="9134" w:type="dxa"/>
                  <w:gridSpan w:val="2"/>
                </w:tcPr>
                <w:p w14:paraId="30F303E2" w14:textId="77777777" w:rsidR="007C556F" w:rsidRPr="002D2FBA" w:rsidRDefault="007C556F" w:rsidP="00187235">
                  <w:pPr>
                    <w:ind w:right="77"/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</w:p>
              </w:tc>
            </w:tr>
            <w:tr w:rsidR="007C556F" w:rsidRPr="002D2FBA" w14:paraId="2E0331C0" w14:textId="77777777" w:rsidTr="007C556F">
              <w:trPr>
                <w:trHeight w:val="270"/>
              </w:trPr>
              <w:tc>
                <w:tcPr>
                  <w:tcW w:w="9134" w:type="dxa"/>
                  <w:gridSpan w:val="2"/>
                </w:tcPr>
                <w:p w14:paraId="7FB3C115" w14:textId="3AE0F6AF" w:rsidR="007C556F" w:rsidRPr="002D2FBA" w:rsidRDefault="007C556F" w:rsidP="000C71A1">
                  <w:pPr>
                    <w:ind w:right="77"/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lastRenderedPageBreak/>
                    <w:t xml:space="preserve">Awards/ Honors </w:t>
                  </w:r>
                </w:p>
              </w:tc>
            </w:tr>
            <w:tr w:rsidR="007C556F" w:rsidRPr="002D2FBA" w14:paraId="211E85F2" w14:textId="77777777" w:rsidTr="007C556F">
              <w:tc>
                <w:tcPr>
                  <w:tcW w:w="1334" w:type="dxa"/>
                  <w:tcBorders>
                    <w:top w:val="single" w:sz="4" w:space="0" w:color="auto"/>
                  </w:tcBorders>
                </w:tcPr>
                <w:p w14:paraId="024F35F3" w14:textId="637C60FC" w:rsidR="00396099" w:rsidRPr="002D2FBA" w:rsidRDefault="00396099" w:rsidP="000C71A1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</w:rPr>
                    <w:t>2025</w:t>
                  </w:r>
                </w:p>
                <w:p w14:paraId="291BE233" w14:textId="46E60B60" w:rsidR="007C556F" w:rsidRPr="002D2FBA" w:rsidRDefault="007C556F" w:rsidP="000C71A1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</w:rPr>
                    <w:t>2024</w:t>
                  </w:r>
                </w:p>
                <w:p w14:paraId="17ED9E61" w14:textId="0A8EF363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2023</w:t>
                  </w:r>
                </w:p>
                <w:p w14:paraId="33F00702" w14:textId="152DC50F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2023</w:t>
                  </w:r>
                </w:p>
                <w:p w14:paraId="0FB1951B" w14:textId="31EEDF0F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2022</w:t>
                  </w:r>
                </w:p>
                <w:p w14:paraId="5CE59363" w14:textId="2BCDC2A9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2019</w:t>
                  </w:r>
                </w:p>
                <w:p w14:paraId="2D5FF2F6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  <w:p w14:paraId="536248F6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  <w:p w14:paraId="54F8A567" w14:textId="1DA44265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2017</w:t>
                  </w:r>
                </w:p>
                <w:p w14:paraId="61EE38AF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  <w:p w14:paraId="505A54FD" w14:textId="224CD784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2017</w:t>
                  </w:r>
                </w:p>
                <w:p w14:paraId="347B5AA2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2013</w:t>
                  </w:r>
                </w:p>
                <w:p w14:paraId="7B50C1D4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  <w:p w14:paraId="6428DF12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  <w:p w14:paraId="712F034D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  <w:p w14:paraId="339EA812" w14:textId="77777777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2013</w:t>
                  </w:r>
                </w:p>
                <w:p w14:paraId="68A28132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2013</w:t>
                  </w:r>
                  <w:r w:rsidRPr="002D2FBA">
                    <w:rPr>
                      <w:rStyle w:val="apple-style-span"/>
                      <w:rFonts w:asciiTheme="minorHAnsi" w:hAnsiTheme="minorHAnsi" w:cstheme="minorHAnsi"/>
                    </w:rPr>
                    <w:t xml:space="preserve"> </w:t>
                  </w:r>
                </w:p>
                <w:p w14:paraId="3D434005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</w:p>
                <w:p w14:paraId="57FBC606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</w:rPr>
                    <w:t>2010-2011</w:t>
                  </w:r>
                </w:p>
                <w:p w14:paraId="70E8B595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</w:p>
                <w:p w14:paraId="2A8B1A6E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</w:rPr>
                    <w:t>2009</w:t>
                  </w:r>
                </w:p>
                <w:p w14:paraId="5C7AB1C4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</w:p>
                <w:p w14:paraId="49EA0E0C" w14:textId="6A029985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</w:rPr>
                    <w:t>2009</w:t>
                  </w:r>
                </w:p>
                <w:p w14:paraId="649B7163" w14:textId="00C8840C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</w:rPr>
                    <w:t>2008</w:t>
                  </w:r>
                </w:p>
                <w:p w14:paraId="02CC9E10" w14:textId="04302C08" w:rsidR="007C556F" w:rsidRPr="002D2FBA" w:rsidRDefault="007C556F" w:rsidP="000C71A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800" w:type="dxa"/>
                  <w:tcBorders>
                    <w:top w:val="single" w:sz="4" w:space="0" w:color="auto"/>
                  </w:tcBorders>
                </w:tcPr>
                <w:p w14:paraId="0F6DEF7A" w14:textId="0F5C347F" w:rsidR="00396099" w:rsidRPr="002D2FBA" w:rsidRDefault="00396099" w:rsidP="000C71A1">
                  <w:pPr>
                    <w:autoSpaceDE w:val="0"/>
                    <w:autoSpaceDN w:val="0"/>
                    <w:jc w:val="both"/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</w:rPr>
                    <w:t>Ascending Star Fellow Program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</w:rPr>
                    <w:t>, University of Louisville</w:t>
                  </w:r>
                </w:p>
                <w:p w14:paraId="760DAAAE" w14:textId="35A17E10" w:rsidR="007C556F" w:rsidRPr="002D2FBA" w:rsidRDefault="007C556F" w:rsidP="000C71A1">
                  <w:pPr>
                    <w:autoSpaceDE w:val="0"/>
                    <w:autoSpaceDN w:val="0"/>
                    <w:jc w:val="both"/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</w:rPr>
                    <w:t>Promoting Indigenous Research Leadership (PIRL)program, Tempe, AZ</w:t>
                  </w:r>
                </w:p>
                <w:p w14:paraId="093A5772" w14:textId="2DC19213" w:rsidR="007C556F" w:rsidRPr="002D2FBA" w:rsidRDefault="007C556F" w:rsidP="000C71A1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U of L Research and Scholarship Awards- Honoree</w:t>
                  </w:r>
                </w:p>
                <w:p w14:paraId="1955EC08" w14:textId="41738ECE" w:rsidR="007C556F" w:rsidRPr="002D2FBA" w:rsidRDefault="007C556F" w:rsidP="000C71A1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 xml:space="preserve">Fellow at the Gerontological Society of America </w:t>
                  </w:r>
                </w:p>
                <w:p w14:paraId="779C8EB3" w14:textId="1A49B949" w:rsidR="007C556F" w:rsidRPr="002D2FBA" w:rsidRDefault="007C556F" w:rsidP="000C71A1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Inaugural U of L Research and Scholarship Awards- Honoree</w:t>
                  </w:r>
                </w:p>
                <w:p w14:paraId="7ED86D4D" w14:textId="03FC0D72" w:rsidR="007C556F" w:rsidRPr="002D2FBA" w:rsidRDefault="007C556F" w:rsidP="000C71A1">
                  <w:pPr>
                    <w:autoSpaceDE w:val="0"/>
                    <w:autoSpaceDN w:val="0"/>
                    <w:jc w:val="both"/>
                    <w:rPr>
                      <w:rFonts w:asciiTheme="minorHAnsi" w:eastAsiaTheme="minorEastAsia" w:hAnsiTheme="minorHAnsi" w:cstheme="minorHAnsi"/>
                      <w:i/>
                      <w:iCs/>
                    </w:rPr>
                  </w:pPr>
                  <w:r w:rsidRPr="002D2FBA">
                    <w:rPr>
                      <w:rFonts w:asciiTheme="minorHAnsi" w:hAnsiTheme="minorHAnsi" w:cstheme="minorHAnsi"/>
                      <w:iCs/>
                    </w:rPr>
                    <w:t>Interdisciplinary Aging Research to Address Health Disparities in Alzheimer’s Disease and Related Dementias (Training/Travel award funded by NIA, 2019-2021), the USC Edward R. Roybal Institute on Aging, CA</w:t>
                  </w:r>
                </w:p>
                <w:p w14:paraId="4FE62A98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Junior Career Achievement Award- 2017 KASWEA (Korean American Social Work Educators Association) CSWE, Dallas, TX </w:t>
                  </w:r>
                </w:p>
                <w:p w14:paraId="4BFCF14B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 w:themeColor="text1"/>
                      <w:shd w:val="clear" w:color="auto" w:fill="FFFFFF"/>
                    </w:rPr>
                    <w:t>Annual Research and </w:t>
                  </w:r>
                  <w:r w:rsidRPr="002D2FBA">
                    <w:rPr>
                      <w:rStyle w:val="il"/>
                      <w:rFonts w:asciiTheme="minorHAnsi" w:hAnsiTheme="minorHAnsi" w:cstheme="minorHAnsi"/>
                      <w:color w:val="000000" w:themeColor="text1"/>
                      <w:shd w:val="clear" w:color="auto" w:fill="FFFFFF"/>
                    </w:rPr>
                    <w:t>Coaching</w:t>
                  </w:r>
                  <w:r w:rsidRPr="002D2FBA">
                    <w:rPr>
                      <w:rFonts w:asciiTheme="minorHAnsi" w:hAnsiTheme="minorHAnsi" w:cstheme="minorHAnsi"/>
                      <w:color w:val="000000" w:themeColor="text1"/>
                      <w:shd w:val="clear" w:color="auto" w:fill="FFFFFF"/>
                    </w:rPr>
                    <w:t> </w:t>
                  </w:r>
                  <w:r w:rsidRPr="002D2FBA">
                    <w:rPr>
                      <w:rStyle w:val="il"/>
                      <w:rFonts w:asciiTheme="minorHAnsi" w:hAnsiTheme="minorHAnsi" w:cstheme="minorHAnsi"/>
                      <w:color w:val="000000" w:themeColor="text1"/>
                      <w:shd w:val="clear" w:color="auto" w:fill="FFFFFF"/>
                    </w:rPr>
                    <w:t>Clinic</w:t>
                  </w:r>
                  <w:r w:rsidRPr="002D2FBA">
                    <w:rPr>
                      <w:rFonts w:asciiTheme="minorHAnsi" w:hAnsiTheme="minorHAnsi" w:cstheme="minorHAnsi"/>
                      <w:color w:val="000000" w:themeColor="text1"/>
                      <w:shd w:val="clear" w:color="auto" w:fill="FFFFFF"/>
                    </w:rPr>
                    <w:t xml:space="preserve">-New Connections, RWJF, Atlanta, GA </w:t>
                  </w: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 xml:space="preserve">  </w:t>
                  </w:r>
                </w:p>
                <w:p w14:paraId="41C1AF8D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 xml:space="preserve">Travel Awards for Junior Investigators-Accelerating Translation of </w:t>
                  </w:r>
                </w:p>
                <w:p w14:paraId="3E787DE1" w14:textId="5F564685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 xml:space="preserve">Knowledge to Community Practices for Older Adults: Family Caregiving to Persons with Dementia, </w:t>
                  </w:r>
                  <w:r w:rsidRPr="002D2FBA">
                    <w:rPr>
                      <w:rFonts w:asciiTheme="minorHAnsi" w:hAnsiTheme="minorHAnsi" w:cstheme="minorHAnsi"/>
                      <w:color w:val="000000" w:themeColor="text1"/>
                      <w:shd w:val="clear" w:color="auto" w:fill="FFFFFF"/>
                    </w:rPr>
                    <w:t>Gerontological Society of America and the National Center on Gerontological Social Work Excellence</w:t>
                  </w:r>
                  <w:r w:rsidRPr="002D2FBA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, </w:t>
                  </w: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New Orleans, LA</w:t>
                  </w:r>
                </w:p>
                <w:p w14:paraId="2F81E96C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The RAND Summer Institute, Santa Monica, CA</w:t>
                  </w:r>
                </w:p>
                <w:p w14:paraId="25E48F0E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Future Faculty Fellowship Program, Center for Faculty Excellence, University of North Carolina –Chapel Hill</w:t>
                  </w:r>
                </w:p>
                <w:p w14:paraId="4C50D61D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The Arol Shack Dissertation Award, Case Western Reserve University, OH</w:t>
                  </w:r>
                </w:p>
                <w:p w14:paraId="5433020E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 xml:space="preserve">The </w:t>
                  </w:r>
                  <w:proofErr w:type="spellStart"/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Verhosek</w:t>
                  </w:r>
                  <w:proofErr w:type="spellEnd"/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 xml:space="preserve"> Fund Award, Case Western Reserve University, OH</w:t>
                  </w:r>
                </w:p>
                <w:p w14:paraId="43E2C607" w14:textId="77777777" w:rsidR="007C556F" w:rsidRPr="002D2FBA" w:rsidRDefault="007C556F" w:rsidP="000C71A1">
                  <w:pPr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 xml:space="preserve">Honorable Mention, the Research </w:t>
                  </w:r>
                  <w:proofErr w:type="spellStart"/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ShowCase</w:t>
                  </w:r>
                  <w:proofErr w:type="spellEnd"/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, Poster Competition, Case Western Reserve University, OH</w:t>
                  </w:r>
                </w:p>
                <w:p w14:paraId="3890ABE0" w14:textId="4715F0C5" w:rsidR="007C556F" w:rsidRPr="002D2FBA" w:rsidRDefault="007C556F" w:rsidP="000C71A1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D2FBA">
                    <w:rPr>
                      <w:rStyle w:val="apple-style-span"/>
                      <w:rFonts w:asciiTheme="minorHAnsi" w:hAnsiTheme="minorHAnsi" w:cstheme="minorHAnsi"/>
                      <w:color w:val="000000" w:themeColor="text1"/>
                    </w:rPr>
                    <w:t>Award Finalist, the Gerontological Society of America, Social Gerontological Award Competition (Co-author with Dr. Kathryn B. Adams)</w:t>
                  </w:r>
                </w:p>
              </w:tc>
            </w:tr>
            <w:tr w:rsidR="007C556F" w:rsidRPr="002D2FBA" w14:paraId="796C1EDB" w14:textId="77777777" w:rsidTr="007C556F">
              <w:tc>
                <w:tcPr>
                  <w:tcW w:w="9134" w:type="dxa"/>
                  <w:gridSpan w:val="2"/>
                </w:tcPr>
                <w:p w14:paraId="632E11C2" w14:textId="3A9B0FD6" w:rsidR="007C556F" w:rsidRPr="002D2FBA" w:rsidRDefault="007C556F" w:rsidP="000C71A1">
                  <w:pPr>
                    <w:autoSpaceDE w:val="0"/>
                    <w:autoSpaceDN w:val="0"/>
                    <w:jc w:val="both"/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t xml:space="preserve">Funded Research </w:t>
                  </w:r>
                </w:p>
              </w:tc>
            </w:tr>
          </w:tbl>
          <w:p w14:paraId="250299B5" w14:textId="77777777" w:rsidR="007C556F" w:rsidRPr="002D2FBA" w:rsidRDefault="007C556F" w:rsidP="00187235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C556F" w:rsidRPr="002D2FBA" w14:paraId="54DA51F6" w14:textId="77777777" w:rsidTr="007C556F">
        <w:tc>
          <w:tcPr>
            <w:tcW w:w="9124" w:type="dxa"/>
            <w:gridSpan w:val="3"/>
          </w:tcPr>
          <w:p w14:paraId="51C1181A" w14:textId="3B5B68C9" w:rsidR="00F27EE3" w:rsidRPr="002D2FBA" w:rsidRDefault="00F27EE3" w:rsidP="0005630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  <w:r w:rsidRPr="002D2FBA">
              <w:rPr>
                <w:rFonts w:asciiTheme="minorHAnsi" w:eastAsiaTheme="minorEastAsia" w:hAnsiTheme="minorHAnsi" w:cstheme="minorHAnsi"/>
                <w:bCs/>
              </w:rPr>
              <w:lastRenderedPageBreak/>
              <w:t>06/</w:t>
            </w: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>20</w:t>
            </w:r>
            <w:r w:rsidRPr="002D2FBA">
              <w:rPr>
                <w:rFonts w:asciiTheme="minorHAnsi" w:eastAsiaTheme="minorEastAsia" w:hAnsiTheme="minorHAnsi" w:cstheme="minorHAnsi"/>
                <w:bCs/>
              </w:rPr>
              <w:t>25-05/2026</w:t>
            </w: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</w:t>
            </w:r>
            <w:r w:rsidR="007C556F" w:rsidRPr="002D2FBA">
              <w:rPr>
                <w:rFonts w:asciiTheme="minorHAnsi" w:hAnsiTheme="minorHAnsi" w:cstheme="minorHAnsi"/>
                <w:bCs/>
              </w:rPr>
              <w:t>Co-Investigator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 (S. Rote, PI), “National Dementia Workforce </w:t>
            </w:r>
          </w:p>
          <w:p w14:paraId="0864557D" w14:textId="77777777" w:rsidR="00F27EE3" w:rsidRPr="002D2FBA" w:rsidRDefault="00F27EE3" w:rsidP="0005630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                                </w:t>
            </w:r>
            <w:r w:rsidR="00B26F07" w:rsidRPr="002D2FBA">
              <w:rPr>
                <w:rFonts w:asciiTheme="minorHAnsi" w:eastAsiaTheme="minorEastAsia" w:hAnsiTheme="minorHAnsi" w:cstheme="minorHAnsi"/>
                <w:bCs/>
              </w:rPr>
              <w:t>Study Pilot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 Grant. Identifying Training and Knowledge Gaps in </w:t>
            </w:r>
          </w:p>
          <w:p w14:paraId="20DA95D0" w14:textId="77777777" w:rsidR="00F27EE3" w:rsidRPr="002D2FBA" w:rsidRDefault="00F27EE3" w:rsidP="0005630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the Dementia Care Workforce Across Care Settings: A National </w:t>
            </w:r>
          </w:p>
          <w:p w14:paraId="1DA3E60C" w14:textId="73E66EAA" w:rsidR="00F27EE3" w:rsidRPr="002D2FBA" w:rsidRDefault="00F27EE3" w:rsidP="0005630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>Overview” National Institute on Aging, U54AG084520, (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Total </w:t>
            </w:r>
          </w:p>
          <w:p w14:paraId="63BAA074" w14:textId="4F560446" w:rsidR="007C556F" w:rsidRPr="002D2FBA" w:rsidRDefault="00F27EE3" w:rsidP="0005630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direct cost for the project, $54,848; total costs for grant$86,043)</w:t>
            </w:r>
          </w:p>
          <w:p w14:paraId="1DEC39D8" w14:textId="77777777" w:rsidR="007C556F" w:rsidRPr="002D2FBA" w:rsidRDefault="007C556F" w:rsidP="0005630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</w:p>
          <w:p w14:paraId="342C22E2" w14:textId="1E3EFBF0" w:rsidR="00F27EE3" w:rsidRPr="002D2FBA" w:rsidRDefault="00F27EE3" w:rsidP="004E223A">
            <w:pP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09/2023-08/2026 </w:t>
            </w: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Principal Investigator, “Beliefs </w:t>
            </w:r>
            <w:r w:rsidR="00B26F07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about Dementia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 and the Role of </w:t>
            </w:r>
          </w:p>
          <w:p w14:paraId="27D6B4B7" w14:textId="77777777" w:rsidR="00F27EE3" w:rsidRPr="002D2FBA" w:rsidRDefault="00F27EE3" w:rsidP="004E223A">
            <w:pP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Culture among American Indian Families”. Alzheimer’s’ </w:t>
            </w:r>
          </w:p>
          <w:p w14:paraId="6D23E548" w14:textId="77777777" w:rsidR="00F27EE3" w:rsidRPr="002D2FBA" w:rsidRDefault="00F27EE3" w:rsidP="004E223A">
            <w:pP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Association. AARG- </w:t>
            </w: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D. Total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 direct cost for the </w:t>
            </w:r>
            <w:r w:rsidR="00B26F07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project, </w:t>
            </w: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</w:t>
            </w:r>
          </w:p>
          <w:p w14:paraId="611654D3" w14:textId="19523790" w:rsidR="007C556F" w:rsidRPr="002D2FBA" w:rsidRDefault="00F27EE3" w:rsidP="004E223A">
            <w:pP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  </w:t>
            </w:r>
            <w:r w:rsidR="00B26F07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$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190,117; total costs for grant $199,857)</w:t>
            </w:r>
          </w:p>
          <w:p w14:paraId="33424D8E" w14:textId="77777777" w:rsidR="007C556F" w:rsidRPr="002D2FBA" w:rsidRDefault="007C556F" w:rsidP="004E223A">
            <w:pP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</w:p>
          <w:p w14:paraId="3D781B25" w14:textId="2CB347E5" w:rsidR="00F27EE3" w:rsidRPr="002D2FBA" w:rsidRDefault="00F27EE3" w:rsidP="00646C07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  <w:r w:rsidRPr="002D2FBA">
              <w:rPr>
                <w:rFonts w:asciiTheme="minorHAnsi" w:eastAsiaTheme="minorEastAsia" w:hAnsiTheme="minorHAnsi" w:cstheme="minorHAnsi"/>
                <w:bCs/>
              </w:rPr>
              <w:t>05/2023-06/</w:t>
            </w: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>20</w:t>
            </w:r>
            <w:r w:rsidRPr="002D2FBA">
              <w:rPr>
                <w:rFonts w:asciiTheme="minorHAnsi" w:eastAsiaTheme="minorEastAsia" w:hAnsiTheme="minorHAnsi" w:cstheme="minorHAnsi"/>
                <w:bCs/>
              </w:rPr>
              <w:t xml:space="preserve">24 </w:t>
            </w: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</w:t>
            </w:r>
            <w:r w:rsidR="007C556F" w:rsidRPr="002D2FBA">
              <w:rPr>
                <w:rFonts w:asciiTheme="minorHAnsi" w:hAnsiTheme="minorHAnsi" w:cstheme="minorHAnsi"/>
                <w:bCs/>
              </w:rPr>
              <w:t>Consultant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 (M,</w:t>
            </w:r>
            <w:r w:rsidR="007C556F" w:rsidRPr="002D2FBA">
              <w:rPr>
                <w:rFonts w:asciiTheme="minorHAnsi" w:hAnsiTheme="minorHAnsi" w:cstheme="minorHAnsi"/>
                <w:bCs/>
              </w:rPr>
              <w:t xml:space="preserve"> Roche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>-</w:t>
            </w:r>
            <w:r w:rsidR="007C556F" w:rsidRPr="002D2FBA">
              <w:rPr>
                <w:rFonts w:asciiTheme="minorHAnsi" w:hAnsiTheme="minorHAnsi" w:cstheme="minorHAnsi"/>
                <w:bCs/>
              </w:rPr>
              <w:t>Dean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 PI)</w:t>
            </w:r>
            <w:r w:rsidR="007C556F" w:rsidRPr="002D2FBA">
              <w:rPr>
                <w:rFonts w:asciiTheme="minorHAnsi" w:hAnsiTheme="minorHAnsi" w:cstheme="minorHAnsi"/>
                <w:bCs/>
              </w:rPr>
              <w:t xml:space="preserve">, 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>“</w:t>
            </w:r>
            <w:r w:rsidR="007C556F" w:rsidRPr="002D2FBA">
              <w:rPr>
                <w:rFonts w:asciiTheme="minorHAnsi" w:hAnsiTheme="minorHAnsi" w:cstheme="minorHAnsi"/>
                <w:bCs/>
              </w:rPr>
              <w:t xml:space="preserve">Awareness of Cognitive </w:t>
            </w:r>
          </w:p>
          <w:p w14:paraId="562A7594" w14:textId="6CE9F306" w:rsidR="00F27EE3" w:rsidRPr="002D2FBA" w:rsidRDefault="00F27EE3" w:rsidP="00646C07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                                 </w:t>
            </w:r>
            <w:r w:rsidR="007C556F" w:rsidRPr="002D2FBA">
              <w:rPr>
                <w:rFonts w:asciiTheme="minorHAnsi" w:hAnsiTheme="minorHAnsi" w:cstheme="minorHAnsi"/>
                <w:bCs/>
              </w:rPr>
              <w:t>Impairment and Links in Care Network Characteristics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” National </w:t>
            </w:r>
          </w:p>
          <w:p w14:paraId="2A792E7B" w14:textId="661D0FB5" w:rsidR="007C556F" w:rsidRPr="002D2FBA" w:rsidRDefault="00F27EE3" w:rsidP="00646C07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  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 xml:space="preserve">Institute on </w:t>
            </w:r>
            <w:r w:rsidR="00B26F07" w:rsidRPr="002D2FBA">
              <w:rPr>
                <w:rFonts w:asciiTheme="minorHAnsi" w:eastAsiaTheme="minorEastAsia" w:hAnsiTheme="minorHAnsi" w:cstheme="minorHAnsi"/>
                <w:bCs/>
              </w:rPr>
              <w:t xml:space="preserve">Aging </w:t>
            </w:r>
            <w:r w:rsidR="00B26F07" w:rsidRPr="002D2FBA">
              <w:rPr>
                <w:rFonts w:asciiTheme="minorHAnsi" w:hAnsiTheme="minorHAnsi" w:cstheme="minorHAnsi"/>
                <w:bCs/>
              </w:rPr>
              <w:t>P</w:t>
            </w:r>
            <w:r w:rsidR="007C556F" w:rsidRPr="002D2FBA">
              <w:rPr>
                <w:rFonts w:asciiTheme="minorHAnsi" w:hAnsiTheme="minorHAnsi" w:cstheme="minorHAnsi"/>
                <w:bCs/>
              </w:rPr>
              <w:t>30AG059300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>l</w:t>
            </w:r>
            <w:r w:rsidRPr="002D2FBA">
              <w:rPr>
                <w:rFonts w:asciiTheme="minorHAnsi" w:eastAsiaTheme="minorEastAsia" w:hAnsiTheme="minorHAnsi" w:cstheme="minorHAnsi" w:hint="eastAsia"/>
                <w:bCs/>
              </w:rPr>
              <w:t xml:space="preserve"> 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>($30,000)</w:t>
            </w:r>
          </w:p>
          <w:p w14:paraId="4B8DDF3E" w14:textId="77777777" w:rsidR="007C556F" w:rsidRPr="002D2FBA" w:rsidRDefault="007C556F" w:rsidP="00646C07">
            <w:pPr>
              <w:autoSpaceDE w:val="0"/>
              <w:autoSpaceDN w:val="0"/>
              <w:adjustRightInd w:val="0"/>
              <w:ind w:right="195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</w:p>
          <w:p w14:paraId="58BFE209" w14:textId="3E739BFD" w:rsidR="00F27EE3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>07/2020-06/2022</w:t>
            </w: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Principal Investigator, </w:t>
            </w:r>
            <w:r w:rsidR="00B26F07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“</w:t>
            </w:r>
            <w:r w:rsidR="00B26F07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>Longitudinal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trajectories of cognitive </w:t>
            </w:r>
          </w:p>
          <w:p w14:paraId="21ED74AB" w14:textId="0B27F3CA" w:rsidR="00F27EE3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                                  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impairment and functional disabilities among American Indian </w:t>
            </w:r>
          </w:p>
          <w:p w14:paraId="0C9BD05E" w14:textId="69C31C8E" w:rsidR="00F27EE3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lastRenderedPageBreak/>
              <w:t xml:space="preserve">                                            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>older adults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 xml:space="preserve">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compared with White, Black and Hispanic older </w:t>
            </w:r>
          </w:p>
          <w:p w14:paraId="5DE212F0" w14:textId="487FB4F7" w:rsidR="00F27EE3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                               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>adults</w:t>
            </w:r>
            <w:r w:rsidR="000675B9"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>”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. National Institute on </w:t>
            </w:r>
            <w:r w:rsidR="00B26F07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>Aging,</w:t>
            </w:r>
            <w:r w:rsidR="00B26F07"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 xml:space="preserve">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National Institute on Aging to </w:t>
            </w:r>
          </w:p>
          <w:p w14:paraId="026CAD69" w14:textId="77777777" w:rsidR="00F27EE3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                               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the Native Alzheimer’s Disease Resource Center for Minority </w:t>
            </w:r>
          </w:p>
          <w:p w14:paraId="7B8703BC" w14:textId="77777777" w:rsidR="00F27EE3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                               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>Aging Research (NAD RCMAR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 xml:space="preserve">, </w:t>
            </w:r>
            <w:r w:rsidR="007C556F" w:rsidRPr="002D2FBA">
              <w:rPr>
                <w:rFonts w:asciiTheme="minorHAnsi" w:hAnsiTheme="minorHAnsi" w:cstheme="minorHAnsi"/>
                <w:bCs/>
                <w:shd w:val="clear" w:color="auto" w:fill="FFFFFF"/>
              </w:rPr>
              <w:t>P30AG059295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 xml:space="preserve">, (Total costs for this </w:t>
            </w: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</w:t>
            </w:r>
          </w:p>
          <w:p w14:paraId="75D986E5" w14:textId="7DB0C725" w:rsidR="007C556F" w:rsidRPr="002D2FBA" w:rsidRDefault="00F27EE3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>project $</w:t>
            </w:r>
            <w:r w:rsidR="007C556F" w:rsidRPr="002D2FBA">
              <w:rPr>
                <w:rFonts w:asciiTheme="minorHAnsi" w:hAnsiTheme="minorHAnsi" w:cstheme="minorHAnsi"/>
                <w:bCs/>
              </w:rPr>
              <w:t>29,616</w:t>
            </w:r>
            <w:r w:rsidR="007C556F" w:rsidRPr="002D2FBA">
              <w:rPr>
                <w:rFonts w:asciiTheme="minorHAnsi" w:eastAsiaTheme="minorEastAsia" w:hAnsiTheme="minorHAnsi" w:cstheme="minorHAnsi"/>
                <w:bCs/>
              </w:rPr>
              <w:t>) Dr. Buchwald, was PI of the Core 2020 -2022</w:t>
            </w:r>
          </w:p>
          <w:p w14:paraId="15ED8A2B" w14:textId="61D682AF" w:rsidR="007C556F" w:rsidRPr="002D2FBA" w:rsidRDefault="007C556F" w:rsidP="00D26BE8">
            <w:pPr>
              <w:autoSpaceDE w:val="0"/>
              <w:autoSpaceDN w:val="0"/>
              <w:adjustRightInd w:val="0"/>
              <w:ind w:right="195"/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</w:pPr>
          </w:p>
        </w:tc>
      </w:tr>
      <w:tr w:rsidR="007C556F" w:rsidRPr="002D2FBA" w14:paraId="79AC58F8" w14:textId="77777777" w:rsidTr="007C556F">
        <w:tc>
          <w:tcPr>
            <w:tcW w:w="9124" w:type="dxa"/>
            <w:gridSpan w:val="3"/>
          </w:tcPr>
          <w:p w14:paraId="6FDDC8DC" w14:textId="1EDC7F34" w:rsidR="00F27EE3" w:rsidRPr="002D2FBA" w:rsidRDefault="00F27EE3" w:rsidP="00561580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lastRenderedPageBreak/>
              <w:t xml:space="preserve">09/2018-07/2020          </w:t>
            </w:r>
            <w:r w:rsidR="007C556F" w:rsidRPr="002D2FBA">
              <w:rPr>
                <w:rFonts w:asciiTheme="minorHAnsi" w:hAnsiTheme="minorHAnsi" w:cstheme="minorHAnsi"/>
              </w:rPr>
              <w:t xml:space="preserve">Co-Investigator, Cooperative Consortium for Transdisciplinary Social </w:t>
            </w:r>
          </w:p>
          <w:p w14:paraId="0DB043C9" w14:textId="5E7AA843" w:rsidR="00F27EE3" w:rsidRPr="002D2FBA" w:rsidRDefault="00F27EE3" w:rsidP="00561580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                               </w:t>
            </w:r>
            <w:r w:rsidR="007C556F" w:rsidRPr="002D2FBA">
              <w:rPr>
                <w:rFonts w:asciiTheme="minorHAnsi" w:hAnsiTheme="minorHAnsi" w:cstheme="minorHAnsi"/>
              </w:rPr>
              <w:t xml:space="preserve">Justice Research, Improving the Educational Outcomes of Homeless </w:t>
            </w:r>
          </w:p>
          <w:p w14:paraId="445B327A" w14:textId="7A427BA2" w:rsidR="007C556F" w:rsidRPr="002D2FBA" w:rsidRDefault="00F27EE3" w:rsidP="00561580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                               </w:t>
            </w:r>
            <w:r w:rsidR="007C556F" w:rsidRPr="002D2FBA">
              <w:rPr>
                <w:rFonts w:asciiTheme="minorHAnsi" w:hAnsiTheme="minorHAnsi" w:cstheme="minorHAnsi"/>
              </w:rPr>
              <w:t xml:space="preserve">Youth in Jefferson County, Kentucky </w:t>
            </w:r>
          </w:p>
        </w:tc>
      </w:tr>
      <w:tr w:rsidR="007C556F" w:rsidRPr="002D2FBA" w14:paraId="5CAB4CC4" w14:textId="77777777" w:rsidTr="007C556F">
        <w:tc>
          <w:tcPr>
            <w:tcW w:w="9124" w:type="dxa"/>
            <w:gridSpan w:val="3"/>
          </w:tcPr>
          <w:p w14:paraId="523846F9" w14:textId="77777777" w:rsidR="000675B9" w:rsidRPr="002D2FBA" w:rsidRDefault="000675B9" w:rsidP="00561580">
            <w:pPr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</w:p>
          <w:p w14:paraId="10C4B061" w14:textId="4C624710" w:rsidR="00F27EE3" w:rsidRPr="002D2FBA" w:rsidRDefault="00F27EE3" w:rsidP="00561580">
            <w:pPr>
              <w:rPr>
                <w:rFonts w:asciiTheme="minorHAnsi" w:eastAsiaTheme="minorEastAsia" w:hAnsiTheme="minorHAnsi" w:cstheme="minorHAnsi"/>
                <w:iCs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/>
                <w:bCs/>
                <w:shd w:val="clear" w:color="auto" w:fill="FFFFFF"/>
              </w:rPr>
              <w:t>07/2020-06/2022</w:t>
            </w:r>
            <w:r w:rsidRPr="002D2FBA">
              <w:rPr>
                <w:rFonts w:asciiTheme="minorHAnsi" w:eastAsiaTheme="minorEastAsia" w:hAnsiTheme="minorHAnsi" w:cstheme="minorHAnsi" w:hint="eastAsia"/>
                <w:bCs/>
                <w:shd w:val="clear" w:color="auto" w:fill="FFFFFF"/>
              </w:rPr>
              <w:t xml:space="preserve">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Co-Principal Investigator, </w:t>
            </w:r>
            <w:r w:rsidR="00B26F07" w:rsidRPr="002D2FBA">
              <w:rPr>
                <w:rFonts w:asciiTheme="minorHAnsi" w:eastAsiaTheme="minorEastAsia" w:hAnsiTheme="minorHAnsi" w:cstheme="minorHAnsi"/>
                <w:bCs/>
                <w:color w:val="000000" w:themeColor="text1"/>
              </w:rPr>
              <w:t>“</w:t>
            </w:r>
            <w:r w:rsidR="00B26F07" w:rsidRPr="002D2FBA">
              <w:rPr>
                <w:rFonts w:asciiTheme="minorHAnsi" w:hAnsiTheme="minorHAnsi" w:cstheme="minorHAnsi"/>
                <w:iCs/>
                <w:color w:val="000000" w:themeColor="text1"/>
              </w:rPr>
              <w:t>Dementia</w:t>
            </w:r>
            <w:r w:rsidR="007C556F" w:rsidRPr="002D2FB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Care among African American </w:t>
            </w:r>
          </w:p>
          <w:p w14:paraId="680D8784" w14:textId="4128E7FE" w:rsidR="00F27EE3" w:rsidRPr="002D2FBA" w:rsidRDefault="00F27EE3" w:rsidP="00561580">
            <w:pPr>
              <w:rPr>
                <w:rFonts w:asciiTheme="minorHAnsi" w:eastAsiaTheme="minorEastAsia" w:hAnsiTheme="minorHAnsi" w:cstheme="minorHAnsi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iCs/>
                <w:color w:val="000000" w:themeColor="text1"/>
              </w:rPr>
              <w:t xml:space="preserve">                                          </w:t>
            </w:r>
            <w:r w:rsidR="007C556F" w:rsidRPr="002D2FB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Caregivers </w:t>
            </w:r>
            <w:proofErr w:type="gramStart"/>
            <w:r w:rsidR="007C556F" w:rsidRPr="002D2FBA">
              <w:rPr>
                <w:rFonts w:asciiTheme="minorHAnsi" w:hAnsiTheme="minorHAnsi" w:cstheme="minorHAnsi"/>
                <w:iCs/>
                <w:color w:val="000000" w:themeColor="text1"/>
              </w:rPr>
              <w:t>in  Kentucky</w:t>
            </w:r>
            <w:proofErr w:type="gramEnd"/>
            <w:r w:rsidR="007C556F" w:rsidRPr="002D2FBA">
              <w:rPr>
                <w:rFonts w:asciiTheme="minorHAnsi" w:eastAsiaTheme="minorEastAsia" w:hAnsiTheme="minorHAnsi" w:cstheme="minorHAnsi"/>
                <w:iCs/>
                <w:color w:val="000000" w:themeColor="text1"/>
              </w:rPr>
              <w:t xml:space="preserve">” </w:t>
            </w:r>
            <w:r w:rsidR="007C556F" w:rsidRPr="002D2FBA">
              <w:rPr>
                <w:rFonts w:asciiTheme="minorHAnsi" w:hAnsiTheme="minorHAnsi" w:cstheme="minorHAnsi"/>
                <w:iCs/>
                <w:color w:val="000000" w:themeColor="text1"/>
              </w:rPr>
              <w:t>Kent School of Social Work</w:t>
            </w:r>
            <w:r w:rsidR="007C556F" w:rsidRPr="002D2FBA">
              <w:rPr>
                <w:rFonts w:asciiTheme="minorHAnsi" w:eastAsiaTheme="minorEastAsia" w:hAnsiTheme="minorHAnsi" w:cstheme="minorHAnsi"/>
                <w:iCs/>
                <w:color w:val="000000" w:themeColor="text1"/>
              </w:rPr>
              <w:t xml:space="preserve"> (</w:t>
            </w:r>
            <w:r w:rsidR="007C556F" w:rsidRPr="002D2FBA">
              <w:rPr>
                <w:rFonts w:asciiTheme="minorHAnsi" w:eastAsiaTheme="minorEastAsia" w:hAnsiTheme="minorHAnsi" w:cstheme="minorHAnsi"/>
                <w:shd w:val="clear" w:color="auto" w:fill="FFFFFF"/>
              </w:rPr>
              <w:t xml:space="preserve">Total costs for </w:t>
            </w:r>
          </w:p>
          <w:p w14:paraId="538E9639" w14:textId="54DC8A2C" w:rsidR="007C556F" w:rsidRPr="002D2FBA" w:rsidRDefault="00F27EE3" w:rsidP="00561580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shd w:val="clear" w:color="auto" w:fill="FFFFFF"/>
              </w:rPr>
              <w:t xml:space="preserve">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  <w:shd w:val="clear" w:color="auto" w:fill="FFFFFF"/>
              </w:rPr>
              <w:t>grant $5,000)</w:t>
            </w:r>
          </w:p>
          <w:p w14:paraId="28A4FDDA" w14:textId="735548CF" w:rsidR="007C556F" w:rsidRPr="002D2FBA" w:rsidRDefault="007C556F" w:rsidP="00DE212E">
            <w:pPr>
              <w:ind w:right="77"/>
              <w:rPr>
                <w:rFonts w:asciiTheme="minorHAnsi" w:hAnsiTheme="minorHAnsi" w:cstheme="minorHAnsi"/>
                <w:iCs/>
                <w:color w:val="333333"/>
              </w:rPr>
            </w:pPr>
          </w:p>
        </w:tc>
      </w:tr>
      <w:tr w:rsidR="007C556F" w:rsidRPr="002D2FBA" w14:paraId="0EA164F5" w14:textId="77777777" w:rsidTr="007C556F">
        <w:tc>
          <w:tcPr>
            <w:tcW w:w="9124" w:type="dxa"/>
            <w:gridSpan w:val="3"/>
          </w:tcPr>
          <w:p w14:paraId="70DF8199" w14:textId="4557CC03" w:rsidR="00F27EE3" w:rsidRPr="002D2FBA" w:rsidRDefault="00F27EE3" w:rsidP="00561580">
            <w:pPr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/>
              </w:rPr>
              <w:t>10/</w:t>
            </w:r>
            <w:r w:rsidRPr="002D2FBA">
              <w:rPr>
                <w:rFonts w:asciiTheme="minorHAnsi" w:hAnsiTheme="minorHAnsi" w:cstheme="minorHAnsi"/>
              </w:rPr>
              <w:t>2018-</w:t>
            </w:r>
            <w:r w:rsidRPr="002D2FBA">
              <w:rPr>
                <w:rFonts w:asciiTheme="minorHAnsi" w:eastAsiaTheme="minorEastAsia" w:hAnsiTheme="minorHAnsi" w:cstheme="minorHAnsi"/>
              </w:rPr>
              <w:t>09/</w:t>
            </w:r>
            <w:r w:rsidRPr="002D2FBA">
              <w:rPr>
                <w:rFonts w:asciiTheme="minorHAnsi" w:hAnsiTheme="minorHAnsi" w:cstheme="minorHAnsi"/>
              </w:rPr>
              <w:t>2019</w:t>
            </w: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Principal Investigator, “Culture of Care among African American </w:t>
            </w:r>
          </w:p>
          <w:p w14:paraId="11BAF8D9" w14:textId="211A4E22" w:rsidR="00F27EE3" w:rsidRPr="002D2FBA" w:rsidRDefault="00F27EE3" w:rsidP="00561580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Caregivers of people with dementia in Louisville</w:t>
            </w:r>
            <w:r w:rsidR="00B26F07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,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” </w:t>
            </w:r>
            <w:r w:rsidR="007C556F" w:rsidRPr="002D2FBA">
              <w:rPr>
                <w:rFonts w:asciiTheme="minorHAnsi" w:eastAsiaTheme="minorEastAsia" w:hAnsiTheme="minorHAnsi" w:cstheme="minorHAnsi"/>
              </w:rPr>
              <w:t xml:space="preserve">Korean American </w:t>
            </w:r>
          </w:p>
          <w:p w14:paraId="2D79C45C" w14:textId="2DAC9720" w:rsidR="007C556F" w:rsidRPr="002D2FBA" w:rsidRDefault="00F27EE3" w:rsidP="00561580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</w:rPr>
              <w:t>Social Work Educator Association (</w:t>
            </w:r>
            <w:r w:rsidR="007C556F" w:rsidRPr="002D2FBA">
              <w:rPr>
                <w:rFonts w:asciiTheme="minorHAnsi" w:eastAsiaTheme="minorEastAsia" w:hAnsiTheme="minorHAnsi" w:cstheme="minorHAnsi"/>
                <w:shd w:val="clear" w:color="auto" w:fill="FFFFFF"/>
              </w:rPr>
              <w:t>Total costs for grant $2,546)</w:t>
            </w:r>
          </w:p>
          <w:p w14:paraId="60393B36" w14:textId="54C6C4F2" w:rsidR="007C556F" w:rsidRPr="002D2FBA" w:rsidRDefault="007C556F" w:rsidP="009C5DD8">
            <w:pPr>
              <w:pStyle w:val="Default"/>
              <w:rPr>
                <w:rFonts w:asciiTheme="minorHAnsi" w:eastAsiaTheme="minorEastAsia" w:hAnsiTheme="minorHAnsi" w:cstheme="minorHAnsi"/>
                <w:lang w:eastAsia="ko-KR"/>
              </w:rPr>
            </w:pPr>
          </w:p>
        </w:tc>
      </w:tr>
      <w:tr w:rsidR="007C556F" w:rsidRPr="002D2FBA" w14:paraId="7501520C" w14:textId="77777777" w:rsidTr="007C556F">
        <w:tc>
          <w:tcPr>
            <w:tcW w:w="9124" w:type="dxa"/>
            <w:gridSpan w:val="3"/>
          </w:tcPr>
          <w:p w14:paraId="0F6FEAF1" w14:textId="77CC0AB5" w:rsidR="00F27EE3" w:rsidRPr="002D2FBA" w:rsidRDefault="00F27EE3" w:rsidP="00561580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09/2016- 08/2017</w:t>
            </w: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Principal Investigator, “Disparities in health, and life experience </w:t>
            </w:r>
          </w:p>
          <w:p w14:paraId="62A313B5" w14:textId="77777777" w:rsidR="00F27EE3" w:rsidRPr="002D2FBA" w:rsidRDefault="00F27EE3" w:rsidP="00561580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among foreign-born older adults and their family caregivers”, </w:t>
            </w: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</w:t>
            </w:r>
          </w:p>
          <w:p w14:paraId="7C94C17A" w14:textId="17579AFB" w:rsidR="007C556F" w:rsidRPr="002D2FBA" w:rsidRDefault="00F27EE3" w:rsidP="00561580">
            <w:pPr>
              <w:ind w:right="77"/>
              <w:rPr>
                <w:rFonts w:asciiTheme="minorHAnsi" w:eastAsia="Batang" w:hAnsiTheme="minorHAnsi" w:cstheme="minorHAnsi"/>
                <w:bCs/>
                <w:color w:val="000000" w:themeColor="text1"/>
              </w:rPr>
            </w:pP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                                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Robert Wood Johnson Foundation</w:t>
            </w:r>
            <w:r w:rsidRPr="002D2FBA">
              <w:rPr>
                <w:rFonts w:asciiTheme="minorHAnsi" w:eastAsia="Batang" w:hAnsiTheme="minorHAnsi" w:cstheme="minorHAnsi" w:hint="eastAsia"/>
                <w:bCs/>
                <w:color w:val="000000" w:themeColor="text1"/>
              </w:rPr>
              <w:t xml:space="preserve">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($50,000)</w:t>
            </w:r>
          </w:p>
          <w:p w14:paraId="0F8B7B2E" w14:textId="0B9BBC25" w:rsidR="007C556F" w:rsidRPr="002D2FBA" w:rsidRDefault="007C556F" w:rsidP="00DE212E">
            <w:pPr>
              <w:rPr>
                <w:rFonts w:asciiTheme="minorHAnsi" w:hAnsiTheme="minorHAnsi" w:cstheme="minorHAnsi"/>
              </w:rPr>
            </w:pPr>
          </w:p>
        </w:tc>
      </w:tr>
      <w:tr w:rsidR="007C556F" w:rsidRPr="002D2FBA" w14:paraId="699D6CCF" w14:textId="77777777" w:rsidTr="007C556F">
        <w:tc>
          <w:tcPr>
            <w:tcW w:w="9124" w:type="dxa"/>
            <w:gridSpan w:val="3"/>
          </w:tcPr>
          <w:p w14:paraId="12E94D21" w14:textId="6CED7B73" w:rsidR="00F27EE3" w:rsidRPr="002D2FBA" w:rsidRDefault="00F27EE3" w:rsidP="00F46DBF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t>09/</w:t>
            </w:r>
            <w:r w:rsidRPr="002D2FBA">
              <w:rPr>
                <w:rFonts w:asciiTheme="minorHAnsi" w:hAnsiTheme="minorHAnsi" w:cstheme="minorHAnsi"/>
              </w:rPr>
              <w:t>2014-</w:t>
            </w:r>
            <w:r w:rsidRPr="002D2FBA">
              <w:rPr>
                <w:rFonts w:asciiTheme="minorHAnsi" w:eastAsiaTheme="minorEastAsia" w:hAnsiTheme="minorHAnsi" w:cstheme="minorHAnsi" w:hint="eastAsia"/>
              </w:rPr>
              <w:t>08/</w:t>
            </w:r>
            <w:r w:rsidRPr="002D2FBA">
              <w:rPr>
                <w:rFonts w:asciiTheme="minorHAnsi" w:hAnsiTheme="minorHAnsi" w:cstheme="minorHAnsi"/>
              </w:rPr>
              <w:t>2015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Co-Investigator (K. Byun, PI), “The </w:t>
            </w:r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 xml:space="preserve">role of the person-centered </w:t>
            </w:r>
          </w:p>
          <w:p w14:paraId="5F7AA327" w14:textId="378DCC42" w:rsidR="00F27EE3" w:rsidRPr="002D2FBA" w:rsidRDefault="00F27EE3" w:rsidP="00F46DBF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000000" w:themeColor="text1"/>
              </w:rPr>
              <w:t xml:space="preserve">                                           </w:t>
            </w:r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 xml:space="preserve">environment on stress coping processes of older adults and </w:t>
            </w:r>
            <w:proofErr w:type="gramStart"/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>their</w:t>
            </w:r>
            <w:proofErr w:type="gramEnd"/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1CF733B" w14:textId="30392434" w:rsidR="007C556F" w:rsidRPr="002D2FBA" w:rsidRDefault="00F27EE3" w:rsidP="00F46DBF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000000" w:themeColor="text1"/>
              </w:rPr>
              <w:t xml:space="preserve">                                           </w:t>
            </w:r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>family caregivers</w:t>
            </w:r>
            <w:r w:rsidR="007C556F"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”</w:t>
            </w:r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7C556F"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="007C556F"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 xml:space="preserve">Morgan Fund, </w:t>
            </w:r>
            <w:r w:rsidR="007C556F" w:rsidRPr="002D2FBA">
              <w:rPr>
                <w:rFonts w:asciiTheme="minorHAnsi" w:hAnsiTheme="minorHAnsi" w:cstheme="minorHAnsi"/>
              </w:rPr>
              <w:t>2014-2015</w:t>
            </w:r>
            <w:r w:rsidR="007C556F" w:rsidRPr="002D2FBA">
              <w:rPr>
                <w:rFonts w:asciiTheme="minorHAnsi" w:eastAsiaTheme="minorEastAsia" w:hAnsiTheme="minorHAnsi" w:cstheme="minorHAnsi"/>
              </w:rPr>
              <w:t xml:space="preserve"> ($5,000)</w:t>
            </w:r>
          </w:p>
          <w:p w14:paraId="54840E76" w14:textId="77777777" w:rsidR="007C556F" w:rsidRPr="002D2FBA" w:rsidRDefault="007C556F" w:rsidP="00F46DBF">
            <w:pPr>
              <w:rPr>
                <w:rFonts w:asciiTheme="minorHAnsi" w:eastAsiaTheme="minorEastAsia" w:hAnsiTheme="minorHAnsi" w:cstheme="minorHAnsi"/>
              </w:rPr>
            </w:pPr>
          </w:p>
          <w:p w14:paraId="6D6CC88B" w14:textId="77777777" w:rsidR="00F27EE3" w:rsidRPr="002D2FBA" w:rsidRDefault="00F27EE3" w:rsidP="008630B9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/>
              </w:rPr>
              <w:t>07/</w:t>
            </w:r>
            <w:r w:rsidRPr="002D2FBA">
              <w:rPr>
                <w:rFonts w:asciiTheme="minorHAnsi" w:hAnsiTheme="minorHAnsi" w:cstheme="minorHAnsi"/>
              </w:rPr>
              <w:t>2012-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 06/</w:t>
            </w:r>
            <w:r w:rsidRPr="002D2FBA">
              <w:rPr>
                <w:rFonts w:asciiTheme="minorHAnsi" w:hAnsiTheme="minorHAnsi" w:cstheme="minorHAnsi"/>
              </w:rPr>
              <w:t>2014</w:t>
            </w: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</w:t>
            </w:r>
            <w:r w:rsidR="007C556F" w:rsidRPr="002D2FBA">
              <w:rPr>
                <w:rFonts w:asciiTheme="minorHAnsi" w:eastAsiaTheme="minorEastAsia" w:hAnsiTheme="minorHAnsi" w:cstheme="minorHAnsi"/>
                <w:color w:val="000000"/>
              </w:rPr>
              <w:t xml:space="preserve">Postdoctoral Fellow, National Institute on Aging to </w:t>
            </w:r>
            <w:r w:rsidR="007C556F" w:rsidRPr="002D2FBA">
              <w:rPr>
                <w:rFonts w:asciiTheme="minorHAnsi" w:hAnsiTheme="minorHAnsi" w:cstheme="minorHAnsi"/>
              </w:rPr>
              <w:t xml:space="preserve">The University </w:t>
            </w:r>
          </w:p>
          <w:p w14:paraId="32FC370D" w14:textId="77777777" w:rsidR="00F27EE3" w:rsidRPr="002D2FBA" w:rsidRDefault="00F27EE3" w:rsidP="008630B9">
            <w:pPr>
              <w:rPr>
                <w:rFonts w:asciiTheme="minorHAnsi" w:eastAsiaTheme="minorEastAsia" w:hAnsiTheme="minorHAnsi" w:cstheme="minorHAnsi"/>
                <w:color w:val="000000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                                 </w:t>
            </w:r>
            <w:r w:rsidR="007C556F" w:rsidRPr="002D2FBA">
              <w:rPr>
                <w:rFonts w:asciiTheme="minorHAnsi" w:hAnsiTheme="minorHAnsi" w:cstheme="minorHAnsi"/>
              </w:rPr>
              <w:t xml:space="preserve">of North Carolina-Chapel Hill, </w:t>
            </w:r>
            <w:r w:rsidR="007C556F" w:rsidRPr="002D2F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Carolina Program in Health and </w:t>
            </w:r>
            <w:r w:rsidRPr="002D2FBA">
              <w:rPr>
                <w:rFonts w:asciiTheme="minorHAnsi" w:eastAsiaTheme="minorEastAsia" w:hAnsiTheme="minorHAnsi" w:cstheme="minorHAnsi" w:hint="eastAsia"/>
                <w:color w:val="000000"/>
                <w:shd w:val="clear" w:color="auto" w:fill="FFFFFF"/>
              </w:rPr>
              <w:t xml:space="preserve">           </w:t>
            </w:r>
          </w:p>
          <w:p w14:paraId="29342F3E" w14:textId="77777777" w:rsidR="00F27EE3" w:rsidRPr="002D2FBA" w:rsidRDefault="00F27EE3" w:rsidP="008630B9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000000"/>
                <w:shd w:val="clear" w:color="auto" w:fill="FFFFFF"/>
              </w:rPr>
              <w:t xml:space="preserve">                                            </w:t>
            </w:r>
            <w:r w:rsidR="007C556F" w:rsidRPr="002D2F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Aging Research (CPHAR)</w:t>
            </w:r>
            <w:r w:rsidR="007C556F" w:rsidRPr="002D2FBA">
              <w:rPr>
                <w:rFonts w:asciiTheme="minorHAnsi" w:eastAsiaTheme="minorEastAsia" w:hAnsiTheme="minorHAnsi" w:cstheme="minorHAnsi"/>
                <w:color w:val="000000"/>
              </w:rPr>
              <w:t xml:space="preserve"> T</w:t>
            </w:r>
            <w:r w:rsidR="007C556F" w:rsidRPr="002D2FBA">
              <w:rPr>
                <w:rFonts w:asciiTheme="minorHAnsi" w:hAnsiTheme="minorHAnsi" w:cstheme="minorHAnsi"/>
                <w:shd w:val="clear" w:color="auto" w:fill="FFFFFF"/>
              </w:rPr>
              <w:t>32</w:t>
            </w:r>
            <w:r w:rsidR="007C556F" w:rsidRPr="002D2FBA">
              <w:rPr>
                <w:rFonts w:asciiTheme="minorHAnsi" w:eastAsiaTheme="minorEastAsia" w:hAnsiTheme="minorHAnsi" w:cstheme="minorHAnsi"/>
                <w:shd w:val="clear" w:color="auto" w:fill="FFFFFF"/>
              </w:rPr>
              <w:t>,</w:t>
            </w:r>
            <w:r w:rsidR="007C556F" w:rsidRPr="002D2FBA">
              <w:rPr>
                <w:rFonts w:asciiTheme="minorHAnsi" w:hAnsiTheme="minorHAnsi" w:cstheme="minorHAnsi"/>
                <w:shd w:val="clear" w:color="auto" w:fill="FFFFFF"/>
              </w:rPr>
              <w:t xml:space="preserve"> AG00027210</w:t>
            </w:r>
            <w:r w:rsidR="007C556F" w:rsidRPr="002D2FBA">
              <w:rPr>
                <w:rFonts w:asciiTheme="minorHAnsi" w:eastAsiaTheme="minorEastAsia" w:hAnsiTheme="minorHAnsi" w:cstheme="minorHAnsi"/>
              </w:rPr>
              <w:t xml:space="preserve">, Dr. Dilworth-Anderson </w:t>
            </w:r>
          </w:p>
          <w:p w14:paraId="2815DBC9" w14:textId="41AFFBB1" w:rsidR="007C556F" w:rsidRPr="002D2FBA" w:rsidRDefault="00F27EE3" w:rsidP="008630B9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                                            </w:t>
            </w:r>
            <w:r w:rsidR="007C556F" w:rsidRPr="002D2FBA">
              <w:rPr>
                <w:rFonts w:asciiTheme="minorHAnsi" w:eastAsiaTheme="minorEastAsia" w:hAnsiTheme="minorHAnsi" w:cstheme="minorHAnsi"/>
              </w:rPr>
              <w:t xml:space="preserve">was </w:t>
            </w:r>
            <w:r w:rsidR="00B26F07" w:rsidRPr="002D2FBA">
              <w:rPr>
                <w:rFonts w:asciiTheme="minorHAnsi" w:eastAsiaTheme="minorEastAsia" w:hAnsiTheme="minorHAnsi" w:cstheme="minorHAnsi"/>
              </w:rPr>
              <w:t>P</w:t>
            </w:r>
            <w:r w:rsidRPr="002D2FBA">
              <w:rPr>
                <w:rFonts w:asciiTheme="minorHAnsi" w:eastAsiaTheme="minorEastAsia" w:hAnsiTheme="minorHAnsi" w:cstheme="minorHAnsi" w:hint="eastAsia"/>
              </w:rPr>
              <w:t xml:space="preserve">I </w:t>
            </w:r>
            <w:r w:rsidR="00B26F07" w:rsidRPr="002D2FBA">
              <w:rPr>
                <w:rFonts w:asciiTheme="minorHAnsi" w:eastAsiaTheme="minorEastAsia" w:hAnsiTheme="minorHAnsi" w:cstheme="minorHAnsi"/>
              </w:rPr>
              <w:t>of</w:t>
            </w:r>
            <w:r w:rsidR="007C556F" w:rsidRPr="002D2FBA">
              <w:rPr>
                <w:rFonts w:asciiTheme="minorHAnsi" w:eastAsiaTheme="minorEastAsia" w:hAnsiTheme="minorHAnsi" w:cstheme="minorHAnsi"/>
              </w:rPr>
              <w:t xml:space="preserve"> T32</w:t>
            </w:r>
          </w:p>
        </w:tc>
      </w:tr>
      <w:tr w:rsidR="007C556F" w:rsidRPr="002D2FBA" w14:paraId="743A9FC9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168EE7A8" w14:textId="06354A0F" w:rsidR="007C556F" w:rsidRPr="002D2FBA" w:rsidRDefault="007C556F" w:rsidP="00DE212E">
            <w:pPr>
              <w:ind w:right="77"/>
              <w:rPr>
                <w:rFonts w:asciiTheme="minorHAnsi" w:hAnsiTheme="minorHAnsi" w:cstheme="minorHAnsi"/>
                <w:b/>
                <w:u w:val="single"/>
              </w:rPr>
            </w:pPr>
          </w:p>
          <w:p w14:paraId="202CDD83" w14:textId="552ECD1F" w:rsidR="007C556F" w:rsidRPr="002D2FBA" w:rsidRDefault="007C556F" w:rsidP="00DE212E">
            <w:pPr>
              <w:ind w:right="7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Peer-Reviewed Publications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</w:rPr>
              <w:t>(* doctoral student)</w:t>
            </w:r>
          </w:p>
        </w:tc>
      </w:tr>
      <w:tr w:rsidR="007C556F" w:rsidRPr="002D2FBA" w14:paraId="46B0AE77" w14:textId="77777777" w:rsidTr="007C556F">
        <w:tc>
          <w:tcPr>
            <w:tcW w:w="9124" w:type="dxa"/>
            <w:gridSpan w:val="3"/>
            <w:tcBorders>
              <w:top w:val="single" w:sz="4" w:space="0" w:color="auto"/>
            </w:tcBorders>
          </w:tcPr>
          <w:p w14:paraId="5C4A8503" w14:textId="132ECEDA" w:rsidR="007C556F" w:rsidRPr="002D2FBA" w:rsidRDefault="007C556F" w:rsidP="000719C3">
            <w:pPr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</w:pPr>
          </w:p>
          <w:p w14:paraId="07E716D4" w14:textId="77777777" w:rsidR="003373D7" w:rsidRPr="002D2FBA" w:rsidRDefault="00396099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  <w:bookmarkStart w:id="0" w:name="_Hlk12265657"/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 xml:space="preserve">34. </w:t>
            </w:r>
            <w:r w:rsidRPr="002D2FBA">
              <w:rPr>
                <w:rFonts w:asciiTheme="minorHAnsi" w:eastAsiaTheme="minorEastAsia" w:hAnsiTheme="minorHAnsi" w:cstheme="minorHAnsi"/>
                <w:b/>
                <w:bCs/>
                <w:color w:val="222222"/>
                <w:shd w:val="clear" w:color="auto" w:fill="FFFFFF"/>
              </w:rPr>
              <w:t>Moon, H.</w:t>
            </w:r>
            <w:r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>, Rote, S., Folker, A.</w:t>
            </w:r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>*</w:t>
            </w:r>
            <w:r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>, &amp; Williams-Sites, K.</w:t>
            </w:r>
            <w:proofErr w:type="gramStart"/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>*</w:t>
            </w:r>
            <w:r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 xml:space="preserve">  </w:t>
            </w:r>
            <w:r w:rsidR="003373D7"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>Caregiver</w:t>
            </w:r>
            <w:proofErr w:type="gramEnd"/>
            <w:r w:rsidR="003373D7"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 xml:space="preserve"> Sleep Quality and </w:t>
            </w:r>
          </w:p>
          <w:p w14:paraId="1B13E1FC" w14:textId="77777777" w:rsidR="003373D7" w:rsidRPr="002D2FBA" w:rsidRDefault="003373D7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 xml:space="preserve">       </w:t>
            </w:r>
            <w:r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 xml:space="preserve">Depression: The Roles of Dementia Caregiving, Support Availability, and Rural-Urban </w:t>
            </w:r>
          </w:p>
          <w:p w14:paraId="3A081FF7" w14:textId="72743515" w:rsidR="00396099" w:rsidRPr="002D2FBA" w:rsidRDefault="003373D7" w:rsidP="004E223A">
            <w:pPr>
              <w:rPr>
                <w:rFonts w:asciiTheme="minorHAnsi" w:eastAsiaTheme="minorEastAsia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 xml:space="preserve">       </w:t>
            </w:r>
            <w:r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  <w:t xml:space="preserve">Contexts, </w:t>
            </w:r>
            <w:r w:rsidRPr="002D2FBA">
              <w:rPr>
                <w:rFonts w:asciiTheme="minorHAnsi" w:eastAsiaTheme="minorEastAsia" w:hAnsiTheme="minorHAnsi" w:cstheme="minorHAnsi"/>
                <w:i/>
                <w:iCs/>
                <w:color w:val="222222"/>
                <w:shd w:val="clear" w:color="auto" w:fill="FFFFFF"/>
              </w:rPr>
              <w:t xml:space="preserve">The Gerontologist, </w:t>
            </w:r>
            <w:proofErr w:type="gramStart"/>
            <w:r w:rsidRPr="002D2FBA">
              <w:rPr>
                <w:rFonts w:asciiTheme="minorHAnsi" w:eastAsiaTheme="minorEastAsia" w:hAnsiTheme="minorHAnsi" w:cstheme="minorHAnsi"/>
                <w:i/>
                <w:iCs/>
                <w:color w:val="222222"/>
                <w:shd w:val="clear" w:color="auto" w:fill="FFFFFF"/>
              </w:rPr>
              <w:t>2025;,</w:t>
            </w:r>
            <w:proofErr w:type="gramEnd"/>
            <w:r w:rsidRPr="002D2FBA">
              <w:rPr>
                <w:rFonts w:asciiTheme="minorHAnsi" w:eastAsiaTheme="minorEastAsia" w:hAnsiTheme="minorHAnsi" w:cstheme="minorHAnsi"/>
                <w:i/>
                <w:iCs/>
                <w:color w:val="222222"/>
                <w:shd w:val="clear" w:color="auto" w:fill="FFFFFF"/>
              </w:rPr>
              <w:t xml:space="preserve"> gnaf120, </w:t>
            </w:r>
            <w:hyperlink r:id="rId13" w:history="1">
              <w:r w:rsidRPr="002D2FBA">
                <w:rPr>
                  <w:rStyle w:val="Hyperlink"/>
                  <w:rFonts w:asciiTheme="minorHAnsi" w:eastAsiaTheme="minorEastAsia" w:hAnsiTheme="minorHAnsi" w:cstheme="minorHAnsi"/>
                  <w:i/>
                  <w:iCs/>
                  <w:shd w:val="clear" w:color="auto" w:fill="FFFFFF"/>
                </w:rPr>
                <w:t>https://doi.org/10.1093/geront/gnaf120</w:t>
              </w:r>
            </w:hyperlink>
          </w:p>
          <w:p w14:paraId="3C1EB405" w14:textId="77777777" w:rsidR="003373D7" w:rsidRPr="002D2FBA" w:rsidRDefault="003373D7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</w:p>
          <w:p w14:paraId="11DE0069" w14:textId="0BDD9E08" w:rsidR="007C556F" w:rsidRPr="002D2FBA" w:rsidRDefault="007C556F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  <w:lang w:val="es-ES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  <w:lang w:val="es-ES"/>
              </w:rPr>
              <w:t xml:space="preserve">33. </w:t>
            </w:r>
            <w:r w:rsidRPr="002D2FBA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González-Domínguez, N……..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lang w:val="es-ES"/>
              </w:rPr>
              <w:t>Moon H</w:t>
            </w:r>
            <w:r w:rsidRPr="002D2FBA">
              <w:rPr>
                <w:rFonts w:asciiTheme="minorHAnsi" w:hAnsiTheme="minorHAnsi" w:cstheme="minorHAnsi"/>
                <w:color w:val="000000" w:themeColor="text1"/>
                <w:lang w:val="es-ES"/>
              </w:rPr>
              <w:t>.,…….</w:t>
            </w:r>
            <w:r w:rsidR="00396099" w:rsidRPr="002D2FBA">
              <w:rPr>
                <w:rFonts w:asciiTheme="minorHAnsi" w:eastAsiaTheme="minorEastAsia" w:hAnsiTheme="minorHAnsi" w:cstheme="minorHAnsi" w:hint="eastAsia"/>
                <w:color w:val="000000" w:themeColor="text1"/>
                <w:lang w:val="es-ES"/>
              </w:rPr>
              <w:t xml:space="preserve">(2024)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  <w:lang w:val="es-ES"/>
              </w:rPr>
              <w:t xml:space="preserve">Individual patient data meta-analysis </w:t>
            </w:r>
          </w:p>
          <w:p w14:paraId="473BE2CE" w14:textId="77777777" w:rsidR="00B26F07" w:rsidRPr="002D2FBA" w:rsidRDefault="007C556F" w:rsidP="004E223A">
            <w:pPr>
              <w:rPr>
                <w:rFonts w:asciiTheme="minorHAnsi" w:eastAsiaTheme="minorEastAsia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  <w:lang w:val="es-ES"/>
              </w:rPr>
              <w:t xml:space="preserve">     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estimates the minimal detectable change of the Geriatric Depression Scale-15. 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Journal </w:t>
            </w:r>
          </w:p>
          <w:p w14:paraId="4EE308AF" w14:textId="33BBE18E" w:rsidR="007C556F" w:rsidRPr="002D2FBA" w:rsidRDefault="00B26F07" w:rsidP="004E223A">
            <w:pPr>
              <w:rPr>
                <w:rFonts w:asciiTheme="minorHAnsi" w:eastAsiaTheme="minorEastAsia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i/>
                <w:iCs/>
                <w:color w:val="222222"/>
                <w:shd w:val="clear" w:color="auto" w:fill="FFFFFF"/>
              </w:rPr>
              <w:t xml:space="preserve">      of </w:t>
            </w:r>
            <w:r w:rsidR="007C556F"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Clinical Epidemiology</w:t>
            </w:r>
            <w:r w:rsidR="007C556F"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173, 111443.</w:t>
            </w:r>
          </w:p>
          <w:p w14:paraId="7A72EAE5" w14:textId="77777777" w:rsidR="007C556F" w:rsidRPr="002D2FBA" w:rsidRDefault="007C556F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</w:p>
          <w:p w14:paraId="6580A683" w14:textId="77777777" w:rsidR="00396099" w:rsidRPr="002D2FBA" w:rsidRDefault="007C556F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32.</w:t>
            </w:r>
            <w:r w:rsidRPr="002D2FB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96099"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Roh, S., Lee, Y. S., Moon, H., Steele, J. S., Warne, D. K., &amp; Lee, J. A. (2024). Cognitive </w:t>
            </w:r>
          </w:p>
          <w:p w14:paraId="42198DF4" w14:textId="77777777" w:rsidR="00396099" w:rsidRPr="002D2FBA" w:rsidRDefault="00396099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 xml:space="preserve">      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impairment and social determinants of health among Indigenous women. The </w:t>
            </w:r>
          </w:p>
          <w:p w14:paraId="5DE210BE" w14:textId="00D9C403" w:rsidR="007C556F" w:rsidRPr="002D2FBA" w:rsidRDefault="00396099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color w:val="222222"/>
                <w:shd w:val="clear" w:color="auto" w:fill="FFFFFF"/>
              </w:rPr>
              <w:t xml:space="preserve">      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Gerontologist, 64(8), gnae072.</w:t>
            </w:r>
          </w:p>
          <w:p w14:paraId="0E170B8B" w14:textId="77777777" w:rsidR="00396099" w:rsidRPr="002D2FBA" w:rsidRDefault="00396099" w:rsidP="004E223A">
            <w:pPr>
              <w:rPr>
                <w:rFonts w:asciiTheme="minorHAnsi" w:eastAsiaTheme="minorEastAsia" w:hAnsiTheme="minorHAnsi" w:cstheme="minorHAnsi"/>
                <w:color w:val="222222"/>
                <w:shd w:val="clear" w:color="auto" w:fill="FFFFFF"/>
              </w:rPr>
            </w:pPr>
          </w:p>
          <w:p w14:paraId="75320400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31.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Moon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 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Kaholokula, J.K., MacLehose, R.F., &amp; Rote., S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 (2023) Prevalence of dementia </w:t>
            </w:r>
          </w:p>
          <w:p w14:paraId="3DB74A2D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In American Indians and Alaska Natives compared to White, Black, and Hispanic </w:t>
            </w:r>
          </w:p>
          <w:p w14:paraId="04F97B92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Medicare Beneficiaries: Findings from the National Health and Aging Trends Study, </w:t>
            </w:r>
          </w:p>
          <w:p w14:paraId="49225C12" w14:textId="2618204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 xml:space="preserve">     Journal of Racial and Ethnic Health Disparities </w:t>
            </w:r>
          </w:p>
          <w:p w14:paraId="68EF8144" w14:textId="27541CBB" w:rsidR="007C556F" w:rsidRPr="002D2FBA" w:rsidRDefault="007C556F" w:rsidP="008C29C1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60DEFDE9" w14:textId="77777777" w:rsidR="007C556F" w:rsidRPr="002D2FBA" w:rsidRDefault="007C556F" w:rsidP="004E223A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30.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 Rote. S., Kacmar A*, &amp;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D2FB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Kostelic, A., 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(2023). An exploration of service needs    </w:t>
            </w:r>
          </w:p>
          <w:p w14:paraId="65BFB486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      and preferences of dementia caregivers in Kentucky, 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Journal of Extension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60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(4), </w:t>
            </w:r>
          </w:p>
          <w:p w14:paraId="067D7391" w14:textId="77777777" w:rsidR="007C556F" w:rsidRPr="002D2FBA" w:rsidRDefault="007C556F" w:rsidP="004E223A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     1</w:t>
            </w:r>
            <w:r w:rsidRPr="002D2F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0.34068/joe.60.04.06 </w:t>
            </w:r>
          </w:p>
          <w:p w14:paraId="748D9E85" w14:textId="77777777" w:rsidR="007C556F" w:rsidRPr="002D2FBA" w:rsidRDefault="007C556F" w:rsidP="008C29C1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2473828F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29.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Roche-Dean, M., Baik, S</w:t>
            </w:r>
            <w:r w:rsidRPr="002D2FBA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., Moon, H.,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Coe, N. B., Oh, A., &amp; Zahodne, L. B. (2022). Paid </w:t>
            </w:r>
          </w:p>
          <w:p w14:paraId="7E6464B6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care services and transitioning out of the community among Black and White older       </w:t>
            </w:r>
          </w:p>
          <w:p w14:paraId="6C78A63B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adults with dementia. 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The Journals of Gerontology: Series B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  </w:t>
            </w:r>
          </w:p>
          <w:p w14:paraId="6B8E190C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     </w:t>
            </w:r>
            <w:hyperlink r:id="rId14" w:history="1">
              <w:r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shd w:val="clear" w:color="auto" w:fill="FFFFFF"/>
                </w:rPr>
                <w:t>https://doi.org/10.1093/geronb/gbac117</w:t>
              </w:r>
            </w:hyperlink>
          </w:p>
          <w:p w14:paraId="4ACC30D8" w14:textId="77777777" w:rsidR="007C556F" w:rsidRPr="002D2FBA" w:rsidRDefault="007C556F" w:rsidP="008C29C1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E5166F2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28.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Moon,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H. E., Rote, S. M., Sears, J., &amp; Schepens Niemiec, S. L. (2022). Racial differences </w:t>
            </w:r>
          </w:p>
          <w:p w14:paraId="13E757D0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in the dementia caregiving experience during the COVID-19 pandemic: Findings from </w:t>
            </w:r>
          </w:p>
          <w:p w14:paraId="2D2090D1" w14:textId="77777777" w:rsidR="007C556F" w:rsidRPr="002D2FBA" w:rsidRDefault="007C556F" w:rsidP="004E223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the National Health and Aging Trends Study (NHATS). 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 xml:space="preserve">The Journals of Gerontology: </w:t>
            </w:r>
          </w:p>
          <w:p w14:paraId="55607BFD" w14:textId="77777777" w:rsidR="007C556F" w:rsidRPr="002D2FBA" w:rsidRDefault="007C556F" w:rsidP="004E22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 xml:space="preserve">     Series B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 Pages e203–e215, </w:t>
            </w:r>
            <w:hyperlink r:id="rId15" w:history="1">
              <w:r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https://doi.org/10.1093/geronb/gbac098</w:t>
              </w:r>
            </w:hyperlink>
          </w:p>
          <w:p w14:paraId="19A8C9DC" w14:textId="082CE050" w:rsidR="007C556F" w:rsidRPr="002D2FBA" w:rsidRDefault="007C556F" w:rsidP="007F3E0E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AA2EA7C" w14:textId="46F14387" w:rsidR="007C556F" w:rsidRPr="002D2FBA" w:rsidRDefault="007C556F" w:rsidP="007F3E0E">
            <w:pPr>
              <w:pStyle w:val="MediumGrid1-Accent21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27. </w:t>
            </w: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Rote, S. M., </w:t>
            </w:r>
            <w:r w:rsidRPr="002D2FB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>Moon, H.</w:t>
            </w: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 E., Kacmar, A. M., &amp; Moore, S. (2022). Exploring Coping </w:t>
            </w:r>
          </w:p>
          <w:p w14:paraId="48EF8467" w14:textId="53BE88ED" w:rsidR="007C556F" w:rsidRPr="002D2FBA" w:rsidRDefault="007C556F" w:rsidP="007F3E0E">
            <w:pPr>
              <w:pStyle w:val="MediumGrid1-Accent21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</w:pP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     strategies and barriers in dementia care: A mixed-methods study of African American </w:t>
            </w:r>
          </w:p>
          <w:p w14:paraId="2FFC86EF" w14:textId="48176FD4" w:rsidR="007C556F" w:rsidRPr="002D2FBA" w:rsidRDefault="007C556F" w:rsidP="007F3E0E">
            <w:pPr>
              <w:pStyle w:val="MediumGrid1-Accent21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</w:pP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     family caregivers in Kentucky</w:t>
            </w:r>
            <w:r w:rsidRPr="002D2F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. Journal of Applied </w:t>
            </w:r>
            <w:proofErr w:type="gramStart"/>
            <w:r w:rsidRPr="002D2F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>Gerontology</w:t>
            </w: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,  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41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(8), 1851-1859.</w:t>
            </w:r>
          </w:p>
          <w:tbl>
            <w:tblPr>
              <w:tblW w:w="6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45"/>
            </w:tblGrid>
            <w:tr w:rsidR="007C556F" w:rsidRPr="002D2FBA" w14:paraId="4B74213B" w14:textId="77777777" w:rsidTr="007C556F">
              <w:tc>
                <w:tcPr>
                  <w:tcW w:w="6545" w:type="dxa"/>
                  <w:shd w:val="clear" w:color="auto" w:fill="FFFFFF"/>
                  <w:vAlign w:val="center"/>
                  <w:hideMark/>
                </w:tcPr>
                <w:p w14:paraId="05D159F1" w14:textId="77777777" w:rsidR="007C556F" w:rsidRPr="002D2FBA" w:rsidRDefault="007C556F" w:rsidP="00183EF1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097F6E5F" w14:textId="3C02EFAB" w:rsidR="007C556F" w:rsidRPr="002D2FBA" w:rsidRDefault="007C556F" w:rsidP="007F3E0E">
            <w:pPr>
              <w:pStyle w:val="MediumGrid1-Accent21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/>
                <w:lang w:eastAsia="ko-KR" w:bidi="ar-SA"/>
              </w:rPr>
            </w:pP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eastAsia="ko-KR" w:bidi="ar-SA"/>
              </w:rPr>
              <w:t xml:space="preserve">  </w:t>
            </w:r>
            <w:r w:rsidRPr="002D2FB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     </w:t>
            </w:r>
            <w:hyperlink r:id="rId16" w:history="1">
              <w:r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shd w:val="clear" w:color="auto" w:fill="FFFFFF"/>
                </w:rPr>
                <w:t>https://doi.org/10.1177/07334648221093618</w:t>
              </w:r>
            </w:hyperlink>
          </w:p>
          <w:p w14:paraId="50FC7C04" w14:textId="77777777" w:rsidR="007C556F" w:rsidRPr="002D2FBA" w:rsidRDefault="007C556F" w:rsidP="007F3E0E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</w:p>
          <w:p w14:paraId="474E5980" w14:textId="77777777" w:rsidR="007C556F" w:rsidRPr="002D2FBA" w:rsidRDefault="007C556F" w:rsidP="009D021A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26.</w:t>
            </w:r>
            <w:r w:rsidRPr="002D2FBA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Moore, S. E., Sterrett-Hong, E. M., Miller, S. M., Foreman, J., Boamah, D. A., Storer, </w:t>
            </w:r>
          </w:p>
          <w:p w14:paraId="04DF887B" w14:textId="1AB68C63" w:rsidR="007C556F" w:rsidRPr="002D2FBA" w:rsidRDefault="007C556F" w:rsidP="009D021A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H., ... &amp; Doub, D. C. (2022). Addressing anti-Black racism through the social work </w:t>
            </w:r>
          </w:p>
          <w:p w14:paraId="114148F8" w14:textId="781ED653" w:rsidR="007C556F" w:rsidRPr="002D2FBA" w:rsidRDefault="007C556F" w:rsidP="009D021A">
            <w:p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curriculum: Informed, prepared and competent?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Journal of Teaching in Social </w:t>
            </w:r>
          </w:p>
          <w:p w14:paraId="279B1910" w14:textId="58D3FA20" w:rsidR="007C556F" w:rsidRPr="002D2FBA" w:rsidRDefault="007C556F" w:rsidP="009D021A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   Work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42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(2-3), 142-156.</w:t>
            </w:r>
          </w:p>
          <w:p w14:paraId="3495CCC5" w14:textId="041D3782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5B4F5433" w14:textId="3300B472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25. Dilworth-Anderson, P., &amp; </w:t>
            </w:r>
            <w:r w:rsidRPr="002D2FBA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Moon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</w:t>
            </w:r>
            <w:r w:rsidRPr="002D2FBA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H.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(2021) The long arm of inequities and minority </w:t>
            </w:r>
          </w:p>
          <w:p w14:paraId="61811AAA" w14:textId="336A31BB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 elders: Life course matters, generation today, Jan-Feb </w:t>
            </w:r>
          </w:p>
          <w:p w14:paraId="34DA696B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43525F6D" w14:textId="29BC4B32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24.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Haley W., Rote, S., &amp; Sears, J. (2020). Caregiver well-being and burden: </w:t>
            </w:r>
          </w:p>
          <w:p w14:paraId="49BDF6F0" w14:textId="4FAB3C86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variations by race/ethnicity and care recipient nativity status. </w:t>
            </w: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Innovation in Aging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    </w:t>
            </w:r>
          </w:p>
          <w:p w14:paraId="0C6098FD" w14:textId="7F1D742B" w:rsidR="007C556F" w:rsidRPr="002D2FBA" w:rsidRDefault="007C556F" w:rsidP="006E52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      4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(6), igaa045, </w:t>
            </w:r>
            <w:hyperlink r:id="rId17" w:history="1">
              <w:r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https://doi.org/10.1093/geroni/igaa045</w:t>
              </w:r>
            </w:hyperlink>
          </w:p>
          <w:p w14:paraId="5435E56D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824E9F2" w14:textId="1A8D636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23.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Kim, H., Rote, S., Haley, W., &amp; Sears, J, (2021). The effects of nativity status </w:t>
            </w:r>
          </w:p>
          <w:p w14:paraId="66D830F7" w14:textId="7D5F085D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on well-being among Medicare Beneficiaries by race/ethnicity: A multi-group analysis. </w:t>
            </w:r>
          </w:p>
          <w:p w14:paraId="1ABCBDB0" w14:textId="6295DBB2" w:rsidR="007C556F" w:rsidRPr="002D2FBA" w:rsidRDefault="007C556F" w:rsidP="006E52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</w:t>
            </w: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Journal of Immigrant and Minority Health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CFCFC"/>
              </w:rPr>
              <w:t>23,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CFCFC"/>
              </w:rPr>
              <w:t> 755–763</w:t>
            </w:r>
          </w:p>
          <w:p w14:paraId="2994948D" w14:textId="77777777" w:rsidR="007C556F" w:rsidRPr="002D2FBA" w:rsidRDefault="007C556F" w:rsidP="000719C3">
            <w:pPr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</w:pPr>
          </w:p>
          <w:p w14:paraId="7328F864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22. Kayser, K.,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Brydon,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D.*,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&amp; Zebrack, B. Kayser, K., Brydon, D. M., Moon, H., </w:t>
            </w:r>
          </w:p>
          <w:p w14:paraId="03842DBE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&amp; Zebrack, B. (2020). Institutional capacity to provide psychosocial care in cancer </w:t>
            </w:r>
          </w:p>
          <w:p w14:paraId="4D69E5C0" w14:textId="77777777" w:rsidR="000675B9" w:rsidRPr="002D2FBA" w:rsidRDefault="007C556F" w:rsidP="000719C3">
            <w:pPr>
              <w:rPr>
                <w:rFonts w:asciiTheme="minorHAnsi" w:eastAsiaTheme="minorEastAsia" w:hAnsiTheme="minorHAnsi" w:cstheme="minorHAnsi"/>
                <w:i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programs: Addressing barriers to delivering quality cancer care. </w:t>
            </w: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Psycho‐Oncology</w:t>
            </w:r>
            <w:r w:rsidRPr="002D2FBA">
              <w:rPr>
                <w:rFonts w:asciiTheme="minorHAnsi" w:hAnsiTheme="minorHAnsi" w:cstheme="minorHAnsi"/>
                <w:i/>
                <w:color w:val="000000" w:themeColor="text1"/>
              </w:rPr>
              <w:t xml:space="preserve">, </w:t>
            </w:r>
          </w:p>
          <w:p w14:paraId="71AA20A5" w14:textId="5167BB2D" w:rsidR="007C556F" w:rsidRPr="002D2FBA" w:rsidRDefault="000675B9" w:rsidP="000719C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 w:hint="eastAsia"/>
                <w:i/>
                <w:color w:val="000000" w:themeColor="text1"/>
              </w:rPr>
              <w:lastRenderedPageBreak/>
              <w:t xml:space="preserve">     </w:t>
            </w:r>
            <w:r w:rsidR="007C556F" w:rsidRPr="002D2FBA">
              <w:rPr>
                <w:rFonts w:asciiTheme="minorHAnsi" w:hAnsiTheme="minorHAnsi" w:cstheme="minorHAnsi"/>
                <w:i/>
                <w:color w:val="000000" w:themeColor="text1"/>
              </w:rPr>
              <w:t>29</w:t>
            </w:r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>(12</w:t>
            </w:r>
            <w:proofErr w:type="gramStart"/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>),</w:t>
            </w:r>
            <w:r w:rsidRPr="002D2FBA">
              <w:rPr>
                <w:rFonts w:asciiTheme="minorHAnsi" w:eastAsiaTheme="minorEastAsia" w:hAnsiTheme="minorHAnsi" w:cstheme="minorHAnsi" w:hint="eastAsia"/>
                <w:color w:val="000000" w:themeColor="text1"/>
              </w:rPr>
              <w:t xml:space="preserve"> </w:t>
            </w:r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 xml:space="preserve"> 1995</w:t>
            </w:r>
            <w:proofErr w:type="gramEnd"/>
            <w:r w:rsidR="007C556F" w:rsidRPr="002D2FBA">
              <w:rPr>
                <w:rFonts w:asciiTheme="minorHAnsi" w:hAnsiTheme="minorHAnsi" w:cstheme="minorHAnsi"/>
                <w:color w:val="000000" w:themeColor="text1"/>
              </w:rPr>
              <w:t xml:space="preserve">-2002   </w:t>
            </w:r>
            <w:hyperlink r:id="rId18" w:history="1">
              <w:r w:rsidR="007C556F"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shd w:val="clear" w:color="auto" w:fill="FFFFFF"/>
                </w:rPr>
                <w:t>https://doi.org/10.1002/pon.5488</w:t>
              </w:r>
            </w:hyperlink>
            <w:r w:rsidR="007C556F"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40222F46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1764A122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21. Dilworth-Anderson, P.,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&amp;  Aranda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M. (2020). Dementia caregiving research: </w:t>
            </w:r>
          </w:p>
          <w:p w14:paraId="13066478" w14:textId="77777777" w:rsidR="007C556F" w:rsidRPr="002D2FBA" w:rsidRDefault="007C556F" w:rsidP="000719C3">
            <w:pPr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Expanding and reframing the lens of diversity, inclusivity, and intersectionality. </w:t>
            </w: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The </w:t>
            </w:r>
          </w:p>
          <w:p w14:paraId="35D15B52" w14:textId="7818EB92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     Gerontologist, 60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(5), 797-805 </w:t>
            </w:r>
            <w:hyperlink r:id="rId19" w:history="1">
              <w:r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shd w:val="clear" w:color="auto" w:fill="FFFFFF"/>
                </w:rPr>
                <w:t>https://doi.org/10.1093/geront/gnaa050</w:t>
              </w:r>
            </w:hyperlink>
          </w:p>
          <w:p w14:paraId="2603B8DA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97B1261" w14:textId="7B55C87F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20. Lee, Y. S., Roh, S.,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Lee, K. H., McKinley, C., &amp; LaPlante, K*. (2020). </w:t>
            </w:r>
          </w:p>
          <w:p w14:paraId="069D18CA" w14:textId="36D193A4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Andersen’s behavioral model to identify correlates of breast cancer screening behaviors </w:t>
            </w:r>
          </w:p>
          <w:p w14:paraId="2D1AE3BE" w14:textId="58B20F60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among indigenous women. </w:t>
            </w:r>
            <w:r w:rsidRPr="002D2FBA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Journal of Evidence-Based Social Work, 17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(1), 117-135.</w:t>
            </w:r>
          </w:p>
          <w:p w14:paraId="3D486268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45997F46" w14:textId="651379C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19. Rote, S., Angel, J.,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Moon.,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Markides, K., (2019)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Caregiving across diverse </w:t>
            </w:r>
          </w:p>
          <w:p w14:paraId="2010D785" w14:textId="5725F411" w:rsidR="007C556F" w:rsidRPr="002D2FBA" w:rsidRDefault="007C556F" w:rsidP="00BF33BF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     populations: New evidence from the National Study of Caregiving (NSOC) and Hispanic </w:t>
            </w:r>
          </w:p>
          <w:p w14:paraId="36C56EB7" w14:textId="77777777" w:rsidR="007C556F" w:rsidRPr="002D2FBA" w:rsidRDefault="007C556F" w:rsidP="00BF33BF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     EPESE (H-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EPESE)  </w:t>
            </w:r>
            <w:r w:rsidRPr="002D2FBA">
              <w:rPr>
                <w:rStyle w:val="Emphasis"/>
                <w:rFonts w:asciiTheme="minorHAnsi" w:hAnsiTheme="minorHAnsi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>Innovation</w:t>
            </w:r>
            <w:proofErr w:type="gramEnd"/>
            <w:r w:rsidRPr="002D2FBA">
              <w:rPr>
                <w:rStyle w:val="Emphasis"/>
                <w:rFonts w:asciiTheme="minorHAnsi" w:hAnsiTheme="minorHAnsi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in Aging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3 (2) igz033, </w:t>
            </w:r>
          </w:p>
          <w:p w14:paraId="00C774E3" w14:textId="10BD1306" w:rsidR="007C556F" w:rsidRPr="002D2FBA" w:rsidRDefault="007C556F" w:rsidP="00BF33BF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     </w:t>
            </w:r>
            <w:hyperlink r:id="rId20" w:history="1">
              <w:r w:rsidRPr="002D2FBA">
                <w:rPr>
                  <w:rStyle w:val="Hyperlink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shd w:val="clear" w:color="auto" w:fill="FFFFFF"/>
                </w:rPr>
                <w:t>https://doi.org/10.1093/geroni/igz033</w:t>
              </w:r>
            </w:hyperlink>
          </w:p>
          <w:p w14:paraId="3F71D131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0A33C0DB" w14:textId="5221F235" w:rsidR="007C556F" w:rsidRPr="002D2FBA" w:rsidRDefault="007C556F" w:rsidP="000719C3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18.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 xml:space="preserve"> </w:t>
            </w:r>
            <w:bookmarkStart w:id="1" w:name="_Hlk10711802"/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Badana, A. N*. Hwang, S. Y*., Sears, J. S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vertAlign w:val="superscript"/>
              </w:rPr>
              <w:t>*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&amp; Haley, W. E. (2019). Dementia </w:t>
            </w:r>
          </w:p>
          <w:p w14:paraId="73DF6942" w14:textId="57465705" w:rsidR="007C556F" w:rsidRPr="002D2FBA" w:rsidRDefault="007C556F" w:rsidP="000719C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     prevalence in older adults: Variation by race/ethnicity and immigrant status. 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 xml:space="preserve">The </w:t>
            </w:r>
          </w:p>
          <w:p w14:paraId="31F9AFFD" w14:textId="1DB32396" w:rsidR="007C556F" w:rsidRPr="002D2FBA" w:rsidRDefault="007C556F" w:rsidP="000719C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 xml:space="preserve">      American Journal of Geriatric Psychiatry, 27</w:t>
            </w:r>
            <w:r w:rsidRPr="002D2FBA">
              <w:rPr>
                <w:rFonts w:asciiTheme="minorHAnsi" w:hAnsiTheme="minorHAnsi" w:cstheme="minorHAnsi"/>
                <w:iCs/>
                <w:color w:val="000000" w:themeColor="text1"/>
                <w:shd w:val="clear" w:color="auto" w:fill="FFFFFF"/>
              </w:rPr>
              <w:t>(3),</w:t>
            </w:r>
            <w:r w:rsidRPr="002D2FB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iCs/>
                <w:color w:val="000000" w:themeColor="text1"/>
                <w:shd w:val="clear" w:color="auto" w:fill="FFFFFF"/>
              </w:rPr>
              <w:t>241-250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</w:t>
            </w:r>
          </w:p>
          <w:bookmarkEnd w:id="1"/>
          <w:p w14:paraId="52E148F6" w14:textId="77777777" w:rsidR="007C556F" w:rsidRPr="002D2FBA" w:rsidRDefault="007C556F" w:rsidP="000719C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1C109EF" w14:textId="533111F4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</w:rPr>
              <w:t>17.</w:t>
            </w:r>
            <w:r w:rsidRPr="002D2FBA">
              <w:rPr>
                <w:rFonts w:asciiTheme="minorHAnsi" w:hAnsiTheme="minorHAnsi" w:cstheme="minorHAnsi"/>
                <w:b/>
              </w:rPr>
              <w:t xml:space="preserve"> Moon, H.,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Lee, Y.S., Roh, S. &amp; Burnette, C.E., (2018). Factors associated with </w:t>
            </w:r>
          </w:p>
          <w:p w14:paraId="1E4AB987" w14:textId="71D2B3CF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 American Indian mental health service use in comparison with White older </w:t>
            </w:r>
          </w:p>
          <w:p w14:paraId="6898958D" w14:textId="3B49091B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 adults.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Journal of Racial and Ethnic Health Disparities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</w:t>
            </w:r>
            <w:r w:rsidRPr="002D2FBA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 xml:space="preserve"> 5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(4),857-859.</w:t>
            </w:r>
          </w:p>
          <w:p w14:paraId="46E98692" w14:textId="77777777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6061DD54" w14:textId="5CDFDC61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</w:rPr>
              <w:t>16. Rote, S</w:t>
            </w:r>
            <w:r w:rsidRPr="002D2FBA">
              <w:rPr>
                <w:rFonts w:asciiTheme="minorHAnsi" w:hAnsiTheme="minorHAnsi" w:cstheme="minorHAnsi"/>
                <w:b/>
                <w:bCs/>
              </w:rPr>
              <w:t xml:space="preserve">, &amp; Moon, H 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(2018). Racial/ethnic differences in caregiving frequency: Does </w:t>
            </w:r>
          </w:p>
          <w:p w14:paraId="7797131E" w14:textId="567ED854" w:rsidR="007C556F" w:rsidRPr="002D2FBA" w:rsidRDefault="007C556F" w:rsidP="000719C3">
            <w:p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     immigrant status </w:t>
            </w:r>
            <w:proofErr w:type="gramStart"/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matter?.</w:t>
            </w:r>
            <w:proofErr w:type="gramEnd"/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Journals of Gerontology Series B: Psychological Sciences and </w:t>
            </w:r>
          </w:p>
          <w:p w14:paraId="5CED414E" w14:textId="6B1162D6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     Social Sciences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</w:t>
            </w:r>
            <w:r w:rsidRPr="002D2FBA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>73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(6), 1088-1098.</w:t>
            </w:r>
            <w:r w:rsidRPr="002D2FB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EF2860" w14:textId="77777777" w:rsidR="007C556F" w:rsidRPr="002D2FBA" w:rsidRDefault="007C556F" w:rsidP="000719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2E6AD639" w14:textId="2019016E" w:rsidR="007C556F" w:rsidRPr="002D2FBA" w:rsidRDefault="007C556F" w:rsidP="000719C3">
            <w:pPr>
              <w:pStyle w:val="Default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15. Byun, K., Kwon, M., &amp; </w:t>
            </w:r>
            <w:r w:rsidRPr="002D2FBA">
              <w:rPr>
                <w:rFonts w:asciiTheme="minorHAnsi" w:hAnsiTheme="minorHAnsi" w:cstheme="minorHAnsi"/>
                <w:b/>
                <w:bCs/>
              </w:rPr>
              <w:t xml:space="preserve">Moon, H.  </w:t>
            </w:r>
            <w:r w:rsidRPr="002D2FBA">
              <w:rPr>
                <w:rFonts w:asciiTheme="minorHAnsi" w:hAnsiTheme="minorHAnsi" w:cstheme="minorHAnsi"/>
                <w:bCs/>
              </w:rPr>
              <w:t>(2018)</w:t>
            </w:r>
            <w:r w:rsidRPr="002D2FB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D2FBA">
              <w:rPr>
                <w:rFonts w:asciiTheme="minorHAnsi" w:hAnsiTheme="minorHAnsi" w:cstheme="minorHAnsi"/>
              </w:rPr>
              <w:t xml:space="preserve">Exploratory study: Human perception towards </w:t>
            </w:r>
          </w:p>
          <w:p w14:paraId="0324C0EB" w14:textId="3301EB7F" w:rsidR="007C556F" w:rsidRPr="002D2FBA" w:rsidRDefault="007C556F" w:rsidP="000719C3">
            <w:pPr>
              <w:pStyle w:val="Default"/>
              <w:rPr>
                <w:rFonts w:asciiTheme="minorHAnsi" w:hAnsiTheme="minorHAnsi" w:cstheme="minorHAnsi"/>
                <w:iCs/>
              </w:rPr>
            </w:pPr>
            <w:r w:rsidRPr="002D2FBA">
              <w:rPr>
                <w:rFonts w:asciiTheme="minorHAnsi" w:hAnsiTheme="minorHAnsi" w:cstheme="minorHAnsi"/>
              </w:rPr>
              <w:t xml:space="preserve">      color Integrated with light, </w:t>
            </w:r>
            <w:r w:rsidRPr="002D2FBA">
              <w:rPr>
                <w:rFonts w:asciiTheme="minorHAnsi" w:hAnsiTheme="minorHAnsi" w:cstheme="minorHAnsi"/>
                <w:i/>
                <w:iCs/>
              </w:rPr>
              <w:t xml:space="preserve">Modern Environmental Science and Engineering, 11, </w:t>
            </w:r>
            <w:r w:rsidRPr="002D2FBA">
              <w:rPr>
                <w:rFonts w:asciiTheme="minorHAnsi" w:hAnsiTheme="minorHAnsi" w:cstheme="minorHAnsi"/>
                <w:iCs/>
              </w:rPr>
              <w:t>1033-</w:t>
            </w:r>
          </w:p>
          <w:p w14:paraId="55802675" w14:textId="1509AB20" w:rsidR="007C556F" w:rsidRPr="002D2FBA" w:rsidRDefault="007C556F" w:rsidP="000719C3">
            <w:pPr>
              <w:pStyle w:val="Default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iCs/>
              </w:rPr>
              <w:t xml:space="preserve">      1039.</w:t>
            </w:r>
            <w:r w:rsidRPr="002D2FB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bookmarkEnd w:id="0"/>
          <w:p w14:paraId="30502AB9" w14:textId="77777777" w:rsidR="007C556F" w:rsidRPr="002D2FBA" w:rsidRDefault="007C556F" w:rsidP="000719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501F6B9C" w14:textId="6CA2E704" w:rsidR="007C556F" w:rsidRPr="002D2FBA" w:rsidRDefault="007C556F" w:rsidP="004930C7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</w:rPr>
              <w:t>14.</w:t>
            </w:r>
            <w:r w:rsidRPr="002D2FBA">
              <w:rPr>
                <w:rFonts w:asciiTheme="minorHAnsi" w:hAnsiTheme="minorHAnsi" w:cstheme="minorHAnsi"/>
                <w:b/>
              </w:rPr>
              <w:t xml:space="preserve"> </w:t>
            </w:r>
            <w:bookmarkStart w:id="2" w:name="_Hlk12265669"/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., Rote, S., &amp; Haley, W. E. (2018). Factors that contribute to remaining in the </w:t>
            </w:r>
          </w:p>
          <w:p w14:paraId="6EAF6E1C" w14:textId="17D2140D" w:rsidR="007C556F" w:rsidRPr="002D2FBA" w:rsidRDefault="007C556F" w:rsidP="004930C7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     community among older adults.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Aging &amp; Mental Health</w:t>
            </w: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>22</w:t>
            </w: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(11), 1502-1509. </w:t>
            </w:r>
          </w:p>
          <w:p w14:paraId="5B2015F1" w14:textId="77777777" w:rsidR="007C556F" w:rsidRPr="002D2FBA" w:rsidRDefault="007C556F" w:rsidP="000719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2ED0284A" w14:textId="77777777" w:rsidR="007C556F" w:rsidRPr="002D2FBA" w:rsidRDefault="007C556F" w:rsidP="004930C7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  <w:r w:rsidRPr="002D2F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>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., Townsend, A.L., Whitlatch, C.J. &amp; Dilworth-Anderson, P., (2017). Quality of </w:t>
            </w:r>
          </w:p>
          <w:p w14:paraId="02A6586F" w14:textId="4015DCE6" w:rsidR="007C556F" w:rsidRPr="002D2FBA" w:rsidRDefault="007C556F" w:rsidP="004930C7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     life for dementia caregiving dyads: Effects of incongruent perceptions of everyday care </w:t>
            </w:r>
          </w:p>
          <w:p w14:paraId="429B3A9E" w14:textId="21C83411" w:rsidR="007C556F" w:rsidRPr="002D2FBA" w:rsidRDefault="007C556F" w:rsidP="004930C7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     and values. </w:t>
            </w:r>
            <w:r w:rsidRPr="002D2F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Gerontologist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57</w:t>
            </w:r>
            <w:r w:rsidRPr="002D2FBA">
              <w:rPr>
                <w:rFonts w:asciiTheme="minorHAnsi" w:hAnsiTheme="minorHAnsi" w:cstheme="minorHAnsi"/>
                <w:iCs/>
                <w:sz w:val="24"/>
                <w:szCs w:val="24"/>
              </w:rPr>
              <w:t>(4)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547-666. </w:t>
            </w:r>
          </w:p>
          <w:p w14:paraId="43C3073F" w14:textId="05F54E79" w:rsidR="007C556F" w:rsidRPr="002D2FBA" w:rsidRDefault="007C556F" w:rsidP="000719C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56914080" w14:textId="577E42B9" w:rsidR="007C556F" w:rsidRPr="002D2FBA" w:rsidRDefault="007C556F" w:rsidP="000719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12.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b/>
                <w:bCs/>
              </w:rPr>
              <w:t>Moon, H</w:t>
            </w:r>
            <w:r w:rsidRPr="002D2FBA">
              <w:rPr>
                <w:rFonts w:asciiTheme="minorHAnsi" w:hAnsiTheme="minorHAnsi" w:cstheme="minorHAnsi"/>
              </w:rPr>
              <w:t xml:space="preserve">., Robinson, K. &amp; </w:t>
            </w:r>
            <w:r w:rsidRPr="002D2FBA">
              <w:rPr>
                <w:rFonts w:asciiTheme="minorHAnsi" w:hAnsiTheme="minorHAnsi" w:cstheme="minorHAnsi"/>
                <w:color w:val="000000"/>
              </w:rPr>
              <w:t xml:space="preserve">Buckwalter, K. </w:t>
            </w:r>
            <w:r w:rsidRPr="002D2FBA">
              <w:rPr>
                <w:rFonts w:asciiTheme="minorHAnsi" w:hAnsiTheme="minorHAnsi" w:cstheme="minorHAnsi"/>
              </w:rPr>
              <w:t xml:space="preserve">(2017). </w:t>
            </w:r>
            <w:r w:rsidRPr="002D2FBA">
              <w:rPr>
                <w:rFonts w:asciiTheme="minorHAnsi" w:hAnsiTheme="minorHAnsi" w:cstheme="minorHAnsi"/>
                <w:color w:val="000000"/>
              </w:rPr>
              <w:t xml:space="preserve">Influence of an evidence based </w:t>
            </w:r>
          </w:p>
          <w:p w14:paraId="1D646244" w14:textId="5457C555" w:rsidR="007C556F" w:rsidRPr="002D2FBA" w:rsidRDefault="007C556F" w:rsidP="000719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</w:rPr>
            </w:pPr>
            <w:r w:rsidRPr="002D2FBA">
              <w:rPr>
                <w:rFonts w:asciiTheme="minorHAnsi" w:hAnsiTheme="minorHAnsi" w:cstheme="minorHAnsi"/>
                <w:color w:val="000000"/>
              </w:rPr>
              <w:t xml:space="preserve">      psychoeducational intervention on caregiver appraisal. </w:t>
            </w:r>
            <w:r w:rsidRPr="002D2FBA">
              <w:rPr>
                <w:rFonts w:asciiTheme="minorHAnsi" w:hAnsiTheme="minorHAnsi" w:cstheme="minorHAnsi"/>
                <w:i/>
                <w:color w:val="000000"/>
              </w:rPr>
              <w:t xml:space="preserve">International Journal </w:t>
            </w:r>
          </w:p>
          <w:p w14:paraId="2F1A9688" w14:textId="5CBD169A" w:rsidR="007C556F" w:rsidRPr="002D2FBA" w:rsidRDefault="007C556F" w:rsidP="000719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D2FBA">
              <w:rPr>
                <w:rFonts w:asciiTheme="minorHAnsi" w:hAnsiTheme="minorHAnsi" w:cstheme="minorHAnsi"/>
                <w:i/>
                <w:color w:val="000000"/>
              </w:rPr>
              <w:t xml:space="preserve">      Gerontology and Geriatric Research, 1</w:t>
            </w:r>
            <w:r w:rsidRPr="002D2FBA">
              <w:rPr>
                <w:rFonts w:asciiTheme="minorHAnsi" w:hAnsiTheme="minorHAnsi" w:cstheme="minorHAnsi"/>
                <w:color w:val="000000"/>
              </w:rPr>
              <w:t>(1), 021-029.</w:t>
            </w:r>
          </w:p>
          <w:p w14:paraId="2A0DB25B" w14:textId="77777777" w:rsidR="007C556F" w:rsidRPr="002D2FBA" w:rsidRDefault="007C556F" w:rsidP="000719C3">
            <w:pPr>
              <w:rPr>
                <w:rFonts w:asciiTheme="minorHAnsi" w:hAnsiTheme="minorHAnsi" w:cstheme="minorHAnsi"/>
                <w:b/>
              </w:rPr>
            </w:pPr>
          </w:p>
          <w:p w14:paraId="31EE9467" w14:textId="403DAD93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11.</w:t>
            </w:r>
            <w:r w:rsidRPr="002D2FBA">
              <w:rPr>
                <w:rFonts w:asciiTheme="minorHAnsi" w:hAnsiTheme="minorHAnsi" w:cstheme="minorHAnsi"/>
                <w:b/>
              </w:rPr>
              <w:t xml:space="preserve"> Moon, H., </w:t>
            </w:r>
            <w:r w:rsidRPr="002D2FBA">
              <w:rPr>
                <w:rFonts w:asciiTheme="minorHAnsi" w:hAnsiTheme="minorHAnsi" w:cstheme="minorHAnsi"/>
              </w:rPr>
              <w:t xml:space="preserve">Dilworth-Anderson, P., </w:t>
            </w:r>
            <w:proofErr w:type="gramStart"/>
            <w:r w:rsidRPr="002D2FBA">
              <w:rPr>
                <w:rFonts w:asciiTheme="minorHAnsi" w:hAnsiTheme="minorHAnsi" w:cstheme="minorHAnsi"/>
              </w:rPr>
              <w:t xml:space="preserve">&amp; </w:t>
            </w:r>
            <w:r w:rsidRPr="002D2FBA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proofErr w:type="spellStart"/>
            <w:r w:rsidRPr="002D2F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Gräske</w:t>
            </w:r>
            <w:proofErr w:type="spellEnd"/>
            <w:proofErr w:type="gramEnd"/>
            <w:r w:rsidRPr="002D2F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J.</w:t>
            </w:r>
            <w:r w:rsidRPr="002D2FBA">
              <w:rPr>
                <w:rFonts w:asciiTheme="minorHAnsi" w:hAnsiTheme="minorHAnsi" w:cstheme="minorHAnsi"/>
              </w:rPr>
              <w:t xml:space="preserve"> (2017).</w:t>
            </w:r>
            <w:r w:rsidRPr="002D2FBA">
              <w:rPr>
                <w:rFonts w:asciiTheme="minorHAnsi" w:hAnsiTheme="minorHAnsi" w:cstheme="minorHAnsi"/>
                <w:b/>
              </w:rPr>
              <w:t xml:space="preserve"> </w:t>
            </w:r>
            <w:r w:rsidRPr="002D2FBA">
              <w:rPr>
                <w:rFonts w:asciiTheme="minorHAnsi" w:hAnsiTheme="minorHAnsi" w:cstheme="minorHAnsi"/>
              </w:rPr>
              <w:t xml:space="preserve">The effects of placement on </w:t>
            </w:r>
          </w:p>
          <w:p w14:paraId="7242736F" w14:textId="47737466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      dementia care recipients’ and family caregivers’ quality of life: A literature review. </w:t>
            </w:r>
          </w:p>
          <w:p w14:paraId="54AB3F2D" w14:textId="125AB159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lastRenderedPageBreak/>
              <w:t xml:space="preserve">      Quality in Ageing and Older Adults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18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(1), 44-57.</w:t>
            </w:r>
            <w:r w:rsidRPr="002D2FB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8A37E2F" w14:textId="77777777" w:rsidR="007C556F" w:rsidRPr="002D2FBA" w:rsidRDefault="007C556F" w:rsidP="000719C3">
            <w:pPr>
              <w:rPr>
                <w:rFonts w:asciiTheme="minorHAnsi" w:hAnsiTheme="minorHAnsi" w:cstheme="minorHAnsi"/>
                <w:b/>
              </w:rPr>
            </w:pPr>
          </w:p>
          <w:p w14:paraId="5F87E6DD" w14:textId="0503068C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10.</w:t>
            </w:r>
            <w:r w:rsidRPr="002D2FBA"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Moon, H</w:t>
            </w: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., Rote, S., &amp; Beaty, J. A. (2017). Caregiving setting and baby boomer </w:t>
            </w:r>
          </w:p>
          <w:p w14:paraId="53869B73" w14:textId="16535405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     caregiver stress processes:  Findings from the National Study of Caregiving </w:t>
            </w:r>
          </w:p>
          <w:p w14:paraId="4618ABA6" w14:textId="76420139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     (NSOC).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Geriatric Nursing</w:t>
            </w: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38</w:t>
            </w:r>
            <w:r w:rsidRPr="002D2F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(1), 57-62.</w:t>
            </w:r>
            <w:r w:rsidRPr="002D2FB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3B7DD7A5" w14:textId="77777777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6F6C8" w14:textId="434B0D80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9.</w:t>
            </w:r>
            <w:r w:rsidRPr="002D2FBA">
              <w:rPr>
                <w:rFonts w:asciiTheme="minorHAnsi" w:hAnsiTheme="minorHAnsi" w:cstheme="minorHAnsi"/>
                <w:b/>
              </w:rPr>
              <w:t xml:space="preserve">  Moon, H</w:t>
            </w:r>
            <w:r w:rsidRPr="002D2FBA">
              <w:rPr>
                <w:rFonts w:asciiTheme="minorHAnsi" w:hAnsiTheme="minorHAnsi" w:cstheme="minorHAnsi"/>
              </w:rPr>
              <w:t xml:space="preserve">., Townsend, A. L., Whitlatch, C. J. &amp; Dilworth-Anderson, P., (2016). Predictors </w:t>
            </w:r>
          </w:p>
          <w:p w14:paraId="130F161D" w14:textId="7564C85B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     of discrepancy between care recipients with mild-to-moderate dementia and </w:t>
            </w:r>
            <w:proofErr w:type="gramStart"/>
            <w:r w:rsidRPr="002D2FBA">
              <w:rPr>
                <w:rFonts w:asciiTheme="minorHAnsi" w:hAnsiTheme="minorHAnsi" w:cstheme="minorHAnsi"/>
              </w:rPr>
              <w:t>their</w:t>
            </w:r>
            <w:proofErr w:type="gramEnd"/>
            <w:r w:rsidRPr="002D2FBA">
              <w:rPr>
                <w:rFonts w:asciiTheme="minorHAnsi" w:hAnsiTheme="minorHAnsi" w:cstheme="minorHAnsi"/>
              </w:rPr>
              <w:t xml:space="preserve">         </w:t>
            </w:r>
          </w:p>
          <w:p w14:paraId="44D01D44" w14:textId="6AA9DC23" w:rsidR="007C556F" w:rsidRPr="002D2FBA" w:rsidRDefault="007C556F" w:rsidP="000719C3">
            <w:pPr>
              <w:rPr>
                <w:rFonts w:asciiTheme="minorHAnsi" w:hAnsiTheme="minorHAnsi" w:cstheme="minorHAnsi"/>
                <w:i/>
              </w:rPr>
            </w:pPr>
            <w:r w:rsidRPr="002D2FBA">
              <w:rPr>
                <w:rFonts w:asciiTheme="minorHAnsi" w:hAnsiTheme="minorHAnsi" w:cstheme="minorHAnsi"/>
              </w:rPr>
              <w:t xml:space="preserve">     caregivers on perceptions of the care recipients’ quality of life. </w:t>
            </w:r>
            <w:r w:rsidRPr="002D2FBA">
              <w:rPr>
                <w:rFonts w:asciiTheme="minorHAnsi" w:hAnsiTheme="minorHAnsi" w:cstheme="minorHAnsi"/>
                <w:i/>
              </w:rPr>
              <w:t xml:space="preserve">American Journal of  </w:t>
            </w:r>
          </w:p>
          <w:p w14:paraId="7EFFA585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i/>
              </w:rPr>
              <w:t xml:space="preserve">     Alzheimer's Disease &amp; Other Dementias</w:t>
            </w:r>
            <w:r w:rsidRPr="002D2FBA">
              <w:rPr>
                <w:rFonts w:asciiTheme="minorHAnsi" w:hAnsiTheme="minorHAnsi" w:cstheme="minorHAnsi"/>
              </w:rPr>
              <w:t xml:space="preserve">®, </w:t>
            </w:r>
            <w:r w:rsidRPr="002D2FBA">
              <w:rPr>
                <w:rFonts w:asciiTheme="minorHAnsi" w:hAnsiTheme="minorHAnsi" w:cstheme="minorHAnsi"/>
                <w:i/>
              </w:rPr>
              <w:t>31</w:t>
            </w:r>
            <w:r w:rsidRPr="002D2FBA">
              <w:rPr>
                <w:rFonts w:asciiTheme="minorHAnsi" w:hAnsiTheme="minorHAnsi" w:cstheme="minorHAnsi"/>
              </w:rPr>
              <w:t xml:space="preserve">(6), 508-515. </w:t>
            </w:r>
          </w:p>
          <w:p w14:paraId="307DEE22" w14:textId="77777777" w:rsidR="007C556F" w:rsidRPr="002D2FBA" w:rsidRDefault="007C556F" w:rsidP="000719C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CACFAB2" w14:textId="3151B9C6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8.</w:t>
            </w:r>
            <w:r w:rsidRPr="002D2FBA">
              <w:rPr>
                <w:rFonts w:asciiTheme="minorHAnsi" w:hAnsiTheme="minorHAnsi" w:cstheme="minorHAnsi"/>
                <w:b/>
              </w:rPr>
              <w:t xml:space="preserve">  Moon, H.</w:t>
            </w:r>
            <w:r w:rsidRPr="002D2FBA">
              <w:rPr>
                <w:rFonts w:asciiTheme="minorHAnsi" w:hAnsiTheme="minorHAnsi" w:cstheme="minorHAnsi"/>
              </w:rPr>
              <w:t xml:space="preserve">, Roh, S, &amp; Lee, Y. (2016) Disparities in health, health care access, and life </w:t>
            </w:r>
          </w:p>
          <w:p w14:paraId="26A54E09" w14:textId="6BCF2497" w:rsidR="007C556F" w:rsidRPr="002D2FBA" w:rsidRDefault="007C556F" w:rsidP="000719C3">
            <w:pPr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</w:rPr>
              <w:t xml:space="preserve">     experience between American Indian and White adults in South Dakota. </w:t>
            </w:r>
            <w:r w:rsidRPr="002D2FBA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 xml:space="preserve">Journal of </w:t>
            </w:r>
          </w:p>
          <w:p w14:paraId="758F6C84" w14:textId="5A1AF78D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 xml:space="preserve">     Racial and Ethnic Health Disparities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</w:t>
            </w:r>
            <w:r w:rsidRPr="002D2FBA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>3</w:t>
            </w:r>
            <w:r w:rsidRPr="002D2FB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(2), 301-308</w:t>
            </w:r>
          </w:p>
          <w:p w14:paraId="169634A1" w14:textId="77777777" w:rsidR="007C556F" w:rsidRPr="002D2FBA" w:rsidRDefault="007C556F" w:rsidP="000719C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87BDEC" w14:textId="349080C6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bCs/>
              </w:rPr>
              <w:t>7.</w:t>
            </w:r>
            <w:r w:rsidRPr="002D2FBA">
              <w:rPr>
                <w:rFonts w:asciiTheme="minorHAnsi" w:hAnsiTheme="minorHAnsi" w:cstheme="minorHAnsi"/>
                <w:b/>
                <w:bCs/>
              </w:rPr>
              <w:t xml:space="preserve"> Moon, H</w:t>
            </w:r>
            <w:r w:rsidRPr="002D2FBA">
              <w:rPr>
                <w:rFonts w:asciiTheme="minorHAnsi" w:hAnsiTheme="minorHAnsi" w:cstheme="minorHAnsi"/>
                <w:bCs/>
              </w:rPr>
              <w:t>.</w:t>
            </w:r>
            <w:r w:rsidRPr="002D2FBA">
              <w:rPr>
                <w:rFonts w:asciiTheme="minorHAnsi" w:hAnsiTheme="minorHAnsi" w:cstheme="minorHAnsi"/>
              </w:rPr>
              <w:t xml:space="preserve"> (2016) Predictors of perceived benefits and drawbacks of using paid service </w:t>
            </w:r>
          </w:p>
          <w:p w14:paraId="6192D0BD" w14:textId="38349CBF" w:rsidR="007C556F" w:rsidRPr="002D2FBA" w:rsidRDefault="007C556F" w:rsidP="000719C3">
            <w:pPr>
              <w:rPr>
                <w:rFonts w:asciiTheme="minorHAnsi" w:hAnsiTheme="minorHAnsi" w:cstheme="minorHAnsi"/>
                <w:i/>
              </w:rPr>
            </w:pPr>
            <w:r w:rsidRPr="002D2FBA">
              <w:rPr>
                <w:rFonts w:asciiTheme="minorHAnsi" w:hAnsiTheme="minorHAnsi" w:cstheme="minorHAnsi"/>
              </w:rPr>
              <w:t xml:space="preserve">    among daughter and daughter-in-law caregivers of older adults with dementia. </w:t>
            </w:r>
            <w:r w:rsidRPr="002D2FBA">
              <w:rPr>
                <w:rFonts w:asciiTheme="minorHAnsi" w:hAnsiTheme="minorHAnsi" w:cstheme="minorHAnsi"/>
                <w:i/>
              </w:rPr>
              <w:t xml:space="preserve">Journal </w:t>
            </w:r>
          </w:p>
          <w:p w14:paraId="16EBF37F" w14:textId="755FD2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i/>
              </w:rPr>
              <w:t xml:space="preserve">    of Women &amp; Aging,</w:t>
            </w:r>
            <w:r w:rsidRPr="002D2FBA">
              <w:rPr>
                <w:rFonts w:asciiTheme="minorHAnsi" w:hAnsiTheme="minorHAnsi" w:cstheme="minorHAnsi"/>
              </w:rPr>
              <w:t xml:space="preserve"> </w:t>
            </w:r>
            <w:r w:rsidRPr="002D2FBA">
              <w:rPr>
                <w:rFonts w:asciiTheme="minorHAnsi" w:hAnsiTheme="minorHAnsi" w:cstheme="minorHAnsi"/>
                <w:i/>
                <w:iCs/>
                <w:color w:val="222222"/>
              </w:rPr>
              <w:t>28</w:t>
            </w:r>
            <w:r w:rsidRPr="002D2FBA">
              <w:rPr>
                <w:rFonts w:asciiTheme="minorHAnsi" w:hAnsiTheme="minorHAnsi" w:cstheme="minorHAnsi"/>
                <w:color w:val="222222"/>
              </w:rPr>
              <w:t>(2),161-169.</w:t>
            </w:r>
          </w:p>
          <w:p w14:paraId="74E8FCEA" w14:textId="77777777" w:rsidR="007C556F" w:rsidRPr="002D2FBA" w:rsidRDefault="007C556F" w:rsidP="000719C3">
            <w:pPr>
              <w:rPr>
                <w:rFonts w:asciiTheme="minorHAnsi" w:hAnsiTheme="minorHAnsi" w:cstheme="minorHAnsi"/>
                <w:i/>
              </w:rPr>
            </w:pPr>
          </w:p>
          <w:p w14:paraId="3189E100" w14:textId="33C27571" w:rsidR="007C556F" w:rsidRPr="002D2FBA" w:rsidRDefault="007C556F" w:rsidP="0005630F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&amp; Dilworth-Anderson,</w:t>
            </w:r>
            <w:r w:rsidRPr="002D2FBA">
              <w:rPr>
                <w:rFonts w:asciiTheme="minorHAnsi" w:hAnsiTheme="minorHAnsi" w:cstheme="minorHAnsi"/>
                <w:sz w:val="24"/>
                <w:szCs w:val="24"/>
                <w:lang w:eastAsia="ko-KR"/>
              </w:rPr>
              <w:t xml:space="preserve"> 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P. (2015) Baby boomer caregiver and dementi</w:t>
            </w:r>
            <w:r w:rsidRPr="002D2FBA">
              <w:rPr>
                <w:rFonts w:asciiTheme="minorHAnsi" w:hAnsiTheme="minorHAnsi" w:cstheme="minorHAnsi"/>
                <w:sz w:val="24"/>
                <w:szCs w:val="24"/>
                <w:lang w:eastAsia="ko-KR"/>
              </w:rPr>
              <w:t>a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caregiving: Findings from the National Study of Caregiving,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Age and Ageing 44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(2),300-306.</w:t>
            </w:r>
          </w:p>
          <w:p w14:paraId="107E6299" w14:textId="77777777" w:rsidR="000675B9" w:rsidRPr="002D2FBA" w:rsidRDefault="000675B9" w:rsidP="0005630F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bookmarkEnd w:id="2"/>
          <w:p w14:paraId="14A97542" w14:textId="0B7E3B0A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., Adams, K.B, &amp; </w:t>
            </w:r>
            <w:r w:rsidRPr="002D2FBA"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Roberts, A. (2013) Risk factors of depression among the </w:t>
            </w:r>
          </w:p>
          <w:p w14:paraId="545F196A" w14:textId="7BA57F4A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2FBA"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oldest-old in urban congregate housing: Contribution of grief. </w:t>
            </w:r>
            <w:r w:rsidRPr="002D2FBA">
              <w:rPr>
                <w:rStyle w:val="apple-style-span"/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International Social Work</w:t>
            </w:r>
            <w:r w:rsidRPr="002D2FBA"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</w:p>
          <w:p w14:paraId="62F72F9C" w14:textId="13CEF2B6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2FBA"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Pr="002D2FBA">
              <w:rPr>
                <w:rStyle w:val="apple-style-span"/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56</w:t>
            </w:r>
            <w:r w:rsidRPr="002D2FBA">
              <w:rPr>
                <w:rStyle w:val="apple-style-span"/>
                <w:rFonts w:asciiTheme="minorHAnsi" w:hAnsiTheme="minorHAnsi" w:cstheme="minorHAnsi"/>
                <w:color w:val="000000"/>
                <w:sz w:val="24"/>
                <w:szCs w:val="24"/>
              </w:rPr>
              <w:t>(4), 516-533.</w:t>
            </w:r>
          </w:p>
          <w:p w14:paraId="3FEA505C" w14:textId="77777777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C6BC864" w14:textId="3B6747A0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., &amp; Adams, K.B. (2013) The Effectiveness of dyadic interventions with people </w:t>
            </w:r>
          </w:p>
          <w:p w14:paraId="030A90A7" w14:textId="4A9D0474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    with dementia and caregivers.</w:t>
            </w:r>
            <w:r w:rsidRPr="002D2F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Dementia: The International Journal of Social Research </w:t>
            </w:r>
          </w:p>
          <w:p w14:paraId="269BFEDE" w14:textId="71B1DB2C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and Practice,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12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(6)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821-839.</w:t>
            </w:r>
          </w:p>
          <w:p w14:paraId="498D43AB" w14:textId="77777777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979EF8" w14:textId="20CF384D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iCs/>
                <w:sz w:val="24"/>
                <w:szCs w:val="24"/>
              </w:rPr>
              <w:t>3.</w:t>
            </w:r>
            <w:r w:rsidRPr="002D2FB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Moon, H</w:t>
            </w:r>
            <w:r w:rsidRPr="002D2F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(2012) Productive activities and perceived well-being in an African American </w:t>
            </w:r>
          </w:p>
          <w:p w14:paraId="36D28FE9" w14:textId="27198960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older adult urban sample.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Activities, Adaptation &amp; Aging</w:t>
            </w:r>
            <w:r w:rsidRPr="002D2F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36</w:t>
            </w:r>
            <w:r w:rsidRPr="002D2FBA">
              <w:rPr>
                <w:rFonts w:asciiTheme="minorHAnsi" w:hAnsiTheme="minorHAnsi" w:cstheme="minorHAnsi"/>
                <w:iCs/>
                <w:sz w:val="24"/>
                <w:szCs w:val="24"/>
              </w:rPr>
              <w:t>(2), 107-130.</w:t>
            </w:r>
          </w:p>
          <w:p w14:paraId="46E7A13B" w14:textId="77777777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F23F81" w14:textId="3BF4CC4E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2. Adams, K.B., 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Leibbrandt, S.,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>&amp; 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. (2011) Social and leisure activities in later </w:t>
            </w:r>
          </w:p>
          <w:p w14:paraId="395E313B" w14:textId="6EB0D79C" w:rsidR="007C556F" w:rsidRPr="002D2FBA" w:rsidRDefault="007C556F" w:rsidP="000719C3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  life: A review of their domains and influences on psychosocial well-being.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Ageing &amp; </w:t>
            </w:r>
          </w:p>
          <w:p w14:paraId="77B7A4CC" w14:textId="679E5CAA" w:rsidR="007C556F" w:rsidRPr="002D2FBA" w:rsidRDefault="007C556F" w:rsidP="00902EB4">
            <w:pPr>
              <w:pStyle w:val="MediumGrid1-Accent2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Society</w:t>
            </w:r>
            <w:r w:rsidRPr="002D2F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,31</w:t>
            </w:r>
            <w:r w:rsidRPr="002D2FBA">
              <w:rPr>
                <w:rFonts w:asciiTheme="minorHAnsi" w:hAnsiTheme="minorHAnsi" w:cstheme="minorHAnsi"/>
                <w:iCs/>
                <w:sz w:val="24"/>
                <w:szCs w:val="24"/>
              </w:rPr>
              <w:t>(4), 683-712.</w:t>
            </w:r>
          </w:p>
          <w:p w14:paraId="7D920CB2" w14:textId="3CA98406" w:rsidR="007C556F" w:rsidRPr="002D2FBA" w:rsidRDefault="007C556F" w:rsidP="008F6EE4">
            <w:pPr>
              <w:pStyle w:val="MediumGrid1-Accent21"/>
              <w:pBdr>
                <w:bottom w:val="single" w:sz="18" w:space="1" w:color="C9C9C9" w:themeColor="accent3" w:themeTint="99"/>
              </w:pBd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 Adams, K.B. 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>Moon, 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. (2009) Subthreshold depression: Characteristics and risk </w:t>
            </w:r>
          </w:p>
          <w:p w14:paraId="0A8FB8C9" w14:textId="5847A048" w:rsidR="007C556F" w:rsidRPr="002D2FBA" w:rsidRDefault="007C556F" w:rsidP="00165B73">
            <w:pPr>
              <w:pStyle w:val="MediumGrid1-Accent21"/>
              <w:pBdr>
                <w:bottom w:val="single" w:sz="18" w:space="1" w:color="C9C9C9" w:themeColor="accent3" w:themeTint="99"/>
              </w:pBd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   factors among vulnerable elders.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Aging &amp; Mental Health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hyperlink r:id="rId21" w:anchor="v13" w:tgtFrame="_top" w:tooltip="Click to view volume" w:history="1"/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13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(5), 682 – 692</w:t>
            </w:r>
          </w:p>
        </w:tc>
      </w:tr>
      <w:tr w:rsidR="007C556F" w:rsidRPr="002D2FBA" w14:paraId="48DBA2AC" w14:textId="77777777" w:rsidTr="00662B2B">
        <w:tc>
          <w:tcPr>
            <w:tcW w:w="9124" w:type="dxa"/>
            <w:gridSpan w:val="3"/>
          </w:tcPr>
          <w:p w14:paraId="543B0389" w14:textId="09487B2F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  <w:b/>
                <w:u w:val="single"/>
              </w:rPr>
            </w:pPr>
          </w:p>
          <w:p w14:paraId="50758E29" w14:textId="17F63F70" w:rsidR="007C556F" w:rsidRPr="002D2FBA" w:rsidRDefault="007C556F" w:rsidP="00360288">
            <w:pPr>
              <w:pBdr>
                <w:bottom w:val="single" w:sz="4" w:space="1" w:color="auto"/>
              </w:pBdr>
              <w:ind w:right="77"/>
              <w:rPr>
                <w:rFonts w:asciiTheme="minorHAnsi" w:eastAsiaTheme="minorEastAsia" w:hAnsiTheme="minorHAnsi" w:cstheme="minorHAnsi"/>
                <w:b/>
                <w:u w:val="single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Peer-Reviewed Book Chapters </w:t>
            </w:r>
          </w:p>
        </w:tc>
      </w:tr>
      <w:tr w:rsidR="007C556F" w:rsidRPr="002D2FBA" w14:paraId="1B1048FD" w14:textId="77777777" w:rsidTr="007C556F">
        <w:tc>
          <w:tcPr>
            <w:tcW w:w="9124" w:type="dxa"/>
            <w:gridSpan w:val="3"/>
          </w:tcPr>
          <w:p w14:paraId="42A2DDF3" w14:textId="6EE686AA" w:rsidR="007C556F" w:rsidRPr="002D2FBA" w:rsidRDefault="007C556F" w:rsidP="003D13A0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Dilworth-Anderson, </w:t>
            </w:r>
            <w:proofErr w:type="gram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P. ,</w:t>
            </w:r>
            <w:proofErr w:type="gram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Moon. H 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(2018) Working with African American families. In Yeo and </w:t>
            </w:r>
            <w:proofErr w:type="spell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Gerdner</w:t>
            </w:r>
            <w:proofErr w:type="spell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gram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&amp;  </w:t>
            </w:r>
            <w:proofErr w:type="spell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Gallahpher</w:t>
            </w:r>
            <w:proofErr w:type="gram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-Thomspson</w:t>
            </w:r>
            <w:proofErr w:type="spell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Ethnicity and the Dementias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 (pps.211-224):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7D299282" w14:textId="7F000810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Routledge, New York and London</w:t>
            </w:r>
          </w:p>
          <w:p w14:paraId="3EE68042" w14:textId="77777777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</w:p>
          <w:p w14:paraId="4390FC8A" w14:textId="6D4D9863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>Moon,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H., &amp; Corcoran, J. (2016). The lived experience of adult child caregivers of parents with Alzheimer’s disease. In J. Corcoran, </w:t>
            </w:r>
            <w:r w:rsidRPr="002D2FBA">
              <w:rPr>
                <w:rFonts w:asciiTheme="minorHAnsi" w:hAnsiTheme="minorHAnsi" w:cstheme="minorHAnsi"/>
                <w:i/>
                <w:sz w:val="24"/>
                <w:szCs w:val="24"/>
              </w:rPr>
              <w:t>Living with Mental Disorder: Insights from Qualitative Research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pps</w:t>
            </w:r>
            <w:proofErr w:type="spell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. 321-339): Taylor &amp; Francis Publication</w:t>
            </w:r>
          </w:p>
          <w:p w14:paraId="2C351373" w14:textId="77777777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37EA0A" w14:textId="0457FD5D" w:rsidR="007C556F" w:rsidRPr="002D2FBA" w:rsidRDefault="007C556F" w:rsidP="000719C3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Chatterjee, P.,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Moon, </w:t>
            </w:r>
            <w:proofErr w:type="gramStart"/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.,&amp;</w:t>
            </w:r>
            <w:proofErr w:type="gram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Kranke,D</w:t>
            </w:r>
            <w:proofErr w:type="spell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.(2013) Technology transfer, </w:t>
            </w:r>
            <w:r w:rsidRPr="002D2F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Encyclopedia of Social Work.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gram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Retrieved  7</w:t>
            </w:r>
            <w:proofErr w:type="gram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Dec. 2017, from</w:t>
            </w:r>
          </w:p>
          <w:p w14:paraId="35F5F60C" w14:textId="3C7C88E2" w:rsidR="007C556F" w:rsidRPr="002D2FBA" w:rsidRDefault="007C556F" w:rsidP="008F6EE4">
            <w:pPr>
              <w:pStyle w:val="MediumGrid1-Accent21"/>
              <w:pBdr>
                <w:bottom w:val="single" w:sz="18" w:space="1" w:color="C9C9C9" w:themeColor="accent3" w:themeTint="99"/>
              </w:pBdr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22" w:history="1">
              <w:r w:rsidRPr="002D2F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https://oxfordre.com/socialwork/view/10.1093/acrefore/9780199975839.001.0001/acrefore-9780199975839-e-391</w:t>
              </w:r>
            </w:hyperlink>
            <w:r w:rsidRPr="002D2F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09C142E" w14:textId="77777777" w:rsidR="007C556F" w:rsidRPr="002D2FBA" w:rsidRDefault="007C556F" w:rsidP="008F6EE4">
            <w:pPr>
              <w:pStyle w:val="MediumGrid1-Accent21"/>
              <w:pBdr>
                <w:bottom w:val="single" w:sz="18" w:space="1" w:color="C9C9C9" w:themeColor="accent3" w:themeTint="99"/>
              </w:pBdr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84AA6C7" w14:textId="3FB55877" w:rsidR="007C556F" w:rsidRPr="002D2FBA" w:rsidRDefault="007C556F" w:rsidP="008F6EE4">
            <w:pPr>
              <w:pStyle w:val="MediumGrid1-Accent21"/>
              <w:pBdr>
                <w:bottom w:val="single" w:sz="18" w:space="1" w:color="C9C9C9" w:themeColor="accent3" w:themeTint="99"/>
              </w:pBdr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ko-KR"/>
              </w:rPr>
            </w:pPr>
            <w:r w:rsidRPr="002D2FBA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ko-KR"/>
              </w:rPr>
              <w:t xml:space="preserve">Other Publications </w:t>
            </w:r>
          </w:p>
          <w:p w14:paraId="6A781025" w14:textId="5CEC7497" w:rsidR="007C556F" w:rsidRPr="002D2FBA" w:rsidRDefault="007C556F" w:rsidP="00360288">
            <w:pPr>
              <w:pStyle w:val="MediumGrid1-Accent21"/>
              <w:pBdr>
                <w:bottom w:val="single" w:sz="18" w:space="1" w:color="C9C9C9" w:themeColor="accent3" w:themeTint="99"/>
              </w:pBdr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Norstand</w:t>
            </w:r>
            <w:proofErr w:type="spellEnd"/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, J., </w:t>
            </w:r>
            <w:r w:rsidRPr="002D2FBA">
              <w:rPr>
                <w:rFonts w:asciiTheme="minorHAnsi" w:hAnsiTheme="minorHAnsi" w:cstheme="minorHAnsi"/>
                <w:b/>
                <w:sz w:val="24"/>
                <w:szCs w:val="24"/>
              </w:rPr>
              <w:t>Moon, H,</w:t>
            </w: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 &amp; Tran</w:t>
            </w:r>
            <w:r w:rsidRPr="002D2F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T. (2012) Final crisis’ impact on global aging: Part 2, Gerontology News, The Gerontological Society of America, May, p. 7</w:t>
            </w:r>
          </w:p>
        </w:tc>
      </w:tr>
      <w:tr w:rsidR="007C556F" w:rsidRPr="002D2FBA" w14:paraId="2FA705AB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6C5FBB72" w14:textId="6799AD87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  <w:b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lastRenderedPageBreak/>
              <w:t>Manuscripts in Progress</w:t>
            </w:r>
            <w:r w:rsidRPr="002D2FB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C556F" w:rsidRPr="002D2FBA" w14:paraId="12B88F6B" w14:textId="77777777" w:rsidTr="007C556F">
        <w:tc>
          <w:tcPr>
            <w:tcW w:w="9124" w:type="dxa"/>
            <w:gridSpan w:val="3"/>
            <w:tcBorders>
              <w:top w:val="single" w:sz="4" w:space="0" w:color="auto"/>
            </w:tcBorders>
          </w:tcPr>
          <w:p w14:paraId="4ED41436" w14:textId="4449A6B0" w:rsidR="007C556F" w:rsidRPr="002D2FBA" w:rsidRDefault="007C556F" w:rsidP="00064825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126F8160" w14:textId="1F74BB69" w:rsidR="007C556F" w:rsidRPr="002D2FBA" w:rsidRDefault="007C556F" w:rsidP="004134C4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Moon H.</w:t>
            </w:r>
            <w:r w:rsidRPr="002D2FBA">
              <w:rPr>
                <w:rFonts w:asciiTheme="minorHAnsi" w:hAnsiTheme="minorHAnsi" w:cstheme="minorHAnsi"/>
                <w:shd w:val="clear" w:color="auto" w:fill="FFFFFF"/>
              </w:rPr>
              <w:t xml:space="preserve"> et al. </w:t>
            </w:r>
            <w:r w:rsidRPr="002D2FBA">
              <w:rPr>
                <w:rFonts w:asciiTheme="minorHAnsi" w:hAnsiTheme="minorHAnsi" w:cstheme="minorHAnsi"/>
              </w:rPr>
              <w:t>Understanding cognitive impairment and risk and protective factors among American Indian females living in South Dakota (under review)</w:t>
            </w:r>
          </w:p>
          <w:p w14:paraId="35BCA7CE" w14:textId="77777777" w:rsidR="007C556F" w:rsidRPr="002D2FBA" w:rsidRDefault="007C556F" w:rsidP="004134C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33E4E7" w14:textId="3DB52904" w:rsidR="007C556F" w:rsidRPr="002D2FBA" w:rsidRDefault="007C556F" w:rsidP="004134C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>González-Domínguez et al, Minimal Clinically Important Difference of the Geriatric Depression Scale-15: Individual Patient Data Meta-Analysis (under review)</w:t>
            </w:r>
          </w:p>
          <w:p w14:paraId="1E1E7D45" w14:textId="707C61F0" w:rsidR="007C556F" w:rsidRPr="002D2FBA" w:rsidRDefault="007C556F" w:rsidP="004134C4">
            <w:pPr>
              <w:rPr>
                <w:rFonts w:asciiTheme="minorHAnsi" w:hAnsiTheme="minorHAnsi" w:cstheme="minorHAnsi"/>
              </w:rPr>
            </w:pPr>
          </w:p>
        </w:tc>
      </w:tr>
      <w:tr w:rsidR="007C556F" w:rsidRPr="002D2FBA" w14:paraId="1B084344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7ED3B65E" w14:textId="672B281B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Professional </w:t>
            </w:r>
            <w:r w:rsidR="005F531C" w:rsidRPr="002D2FBA">
              <w:rPr>
                <w:rFonts w:asciiTheme="minorHAnsi" w:eastAsiaTheme="minorEastAsia" w:hAnsiTheme="minorHAnsi" w:cstheme="minorHAnsi"/>
                <w:b/>
              </w:rPr>
              <w:t xml:space="preserve">Presentations </w:t>
            </w:r>
            <w:r w:rsidR="005F531C" w:rsidRPr="002D2FBA">
              <w:rPr>
                <w:rFonts w:asciiTheme="minorHAnsi" w:hAnsiTheme="minorHAnsi" w:cstheme="minorHAnsi"/>
                <w:b/>
              </w:rPr>
              <w:t>(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</w:rPr>
              <w:t xml:space="preserve">* Doctoral student, **Master </w:t>
            </w:r>
            <w:proofErr w:type="gramStart"/>
            <w:r w:rsidRPr="002D2FBA">
              <w:rPr>
                <w:rFonts w:asciiTheme="minorHAnsi" w:hAnsiTheme="minorHAnsi" w:cstheme="minorHAnsi"/>
                <w:b/>
                <w:color w:val="000000" w:themeColor="text1"/>
              </w:rPr>
              <w:t>student )</w:t>
            </w:r>
            <w:proofErr w:type="gramEnd"/>
          </w:p>
        </w:tc>
      </w:tr>
      <w:tr w:rsidR="007C556F" w:rsidRPr="002D2FBA" w14:paraId="1149BD7E" w14:textId="77777777" w:rsidTr="007C556F">
        <w:tc>
          <w:tcPr>
            <w:tcW w:w="9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8671F" w14:textId="399FB46C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Moon, H.,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&amp; Rote, S. Dementia Caregiving and Sleep Health Disparities.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, Seattle, WA, 2025</w:t>
            </w:r>
          </w:p>
          <w:p w14:paraId="1BB76103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</w:p>
          <w:p w14:paraId="7EAAB805" w14:textId="6114E38D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Moon, H.,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Lee, Y., &amp; Roh, S. Exploring Dementia Knowledge, Attitudes, and Help-seeking Intentions Among Indigenous People Living in Rural South Dakota.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  <w:t>, Seattle, WA, 2025</w:t>
            </w:r>
          </w:p>
          <w:p w14:paraId="6BE4B628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</w:p>
          <w:p w14:paraId="688D2FAF" w14:textId="4FB4CCD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/>
              </w:rPr>
              <w:t>Roche-Dean, M</w:t>
            </w:r>
            <w:proofErr w:type="gramStart"/>
            <w:r w:rsidRPr="002D2FBA">
              <w:rPr>
                <w:rFonts w:asciiTheme="minorHAnsi" w:eastAsiaTheme="minorEastAsia" w:hAnsiTheme="minorHAnsi" w:cstheme="minorHAnsi"/>
              </w:rPr>
              <w:t>….</w:t>
            </w: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>Moon</w:t>
            </w:r>
            <w:proofErr w:type="gramEnd"/>
            <w:r w:rsidRPr="002D2FBA">
              <w:rPr>
                <w:rFonts w:asciiTheme="minorHAnsi" w:eastAsiaTheme="minorEastAsia" w:hAnsiTheme="minorHAnsi" w:cstheme="minorHAnsi"/>
              </w:rPr>
              <w:t xml:space="preserve">, H. et al, ADRD in Context: Social, Neighborhood and National influences,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  <w:spacing w:val="-15"/>
              </w:rPr>
              <w:t xml:space="preserve">, 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Seattle, WA, 2024</w:t>
            </w:r>
          </w:p>
          <w:p w14:paraId="693F0B29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</w:p>
          <w:p w14:paraId="1478FF0F" w14:textId="77A66B0C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/>
                <w:lang w:val="es-ES"/>
              </w:rPr>
              <w:t xml:space="preserve">Lee, </w:t>
            </w:r>
            <w:proofErr w:type="gramStart"/>
            <w:r w:rsidRPr="002D2FBA">
              <w:rPr>
                <w:rFonts w:asciiTheme="minorHAnsi" w:eastAsiaTheme="minorEastAsia" w:hAnsiTheme="minorHAnsi" w:cstheme="minorHAnsi"/>
                <w:lang w:val="es-ES"/>
              </w:rPr>
              <w:t>Y,.</w:t>
            </w:r>
            <w:proofErr w:type="gramEnd"/>
            <w:r w:rsidRPr="002D2FBA">
              <w:rPr>
                <w:rFonts w:asciiTheme="minorHAnsi" w:eastAsiaTheme="minorEastAsia" w:hAnsiTheme="minorHAnsi" w:cstheme="minorHAnsi"/>
                <w:lang w:val="es-ES"/>
              </w:rPr>
              <w:t xml:space="preserve"> </w:t>
            </w:r>
            <w:r w:rsidRPr="002D2FBA">
              <w:rPr>
                <w:rFonts w:asciiTheme="minorHAnsi" w:eastAsiaTheme="minorEastAsia" w:hAnsiTheme="minorHAnsi" w:cstheme="minorHAnsi"/>
                <w:b/>
                <w:bCs/>
                <w:lang w:val="es-ES"/>
              </w:rPr>
              <w:t>Moon H,</w:t>
            </w:r>
            <w:r w:rsidRPr="002D2FBA">
              <w:rPr>
                <w:rFonts w:asciiTheme="minorHAnsi" w:eastAsiaTheme="minorEastAsia" w:hAnsiTheme="minorHAnsi" w:cstheme="minorHAnsi"/>
                <w:lang w:val="es-ES"/>
              </w:rPr>
              <w:t xml:space="preserve"> et al.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Alzheimer's Disease: Gender and Generation Disparities in Attitudes and Help-Seeking Among American Indian Adults,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  <w:spacing w:val="-15"/>
              </w:rPr>
              <w:t xml:space="preserve">, 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Seattle, WA, 2024</w:t>
            </w:r>
          </w:p>
          <w:p w14:paraId="77FD4A70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382CFCE1" w14:textId="51BC0BA5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Moon, H.,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&amp; Rote, S Exploring the Impact of Interrupted Sleep and Dementia Care on Depressive Symptoms during the Covid-10 Pandemic: Implications for Service Providers and Future Research,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h, Washington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 DC, 2024</w:t>
            </w:r>
          </w:p>
          <w:p w14:paraId="4A1556E3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5CDA5915" w14:textId="087A43A1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Moon, H.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Rote, S., &amp; Kostelic, A. Understanding the Service Needs and Utilization of Dementia Caregivers in Kentucky: The Role of Geographic Location and Living Arrangements,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h, Washington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 DC, 2024</w:t>
            </w:r>
          </w:p>
          <w:p w14:paraId="7F88E210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03675987" w14:textId="5FB9CED9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 H.,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Roh, S., &amp; Lee, Y. Contextualizing Cognitive Impairment in Indigenous Women: Insights into Social Determinants of Health,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h, Washington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 DC, 2024</w:t>
            </w:r>
          </w:p>
          <w:p w14:paraId="070BD76A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734956CB" w14:textId="415578E6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Moon, H., </w:t>
            </w:r>
            <w:r w:rsidRPr="002D2FBA">
              <w:rPr>
                <w:rFonts w:asciiTheme="minorHAnsi" w:eastAsiaTheme="minorEastAsia" w:hAnsiTheme="minorHAnsi" w:cstheme="minorHAnsi"/>
              </w:rPr>
              <w:t>Lee, Y., Roh, S</w:t>
            </w: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.,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Cognitive Impairment and Risk Factors Among American Indian Women in the Northern Plains.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Phoenix, AZ, 2023</w:t>
            </w:r>
          </w:p>
          <w:p w14:paraId="5DD10657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</w:pPr>
          </w:p>
          <w:p w14:paraId="3B81C857" w14:textId="35F15A31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Moon, H., </w:t>
            </w:r>
            <w:r w:rsidRPr="002D2FBA">
              <w:rPr>
                <w:rFonts w:asciiTheme="minorHAnsi" w:eastAsiaTheme="minorEastAsia" w:hAnsiTheme="minorHAnsi" w:cstheme="minorHAnsi"/>
              </w:rPr>
              <w:t>Rote, S., Moore, S., Kacmar, A</w:t>
            </w:r>
            <w:r w:rsidRPr="002D2FBA">
              <w:rPr>
                <w:rFonts w:asciiTheme="minorHAnsi" w:eastAsiaTheme="minorEastAsia" w:hAnsiTheme="minorHAnsi" w:cstheme="minorHAnsi"/>
                <w:b/>
                <w:bCs/>
              </w:rPr>
              <w:t xml:space="preserve">*. 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Coping Strategies and Barriers in Dementia Care: A Mixed Methods Study of African American Family Caregivers in Kentucky,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Phoenix, AZ, 2023</w:t>
            </w:r>
          </w:p>
          <w:p w14:paraId="15B9E527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eastAsiaTheme="minorEastAsia" w:hAnsiTheme="minorHAnsi" w:cstheme="minorHAnsi"/>
              </w:rPr>
            </w:pPr>
          </w:p>
          <w:p w14:paraId="0ED081A2" w14:textId="6F297FB5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Moon et al.,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Impact of caregiving during the COVID-19 Pandemic: Comparison between dementia and nondementia caregivers by race,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 Gerontological Society of America. Indianapolis, IN, 2022</w:t>
            </w:r>
          </w:p>
          <w:p w14:paraId="448DE393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</w:pPr>
          </w:p>
          <w:p w14:paraId="1DAED646" w14:textId="1B773C93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Moon, H.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et al., Caregiving burden and impacts between dementia caregiver and non-dementia caregivers during Covid-19: Findings from the NHATS,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2022</w:t>
            </w:r>
          </w:p>
          <w:p w14:paraId="0E4CEFF3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</w:pPr>
          </w:p>
          <w:p w14:paraId="6DF9355A" w14:textId="7CF68F97" w:rsidR="007C556F" w:rsidRPr="002D2FBA" w:rsidRDefault="007C556F" w:rsidP="00EF225E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bdr w:val="none" w:sz="0" w:space="0" w:color="auto" w:frame="1"/>
              </w:rPr>
              <w:t>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 Kaholokula, J.K., MacLehose, R.F.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,  </w:t>
            </w:r>
            <w:proofErr w:type="spellStart"/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Rote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.,S</w:t>
            </w:r>
            <w:proofErr w:type="spellEnd"/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. Prevalence of dementia in American Indian/ Alaska Native Medicare beneficiaries, Gerontological Society of America, Virtual Meeting 2021.</w:t>
            </w:r>
          </w:p>
          <w:p w14:paraId="23031BA8" w14:textId="77777777" w:rsidR="007C556F" w:rsidRPr="002D2FBA" w:rsidRDefault="007C556F" w:rsidP="00EF225E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EE2A4D" w14:textId="7BFEF0C2" w:rsidR="007C556F" w:rsidRPr="002D2FBA" w:rsidRDefault="007C556F" w:rsidP="00EF225E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Rote, S., &amp;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bdr w:val="none" w:sz="0" w:space="0" w:color="auto" w:frame="1"/>
              </w:rPr>
              <w:t>Moon H.,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 Racial/Ethnic differences in trajectories of dementia onset, Gerontological Society of America, Virtual Meeting, 2021</w:t>
            </w:r>
          </w:p>
          <w:p w14:paraId="4598C7DC" w14:textId="77777777" w:rsidR="007C556F" w:rsidRPr="002D2FBA" w:rsidRDefault="007C556F" w:rsidP="00EF225E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84A5E9" w14:textId="35756132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Roche-Dean, M, Baik, S., </w:t>
            </w:r>
            <w:r w:rsidRPr="002D2FBA">
              <w:rPr>
                <w:rStyle w:val="Strong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. et al., Paid care services and transitioning out of the community among diverse older adults with dementia,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</w:t>
            </w:r>
            <w:r w:rsidRPr="002D2FBA">
              <w:rPr>
                <w:rFonts w:asciiTheme="minorHAnsi" w:hAnsiTheme="minorHAnsi" w:cstheme="minorHAnsi"/>
              </w:rPr>
              <w:t>,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 Virtual Meeting</w:t>
            </w:r>
            <w:r w:rsidRPr="002D2FBA">
              <w:rPr>
                <w:rFonts w:asciiTheme="minorHAnsi" w:hAnsiTheme="minorHAnsi" w:cstheme="minorHAnsi"/>
              </w:rPr>
              <w:t xml:space="preserve"> </w:t>
            </w:r>
            <w:r w:rsidRPr="002D2FBA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hd w:val="clear" w:color="auto" w:fill="FFFFFF"/>
              </w:rPr>
              <w:t>2021</w:t>
            </w:r>
          </w:p>
          <w:p w14:paraId="2FAFFFFB" w14:textId="77777777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AADCE56" w14:textId="6F9C71DF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., Rote, S., Decker, H.*., Burton K.*, Burton., C.*, Moore, S., </w:t>
            </w:r>
            <w:proofErr w:type="spellStart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Babicka</w:t>
            </w:r>
            <w:proofErr w:type="spellEnd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 T.**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Culture of dementia care and service needs among African American caregivers of people with dementia in Kentucky: A mixed method pilot study,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Virtual Meeting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2021</w:t>
            </w:r>
          </w:p>
          <w:p w14:paraId="61996FF1" w14:textId="77777777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13870758" w14:textId="092F09FE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Rote. S., Kostelic, A., Kacmar A.*, Dementia caregiver stress and service needs in Kentucky,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Virtual Meeting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2021</w:t>
            </w:r>
          </w:p>
          <w:p w14:paraId="652F5162" w14:textId="6A96A178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pacing w:val="-15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Kwak, J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., 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Roh, S., 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The role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>of  health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, social network, and race in advance care planning among Medicare beneficiaries,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2020</w:t>
            </w:r>
          </w:p>
          <w:p w14:paraId="5F9822F9" w14:textId="77777777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pacing w:val="-15"/>
              </w:rPr>
            </w:pPr>
          </w:p>
          <w:p w14:paraId="454AA46D" w14:textId="47C295D4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pacing w:val="-15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 Roh, S.,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Lee, Y.,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Predictors of breast cancer screening behaviors among American Indian women in the Northern Plains,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2020</w:t>
            </w:r>
          </w:p>
          <w:p w14:paraId="15FC5A07" w14:textId="77777777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pacing w:val="-15"/>
              </w:rPr>
            </w:pPr>
          </w:p>
          <w:p w14:paraId="7DE4F620" w14:textId="018D88CA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pacing w:val="-15"/>
              </w:rPr>
            </w:pPr>
            <w:r w:rsidRPr="002D2FBA">
              <w:rPr>
                <w:rFonts w:asciiTheme="minorHAnsi" w:hAnsiTheme="minorHAnsi" w:cstheme="minorHAnsi"/>
                <w:b/>
                <w:color w:val="000000" w:themeColor="text1"/>
                <w:spacing w:val="-15"/>
              </w:rPr>
              <w:t>Moon.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pacing w:val="-15"/>
              </w:rPr>
              <w:t>H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., 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Decker, H.*, Burton K.*, Burton, C.*, Moore, S., </w:t>
            </w:r>
            <w:proofErr w:type="spellStart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Babicka</w:t>
            </w:r>
            <w:proofErr w:type="spellEnd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 T.**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Resilience and service needs Among African American caregivers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>of  people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with dementia: A pilot mixed-methods study,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</w:t>
            </w:r>
            <w:r w:rsidRPr="002D2FBA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2020</w:t>
            </w:r>
          </w:p>
          <w:p w14:paraId="2B37B0A4" w14:textId="77777777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  <w:spacing w:val="-15"/>
              </w:rPr>
            </w:pPr>
          </w:p>
          <w:p w14:paraId="5071A3E6" w14:textId="08F38028" w:rsidR="007C556F" w:rsidRPr="002D2FBA" w:rsidRDefault="007C556F" w:rsidP="00EF225E">
            <w:pPr>
              <w:shd w:val="clear" w:color="auto" w:fill="FFFFFF"/>
              <w:adjustRightInd w:val="0"/>
              <w:snapToGrid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Lee, Y., Roh, S.,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., Fuentes, L, Gender differences in Adverse Childhood Experiences, Social Support, and Depression Among </w:t>
            </w:r>
            <w:proofErr w:type="gramStart"/>
            <w:r w:rsidRPr="002D2FBA">
              <w:rPr>
                <w:rFonts w:asciiTheme="minorHAnsi" w:hAnsiTheme="minorHAnsi" w:cstheme="minorHAnsi"/>
                <w:bCs/>
                <w:color w:val="000000" w:themeColor="text1"/>
              </w:rPr>
              <w:t>American-Indians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Session: Gender differences in adverse childhood experiences, social support, and depression among American-Indians, CSWE APM, 2020</w:t>
            </w:r>
          </w:p>
          <w:p w14:paraId="3DFFE55B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</w:p>
          <w:p w14:paraId="0806C368" w14:textId="282D634A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Moon, H., 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Gattis, M. &amp; Miller, B, Dementia Care and Sexual Orientation: Are There Differences between LGB and Non-LGB </w:t>
            </w:r>
            <w:proofErr w:type="gramStart"/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Caregivers?,</w:t>
            </w:r>
            <w:proofErr w:type="gramEnd"/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Society for Social Work and Research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,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Washington, DC, 2020</w:t>
            </w:r>
          </w:p>
          <w:p w14:paraId="40C96C89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20E77E7" w14:textId="59E41CDE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Moon, H, 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Rote, S Haley, W., Sears, J., &amp; Hwang, S * Care Recipient Immigrant Status and Caregiver Well-Being SSWR,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Washington, DC, 2020</w:t>
            </w:r>
          </w:p>
          <w:p w14:paraId="415E6DFA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BBF6966" w14:textId="779AFE28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Rote, S., Angel, J., </w:t>
            </w: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Moon.,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Markides, K., 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Caregiving across diverse populations: Evidence from the NSOC and Hispanic EPESE, American Society on Aging, New York, NY, 2019</w:t>
            </w:r>
          </w:p>
          <w:p w14:paraId="68A3972D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</w:p>
          <w:p w14:paraId="123A1DF2" w14:textId="21BBC69E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Byun </w:t>
            </w:r>
            <w:proofErr w:type="gramStart"/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K.,&amp;</w:t>
            </w:r>
            <w:proofErr w:type="gramEnd"/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Moon, H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. </w:t>
            </w:r>
            <w:r w:rsidRPr="002D2FBA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hd w:val="clear" w:color="auto" w:fill="FFFFFF"/>
              </w:rPr>
              <w:t>Factors of Social and Physical Environment for De-Institutionalization ,</w:t>
            </w:r>
            <w:r w:rsidRPr="002D2FBA">
              <w:rPr>
                <w:rStyle w:val="Strong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Environmental Design Research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Association, Brooklyn, NY, 2019 </w:t>
            </w:r>
          </w:p>
          <w:p w14:paraId="52AD9394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bCs/>
                <w:color w:val="000000" w:themeColor="text1"/>
                <w:shd w:val="clear" w:color="auto" w:fill="FFFFFF"/>
              </w:rPr>
            </w:pPr>
          </w:p>
          <w:p w14:paraId="55AF7C33" w14:textId="7641BAF1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Angel, J., Rote, S.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 &amp; Moon, H. </w:t>
            </w:r>
            <w:r w:rsidRPr="002D2FBA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Caregiving Across Diverse Populations: New Evidence from the National Study of Caregiving (NSOC) and Hispanic EPESE 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Population Association of America, Austin,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TX,  2019</w:t>
            </w:r>
            <w:proofErr w:type="gramEnd"/>
          </w:p>
          <w:p w14:paraId="7413C597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</w:pPr>
          </w:p>
          <w:p w14:paraId="5B323FCB" w14:textId="4D743D40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Badana, A. N*., Hwang, S. Y**., Sears, J. S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vertAlign w:val="superscript"/>
              </w:rPr>
              <w:t>*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., &amp; Haley, W. E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Dementia Prevalence in Older Adults: Variation By Race/Ethnicity and Immigrant Status, Society for Social Work and Research, San Francisco,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CA .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2019</w:t>
            </w:r>
          </w:p>
          <w:p w14:paraId="31C6352D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62FA06E3" w14:textId="781C3125" w:rsidR="007C556F" w:rsidRPr="002D2FBA" w:rsidRDefault="007C556F" w:rsidP="00EF225E">
            <w:pPr>
              <w:adjustRightInd w:val="0"/>
              <w:snapToGrid w:val="0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color w:val="000000" w:themeColor="text1"/>
                <w:shd w:val="clear" w:color="auto" w:fill="FFFFFF"/>
              </w:rPr>
              <w:t>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Sears, J*, Rote, S, Haley, W.E. The Role of Care Recipient Nativity Status in Their Caregivers’ Quality of Life,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Gerontological Society of America, Boston, Massachusetts. 2018</w:t>
            </w:r>
          </w:p>
          <w:p w14:paraId="6075D016" w14:textId="77777777" w:rsidR="007C556F" w:rsidRPr="002D2FBA" w:rsidRDefault="007C556F" w:rsidP="00EF225E">
            <w:pPr>
              <w:adjustRightInd w:val="0"/>
              <w:snapToGrid w:val="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4477D898" w14:textId="5B07EF66" w:rsidR="007C556F" w:rsidRPr="002D2FBA" w:rsidRDefault="007C556F" w:rsidP="00EF225E">
            <w:pPr>
              <w:adjustRightInd w:val="0"/>
              <w:snapToGrid w:val="0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&amp; Sears J*. Psychological Well-Being and Self-Rated Health Among Caregivers of Older Adults: Does Nativity Status of Care Recipient Matter? Society for Social Work and Research, Washington DC. 2018 </w:t>
            </w:r>
          </w:p>
          <w:p w14:paraId="44BD2126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AD9828" w14:textId="49E4440C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Lee, Y., &amp; Roh, S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Factors Associated with American Indian Mental Health Service Use in Comparison with White Older Adults, Society for Social Work and Research, Washington DC. 2018 </w:t>
            </w:r>
          </w:p>
          <w:p w14:paraId="6CB2F8D7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0146CB" w14:textId="65B402F4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 &amp;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Rote, S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Race, Ethnicity, and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Birth Place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As Predictors of Well-Being Among Older Adults, Society for Social Work and Research, Washington DC. 2018 </w:t>
            </w:r>
          </w:p>
          <w:p w14:paraId="3105A8CC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2965CA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&amp; Rote, S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Factors That Contribute to Remaining in the Community Among Older Adults, 21st The International Association of Gerontology and Geriatrics, San Francisco, CA, 2017 </w:t>
            </w:r>
          </w:p>
          <w:p w14:paraId="6C32BB64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4BD054" w14:textId="5C84CCA8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Lee, J., </w:t>
            </w:r>
            <w:proofErr w:type="spellStart"/>
            <w:r w:rsidRPr="002D2FBA">
              <w:rPr>
                <w:rFonts w:asciiTheme="minorHAnsi" w:hAnsiTheme="minorHAnsi" w:cstheme="minorHAnsi"/>
                <w:color w:val="000000" w:themeColor="text1"/>
              </w:rPr>
              <w:t>Polenick</w:t>
            </w:r>
            <w:proofErr w:type="spell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, C. &amp; Acquati C*., Dyadic Perspectives in Family and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Caregiving ,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Gerontological Society of America, 2016 (as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the chair of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the symposium, discussant Dr. Lyons) </w:t>
            </w:r>
          </w:p>
          <w:p w14:paraId="04842107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F3BC6B" w14:textId="4A7F8343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Townsend, A., Dilworth-Anderson, P., &amp; Whitlatch, C. Predictors of Discrepancy Between Care Recipients with Mild-to-Moderate Dementia and Their Caregivers on Perceptions of the Care Recipients’ Quality of Life, Gerontological Society of America, New Orleans, LA, 2016 </w:t>
            </w:r>
          </w:p>
          <w:p w14:paraId="30903B86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4857AD" w14:textId="18DB76FC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Acquati,C</w:t>
            </w:r>
            <w:proofErr w:type="spellEnd"/>
            <w:r w:rsidRPr="002D2FBA">
              <w:rPr>
                <w:rFonts w:asciiTheme="minorHAnsi" w:hAnsiTheme="minorHAnsi" w:cstheme="minorHAnsi"/>
                <w:color w:val="000000" w:themeColor="text1"/>
              </w:rPr>
              <w:t>.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Kayser, K.,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Mark, K., Collins, W., &amp; Karam, E. Mutuality, Dyadic Coping and Quality of Life among Middle-Aged Couples Coping with Breast Cancer, Gerontological Society of America, New Orleans, L, 2016 </w:t>
            </w:r>
          </w:p>
          <w:p w14:paraId="7A585313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994B66" w14:textId="16FC3E36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Moon, H.,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Pr="002D2FBA">
              <w:rPr>
                <w:rFonts w:asciiTheme="minorHAnsi" w:eastAsiaTheme="minorEastAsia" w:hAnsiTheme="minorHAnsi" w:cstheme="minorHAnsi"/>
                <w:bCs/>
                <w:color w:val="000000" w:themeColor="text1"/>
              </w:rPr>
              <w:t>Rote, S.</w:t>
            </w:r>
            <w:r w:rsidRPr="002D2FBA">
              <w:rPr>
                <w:rFonts w:asciiTheme="minorHAnsi" w:eastAsiaTheme="minorEastAsia" w:hAnsiTheme="minorHAnsi" w:cstheme="minorHAnsi"/>
                <w:color w:val="000000" w:themeColor="text1"/>
              </w:rPr>
              <w:t>, &amp; Byun, K.K. Factors that contribute to remaining in the community among older adults. World Conference on Social Work, Education, and Social Development. Seoul, Korea., 2016</w:t>
            </w:r>
          </w:p>
          <w:p w14:paraId="7B67E7BF" w14:textId="77777777" w:rsidR="007C556F" w:rsidRPr="002D2FBA" w:rsidRDefault="007C556F" w:rsidP="00EF225E">
            <w:pPr>
              <w:autoSpaceDE w:val="0"/>
              <w:autoSpaceDN w:val="0"/>
              <w:adjustRightInd w:val="0"/>
              <w:snapToGrid w:val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2977E7D4" w14:textId="326AEE79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&amp; Rote, S. Caregiving Setting and Baby Boomer Caregiver Stress Processes: Findings from the National Study of Caregiving (NSOC), 2016 Optimal Aging Conference, Louisville, KY</w:t>
            </w:r>
          </w:p>
          <w:p w14:paraId="072A6C5F" w14:textId="027FD8A2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&amp; Byun K., Do Social and Physical Environment Prevent or Delay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Institutionalization?,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Society for Social Work and Research, Washington DC, 2016 </w:t>
            </w:r>
          </w:p>
          <w:p w14:paraId="018C3C7A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50EAB5" w14:textId="54EBC4DF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 &amp;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Rote, S., Predictors of Institutionalization in Older Adults Living in Community: Findings from the National Study of Caregiving and the National Health Aging and Trend Study, Society for Social Work and Research, Washington DC., 2016 </w:t>
            </w:r>
          </w:p>
          <w:p w14:paraId="3EF14306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363B7C3" w14:textId="73EC7CE5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.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proofErr w:type="gramEnd"/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Lee, Y., &amp; Roh, S Disparities in health, health care access, and life experience between American Indian and White baby boomers, Gerontological Society of America, Orlando, FL, 2015 </w:t>
            </w:r>
          </w:p>
          <w:p w14:paraId="338DA462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BE816B2" w14:textId="52804DE2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>.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,  Caring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for People with Dementia and with Cognitive Impairment No Dementia: A Comparison of Baby Boomer Caregivers and Older Caregivers, Society for Social Work and Research, San Antonio, TX, 2014 </w:t>
            </w:r>
          </w:p>
          <w:p w14:paraId="71BB955C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2B09047" w14:textId="01F8DD36" w:rsidR="007C556F" w:rsidRPr="002D2FBA" w:rsidRDefault="007C556F" w:rsidP="00EF225E">
            <w:pPr>
              <w:pStyle w:val="MediumGrid1-Accent2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3" w:name="_Hlk12865273"/>
            <w:r w:rsidRPr="002D2FB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Moon, H.,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Incongruence of Patients with Early-Stage Dementia and Family Caregiver Perceptions of Every Day Care, Ewha Woman’s University, Nov 27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2014 </w:t>
            </w:r>
          </w:p>
          <w:p w14:paraId="2B140051" w14:textId="77777777" w:rsidR="007C556F" w:rsidRPr="002D2FBA" w:rsidRDefault="007C556F" w:rsidP="00EF225E">
            <w:pPr>
              <w:pStyle w:val="MediumGrid1-Accent2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A9BC683" w14:textId="548C7291" w:rsidR="007C556F" w:rsidRPr="002D2FBA" w:rsidRDefault="007C556F" w:rsidP="00EF225E">
            <w:pPr>
              <w:pStyle w:val="MediumGrid1-Accent2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., Quality of Life for Dementia Caregiving Dyads, NASW, KY, October 1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2D2FB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2014</w:t>
            </w:r>
          </w:p>
          <w:bookmarkEnd w:id="3"/>
          <w:p w14:paraId="38E77642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445DDD70" w14:textId="1F38B823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</w:t>
            </w:r>
            <w:proofErr w:type="gramStart"/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 .</w:t>
            </w:r>
            <w:proofErr w:type="gramEnd"/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Townsend, A. &amp; Whitlatch, C. Predictors of Discrepancy between Care Recipient with Early-Stage Dementia and Their Family Caregivers on Perception of the Care Recipient’s Quality of Life. Gerontological Society of America, New Orleans, LA, 2013 </w:t>
            </w:r>
          </w:p>
          <w:p w14:paraId="6004E4A2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6FF16EF" w14:textId="6803817C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Townsend, A. &amp; Whitlatch, C. Care Recipient and Family Caregiver Perceptions of Everyday Care </w:t>
            </w:r>
            <w:proofErr w:type="gramStart"/>
            <w:r w:rsidRPr="002D2FBA">
              <w:rPr>
                <w:rFonts w:asciiTheme="minorHAnsi" w:hAnsiTheme="minorHAnsi" w:cstheme="minorHAnsi"/>
                <w:color w:val="000000" w:themeColor="text1"/>
              </w:rPr>
              <w:t>In</w:t>
            </w:r>
            <w:proofErr w:type="gram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Early-Stage Dementia: The Effect of Incongruence On Quality of Life and the Mediating Effects of Relationship Strain, Society for Social Work and Research, Washington, DC -2012 </w:t>
            </w:r>
          </w:p>
          <w:p w14:paraId="531F7A95" w14:textId="17BE7DE1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Townsend, A &amp; Whitlatch, C. Care Recipient and Family Caregiver Perceptions of Everyday Care in Early-Stage Dementia: The Effect of Incongruence on Quality of Life. Gerontological Society of America, Boston, MA- 2011 </w:t>
            </w:r>
          </w:p>
          <w:p w14:paraId="771F83BA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AE82F6" w14:textId="01EFD724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Whitlatch, C., &amp; Townsend, A. Dementia Care Recipient and Caregiver Perception of Decision Making and its Effect on Care Recipient Quality of Life. Gerontological Society of America, New Orleans, LA- 2010 </w:t>
            </w:r>
          </w:p>
          <w:p w14:paraId="36E31998" w14:textId="77777777" w:rsidR="007C556F" w:rsidRPr="002D2FBA" w:rsidRDefault="007C556F" w:rsidP="00EF225E">
            <w:pPr>
              <w:pStyle w:val="Default"/>
              <w:snapToGrid w:val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59AA5F" w14:textId="691D2E9B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Adams, K.B. &amp;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 Subthreshold Depressed Elders in Congregate Housing in the symposium entitled Depression in Vulnerable Older Adults: Symptom Severity and Potential for intervention. Society for Social Work and Research, San Francisco, CA- 2010. </w:t>
            </w:r>
          </w:p>
          <w:p w14:paraId="27E9C34C" w14:textId="77777777" w:rsidR="007C556F" w:rsidRPr="002D2FBA" w:rsidRDefault="007C556F" w:rsidP="00EF225E">
            <w:pPr>
              <w:pStyle w:val="Default"/>
              <w:snapToGrid w:val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F60AB5" w14:textId="1D35487F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Adams, K.B. &amp;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 Subthreshold depression among residents of congregate housing: Characteristics and symptoms. Symposium, Gerontological Society of America, Atlanta, GA-2009. </w:t>
            </w:r>
          </w:p>
          <w:p w14:paraId="7305A242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A2EBC62" w14:textId="03D5F84B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Townsend, A., &amp; Stephens, M.A. Predictors of Perceived Benefits and Drawbacks of Using Paid Service among Daughter and Daughter-in-law Caregivers of Older Adults with Dementia, Society for Social Work and Research, New Orleans, LA- 2009. </w:t>
            </w:r>
          </w:p>
          <w:p w14:paraId="7DC7AB23" w14:textId="77777777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AAC77C" w14:textId="708C1D4D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Adams, K.B.,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&amp; Leibbrandt, S. Activity participation and well-being in later life: A critical review. Paper presented at Gerontological Society of America, Social Gerontology Award Symposium, National Harbor, MD- 2008 </w:t>
            </w:r>
          </w:p>
          <w:p w14:paraId="04B3C787" w14:textId="77777777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FA33AC" w14:textId="77777777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Moon, H., 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Townsend, A., &amp; Stephens, M.A. Predictors of perceived benefits and drawbacks of using paid service among dementia caregivers. Poster presented at Research </w:t>
            </w:r>
            <w:proofErr w:type="spellStart"/>
            <w:r w:rsidRPr="002D2FBA">
              <w:rPr>
                <w:rFonts w:asciiTheme="minorHAnsi" w:hAnsiTheme="minorHAnsi" w:cstheme="minorHAnsi"/>
                <w:color w:val="000000" w:themeColor="text1"/>
              </w:rPr>
              <w:t>ShowCASE</w:t>
            </w:r>
            <w:proofErr w:type="spellEnd"/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 Case Western Reserve University, Cleveland, OH- 2008 </w:t>
            </w:r>
          </w:p>
          <w:p w14:paraId="62DB56A4" w14:textId="77777777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789A3D3" w14:textId="42A2FDB5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Adams, K.B., </w:t>
            </w: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&amp; Leibbrandt, S. Activity participation and well-being in later life: A critical review. Gerontological Society of America, San Francisco, CA -2007 </w:t>
            </w:r>
          </w:p>
          <w:p w14:paraId="765ED361" w14:textId="77777777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E028A6" w14:textId="01EBE5E5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., Townsend, A., &amp; Stephens, M.A. Predictors of Perceived Benefits and Drawbacks of Using paid Service among Dementia Caregivers. Gerontological Society of America, San Francisco, CA- 2007 </w:t>
            </w:r>
          </w:p>
          <w:p w14:paraId="68843E3F" w14:textId="77777777" w:rsidR="007C556F" w:rsidRPr="002D2FBA" w:rsidRDefault="007C556F" w:rsidP="00EF225E">
            <w:pPr>
              <w:pStyle w:val="ListParagraph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924004" w14:textId="51DF2D33" w:rsidR="007C556F" w:rsidRPr="002D2FBA" w:rsidRDefault="007C556F" w:rsidP="00EF225E">
            <w:pPr>
              <w:pStyle w:val="Default"/>
              <w:numPr>
                <w:ilvl w:val="0"/>
                <w:numId w:val="1"/>
              </w:numPr>
              <w:snapToGrid w:val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2D2F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Moon, H</w:t>
            </w:r>
            <w:r w:rsidRPr="002D2FBA">
              <w:rPr>
                <w:rFonts w:asciiTheme="minorHAnsi" w:hAnsiTheme="minorHAnsi" w:cstheme="minorHAnsi"/>
                <w:color w:val="000000" w:themeColor="text1"/>
              </w:rPr>
              <w:t xml:space="preserve">. &amp; Dunkle, R. Racial Differences in Productive Activities and Their Effect on the Mental Health of Urban Elders, Gerontological Society of America, Washington, DC- 2004 </w:t>
            </w:r>
          </w:p>
          <w:p w14:paraId="2FC28272" w14:textId="77777777" w:rsidR="007C556F" w:rsidRPr="002D2FBA" w:rsidRDefault="007C556F" w:rsidP="00EF225E">
            <w:pPr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D42986" w14:textId="035117B6" w:rsidR="007C556F" w:rsidRPr="002D2FBA" w:rsidRDefault="007C556F" w:rsidP="00EF225E">
            <w:pPr>
              <w:pStyle w:val="Default"/>
              <w:snapToGrid w:val="0"/>
              <w:rPr>
                <w:rFonts w:asciiTheme="minorHAnsi" w:hAnsiTheme="minorHAnsi" w:cstheme="minorHAnsi"/>
                <w:b/>
                <w:color w:val="000000" w:themeColor="text1"/>
                <w:lang w:eastAsia="ko-KR"/>
              </w:rPr>
            </w:pPr>
            <w:r w:rsidRPr="002D2FBA">
              <w:rPr>
                <w:rFonts w:asciiTheme="minorHAnsi" w:hAnsiTheme="minorHAnsi" w:cstheme="minorHAnsi"/>
                <w:b/>
                <w:color w:val="000000" w:themeColor="text1"/>
                <w:lang w:eastAsia="ko-KR"/>
              </w:rPr>
              <w:t xml:space="preserve">Teaching and Curriculum Development </w:t>
            </w:r>
          </w:p>
        </w:tc>
      </w:tr>
      <w:tr w:rsidR="007C556F" w:rsidRPr="002D2FBA" w14:paraId="22D92996" w14:textId="77777777" w:rsidTr="007C556F">
        <w:tc>
          <w:tcPr>
            <w:tcW w:w="9124" w:type="dxa"/>
            <w:gridSpan w:val="3"/>
            <w:tcBorders>
              <w:top w:val="single" w:sz="4" w:space="0" w:color="auto"/>
            </w:tcBorders>
          </w:tcPr>
          <w:p w14:paraId="3A016A93" w14:textId="37009AA7" w:rsidR="007C556F" w:rsidRPr="002D2FBA" w:rsidRDefault="007C556F" w:rsidP="00740B41">
            <w:pPr>
              <w:ind w:right="77"/>
              <w:rPr>
                <w:rFonts w:asciiTheme="minorHAnsi" w:eastAsiaTheme="minorEastAsia" w:hAnsiTheme="minorHAnsi" w:cstheme="minorHAnsi"/>
                <w:b/>
                <w:u w:val="single"/>
              </w:rPr>
            </w:pPr>
          </w:p>
          <w:p w14:paraId="2E523572" w14:textId="728D83AD" w:rsidR="007C556F" w:rsidRPr="002D2FBA" w:rsidRDefault="007C556F" w:rsidP="00740B41">
            <w:pPr>
              <w:ind w:right="77"/>
              <w:rPr>
                <w:rFonts w:asciiTheme="minorHAnsi" w:hAnsiTheme="minorHAnsi" w:cstheme="minorHAnsi"/>
                <w:b/>
                <w:u w:val="single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u w:val="single"/>
              </w:rPr>
              <w:t xml:space="preserve">Teaching Experience </w:t>
            </w:r>
            <w:r w:rsidRPr="002D2FBA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7C556F" w:rsidRPr="002D2FBA" w14:paraId="5E2912D3" w14:textId="77777777" w:rsidTr="007C556F">
        <w:tc>
          <w:tcPr>
            <w:tcW w:w="1965" w:type="dxa"/>
            <w:gridSpan w:val="2"/>
          </w:tcPr>
          <w:p w14:paraId="1E0A83B9" w14:textId="1BDDD2F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Courses Taught: </w:t>
            </w:r>
          </w:p>
          <w:p w14:paraId="4E20575D" w14:textId="7902C2CA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2020- current</w:t>
            </w:r>
          </w:p>
          <w:p w14:paraId="4E3F740A" w14:textId="0B7A617D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2014- 2020 </w:t>
            </w:r>
          </w:p>
          <w:p w14:paraId="10E9907E" w14:textId="5C41EDE5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2017- </w:t>
            </w:r>
            <w:r w:rsidRPr="002D2FBA">
              <w:rPr>
                <w:rFonts w:asciiTheme="minorHAnsi" w:hAnsiTheme="minorHAnsi" w:cstheme="minorHAnsi"/>
                <w:color w:val="000000"/>
              </w:rPr>
              <w:t>current</w:t>
            </w:r>
            <w:r w:rsidRPr="002D2FBA">
              <w:rPr>
                <w:rFonts w:asciiTheme="minorHAnsi" w:hAnsiTheme="minorHAnsi" w:cstheme="minorHAnsi"/>
              </w:rPr>
              <w:t xml:space="preserve"> </w:t>
            </w:r>
          </w:p>
          <w:p w14:paraId="0B48099D" w14:textId="6A2C3A21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2017- </w:t>
            </w:r>
            <w:r w:rsidRPr="002D2FBA">
              <w:rPr>
                <w:rFonts w:asciiTheme="minorHAnsi" w:hAnsiTheme="minorHAnsi" w:cstheme="minorHAnsi"/>
                <w:color w:val="000000"/>
              </w:rPr>
              <w:t>current</w:t>
            </w:r>
            <w:r w:rsidRPr="002D2FBA">
              <w:rPr>
                <w:rFonts w:asciiTheme="minorHAnsi" w:hAnsiTheme="minorHAnsi" w:cstheme="minorHAnsi"/>
              </w:rPr>
              <w:t xml:space="preserve"> </w:t>
            </w:r>
          </w:p>
          <w:p w14:paraId="569157E5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213FC37B" w14:textId="5FE90D52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2018- </w:t>
            </w:r>
            <w:r w:rsidRPr="002D2FBA">
              <w:rPr>
                <w:rFonts w:asciiTheme="minorHAnsi" w:hAnsiTheme="minorHAnsi" w:cstheme="minorHAnsi"/>
                <w:color w:val="000000"/>
              </w:rPr>
              <w:t>current</w:t>
            </w:r>
          </w:p>
          <w:p w14:paraId="63F81A8C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619C4408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2009</w:t>
            </w:r>
          </w:p>
          <w:p w14:paraId="13039917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001D2ACD" w14:textId="58AD768E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2008 </w:t>
            </w:r>
          </w:p>
        </w:tc>
        <w:tc>
          <w:tcPr>
            <w:tcW w:w="7159" w:type="dxa"/>
          </w:tcPr>
          <w:p w14:paraId="63A13D65" w14:textId="77777777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</w:p>
          <w:p w14:paraId="11D31794" w14:textId="51ED86CE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Program Evaluation in Social Work (Online), University of Louisville </w:t>
            </w:r>
          </w:p>
          <w:p w14:paraId="1E7F49BC" w14:textId="57B5F464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Advanced Research and Practice I &amp; II, University of Louisville</w:t>
            </w:r>
          </w:p>
          <w:p w14:paraId="4382EDCC" w14:textId="58B789F8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  <w:snapToGrid w:val="0"/>
                <w:lang w:eastAsia="x-none"/>
              </w:rPr>
            </w:pPr>
            <w:r w:rsidRPr="002D2FBA">
              <w:rPr>
                <w:rFonts w:asciiTheme="minorHAnsi" w:hAnsiTheme="minorHAnsi" w:cstheme="minorHAnsi"/>
                <w:snapToGrid w:val="0"/>
                <w:lang w:eastAsia="x-none"/>
              </w:rPr>
              <w:t xml:space="preserve">Research Methodology &amp; Design, </w:t>
            </w:r>
            <w:r w:rsidRPr="002D2FBA">
              <w:rPr>
                <w:rFonts w:asciiTheme="minorHAnsi" w:hAnsiTheme="minorHAnsi" w:cstheme="minorHAnsi"/>
              </w:rPr>
              <w:t>University of Louisville</w:t>
            </w:r>
          </w:p>
          <w:p w14:paraId="401F4D4B" w14:textId="77777777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  <w:snapToGrid w:val="0"/>
                <w:lang w:val="x-none" w:eastAsia="x-none"/>
              </w:rPr>
              <w:t xml:space="preserve">Foundation Social Work Practicum I </w:t>
            </w:r>
            <w:r w:rsidRPr="002D2FBA">
              <w:rPr>
                <w:rFonts w:asciiTheme="minorHAnsi" w:hAnsiTheme="minorHAnsi" w:cstheme="minorHAnsi"/>
                <w:snapToGrid w:val="0"/>
                <w:lang w:eastAsia="x-none"/>
              </w:rPr>
              <w:t>&amp; II (Online),</w:t>
            </w:r>
            <w:r w:rsidRPr="002D2FBA">
              <w:rPr>
                <w:rFonts w:asciiTheme="minorHAnsi" w:hAnsiTheme="minorHAnsi" w:cstheme="minorHAnsi"/>
              </w:rPr>
              <w:t xml:space="preserve"> </w:t>
            </w:r>
          </w:p>
          <w:p w14:paraId="2252293F" w14:textId="0BE50752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  <w:snapToGrid w:val="0"/>
                <w:lang w:eastAsia="x-none"/>
              </w:rPr>
            </w:pPr>
            <w:r w:rsidRPr="002D2FBA">
              <w:rPr>
                <w:rFonts w:asciiTheme="minorHAnsi" w:hAnsiTheme="minorHAnsi" w:cstheme="minorHAnsi"/>
              </w:rPr>
              <w:t>University of Louisville</w:t>
            </w:r>
          </w:p>
          <w:p w14:paraId="6C569CCB" w14:textId="77777777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Advanced Social Work Practicum I &amp; II (Online), </w:t>
            </w:r>
          </w:p>
          <w:p w14:paraId="6C92B1A4" w14:textId="51CA06F0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University of Louisville</w:t>
            </w:r>
          </w:p>
          <w:p w14:paraId="4492E96C" w14:textId="20595C56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Social Policy Service and Delivery</w:t>
            </w:r>
            <w:r w:rsidRPr="002D2FBA">
              <w:rPr>
                <w:rFonts w:asciiTheme="minorHAnsi" w:hAnsiTheme="minorHAnsi" w:cstheme="minorHAnsi"/>
              </w:rPr>
              <w:t xml:space="preserve"> - co-instructor, Case Western Reserve University </w:t>
            </w:r>
          </w:p>
          <w:p w14:paraId="078A8516" w14:textId="682051F7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 w:themeColor="text1"/>
              </w:rPr>
              <w:t>Research Methods in Social Work (2 sections) co</w:t>
            </w:r>
            <w:r w:rsidRPr="002D2FBA">
              <w:rPr>
                <w:rFonts w:asciiTheme="minorHAnsi" w:hAnsiTheme="minorHAnsi" w:cstheme="minorHAnsi"/>
              </w:rPr>
              <w:t>-instructor</w:t>
            </w:r>
          </w:p>
          <w:p w14:paraId="602431DD" w14:textId="6799D169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Case Western Reserve University</w:t>
            </w:r>
          </w:p>
          <w:p w14:paraId="79FF9CA3" w14:textId="3D1381CA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</w:p>
        </w:tc>
      </w:tr>
      <w:tr w:rsidR="007C556F" w:rsidRPr="002D2FBA" w14:paraId="4FEBCE3A" w14:textId="77777777" w:rsidTr="007C556F">
        <w:tc>
          <w:tcPr>
            <w:tcW w:w="9124" w:type="dxa"/>
            <w:gridSpan w:val="3"/>
          </w:tcPr>
          <w:p w14:paraId="5B8FEDB1" w14:textId="3239EC24" w:rsidR="007C556F" w:rsidRPr="002D2FBA" w:rsidRDefault="007C556F" w:rsidP="000719C3">
            <w:pPr>
              <w:ind w:right="77"/>
              <w:rPr>
                <w:rFonts w:asciiTheme="minorHAnsi" w:eastAsiaTheme="minorEastAsia" w:hAnsiTheme="minorHAnsi" w:cstheme="minorHAnsi"/>
                <w:b/>
                <w:u w:val="single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  <w:u w:val="single"/>
              </w:rPr>
              <w:t xml:space="preserve">New Courses Developed </w:t>
            </w:r>
          </w:p>
          <w:p w14:paraId="6BDA0F43" w14:textId="77BA50AF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 xml:space="preserve">SW 668-001 Program Evaluation in Social Work (MSSW), 2020   </w:t>
            </w:r>
          </w:p>
          <w:p w14:paraId="3ED6DFAE" w14:textId="03217B65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SW 734         Instruction to Social Statistics and Data Analysis (Ph.D.), 2021</w:t>
            </w:r>
          </w:p>
          <w:p w14:paraId="32A71C0C" w14:textId="20B5EF2E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</w:rPr>
            </w:pPr>
          </w:p>
        </w:tc>
      </w:tr>
      <w:tr w:rsidR="007C556F" w:rsidRPr="002D2FBA" w14:paraId="2F7D85D4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65C0C61F" w14:textId="6A2898A8" w:rsidR="007C556F" w:rsidRPr="002D2FBA" w:rsidRDefault="007C556F" w:rsidP="000719C3">
            <w:pPr>
              <w:ind w:right="77"/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Direct Social Work Practice </w:t>
            </w:r>
          </w:p>
        </w:tc>
      </w:tr>
      <w:tr w:rsidR="007C556F" w:rsidRPr="002D2FBA" w14:paraId="25AA1019" w14:textId="77777777" w:rsidTr="007C556F"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14:paraId="3F9B93B7" w14:textId="5A5DDBA0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2004-2006</w:t>
            </w:r>
          </w:p>
          <w:p w14:paraId="4E7E9B69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6A1CF35E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2C887A1A" w14:textId="02516224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2004-2006</w:t>
            </w:r>
          </w:p>
          <w:p w14:paraId="0AC1081C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2A60CF09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79A9A3A0" w14:textId="2283CE01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2003</w:t>
            </w:r>
          </w:p>
          <w:p w14:paraId="4D27CBA1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32678DDE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5FE9AFDE" w14:textId="62C1730C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2002-2003</w:t>
            </w:r>
          </w:p>
          <w:p w14:paraId="230CAE91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7AD5E05F" w14:textId="268497C1" w:rsidR="007C556F" w:rsidRPr="002D2FBA" w:rsidRDefault="007C556F" w:rsidP="000719C3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2002</w:t>
            </w:r>
          </w:p>
          <w:p w14:paraId="4D9B1115" w14:textId="77777777" w:rsidR="007C556F" w:rsidRPr="002D2FBA" w:rsidRDefault="007C556F" w:rsidP="000719C3">
            <w:pPr>
              <w:rPr>
                <w:rFonts w:asciiTheme="minorHAnsi" w:eastAsiaTheme="minorEastAsia" w:hAnsiTheme="minorHAnsi" w:cstheme="minorHAnsi"/>
              </w:rPr>
            </w:pPr>
          </w:p>
          <w:p w14:paraId="0827A26B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738E86D5" w14:textId="77777777" w:rsidR="007C556F" w:rsidRPr="002D2FBA" w:rsidRDefault="007C556F" w:rsidP="000719C3">
            <w:pPr>
              <w:rPr>
                <w:rFonts w:asciiTheme="minorHAnsi" w:eastAsiaTheme="minorEastAsia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2001-2002</w:t>
            </w:r>
          </w:p>
          <w:p w14:paraId="3DD7A0C6" w14:textId="77777777" w:rsidR="007C556F" w:rsidRPr="002D2FBA" w:rsidRDefault="007C556F" w:rsidP="000719C3">
            <w:pPr>
              <w:rPr>
                <w:rFonts w:asciiTheme="minorHAnsi" w:eastAsiaTheme="minorEastAsia" w:hAnsiTheme="minorHAnsi" w:cstheme="minorHAnsi"/>
              </w:rPr>
            </w:pPr>
          </w:p>
          <w:p w14:paraId="143FAE77" w14:textId="77777777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</w:p>
          <w:p w14:paraId="7D83E570" w14:textId="7199A6BD" w:rsidR="007C556F" w:rsidRPr="002D2FBA" w:rsidRDefault="007C556F" w:rsidP="000719C3">
            <w:pPr>
              <w:rPr>
                <w:rFonts w:asciiTheme="minorHAnsi" w:hAnsiTheme="minorHAnsi" w:cstheme="minorHAnsi"/>
              </w:rPr>
            </w:pPr>
            <w:r w:rsidRPr="002D2FBA">
              <w:rPr>
                <w:rFonts w:asciiTheme="minorHAnsi" w:hAnsiTheme="minorHAnsi" w:cstheme="minorHAnsi"/>
              </w:rPr>
              <w:t>1998-1999</w:t>
            </w:r>
          </w:p>
        </w:tc>
        <w:tc>
          <w:tcPr>
            <w:tcW w:w="7159" w:type="dxa"/>
            <w:tcBorders>
              <w:top w:val="single" w:sz="4" w:space="0" w:color="auto"/>
            </w:tcBorders>
          </w:tcPr>
          <w:p w14:paraId="49BBF3AE" w14:textId="4F2C5C0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Outreach Program </w:t>
            </w: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Director,  Korean</w:t>
            </w:r>
            <w:proofErr w:type="gram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 American Society of Metro Detroit , Southfield, MI</w:t>
            </w:r>
          </w:p>
          <w:p w14:paraId="1F7C6592" w14:textId="77777777" w:rsidR="007C556F" w:rsidRPr="002D2FBA" w:rsidRDefault="007C556F" w:rsidP="001263E9">
            <w:pPr>
              <w:rPr>
                <w:rFonts w:asciiTheme="minorHAnsi" w:hAnsiTheme="minorHAnsi" w:cstheme="minorHAnsi"/>
              </w:rPr>
            </w:pPr>
          </w:p>
          <w:p w14:paraId="335C8844" w14:textId="7777777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Program </w:t>
            </w: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Coordinator,  Korean</w:t>
            </w:r>
            <w:proofErr w:type="gram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 American Cultural Center of </w:t>
            </w:r>
          </w:p>
          <w:p w14:paraId="7FE46DF8" w14:textId="7777777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Michigan, Southfield, MI </w:t>
            </w:r>
          </w:p>
          <w:p w14:paraId="6DB5CD2F" w14:textId="7777777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</w:p>
          <w:p w14:paraId="6CC1B76E" w14:textId="1189C77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Program </w:t>
            </w: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volunteer,  Healthy</w:t>
            </w:r>
            <w:proofErr w:type="gram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 Asian American Project-School of Nursing, Ann Arbor, MI</w:t>
            </w:r>
          </w:p>
          <w:p w14:paraId="74A46B9E" w14:textId="77777777" w:rsidR="007C556F" w:rsidRPr="002D2FBA" w:rsidRDefault="007C556F" w:rsidP="002A6227">
            <w:pPr>
              <w:ind w:left="360"/>
              <w:rPr>
                <w:rFonts w:asciiTheme="minorHAnsi" w:eastAsia="Batang" w:hAnsiTheme="minorHAnsi" w:cstheme="minorHAnsi"/>
                <w:bCs/>
                <w:color w:val="000000"/>
              </w:rPr>
            </w:pPr>
          </w:p>
          <w:p w14:paraId="49F6CED4" w14:textId="0C26559F" w:rsidR="007C556F" w:rsidRPr="002D2FBA" w:rsidRDefault="007C556F" w:rsidP="00EF225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Batang" w:hAnsiTheme="minorHAnsi" w:cstheme="minorHAnsi"/>
                <w:color w:val="000000"/>
              </w:rPr>
            </w:pP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Internship, </w:t>
            </w:r>
            <w:r w:rsidRPr="002D2FBA">
              <w:rPr>
                <w:rFonts w:asciiTheme="minorHAnsi" w:eastAsia="Batang" w:hAnsiTheme="minorHAnsi" w:cstheme="minorHAnsi"/>
                <w:color w:val="000000"/>
              </w:rPr>
              <w:t xml:space="preserve"> Michigan</w:t>
            </w:r>
            <w:proofErr w:type="gramEnd"/>
            <w:r w:rsidRPr="002D2FBA">
              <w:rPr>
                <w:rFonts w:asciiTheme="minorHAnsi" w:eastAsia="Batang" w:hAnsiTheme="minorHAnsi" w:cstheme="minorHAnsi"/>
                <w:color w:val="000000"/>
              </w:rPr>
              <w:t xml:space="preserve"> Office of Services to the Aging, Lansing, MI</w:t>
            </w:r>
          </w:p>
          <w:p w14:paraId="3C5D3257" w14:textId="77777777" w:rsidR="007C556F" w:rsidRPr="002D2FBA" w:rsidRDefault="007C556F" w:rsidP="00EF225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Batang" w:hAnsiTheme="minorHAnsi" w:cstheme="minorHAnsi"/>
                <w:color w:val="000000"/>
              </w:rPr>
            </w:pPr>
          </w:p>
          <w:p w14:paraId="4311C2BC" w14:textId="35AF7EB8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Coordinator,  The</w:t>
            </w:r>
            <w:proofErr w:type="gram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 Commission to Help North Korean Refugees in China(CNKR),  Seoul, Korea.</w:t>
            </w:r>
          </w:p>
          <w:p w14:paraId="0FBEE9A0" w14:textId="7777777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</w:p>
          <w:p w14:paraId="131F8F5B" w14:textId="289D1709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Coordinator,  </w:t>
            </w:r>
            <w:proofErr w:type="spell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Eunpyoung</w:t>
            </w:r>
            <w:proofErr w:type="spellEnd"/>
            <w:proofErr w:type="gram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 &amp; </w:t>
            </w:r>
            <w:proofErr w:type="spell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Youngsan</w:t>
            </w:r>
            <w:proofErr w:type="spell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 xml:space="preserve"> Senior Center, Salvation Army(nursing home), Seoul, Korea     </w:t>
            </w:r>
          </w:p>
          <w:p w14:paraId="5E8E95E8" w14:textId="77777777" w:rsidR="007C556F" w:rsidRPr="002D2FBA" w:rsidRDefault="007C556F" w:rsidP="000719C3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</w:p>
          <w:p w14:paraId="4805E835" w14:textId="2CAC44DE" w:rsidR="007C556F" w:rsidRPr="002D2FBA" w:rsidRDefault="007C556F" w:rsidP="00D716AD">
            <w:pPr>
              <w:pStyle w:val="NormalWeb"/>
              <w:spacing w:before="0" w:beforeAutospacing="0" w:after="0" w:afterAutospacing="0"/>
              <w:ind w:right="77"/>
              <w:rPr>
                <w:rFonts w:asciiTheme="minorHAnsi" w:eastAsia="Batang" w:hAnsiTheme="minorHAnsi" w:cstheme="minorHAnsi"/>
                <w:bCs/>
                <w:color w:val="000000"/>
              </w:rPr>
            </w:pPr>
            <w:proofErr w:type="gramStart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Facilitator,  YMCA</w:t>
            </w:r>
            <w:proofErr w:type="gramEnd"/>
            <w:r w:rsidRPr="002D2FBA">
              <w:rPr>
                <w:rFonts w:asciiTheme="minorHAnsi" w:eastAsia="Batang" w:hAnsiTheme="minorHAnsi" w:cstheme="minorHAnsi"/>
                <w:bCs/>
                <w:color w:val="000000"/>
              </w:rPr>
              <w:t>, Seoul, Korea.</w:t>
            </w:r>
          </w:p>
        </w:tc>
      </w:tr>
      <w:tr w:rsidR="007C556F" w:rsidRPr="002D2FBA" w14:paraId="437F5D44" w14:textId="77777777" w:rsidTr="007C556F">
        <w:tc>
          <w:tcPr>
            <w:tcW w:w="9124" w:type="dxa"/>
            <w:gridSpan w:val="3"/>
          </w:tcPr>
          <w:p w14:paraId="50B41120" w14:textId="15694B32" w:rsidR="007C556F" w:rsidRPr="002D2FBA" w:rsidRDefault="007C556F" w:rsidP="000719C3">
            <w:pPr>
              <w:ind w:right="77"/>
              <w:rPr>
                <w:rFonts w:asciiTheme="minorHAnsi" w:eastAsiaTheme="minorEastAsia" w:hAnsiTheme="minorHAnsi" w:cstheme="minorHAnsi"/>
                <w:b/>
              </w:rPr>
            </w:pPr>
          </w:p>
          <w:p w14:paraId="029FB214" w14:textId="63626470" w:rsidR="007C556F" w:rsidRPr="002D2FBA" w:rsidRDefault="007C556F" w:rsidP="000719C3">
            <w:pPr>
              <w:ind w:right="77"/>
              <w:rPr>
                <w:rFonts w:asciiTheme="minorHAnsi" w:eastAsiaTheme="minorEastAsia" w:hAnsiTheme="minorHAnsi" w:cstheme="minorHAnsi"/>
                <w:b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Service </w:t>
            </w:r>
          </w:p>
        </w:tc>
      </w:tr>
      <w:tr w:rsidR="007C556F" w:rsidRPr="002D2FBA" w14:paraId="25C6FE2A" w14:textId="77777777" w:rsidTr="007C556F">
        <w:tc>
          <w:tcPr>
            <w:tcW w:w="9124" w:type="dxa"/>
            <w:gridSpan w:val="3"/>
          </w:tcPr>
          <w:p w14:paraId="58BB1990" w14:textId="7147DB32" w:rsidR="007C556F" w:rsidRPr="002D2FBA" w:rsidRDefault="007C556F" w:rsidP="0005630F">
            <w:pPr>
              <w:pBdr>
                <w:top w:val="single" w:sz="4" w:space="1" w:color="auto"/>
              </w:pBdr>
              <w:ind w:right="77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2D2FBA">
              <w:rPr>
                <w:rFonts w:asciiTheme="minorHAnsi" w:hAnsiTheme="minorHAnsi" w:cstheme="minorHAnsi"/>
                <w:b/>
                <w:i/>
                <w:u w:val="single"/>
              </w:rPr>
              <w:lastRenderedPageBreak/>
              <w:t xml:space="preserve">Service to Kent School of Social Work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2"/>
              <w:gridCol w:w="5490"/>
              <w:gridCol w:w="1862"/>
            </w:tblGrid>
            <w:tr w:rsidR="007C556F" w:rsidRPr="002D2FBA" w14:paraId="6C60E21C" w14:textId="77777777" w:rsidTr="007C556F">
              <w:tc>
                <w:tcPr>
                  <w:tcW w:w="1782" w:type="dxa"/>
                </w:tcPr>
                <w:p w14:paraId="4941B4EB" w14:textId="755D2F14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Faculty Mentor</w:t>
                  </w:r>
                </w:p>
              </w:tc>
              <w:tc>
                <w:tcPr>
                  <w:tcW w:w="5490" w:type="dxa"/>
                </w:tcPr>
                <w:p w14:paraId="78C67AE7" w14:textId="45637B29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Doctoral level Teaching practicum Nathan </w:t>
                  </w:r>
                  <w:proofErr w:type="spellStart"/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Verbist</w:t>
                  </w:r>
                  <w:proofErr w:type="spellEnd"/>
                </w:p>
              </w:tc>
              <w:tc>
                <w:tcPr>
                  <w:tcW w:w="1862" w:type="dxa"/>
                </w:tcPr>
                <w:p w14:paraId="7165E075" w14:textId="460C3B1C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2015-2016</w:t>
                  </w:r>
                </w:p>
              </w:tc>
            </w:tr>
            <w:tr w:rsidR="007C556F" w:rsidRPr="002D2FBA" w14:paraId="2C7BCF17" w14:textId="77777777" w:rsidTr="007C556F">
              <w:tc>
                <w:tcPr>
                  <w:tcW w:w="1782" w:type="dxa"/>
                </w:tcPr>
                <w:p w14:paraId="51DCE22E" w14:textId="77777777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Faculty Mentor</w:t>
                  </w:r>
                </w:p>
                <w:p w14:paraId="5BCF44E1" w14:textId="5508FF12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 xml:space="preserve">Faculty Mentor </w:t>
                  </w:r>
                </w:p>
              </w:tc>
              <w:tc>
                <w:tcPr>
                  <w:tcW w:w="5490" w:type="dxa"/>
                </w:tcPr>
                <w:p w14:paraId="0EAF9740" w14:textId="45670EC5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Doctoral level </w:t>
                  </w:r>
                  <w:proofErr w:type="gramStart"/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Independent</w:t>
                  </w:r>
                  <w:proofErr w:type="gramEnd"/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studies Georgia Anderson </w:t>
                  </w:r>
                </w:p>
                <w:p w14:paraId="39925D8E" w14:textId="1DAE84B1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Doctoral level </w:t>
                  </w:r>
                  <w:proofErr w:type="gramStart"/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Independent</w:t>
                  </w:r>
                  <w:proofErr w:type="gramEnd"/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studies Allison Kacmar</w:t>
                  </w:r>
                </w:p>
              </w:tc>
              <w:tc>
                <w:tcPr>
                  <w:tcW w:w="1862" w:type="dxa"/>
                </w:tcPr>
                <w:p w14:paraId="70055D0A" w14:textId="77777777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2018-2019      </w:t>
                  </w:r>
                </w:p>
                <w:p w14:paraId="3F1BE70E" w14:textId="5F41B87E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2020 summer</w:t>
                  </w:r>
                </w:p>
              </w:tc>
            </w:tr>
            <w:tr w:rsidR="007C556F" w:rsidRPr="002D2FBA" w14:paraId="13784521" w14:textId="77777777" w:rsidTr="007C556F">
              <w:tc>
                <w:tcPr>
                  <w:tcW w:w="1782" w:type="dxa"/>
                </w:tcPr>
                <w:p w14:paraId="24C47861" w14:textId="70965E05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 xml:space="preserve">Member </w:t>
                  </w:r>
                </w:p>
              </w:tc>
              <w:tc>
                <w:tcPr>
                  <w:tcW w:w="5490" w:type="dxa"/>
                </w:tcPr>
                <w:p w14:paraId="5219724B" w14:textId="77777777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Faculty search committee- </w:t>
                  </w:r>
                </w:p>
                <w:p w14:paraId="204ADE9B" w14:textId="35428C2D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Endowed chair in oncology social work</w:t>
                  </w:r>
                </w:p>
              </w:tc>
              <w:tc>
                <w:tcPr>
                  <w:tcW w:w="1862" w:type="dxa"/>
                </w:tcPr>
                <w:p w14:paraId="734AB114" w14:textId="3FA0C5B8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2019- 2021</w:t>
                  </w:r>
                </w:p>
              </w:tc>
            </w:tr>
            <w:tr w:rsidR="007C556F" w:rsidRPr="002D2FBA" w14:paraId="7108E2B5" w14:textId="77777777" w:rsidTr="007C556F">
              <w:tc>
                <w:tcPr>
                  <w:tcW w:w="1782" w:type="dxa"/>
                </w:tcPr>
                <w:p w14:paraId="0800B605" w14:textId="764D83AD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Member</w:t>
                  </w:r>
                </w:p>
              </w:tc>
              <w:tc>
                <w:tcPr>
                  <w:tcW w:w="5490" w:type="dxa"/>
                </w:tcPr>
                <w:p w14:paraId="1E5385AE" w14:textId="3C7D0FFD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Diversity and Social Justice Committee</w:t>
                  </w:r>
                </w:p>
              </w:tc>
              <w:tc>
                <w:tcPr>
                  <w:tcW w:w="1862" w:type="dxa"/>
                </w:tcPr>
                <w:p w14:paraId="053C2FF8" w14:textId="5715F6EC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 2017- 2021</w:t>
                  </w:r>
                </w:p>
              </w:tc>
            </w:tr>
            <w:tr w:rsidR="007C556F" w:rsidRPr="002D2FBA" w14:paraId="30B91A64" w14:textId="77777777" w:rsidTr="007C556F">
              <w:tc>
                <w:tcPr>
                  <w:tcW w:w="1782" w:type="dxa"/>
                </w:tcPr>
                <w:p w14:paraId="7CEE1AA2" w14:textId="36D2F9B0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Member</w:t>
                  </w:r>
                </w:p>
              </w:tc>
              <w:tc>
                <w:tcPr>
                  <w:tcW w:w="5490" w:type="dxa"/>
                </w:tcPr>
                <w:p w14:paraId="5580B3CF" w14:textId="5E2467EE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Curriculum committee- Course Chair on advanced research and practice I and II </w:t>
                  </w:r>
                </w:p>
              </w:tc>
              <w:tc>
                <w:tcPr>
                  <w:tcW w:w="1862" w:type="dxa"/>
                </w:tcPr>
                <w:p w14:paraId="457EE8E3" w14:textId="461417A1" w:rsidR="007C556F" w:rsidRPr="002D2FBA" w:rsidRDefault="007C556F" w:rsidP="0005630F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 2015- 2021</w:t>
                  </w:r>
                </w:p>
              </w:tc>
            </w:tr>
            <w:tr w:rsidR="007C556F" w:rsidRPr="002D2FBA" w14:paraId="08C032B6" w14:textId="77777777" w:rsidTr="007C556F">
              <w:tc>
                <w:tcPr>
                  <w:tcW w:w="1782" w:type="dxa"/>
                </w:tcPr>
                <w:p w14:paraId="48364492" w14:textId="38B57953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Member</w:t>
                  </w:r>
                </w:p>
              </w:tc>
              <w:tc>
                <w:tcPr>
                  <w:tcW w:w="5490" w:type="dxa"/>
                </w:tcPr>
                <w:p w14:paraId="64F17180" w14:textId="24219DF5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MSSW admission committee</w:t>
                  </w:r>
                </w:p>
              </w:tc>
              <w:tc>
                <w:tcPr>
                  <w:tcW w:w="1862" w:type="dxa"/>
                </w:tcPr>
                <w:p w14:paraId="1D9C1AE3" w14:textId="5C030DDF" w:rsidR="007C556F" w:rsidRPr="002D2FBA" w:rsidRDefault="007C556F" w:rsidP="00B5012A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 2015-2019</w:t>
                  </w:r>
                </w:p>
              </w:tc>
            </w:tr>
            <w:tr w:rsidR="007C556F" w:rsidRPr="002D2FBA" w14:paraId="6C38F1B2" w14:textId="77777777" w:rsidTr="007C556F">
              <w:tc>
                <w:tcPr>
                  <w:tcW w:w="1782" w:type="dxa"/>
                </w:tcPr>
                <w:p w14:paraId="50662517" w14:textId="5A28E1A9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Member</w:t>
                  </w:r>
                </w:p>
              </w:tc>
              <w:tc>
                <w:tcPr>
                  <w:tcW w:w="5490" w:type="dxa"/>
                </w:tcPr>
                <w:p w14:paraId="79A9CD4D" w14:textId="1A9ED39D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Faculty search committee</w:t>
                  </w:r>
                </w:p>
              </w:tc>
              <w:tc>
                <w:tcPr>
                  <w:tcW w:w="1862" w:type="dxa"/>
                </w:tcPr>
                <w:p w14:paraId="0235FD09" w14:textId="5D8378E3" w:rsidR="007C556F" w:rsidRPr="002D2FBA" w:rsidRDefault="007C556F" w:rsidP="00B5012A">
                  <w:pPr>
                    <w:ind w:right="77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 2015-2016</w:t>
                  </w:r>
                </w:p>
              </w:tc>
            </w:tr>
            <w:tr w:rsidR="007C556F" w:rsidRPr="002D2FBA" w14:paraId="37F1FD91" w14:textId="77777777" w:rsidTr="007C556F">
              <w:tc>
                <w:tcPr>
                  <w:tcW w:w="1782" w:type="dxa"/>
                </w:tcPr>
                <w:p w14:paraId="56284D26" w14:textId="77777777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Member</w:t>
                  </w:r>
                </w:p>
                <w:p w14:paraId="0F48AE58" w14:textId="77777777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5A07A26A" w14:textId="77777777" w:rsidR="007C556F" w:rsidRPr="002D2FBA" w:rsidRDefault="007C556F" w:rsidP="000719C3">
                  <w:pPr>
                    <w:ind w:right="77"/>
                    <w:rPr>
                      <w:rFonts w:asciiTheme="minorHAnsi" w:eastAsiaTheme="minorEastAsia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Member</w:t>
                  </w:r>
                </w:p>
                <w:p w14:paraId="161C8AD2" w14:textId="77777777" w:rsidR="004F1D53" w:rsidRPr="002D2FBA" w:rsidRDefault="004F1D53" w:rsidP="000719C3">
                  <w:pPr>
                    <w:ind w:right="77"/>
                    <w:rPr>
                      <w:rFonts w:asciiTheme="minorHAnsi" w:eastAsiaTheme="minorEastAsia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  <w:color w:val="000000"/>
                    </w:rPr>
                    <w:t xml:space="preserve">Member </w:t>
                  </w:r>
                </w:p>
                <w:p w14:paraId="5C7089CB" w14:textId="600661D8" w:rsidR="003E3817" w:rsidRPr="002D2FBA" w:rsidRDefault="003E3817" w:rsidP="000719C3">
                  <w:pPr>
                    <w:ind w:right="77"/>
                    <w:rPr>
                      <w:rFonts w:asciiTheme="minorHAnsi" w:eastAsiaTheme="minorEastAsia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  <w:color w:val="000000"/>
                    </w:rPr>
                    <w:t xml:space="preserve">Member </w:t>
                  </w:r>
                </w:p>
              </w:tc>
              <w:tc>
                <w:tcPr>
                  <w:tcW w:w="5490" w:type="dxa"/>
                </w:tcPr>
                <w:p w14:paraId="6DEAE02D" w14:textId="77777777" w:rsidR="007C556F" w:rsidRPr="002D2FBA" w:rsidRDefault="007C556F" w:rsidP="000719C3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>Program progress towards degree subcommittee (Doctoral program)</w:t>
                  </w:r>
                </w:p>
                <w:p w14:paraId="3F5277E4" w14:textId="0AE12F56" w:rsidR="008A283A" w:rsidRPr="002D2FBA" w:rsidRDefault="008A283A" w:rsidP="000719C3">
                  <w:pPr>
                    <w:ind w:right="77"/>
                    <w:rPr>
                      <w:rFonts w:asciiTheme="minorHAnsi" w:eastAsiaTheme="minorEastAsia" w:hAnsiTheme="minorHAnsi" w:cstheme="minorHAnsi"/>
                      <w:bCs/>
                      <w:iCs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  <w:bCs/>
                      <w:iCs/>
                    </w:rPr>
                    <w:t>Budget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 xml:space="preserve"> </w:t>
                  </w:r>
                  <w:r w:rsidRPr="002D2FBA">
                    <w:rPr>
                      <w:rFonts w:asciiTheme="minorHAnsi" w:eastAsiaTheme="minorEastAsia" w:hAnsiTheme="minorHAnsi" w:cstheme="minorHAnsi"/>
                      <w:bCs/>
                      <w:iCs/>
                    </w:rPr>
                    <w:t>C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 xml:space="preserve">ommittee </w:t>
                  </w:r>
                </w:p>
                <w:p w14:paraId="54BD1600" w14:textId="6BC0A63F" w:rsidR="007C556F" w:rsidRPr="002D2FBA" w:rsidRDefault="007C556F" w:rsidP="000719C3">
                  <w:pPr>
                    <w:ind w:right="77"/>
                    <w:rPr>
                      <w:rFonts w:asciiTheme="minorHAnsi" w:eastAsiaTheme="minorEastAsia" w:hAnsiTheme="minorHAnsi" w:cstheme="minorHAnsi"/>
                      <w:bCs/>
                      <w:iCs/>
                    </w:rPr>
                  </w:pPr>
                  <w:r w:rsidRPr="002D2FBA">
                    <w:rPr>
                      <w:rFonts w:asciiTheme="minorHAnsi" w:hAnsiTheme="minorHAnsi" w:cstheme="minorHAnsi"/>
                      <w:bCs/>
                      <w:iCs/>
                    </w:rPr>
                    <w:t xml:space="preserve">Personnel Committee </w:t>
                  </w:r>
                  <w:r w:rsidR="006B6E33"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>(</w:t>
                  </w:r>
                  <w:r w:rsidR="006B6E33" w:rsidRPr="002D2FBA">
                    <w:rPr>
                      <w:rFonts w:asciiTheme="minorHAnsi" w:eastAsiaTheme="minorEastAsia" w:hAnsiTheme="minorHAnsi" w:cstheme="minorHAnsi"/>
                      <w:bCs/>
                      <w:iCs/>
                    </w:rPr>
                    <w:t>Interim</w:t>
                  </w:r>
                  <w:r w:rsidR="006B6E33"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 xml:space="preserve"> Chair, Spring)</w:t>
                  </w:r>
                </w:p>
                <w:p w14:paraId="64630736" w14:textId="4085B142" w:rsidR="004F1D53" w:rsidRPr="002D2FBA" w:rsidRDefault="004F1D53" w:rsidP="000719C3">
                  <w:pPr>
                    <w:ind w:right="77"/>
                    <w:rPr>
                      <w:rFonts w:asciiTheme="minorHAnsi" w:eastAsiaTheme="minorEastAsia" w:hAnsiTheme="minorHAnsi" w:cstheme="minorHAnsi"/>
                      <w:bCs/>
                      <w:iCs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 xml:space="preserve">Strategic </w:t>
                  </w:r>
                  <w:r w:rsidR="008A283A"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 xml:space="preserve">Priority 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  <w:bCs/>
                      <w:iCs/>
                    </w:rPr>
                    <w:t xml:space="preserve">Committee </w:t>
                  </w:r>
                </w:p>
              </w:tc>
              <w:tc>
                <w:tcPr>
                  <w:tcW w:w="1862" w:type="dxa"/>
                </w:tcPr>
                <w:p w14:paraId="6F5227D0" w14:textId="77777777" w:rsidR="007C556F" w:rsidRPr="002D2FBA" w:rsidRDefault="007C556F" w:rsidP="00B5012A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 2020</w:t>
                  </w:r>
                </w:p>
                <w:p w14:paraId="2FEEEE6F" w14:textId="77777777" w:rsidR="007C556F" w:rsidRPr="002D2FBA" w:rsidRDefault="007C556F" w:rsidP="00B5012A">
                  <w:pPr>
                    <w:ind w:right="77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1A8C5147" w14:textId="3AB94C2B" w:rsidR="008A283A" w:rsidRPr="002D2FBA" w:rsidRDefault="007C556F" w:rsidP="00B5012A">
                  <w:pPr>
                    <w:ind w:right="77"/>
                    <w:rPr>
                      <w:rFonts w:asciiTheme="minorHAnsi" w:eastAsiaTheme="minorEastAsia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8A283A" w:rsidRPr="002D2FBA">
                    <w:rPr>
                      <w:rFonts w:asciiTheme="minorHAnsi" w:eastAsiaTheme="minorEastAsia" w:hAnsiTheme="minorHAnsi" w:cstheme="minorHAnsi" w:hint="eastAsia"/>
                      <w:color w:val="000000"/>
                    </w:rPr>
                    <w:t>2020-2022</w:t>
                  </w:r>
                </w:p>
                <w:p w14:paraId="05010AEE" w14:textId="679A265E" w:rsidR="007C556F" w:rsidRPr="002D2FBA" w:rsidRDefault="008A283A" w:rsidP="00B5012A">
                  <w:pPr>
                    <w:ind w:right="77"/>
                    <w:rPr>
                      <w:rFonts w:asciiTheme="minorHAnsi" w:eastAsiaTheme="minorEastAsia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  <w:color w:val="000000"/>
                    </w:rPr>
                    <w:t xml:space="preserve">    </w:t>
                  </w:r>
                  <w:r w:rsidR="007C556F" w:rsidRPr="002D2FBA">
                    <w:rPr>
                      <w:rFonts w:asciiTheme="minorHAnsi" w:hAnsiTheme="minorHAnsi" w:cstheme="minorHAnsi"/>
                      <w:color w:val="000000"/>
                    </w:rPr>
                    <w:t>2022-</w:t>
                  </w:r>
                  <w:r w:rsidR="004F1D53" w:rsidRPr="002D2FBA">
                    <w:rPr>
                      <w:rFonts w:asciiTheme="minorHAnsi" w:eastAsiaTheme="minorEastAsia" w:hAnsiTheme="minorHAnsi" w:cstheme="minorHAnsi" w:hint="eastAsia"/>
                      <w:color w:val="000000"/>
                    </w:rPr>
                    <w:t xml:space="preserve">current </w:t>
                  </w:r>
                </w:p>
                <w:p w14:paraId="461893FC" w14:textId="15F44619" w:rsidR="004F1D53" w:rsidRPr="002D2FBA" w:rsidRDefault="004F1D53" w:rsidP="00B5012A">
                  <w:pPr>
                    <w:ind w:right="77"/>
                    <w:rPr>
                      <w:rFonts w:asciiTheme="minorHAnsi" w:eastAsiaTheme="minorEastAsia" w:hAnsiTheme="minorHAnsi" w:cstheme="minorHAnsi"/>
                      <w:color w:val="000000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  <w:color w:val="000000"/>
                    </w:rPr>
                    <w:t xml:space="preserve">    2025- </w:t>
                  </w:r>
                </w:p>
              </w:tc>
            </w:tr>
          </w:tbl>
          <w:p w14:paraId="18D45B80" w14:textId="362A3B3C" w:rsidR="007C556F" w:rsidRPr="002D2FBA" w:rsidRDefault="007C556F" w:rsidP="000719C3">
            <w:pPr>
              <w:ind w:right="77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C556F" w:rsidRPr="002D2FBA" w14:paraId="56504E27" w14:textId="77777777" w:rsidTr="007C556F">
        <w:tc>
          <w:tcPr>
            <w:tcW w:w="9124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6025"/>
              <w:gridCol w:w="1502"/>
            </w:tblGrid>
            <w:tr w:rsidR="007C556F" w:rsidRPr="002D2FBA" w14:paraId="682235AB" w14:textId="7C3099D3" w:rsidTr="007C556F">
              <w:tc>
                <w:tcPr>
                  <w:tcW w:w="7632" w:type="dxa"/>
                  <w:gridSpan w:val="2"/>
                </w:tcPr>
                <w:p w14:paraId="0ABF4E0E" w14:textId="5EF3258D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b/>
                      <w:i/>
                      <w:sz w:val="24"/>
                      <w:szCs w:val="24"/>
                    </w:rPr>
                    <w:t>*Dissertation Committees</w:t>
                  </w:r>
                </w:p>
              </w:tc>
              <w:tc>
                <w:tcPr>
                  <w:tcW w:w="1502" w:type="dxa"/>
                </w:tcPr>
                <w:p w14:paraId="6F8A2A7C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7C556F" w:rsidRPr="002D2FBA" w14:paraId="0F8C4C1F" w14:textId="228CDA8C" w:rsidTr="007C556F">
              <w:tc>
                <w:tcPr>
                  <w:tcW w:w="1607" w:type="dxa"/>
                </w:tcPr>
                <w:p w14:paraId="0C63D6B8" w14:textId="3393DA26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Member </w:t>
                  </w:r>
                </w:p>
                <w:p w14:paraId="74119FCF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20711F80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0371BF03" w14:textId="1EB853BC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6025" w:type="dxa"/>
                </w:tcPr>
                <w:p w14:paraId="7E9A93F7" w14:textId="559A99BB" w:rsidR="007C556F" w:rsidRPr="002D2FBA" w:rsidRDefault="007C556F" w:rsidP="009D021A">
                  <w:pPr>
                    <w:rPr>
                      <w:rFonts w:asciiTheme="minorHAnsi" w:hAnsiTheme="minorHAnsi" w:cstheme="minorHAnsi"/>
                      <w:color w:val="201F1E"/>
                      <w:shd w:val="clear" w:color="auto" w:fill="FFFFFF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201F1E"/>
                      <w:shd w:val="clear" w:color="auto" w:fill="FFFFFF"/>
                    </w:rPr>
                    <w:t>Kelly Shryock</w:t>
                  </w:r>
                </w:p>
                <w:p w14:paraId="27088436" w14:textId="65A5A503" w:rsidR="007C556F" w:rsidRPr="002D2FBA" w:rsidRDefault="007C556F" w:rsidP="009D021A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 xml:space="preserve">“Age-related differences in the relationship between activity familiarity and well-being” </w:t>
                  </w:r>
                </w:p>
                <w:p w14:paraId="2B367D72" w14:textId="77777777" w:rsidR="007C556F" w:rsidRPr="002D2FBA" w:rsidRDefault="007C556F" w:rsidP="00373EEE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 Georgia Anderson</w:t>
                  </w:r>
                </w:p>
                <w:p w14:paraId="3DB97A0E" w14:textId="71AC4955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“The lived experience of women with head and neck cancer and the impact on close relationship” </w:t>
                  </w:r>
                </w:p>
              </w:tc>
              <w:tc>
                <w:tcPr>
                  <w:tcW w:w="1502" w:type="dxa"/>
                </w:tcPr>
                <w:p w14:paraId="56C4F495" w14:textId="184E2F6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2022</w:t>
                  </w:r>
                </w:p>
                <w:p w14:paraId="53118C41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6D6A201D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36CCAE36" w14:textId="77777777" w:rsidR="007C556F" w:rsidRPr="002D2FBA" w:rsidRDefault="007C556F" w:rsidP="00373EEE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2018- 2021</w:t>
                  </w:r>
                </w:p>
                <w:p w14:paraId="10A8FE4F" w14:textId="054803F6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556F" w:rsidRPr="002D2FBA" w14:paraId="61B8CFB1" w14:textId="3E30E12F" w:rsidTr="007C556F">
              <w:tc>
                <w:tcPr>
                  <w:tcW w:w="1607" w:type="dxa"/>
                </w:tcPr>
                <w:p w14:paraId="03F7F62E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Member</w:t>
                  </w:r>
                </w:p>
                <w:p w14:paraId="0F58C069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7F4AB977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1450FD5B" w14:textId="22A09A84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6025" w:type="dxa"/>
                </w:tcPr>
                <w:p w14:paraId="76973E57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Georgia Anderson</w:t>
                  </w:r>
                </w:p>
                <w:p w14:paraId="5692B6C5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“The lived experience of women with head and neck cancer and the impact on close relationship” </w:t>
                  </w:r>
                </w:p>
                <w:p w14:paraId="557A89C5" w14:textId="77777777" w:rsidR="007C556F" w:rsidRPr="002D2FBA" w:rsidRDefault="007C556F" w:rsidP="00373EEE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Nathan </w:t>
                  </w:r>
                  <w:proofErr w:type="spellStart"/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Verbist</w:t>
                  </w:r>
                  <w:proofErr w:type="spellEnd"/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02145977" w14:textId="59042694" w:rsidR="007C556F" w:rsidRPr="002D2FBA" w:rsidRDefault="007C556F" w:rsidP="00373EEE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“Predictors of Empirically supported interventions structured functional assessment”  </w:t>
                  </w:r>
                </w:p>
              </w:tc>
              <w:tc>
                <w:tcPr>
                  <w:tcW w:w="1502" w:type="dxa"/>
                </w:tcPr>
                <w:p w14:paraId="743BA2A9" w14:textId="17E42E4F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2017-2019</w:t>
                  </w:r>
                </w:p>
              </w:tc>
            </w:tr>
            <w:tr w:rsidR="007C556F" w:rsidRPr="002D2FBA" w14:paraId="7EE1DA83" w14:textId="2EDC1E63" w:rsidTr="007C556F">
              <w:tc>
                <w:tcPr>
                  <w:tcW w:w="1607" w:type="dxa"/>
                </w:tcPr>
                <w:p w14:paraId="0A04B29E" w14:textId="12EBD71C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6025" w:type="dxa"/>
                </w:tcPr>
                <w:p w14:paraId="16A3FC3A" w14:textId="77777777" w:rsidR="007C556F" w:rsidRPr="002D2FBA" w:rsidRDefault="007C556F" w:rsidP="00206027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Jeanelle Sears</w:t>
                  </w:r>
                </w:p>
                <w:p w14:paraId="7144FE6F" w14:textId="133D7D86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“</w:t>
                  </w:r>
                  <w:r w:rsidRPr="002D2FBA">
                    <w:rPr>
                      <w:rFonts w:asciiTheme="minorHAnsi" w:hAnsiTheme="minorHAnsi" w:cstheme="minorHAnsi"/>
                      <w:bCs/>
                      <w:iCs/>
                      <w:sz w:val="24"/>
                      <w:szCs w:val="24"/>
                    </w:rPr>
                    <w:t>Doing Place: A Framework for Interpreting Young Adults’ Commitments to Appalachian Kentucky</w:t>
                  </w:r>
                  <w:r w:rsidRPr="002D2FB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502" w:type="dxa"/>
                </w:tcPr>
                <w:p w14:paraId="4D869282" w14:textId="7D4F283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2018-2019</w:t>
                  </w:r>
                </w:p>
              </w:tc>
            </w:tr>
            <w:tr w:rsidR="007C556F" w:rsidRPr="002D2FBA" w14:paraId="60C98830" w14:textId="3EAF5733" w:rsidTr="007C556F">
              <w:tc>
                <w:tcPr>
                  <w:tcW w:w="1607" w:type="dxa"/>
                </w:tcPr>
                <w:p w14:paraId="3988CCE6" w14:textId="7CA7FED9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6025" w:type="dxa"/>
                </w:tcPr>
                <w:p w14:paraId="5D47502F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Chiara Acquati</w:t>
                  </w:r>
                </w:p>
                <w:p w14:paraId="39876FBA" w14:textId="77777777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“A Comparison of Younger and Older Couples Coping with Breast Cancer: Examining the Relationship among Mutuality, Dyadic Coping, and Quality of Life Patients and Partners”  </w:t>
                  </w:r>
                </w:p>
                <w:p w14:paraId="50297064" w14:textId="13DBFE22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</w:tcPr>
                <w:p w14:paraId="67B10E6D" w14:textId="69C3825B" w:rsidR="007C556F" w:rsidRPr="002D2FBA" w:rsidRDefault="007C556F" w:rsidP="00B5012A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2015-2016</w:t>
                  </w:r>
                </w:p>
              </w:tc>
            </w:tr>
          </w:tbl>
          <w:p w14:paraId="235D0253" w14:textId="7A795E71" w:rsidR="007C556F" w:rsidRPr="002D2FBA" w:rsidRDefault="007C556F" w:rsidP="003546B3">
            <w:pPr>
              <w:pStyle w:val="MediumGrid1-Accent2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2D2FBA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  <w:t>Service to the University</w:t>
            </w:r>
          </w:p>
          <w:p w14:paraId="2B9815DF" w14:textId="77777777" w:rsidR="007C556F" w:rsidRPr="002D2FBA" w:rsidRDefault="007C556F" w:rsidP="007236D2">
            <w:pPr>
              <w:pStyle w:val="MediumGrid1-Accent21"/>
              <w:tabs>
                <w:tab w:val="left" w:pos="72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</w:pP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Asian, Asian American, and Pacific Islander (AAPI) </w:t>
            </w:r>
          </w:p>
          <w:p w14:paraId="481A6688" w14:textId="66218E87" w:rsidR="007C556F" w:rsidRPr="002D2FBA" w:rsidRDefault="007C556F" w:rsidP="007236D2">
            <w:pPr>
              <w:pStyle w:val="MediumGrid1-Accent21"/>
              <w:tabs>
                <w:tab w:val="left" w:pos="72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  <w:lang w:eastAsia="ko-KR"/>
              </w:rPr>
            </w:pP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Faculty &amp; Staff Association</w:t>
            </w: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  <w:lang w:eastAsia="ko-KR"/>
              </w:rPr>
              <w:t>-At-Large Member                                        2024-current</w:t>
            </w:r>
          </w:p>
          <w:p w14:paraId="7CC886B7" w14:textId="3065C7E1" w:rsidR="007C556F" w:rsidRPr="002D2FBA" w:rsidRDefault="007C556F" w:rsidP="007236D2">
            <w:pPr>
              <w:pStyle w:val="MediumGrid1-Accent21"/>
              <w:tabs>
                <w:tab w:val="left" w:pos="72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  <w:lang w:eastAsia="ko-KR"/>
              </w:rPr>
              <w:lastRenderedPageBreak/>
              <w:t xml:space="preserve"> </w:t>
            </w: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Faculty </w:t>
            </w:r>
            <w:r w:rsidRPr="002D2FBA">
              <w:rPr>
                <w:rStyle w:val="markaeeze0fwh"/>
                <w:rFonts w:asciiTheme="minorHAnsi" w:hAnsiTheme="minorHAnsi" w:cstheme="minorHAnsi"/>
                <w:color w:val="201F1E"/>
                <w:sz w:val="24"/>
                <w:szCs w:val="24"/>
                <w:bdr w:val="none" w:sz="0" w:space="0" w:color="auto" w:frame="1"/>
              </w:rPr>
              <w:t>Grievance</w:t>
            </w:r>
            <w:r w:rsidRPr="002D2FB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 Committee                                                                   2020-2022</w:t>
            </w:r>
          </w:p>
          <w:p w14:paraId="4A54622B" w14:textId="28958F7F" w:rsidR="007C556F" w:rsidRPr="002D2FBA" w:rsidRDefault="007C556F" w:rsidP="007236D2">
            <w:pPr>
              <w:pStyle w:val="MediumGrid1-Accent21"/>
              <w:tabs>
                <w:tab w:val="left" w:pos="72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Korean Student Association of University of Louisville                         2016-2020</w:t>
            </w:r>
          </w:p>
          <w:p w14:paraId="61764B06" w14:textId="0D7B5303" w:rsidR="007C556F" w:rsidRPr="002D2FBA" w:rsidRDefault="007C556F" w:rsidP="00AC3118">
            <w:pPr>
              <w:pStyle w:val="MediumGrid1-Accent21"/>
              <w:tabs>
                <w:tab w:val="left" w:pos="72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The Publishing Academy as Faculty Panel                                               </w:t>
            </w:r>
            <w:r w:rsidRPr="002D2FBA">
              <w:rPr>
                <w:rFonts w:asciiTheme="minorHAnsi" w:hAnsiTheme="minorHAnsi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2D2F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2016</w:t>
            </w:r>
          </w:p>
          <w:p w14:paraId="6F6DE6CF" w14:textId="77777777" w:rsidR="007C556F" w:rsidRPr="002D2FBA" w:rsidRDefault="007C556F" w:rsidP="00927C64">
            <w:pPr>
              <w:pStyle w:val="MediumGrid1-Accent21"/>
              <w:tabs>
                <w:tab w:val="left" w:pos="720"/>
                <w:tab w:val="left" w:pos="3525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  <w:p w14:paraId="14342425" w14:textId="698B6163" w:rsidR="007C556F" w:rsidRPr="002D2FBA" w:rsidRDefault="007C556F" w:rsidP="00927C64">
            <w:pPr>
              <w:pStyle w:val="MediumGrid1-Accent21"/>
              <w:tabs>
                <w:tab w:val="left" w:pos="720"/>
                <w:tab w:val="left" w:pos="3525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2D2FBA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  <w:t xml:space="preserve">Service to the Profession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0"/>
              <w:gridCol w:w="1588"/>
            </w:tblGrid>
            <w:tr w:rsidR="007C556F" w:rsidRPr="002D2FBA" w14:paraId="50A43C44" w14:textId="77777777" w:rsidTr="007C556F">
              <w:trPr>
                <w:trHeight w:val="2179"/>
              </w:trPr>
              <w:tc>
                <w:tcPr>
                  <w:tcW w:w="6810" w:type="dxa"/>
                </w:tcPr>
                <w:p w14:paraId="30E684B3" w14:textId="1DC778E0" w:rsidR="007C556F" w:rsidRPr="002D2FBA" w:rsidRDefault="007C556F" w:rsidP="00927C64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</w:rPr>
                    <w:t xml:space="preserve">GSA BSS_ Fellow Review Panel </w:t>
                  </w:r>
                </w:p>
                <w:p w14:paraId="21F66A89" w14:textId="43984263" w:rsidR="004F1D53" w:rsidRPr="002D2FBA" w:rsidRDefault="004F1D53" w:rsidP="00927C64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</w:rPr>
                    <w:t xml:space="preserve">SSWR Doctoral </w:t>
                  </w:r>
                  <w:r w:rsidRPr="002D2FBA">
                    <w:rPr>
                      <w:rFonts w:asciiTheme="minorHAnsi" w:eastAsiaTheme="minorEastAsia" w:hAnsiTheme="minorHAnsi" w:cstheme="minorHAnsi"/>
                    </w:rPr>
                    <w:t>Dissertation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</w:rPr>
                    <w:t xml:space="preserve"> Award Review </w:t>
                  </w:r>
                </w:p>
                <w:p w14:paraId="2B014BD8" w14:textId="58D9A74F" w:rsidR="0033264B" w:rsidRPr="002D2FBA" w:rsidRDefault="0033264B" w:rsidP="00927C64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</w:rPr>
                    <w:t>Alzheimer’s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</w:rPr>
                    <w:t xml:space="preserve"> </w:t>
                  </w:r>
                  <w:r w:rsidRPr="002D2FBA">
                    <w:rPr>
                      <w:rFonts w:asciiTheme="minorHAnsi" w:eastAsiaTheme="minorEastAsia" w:hAnsiTheme="minorHAnsi" w:cstheme="minorHAnsi"/>
                    </w:rPr>
                    <w:t>Association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</w:rPr>
                    <w:t xml:space="preserve"> Grant Reviews </w:t>
                  </w:r>
                </w:p>
                <w:p w14:paraId="20DB7186" w14:textId="21B15472" w:rsidR="007C556F" w:rsidRPr="002D2FBA" w:rsidRDefault="007C556F" w:rsidP="00927C64">
                  <w:pPr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D2FBA">
                    <w:rPr>
                      <w:rFonts w:asciiTheme="minorHAnsi" w:hAnsiTheme="minorHAnsi" w:cstheme="minorHAnsi"/>
                    </w:rPr>
                    <w:t>GSA BSS Annual Scientific Meeting Working Group member.</w:t>
                  </w:r>
                </w:p>
                <w:p w14:paraId="75D2AC71" w14:textId="3D55D50F" w:rsidR="007C556F" w:rsidRPr="002D2FBA" w:rsidRDefault="007C556F" w:rsidP="00927C64">
                  <w:pPr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D2FBA">
                    <w:rPr>
                      <w:rFonts w:asciiTheme="minorHAnsi" w:hAnsiTheme="minorHAnsi" w:cstheme="minorHAnsi"/>
                      <w:shd w:val="clear" w:color="auto" w:fill="FFFFFF"/>
                    </w:rPr>
                    <w:t xml:space="preserve">SSWR Nomination Committee </w:t>
                  </w:r>
                </w:p>
                <w:p w14:paraId="20C2D0BC" w14:textId="71193EEB" w:rsidR="0033264B" w:rsidRPr="002D2FBA" w:rsidRDefault="0033264B" w:rsidP="00927C64">
                  <w:pPr>
                    <w:rPr>
                      <w:rFonts w:asciiTheme="minorHAnsi" w:eastAsiaTheme="minorEastAsia" w:hAnsiTheme="minorHAnsi" w:cstheme="minorHAnsi"/>
                      <w:shd w:val="clear" w:color="auto" w:fill="FFFFFF"/>
                    </w:rPr>
                  </w:pPr>
                  <w:r w:rsidRPr="002D2FBA">
                    <w:rPr>
                      <w:rFonts w:asciiTheme="minorHAnsi" w:eastAsiaTheme="minorEastAsia" w:hAnsiTheme="minorHAnsi" w:cstheme="minorHAnsi" w:hint="eastAsia"/>
                      <w:shd w:val="clear" w:color="auto" w:fill="FFFFFF"/>
                    </w:rPr>
                    <w:t xml:space="preserve">Robert Wood Johson Foundation </w:t>
                  </w:r>
                  <w:r w:rsidRPr="002D2FBA">
                    <w:rPr>
                      <w:rFonts w:asciiTheme="minorHAnsi" w:eastAsiaTheme="minorEastAsia" w:hAnsiTheme="minorHAnsi" w:cstheme="minorHAnsi"/>
                      <w:shd w:val="clear" w:color="auto" w:fill="FFFFFF"/>
                    </w:rPr>
                    <w:t>Grant</w:t>
                  </w:r>
                  <w:r w:rsidRPr="002D2FBA">
                    <w:rPr>
                      <w:rFonts w:asciiTheme="minorHAnsi" w:eastAsiaTheme="minorEastAsia" w:hAnsiTheme="minorHAnsi" w:cstheme="minorHAnsi" w:hint="eastAsia"/>
                      <w:shd w:val="clear" w:color="auto" w:fill="FFFFFF"/>
                    </w:rPr>
                    <w:t xml:space="preserve"> Reviews </w:t>
                  </w:r>
                </w:p>
                <w:p w14:paraId="411EB280" w14:textId="0E7E5D02" w:rsidR="007C556F" w:rsidRPr="002D2FBA" w:rsidRDefault="007C556F" w:rsidP="00927C64">
                  <w:pPr>
                    <w:rPr>
                      <w:rFonts w:asciiTheme="minorHAnsi" w:hAnsiTheme="minorHAnsi" w:cstheme="minorHAnsi"/>
                    </w:rPr>
                  </w:pPr>
                  <w:r w:rsidRPr="002D2FBA">
                    <w:rPr>
                      <w:rFonts w:asciiTheme="minorHAnsi" w:hAnsiTheme="minorHAnsi" w:cstheme="minorHAnsi"/>
                      <w:shd w:val="clear" w:color="auto" w:fill="FFFFFF"/>
                    </w:rPr>
                    <w:t>Korean Society of Gerontological Social Welfare-editorial board</w:t>
                  </w:r>
                </w:p>
                <w:p w14:paraId="6D4812A9" w14:textId="1C63F0EF" w:rsidR="007C556F" w:rsidRPr="002D2FBA" w:rsidRDefault="007C556F" w:rsidP="00927C64">
                  <w:pPr>
                    <w:rPr>
                      <w:rFonts w:asciiTheme="minorHAnsi" w:hAnsiTheme="minorHAnsi" w:cstheme="minorHAnsi"/>
                      <w:u w:val="single"/>
                    </w:rPr>
                  </w:pPr>
                  <w:r w:rsidRPr="002D2FBA">
                    <w:rPr>
                      <w:rFonts w:asciiTheme="minorHAnsi" w:eastAsiaTheme="minorEastAsia" w:hAnsiTheme="minorHAnsi" w:cstheme="minorHAnsi"/>
                    </w:rPr>
                    <w:t>Korean American Social Work Educator Association</w:t>
                  </w:r>
                  <w:r w:rsidRPr="002D2FBA">
                    <w:rPr>
                      <w:rFonts w:asciiTheme="minorHAnsi" w:hAnsiTheme="minorHAnsi" w:cstheme="minorHAnsi"/>
                    </w:rPr>
                    <w:t xml:space="preserve"> (KASWEA) Fundraising Committee</w:t>
                  </w:r>
                </w:p>
                <w:p w14:paraId="1A492A59" w14:textId="141942DC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Media Liaison- Alzheimer's Disease Research (SIG) at Gerontological Society of American (GSA)</w:t>
                  </w:r>
                </w:p>
              </w:tc>
              <w:tc>
                <w:tcPr>
                  <w:tcW w:w="1588" w:type="dxa"/>
                </w:tcPr>
                <w:p w14:paraId="4CEF222D" w14:textId="25D730FF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  <w:t>2025-current</w:t>
                  </w:r>
                </w:p>
                <w:p w14:paraId="7D961F50" w14:textId="483D9C0D" w:rsidR="004F1D53" w:rsidRPr="002D2FBA" w:rsidRDefault="004F1D53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</w:pPr>
                  <w:r w:rsidRPr="002D2FBA">
                    <w:rPr>
                      <w:rFonts w:asciiTheme="minorHAnsi" w:hAnsiTheme="minorHAnsi" w:cstheme="minorHAnsi" w:hint="eastAsia"/>
                      <w:color w:val="000000"/>
                      <w:sz w:val="24"/>
                      <w:szCs w:val="24"/>
                      <w:lang w:eastAsia="ko-KR"/>
                    </w:rPr>
                    <w:t>2025</w:t>
                  </w:r>
                </w:p>
                <w:p w14:paraId="10F8CB17" w14:textId="269A74C4" w:rsidR="0033264B" w:rsidRPr="002D2FBA" w:rsidRDefault="0033264B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</w:pPr>
                  <w:r w:rsidRPr="002D2FBA">
                    <w:rPr>
                      <w:rFonts w:asciiTheme="minorHAnsi" w:hAnsiTheme="minorHAnsi" w:cstheme="minorHAnsi" w:hint="eastAsia"/>
                      <w:color w:val="000000"/>
                      <w:sz w:val="24"/>
                      <w:szCs w:val="24"/>
                      <w:lang w:eastAsia="ko-KR"/>
                    </w:rPr>
                    <w:t xml:space="preserve">2023-current </w:t>
                  </w:r>
                </w:p>
                <w:p w14:paraId="29D66FB4" w14:textId="149771E3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2023-</w:t>
                  </w: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  <w:t xml:space="preserve"> 2024</w:t>
                  </w:r>
                </w:p>
                <w:p w14:paraId="12F9A852" w14:textId="027B784F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2021- </w:t>
                  </w: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  <w:t>2024</w:t>
                  </w:r>
                </w:p>
                <w:p w14:paraId="6F86AB4B" w14:textId="77777777" w:rsidR="0033264B" w:rsidRPr="002D2FBA" w:rsidRDefault="0033264B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eastAsia="ko-KR"/>
                    </w:rPr>
                  </w:pPr>
                  <w:r w:rsidRPr="002D2FBA">
                    <w:rPr>
                      <w:rFonts w:asciiTheme="minorHAnsi" w:hAnsiTheme="minorHAnsi" w:cstheme="minorHAnsi" w:hint="eastAsia"/>
                      <w:color w:val="000000"/>
                      <w:sz w:val="24"/>
                      <w:szCs w:val="24"/>
                      <w:lang w:eastAsia="ko-KR"/>
                    </w:rPr>
                    <w:t>2022-2023</w:t>
                  </w:r>
                </w:p>
                <w:p w14:paraId="4CC0F26C" w14:textId="690E9568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2021-2022</w:t>
                  </w:r>
                </w:p>
                <w:p w14:paraId="0FD54354" w14:textId="75FB8241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2019-current  </w:t>
                  </w:r>
                </w:p>
                <w:p w14:paraId="10609620" w14:textId="77777777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  <w:p w14:paraId="03EA5AA6" w14:textId="0384954E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2019-2022</w:t>
                  </w:r>
                </w:p>
              </w:tc>
            </w:tr>
            <w:tr w:rsidR="007C556F" w:rsidRPr="002D2FBA" w14:paraId="00E30EC2" w14:textId="77777777" w:rsidTr="007C556F">
              <w:trPr>
                <w:trHeight w:val="1645"/>
              </w:trPr>
              <w:tc>
                <w:tcPr>
                  <w:tcW w:w="6810" w:type="dxa"/>
                </w:tcPr>
                <w:p w14:paraId="1D0C6147" w14:textId="77777777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Reviewer-</w:t>
                  </w:r>
                  <w:r w:rsidRPr="002D2FBA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 xml:space="preserve"> Journal of Gerontology –Series b: Psychological Sciences, The Gerontologist, Ageing and Society, Journal of Applied Gerontology, Ethnicity and Health. </w:t>
                  </w:r>
                  <w:proofErr w:type="gramStart"/>
                  <w:r w:rsidRPr="002D2FBA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,Global</w:t>
                  </w:r>
                  <w:proofErr w:type="gramEnd"/>
                  <w:r w:rsidRPr="002D2FBA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 xml:space="preserve"> Health Action, Journal of Psychosocial Oncology, BMJ open, Journal of aging and social policy, Asia Pacific Journal of Social Work and Development</w:t>
                  </w:r>
                </w:p>
                <w:p w14:paraId="47A8CBC1" w14:textId="096DFEA1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</w:tcPr>
                <w:p w14:paraId="319D76CB" w14:textId="20F41DE7" w:rsidR="007C556F" w:rsidRPr="002D2FBA" w:rsidRDefault="007C556F" w:rsidP="003546B3">
                  <w:pPr>
                    <w:pStyle w:val="MediumGrid1-Accent21"/>
                    <w:tabs>
                      <w:tab w:val="left" w:pos="720"/>
                    </w:tabs>
                    <w:spacing w:after="0" w:line="240" w:lineRule="auto"/>
                    <w:ind w:left="0"/>
                    <w:jc w:val="both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2D2FBA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2015-current </w:t>
                  </w:r>
                </w:p>
              </w:tc>
            </w:tr>
          </w:tbl>
          <w:p w14:paraId="4B8F5F85" w14:textId="24C427B5" w:rsidR="007C556F" w:rsidRPr="002D2FBA" w:rsidRDefault="007C556F" w:rsidP="00B5012A">
            <w:pPr>
              <w:pStyle w:val="MediumGrid1-Accent2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556F" w:rsidRPr="002D2FBA" w14:paraId="312E550F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75D6169C" w14:textId="2C1BF0E6" w:rsidR="007C556F" w:rsidRPr="002D2FBA" w:rsidRDefault="007C556F" w:rsidP="009C5DD8">
            <w:pPr>
              <w:pBdr>
                <w:top w:val="single" w:sz="18" w:space="1" w:color="C9C9C9" w:themeColor="accent3" w:themeTint="99"/>
              </w:pBdr>
              <w:ind w:right="77"/>
              <w:rPr>
                <w:rFonts w:asciiTheme="minorHAnsi" w:hAnsiTheme="minorHAnsi" w:cstheme="minorHAnsi"/>
                <w:b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lastRenderedPageBreak/>
              <w:t xml:space="preserve">Seminar/Guest Lectures </w:t>
            </w:r>
            <w:r w:rsidRPr="002D2FB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C556F" w:rsidRPr="002D2FBA" w14:paraId="06729278" w14:textId="77777777" w:rsidTr="007C556F">
        <w:tc>
          <w:tcPr>
            <w:tcW w:w="9124" w:type="dxa"/>
            <w:gridSpan w:val="3"/>
            <w:tcBorders>
              <w:top w:val="single" w:sz="4" w:space="0" w:color="auto"/>
            </w:tcBorders>
          </w:tcPr>
          <w:p w14:paraId="3FF4D87D" w14:textId="77777777" w:rsidR="00396099" w:rsidRPr="002D2FBA" w:rsidRDefault="00396099" w:rsidP="00F341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National perspectives on dementia caregiver stress and coping: Local insights from Kentucky on service needs and barriers. Presentation at the Korean American Social Work Educators Association, 24th Korean Research Talk, Virtual, 3:00 PM.</w:t>
            </w:r>
          </w:p>
          <w:p w14:paraId="346C26A3" w14:textId="77777777" w:rsidR="00396099" w:rsidRPr="002D2FBA" w:rsidRDefault="00396099" w:rsidP="00F341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Challenges and support for dementia caregivers’ mental health in the U.S.: Background, pandemic impact, and policy initiatives. Presentation at the 2024 KASWEA (Korean American Social Work Education Association) - KIHASA (Korea Institute for Health and Social Affairs) Joint Seminar, Emotional and Psychological Mental Health and Welfare Services: Policy Challenges, Sejong, South Korea.</w:t>
            </w:r>
          </w:p>
          <w:p w14:paraId="7A2F0B13" w14:textId="1A907F30" w:rsidR="007C556F" w:rsidRPr="002D2FBA" w:rsidRDefault="007C556F" w:rsidP="00F341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 xml:space="preserve">Aging- Human behavior and the social environment – Kent School of Social Work, University of Louisville, 2017, 2018 </w:t>
            </w:r>
          </w:p>
          <w:p w14:paraId="5E43FEA1" w14:textId="79C8C632" w:rsidR="007C556F" w:rsidRPr="002D2FBA" w:rsidRDefault="007C556F" w:rsidP="000719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Greif and Loss in People with Dementia and Their Caregivers, Seoul National University, 2019</w:t>
            </w:r>
          </w:p>
          <w:p w14:paraId="718C5B99" w14:textId="77777777" w:rsidR="007C556F" w:rsidRPr="002D2FBA" w:rsidRDefault="007C556F" w:rsidP="002134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Caregiver and Care Recipient Perspectives on Dementia Caregiving, Institute on Aging, University of North Carolina-Chapel Hill- 2013</w:t>
            </w:r>
          </w:p>
          <w:p w14:paraId="3E437C68" w14:textId="77777777" w:rsidR="007C556F" w:rsidRPr="002D2FBA" w:rsidRDefault="007C556F" w:rsidP="00840C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Korean Caregivers of People with Dementia, Raleigh Korean Pres</w:t>
            </w:r>
            <w:r w:rsidRPr="002D2FBA">
              <w:rPr>
                <w:rFonts w:asciiTheme="minorHAnsi" w:eastAsia="Batang" w:hAnsiTheme="minorHAnsi" w:cstheme="minorHAnsi"/>
                <w:sz w:val="24"/>
                <w:szCs w:val="24"/>
              </w:rPr>
              <w:t>byterian Church- 2013</w:t>
            </w:r>
          </w:p>
          <w:p w14:paraId="4B5E9478" w14:textId="502BE02A" w:rsidR="007C556F" w:rsidRPr="002D2FBA" w:rsidRDefault="007C556F" w:rsidP="009D7B02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C556F" w:rsidRPr="002D2FBA" w14:paraId="296D369E" w14:textId="77777777" w:rsidTr="007C556F">
        <w:tc>
          <w:tcPr>
            <w:tcW w:w="9124" w:type="dxa"/>
            <w:gridSpan w:val="3"/>
            <w:tcBorders>
              <w:bottom w:val="single" w:sz="4" w:space="0" w:color="auto"/>
            </w:tcBorders>
          </w:tcPr>
          <w:p w14:paraId="6490FE00" w14:textId="59DCF9F2" w:rsidR="007C556F" w:rsidRPr="002D2FBA" w:rsidRDefault="007C556F" w:rsidP="000719C3">
            <w:pPr>
              <w:ind w:right="77"/>
              <w:rPr>
                <w:rFonts w:asciiTheme="minorHAnsi" w:eastAsiaTheme="minorEastAsia" w:hAnsiTheme="minorHAnsi" w:cstheme="minorHAnsi"/>
                <w:b/>
              </w:rPr>
            </w:pPr>
            <w:r w:rsidRPr="002D2FBA">
              <w:rPr>
                <w:rFonts w:asciiTheme="minorHAnsi" w:eastAsiaTheme="minorEastAsia" w:hAnsiTheme="minorHAnsi" w:cstheme="minorHAnsi"/>
                <w:b/>
              </w:rPr>
              <w:t xml:space="preserve">Professional Association Membership </w:t>
            </w:r>
          </w:p>
        </w:tc>
      </w:tr>
      <w:tr w:rsidR="007C556F" w14:paraId="23031071" w14:textId="77777777" w:rsidTr="007C556F">
        <w:trPr>
          <w:trHeight w:val="648"/>
        </w:trPr>
        <w:tc>
          <w:tcPr>
            <w:tcW w:w="9124" w:type="dxa"/>
            <w:gridSpan w:val="3"/>
            <w:tcBorders>
              <w:top w:val="single" w:sz="4" w:space="0" w:color="auto"/>
            </w:tcBorders>
          </w:tcPr>
          <w:p w14:paraId="605679EE" w14:textId="40953CEC" w:rsidR="007C556F" w:rsidRPr="002D2FBA" w:rsidRDefault="007C556F" w:rsidP="00D716AD">
            <w:pPr>
              <w:pStyle w:val="ListParagraph"/>
              <w:ind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t>Gerontological Society of America                                                          2004- current</w:t>
            </w:r>
          </w:p>
          <w:p w14:paraId="550B0671" w14:textId="3DA3B160" w:rsidR="007C556F" w:rsidRPr="00360288" w:rsidRDefault="007C556F" w:rsidP="00D716AD">
            <w:pPr>
              <w:pStyle w:val="ListParagraph"/>
              <w:ind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2D2FB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Society for Social Work and Research                                                     2005- current</w:t>
            </w:r>
            <w:r w:rsidRPr="003602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AEEEFE0" w14:textId="1B753BBE" w:rsidR="00C16385" w:rsidRDefault="00C16385"/>
    <w:p w14:paraId="41DA2FF1" w14:textId="6A6DFF4C" w:rsidR="00C16385" w:rsidRDefault="00C16385"/>
    <w:sectPr w:rsidR="00C16385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BB08" w14:textId="77777777" w:rsidR="00C92A95" w:rsidRDefault="00C92A95" w:rsidP="008F6EE4">
      <w:r>
        <w:separator/>
      </w:r>
    </w:p>
  </w:endnote>
  <w:endnote w:type="continuationSeparator" w:id="0">
    <w:p w14:paraId="1BDDFA12" w14:textId="77777777" w:rsidR="00C92A95" w:rsidRDefault="00C92A95" w:rsidP="008F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D1BC" w14:textId="77777777" w:rsidR="00C92A95" w:rsidRDefault="00C92A95" w:rsidP="008F6EE4">
      <w:r>
        <w:separator/>
      </w:r>
    </w:p>
  </w:footnote>
  <w:footnote w:type="continuationSeparator" w:id="0">
    <w:p w14:paraId="174DBE0B" w14:textId="77777777" w:rsidR="00C92A95" w:rsidRDefault="00C92A95" w:rsidP="008F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804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BD561" w14:textId="0DEF1ADC" w:rsidR="00927C64" w:rsidRDefault="00927C64">
        <w:pPr>
          <w:pStyle w:val="Header"/>
          <w:jc w:val="right"/>
        </w:pPr>
        <w:r>
          <w:t xml:space="preserve">Heehyul Moon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0B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0F8B0AF" w14:textId="77777777" w:rsidR="00927C64" w:rsidRDefault="00927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B58"/>
    <w:multiLevelType w:val="hybridMultilevel"/>
    <w:tmpl w:val="DEA8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5D15"/>
    <w:multiLevelType w:val="hybridMultilevel"/>
    <w:tmpl w:val="5C4E75F6"/>
    <w:lvl w:ilvl="0" w:tplc="04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" w15:restartNumberingAfterBreak="0">
    <w:nsid w:val="17670CCB"/>
    <w:multiLevelType w:val="hybridMultilevel"/>
    <w:tmpl w:val="F49C8E08"/>
    <w:lvl w:ilvl="0" w:tplc="4846FCB0">
      <w:start w:val="3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6DF7"/>
    <w:multiLevelType w:val="hybridMultilevel"/>
    <w:tmpl w:val="DB3079EA"/>
    <w:lvl w:ilvl="0" w:tplc="04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4" w15:restartNumberingAfterBreak="0">
    <w:nsid w:val="227D3BFA"/>
    <w:multiLevelType w:val="hybridMultilevel"/>
    <w:tmpl w:val="24FC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1123"/>
    <w:multiLevelType w:val="hybridMultilevel"/>
    <w:tmpl w:val="49FC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0161"/>
    <w:multiLevelType w:val="hybridMultilevel"/>
    <w:tmpl w:val="FD22C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6241"/>
    <w:multiLevelType w:val="hybridMultilevel"/>
    <w:tmpl w:val="2AB6E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B6E0A"/>
    <w:multiLevelType w:val="hybridMultilevel"/>
    <w:tmpl w:val="9CB6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661214">
    <w:abstractNumId w:val="2"/>
  </w:num>
  <w:num w:numId="2" w16cid:durableId="1063257123">
    <w:abstractNumId w:val="5"/>
  </w:num>
  <w:num w:numId="3" w16cid:durableId="1155950817">
    <w:abstractNumId w:val="6"/>
  </w:num>
  <w:num w:numId="4" w16cid:durableId="1206213286">
    <w:abstractNumId w:val="8"/>
  </w:num>
  <w:num w:numId="5" w16cid:durableId="583102249">
    <w:abstractNumId w:val="4"/>
  </w:num>
  <w:num w:numId="6" w16cid:durableId="929511159">
    <w:abstractNumId w:val="3"/>
  </w:num>
  <w:num w:numId="7" w16cid:durableId="952711387">
    <w:abstractNumId w:val="1"/>
  </w:num>
  <w:num w:numId="8" w16cid:durableId="1130366183">
    <w:abstractNumId w:val="0"/>
  </w:num>
  <w:num w:numId="9" w16cid:durableId="697240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bE0sDAyNzIzNzNW0lEKTi0uzszPAykwrQUAsMrh8ywAAAA="/>
  </w:docVars>
  <w:rsids>
    <w:rsidRoot w:val="00DE212E"/>
    <w:rsid w:val="000004D3"/>
    <w:rsid w:val="00003724"/>
    <w:rsid w:val="0001027A"/>
    <w:rsid w:val="0001066F"/>
    <w:rsid w:val="00014A68"/>
    <w:rsid w:val="000166E4"/>
    <w:rsid w:val="00055245"/>
    <w:rsid w:val="0005630F"/>
    <w:rsid w:val="00060960"/>
    <w:rsid w:val="00064825"/>
    <w:rsid w:val="000675B9"/>
    <w:rsid w:val="000719C3"/>
    <w:rsid w:val="0008332C"/>
    <w:rsid w:val="000965EF"/>
    <w:rsid w:val="000A4639"/>
    <w:rsid w:val="000A5B86"/>
    <w:rsid w:val="000C71A1"/>
    <w:rsid w:val="000D23A1"/>
    <w:rsid w:val="000E4BD7"/>
    <w:rsid w:val="001263E9"/>
    <w:rsid w:val="00165B73"/>
    <w:rsid w:val="00171C11"/>
    <w:rsid w:val="00183EF1"/>
    <w:rsid w:val="00187235"/>
    <w:rsid w:val="00193A96"/>
    <w:rsid w:val="001E524C"/>
    <w:rsid w:val="001F100B"/>
    <w:rsid w:val="001F2572"/>
    <w:rsid w:val="00206027"/>
    <w:rsid w:val="0021340A"/>
    <w:rsid w:val="00215415"/>
    <w:rsid w:val="0023115E"/>
    <w:rsid w:val="00232C36"/>
    <w:rsid w:val="00243E8B"/>
    <w:rsid w:val="0024710B"/>
    <w:rsid w:val="00251754"/>
    <w:rsid w:val="00251E44"/>
    <w:rsid w:val="00263D79"/>
    <w:rsid w:val="00281662"/>
    <w:rsid w:val="00287302"/>
    <w:rsid w:val="002A155C"/>
    <w:rsid w:val="002A1BB2"/>
    <w:rsid w:val="002A6227"/>
    <w:rsid w:val="002B12FA"/>
    <w:rsid w:val="002D01BA"/>
    <w:rsid w:val="002D2FBA"/>
    <w:rsid w:val="002D30C4"/>
    <w:rsid w:val="002E0B75"/>
    <w:rsid w:val="002E4A75"/>
    <w:rsid w:val="002E540A"/>
    <w:rsid w:val="002F3996"/>
    <w:rsid w:val="002F51BF"/>
    <w:rsid w:val="00316512"/>
    <w:rsid w:val="0033157A"/>
    <w:rsid w:val="0033264B"/>
    <w:rsid w:val="0033417F"/>
    <w:rsid w:val="003373D7"/>
    <w:rsid w:val="00340288"/>
    <w:rsid w:val="003546B3"/>
    <w:rsid w:val="00360288"/>
    <w:rsid w:val="00373EEE"/>
    <w:rsid w:val="003763AC"/>
    <w:rsid w:val="00376F3B"/>
    <w:rsid w:val="00396099"/>
    <w:rsid w:val="003B5FBA"/>
    <w:rsid w:val="003D13A0"/>
    <w:rsid w:val="003E3817"/>
    <w:rsid w:val="003F768A"/>
    <w:rsid w:val="004000B2"/>
    <w:rsid w:val="00412860"/>
    <w:rsid w:val="004134C4"/>
    <w:rsid w:val="00451712"/>
    <w:rsid w:val="004930C7"/>
    <w:rsid w:val="00493149"/>
    <w:rsid w:val="004A0BA1"/>
    <w:rsid w:val="004A6F96"/>
    <w:rsid w:val="004D414C"/>
    <w:rsid w:val="004E223A"/>
    <w:rsid w:val="004E791F"/>
    <w:rsid w:val="004F1D53"/>
    <w:rsid w:val="0050465F"/>
    <w:rsid w:val="00504E2C"/>
    <w:rsid w:val="005131F3"/>
    <w:rsid w:val="00515FBB"/>
    <w:rsid w:val="00561580"/>
    <w:rsid w:val="00563C78"/>
    <w:rsid w:val="00582AD4"/>
    <w:rsid w:val="00590412"/>
    <w:rsid w:val="0059274E"/>
    <w:rsid w:val="005A4081"/>
    <w:rsid w:val="005D4419"/>
    <w:rsid w:val="005E08A6"/>
    <w:rsid w:val="005E334C"/>
    <w:rsid w:val="005E74C7"/>
    <w:rsid w:val="005F531C"/>
    <w:rsid w:val="005F577C"/>
    <w:rsid w:val="005F5E6F"/>
    <w:rsid w:val="006010E1"/>
    <w:rsid w:val="00601A01"/>
    <w:rsid w:val="00602F50"/>
    <w:rsid w:val="00642EAC"/>
    <w:rsid w:val="00646C07"/>
    <w:rsid w:val="0065075E"/>
    <w:rsid w:val="0065647E"/>
    <w:rsid w:val="00662B2B"/>
    <w:rsid w:val="00666AFF"/>
    <w:rsid w:val="00680037"/>
    <w:rsid w:val="0068706B"/>
    <w:rsid w:val="00690FA2"/>
    <w:rsid w:val="006B6E33"/>
    <w:rsid w:val="006E5284"/>
    <w:rsid w:val="00704D80"/>
    <w:rsid w:val="007149F2"/>
    <w:rsid w:val="007236D2"/>
    <w:rsid w:val="00735904"/>
    <w:rsid w:val="00740B41"/>
    <w:rsid w:val="00741B60"/>
    <w:rsid w:val="00742B37"/>
    <w:rsid w:val="007567D8"/>
    <w:rsid w:val="00765DB5"/>
    <w:rsid w:val="00777D3D"/>
    <w:rsid w:val="0079567E"/>
    <w:rsid w:val="0079671B"/>
    <w:rsid w:val="007B6459"/>
    <w:rsid w:val="007C556F"/>
    <w:rsid w:val="007C698E"/>
    <w:rsid w:val="007F0BAE"/>
    <w:rsid w:val="007F3E0E"/>
    <w:rsid w:val="00816A1F"/>
    <w:rsid w:val="00830E21"/>
    <w:rsid w:val="00840CF7"/>
    <w:rsid w:val="00847F22"/>
    <w:rsid w:val="0085446B"/>
    <w:rsid w:val="008630B9"/>
    <w:rsid w:val="00872DDA"/>
    <w:rsid w:val="008A283A"/>
    <w:rsid w:val="008B36D6"/>
    <w:rsid w:val="008C29C1"/>
    <w:rsid w:val="008E4D4B"/>
    <w:rsid w:val="008F6EE4"/>
    <w:rsid w:val="00902EB4"/>
    <w:rsid w:val="00914138"/>
    <w:rsid w:val="00915000"/>
    <w:rsid w:val="00917402"/>
    <w:rsid w:val="00922838"/>
    <w:rsid w:val="00927C64"/>
    <w:rsid w:val="009324E8"/>
    <w:rsid w:val="0094582B"/>
    <w:rsid w:val="009576AF"/>
    <w:rsid w:val="00966BF5"/>
    <w:rsid w:val="009C4F27"/>
    <w:rsid w:val="009C5DD8"/>
    <w:rsid w:val="009D021A"/>
    <w:rsid w:val="009D7B02"/>
    <w:rsid w:val="009E06CB"/>
    <w:rsid w:val="009F0C6A"/>
    <w:rsid w:val="00A00986"/>
    <w:rsid w:val="00A355DB"/>
    <w:rsid w:val="00A46940"/>
    <w:rsid w:val="00A50C5A"/>
    <w:rsid w:val="00A53203"/>
    <w:rsid w:val="00A64CAF"/>
    <w:rsid w:val="00A76667"/>
    <w:rsid w:val="00A952C8"/>
    <w:rsid w:val="00A95BE3"/>
    <w:rsid w:val="00AA2C6E"/>
    <w:rsid w:val="00AB10FC"/>
    <w:rsid w:val="00AC3118"/>
    <w:rsid w:val="00AC784E"/>
    <w:rsid w:val="00B00292"/>
    <w:rsid w:val="00B1765F"/>
    <w:rsid w:val="00B26F07"/>
    <w:rsid w:val="00B2776B"/>
    <w:rsid w:val="00B46727"/>
    <w:rsid w:val="00B5012A"/>
    <w:rsid w:val="00B55ADA"/>
    <w:rsid w:val="00B614DA"/>
    <w:rsid w:val="00B62C92"/>
    <w:rsid w:val="00B6309D"/>
    <w:rsid w:val="00B66497"/>
    <w:rsid w:val="00B75906"/>
    <w:rsid w:val="00B7671B"/>
    <w:rsid w:val="00B824F4"/>
    <w:rsid w:val="00B85076"/>
    <w:rsid w:val="00B875E2"/>
    <w:rsid w:val="00BC1683"/>
    <w:rsid w:val="00BC1B91"/>
    <w:rsid w:val="00BC354D"/>
    <w:rsid w:val="00BD0721"/>
    <w:rsid w:val="00BD0D73"/>
    <w:rsid w:val="00BF33BF"/>
    <w:rsid w:val="00C00ED4"/>
    <w:rsid w:val="00C07803"/>
    <w:rsid w:val="00C07DCB"/>
    <w:rsid w:val="00C16385"/>
    <w:rsid w:val="00C25641"/>
    <w:rsid w:val="00C40F12"/>
    <w:rsid w:val="00C44DC9"/>
    <w:rsid w:val="00C63A83"/>
    <w:rsid w:val="00C65CF4"/>
    <w:rsid w:val="00C87B0A"/>
    <w:rsid w:val="00C92A95"/>
    <w:rsid w:val="00C933EF"/>
    <w:rsid w:val="00C96D42"/>
    <w:rsid w:val="00CC0176"/>
    <w:rsid w:val="00CC5EB2"/>
    <w:rsid w:val="00CF7625"/>
    <w:rsid w:val="00D26BE8"/>
    <w:rsid w:val="00D70384"/>
    <w:rsid w:val="00D716AD"/>
    <w:rsid w:val="00DA5536"/>
    <w:rsid w:val="00DB1223"/>
    <w:rsid w:val="00DB3904"/>
    <w:rsid w:val="00DB3D7A"/>
    <w:rsid w:val="00DB566B"/>
    <w:rsid w:val="00DB77E7"/>
    <w:rsid w:val="00DD3EEF"/>
    <w:rsid w:val="00DD6E92"/>
    <w:rsid w:val="00DE212E"/>
    <w:rsid w:val="00DE2898"/>
    <w:rsid w:val="00E15EA1"/>
    <w:rsid w:val="00E50C88"/>
    <w:rsid w:val="00E555C5"/>
    <w:rsid w:val="00E63688"/>
    <w:rsid w:val="00EA3D63"/>
    <w:rsid w:val="00EB7876"/>
    <w:rsid w:val="00EC3B9E"/>
    <w:rsid w:val="00EE51C1"/>
    <w:rsid w:val="00EE5BCE"/>
    <w:rsid w:val="00EF225E"/>
    <w:rsid w:val="00F03B51"/>
    <w:rsid w:val="00F05920"/>
    <w:rsid w:val="00F17EE3"/>
    <w:rsid w:val="00F23564"/>
    <w:rsid w:val="00F27EE3"/>
    <w:rsid w:val="00F3414F"/>
    <w:rsid w:val="00F361A3"/>
    <w:rsid w:val="00F41922"/>
    <w:rsid w:val="00F46DBF"/>
    <w:rsid w:val="00F62E47"/>
    <w:rsid w:val="00F66324"/>
    <w:rsid w:val="00F96717"/>
    <w:rsid w:val="00FC456F"/>
    <w:rsid w:val="00FC52AB"/>
    <w:rsid w:val="00FD2735"/>
    <w:rsid w:val="00FD2B5B"/>
    <w:rsid w:val="00FD465B"/>
    <w:rsid w:val="00FE6188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14CAE"/>
  <w15:chartTrackingRefBased/>
  <w15:docId w15:val="{3EE22C6E-6D76-4DB9-ACF6-88E9C4F8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3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E212E"/>
    <w:rPr>
      <w:color w:val="0000FF"/>
      <w:u w:val="single"/>
    </w:rPr>
  </w:style>
  <w:style w:type="paragraph" w:styleId="NormalWeb">
    <w:name w:val="Normal (Web)"/>
    <w:basedOn w:val="Normal"/>
    <w:uiPriority w:val="99"/>
    <w:rsid w:val="00DE212E"/>
    <w:pPr>
      <w:spacing w:before="100" w:beforeAutospacing="1" w:after="100" w:afterAutospacing="1"/>
    </w:pPr>
    <w:rPr>
      <w:rFonts w:ascii="Gulim" w:eastAsia="Gulim" w:hAnsi="Gulim" w:cs="Gulim"/>
      <w:lang w:eastAsia="en-US" w:bidi="en-US"/>
    </w:rPr>
  </w:style>
  <w:style w:type="paragraph" w:customStyle="1" w:styleId="Default">
    <w:name w:val="Default"/>
    <w:rsid w:val="00DE212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DE212E"/>
  </w:style>
  <w:style w:type="paragraph" w:customStyle="1" w:styleId="MediumGrid1-Accent21">
    <w:name w:val="Medium Grid 1 - Accent 21"/>
    <w:basedOn w:val="Normal"/>
    <w:uiPriority w:val="34"/>
    <w:qFormat/>
    <w:rsid w:val="00DE212E"/>
    <w:pPr>
      <w:spacing w:after="200" w:line="276" w:lineRule="auto"/>
      <w:ind w:left="720"/>
      <w:contextualSpacing/>
    </w:pPr>
    <w:rPr>
      <w:rFonts w:ascii="Calibri" w:eastAsia="Malgun Gothic" w:hAnsi="Calibri"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DefaultParagraphFont"/>
    <w:rsid w:val="00DE212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9C3"/>
    <w:rPr>
      <w:color w:val="605E5C"/>
      <w:shd w:val="clear" w:color="auto" w:fill="E1DFDD"/>
    </w:rPr>
  </w:style>
  <w:style w:type="character" w:customStyle="1" w:styleId="BodyChar">
    <w:name w:val="Body Char"/>
    <w:basedOn w:val="DefaultParagraphFont"/>
    <w:link w:val="Body"/>
    <w:locked/>
    <w:rsid w:val="000719C3"/>
    <w:rPr>
      <w:rFonts w:eastAsia="Calibri" w:cs="Calibri"/>
      <w:color w:val="000000"/>
      <w:u w:color="000000"/>
      <w:bdr w:val="none" w:sz="0" w:space="0" w:color="auto" w:frame="1"/>
    </w:rPr>
  </w:style>
  <w:style w:type="paragraph" w:customStyle="1" w:styleId="Body">
    <w:name w:val="Body"/>
    <w:link w:val="BodyChar"/>
    <w:rsid w:val="000719C3"/>
    <w:pPr>
      <w:spacing w:line="256" w:lineRule="auto"/>
    </w:pPr>
    <w:rPr>
      <w:rFonts w:eastAsia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basedOn w:val="Normal"/>
    <w:uiPriority w:val="72"/>
    <w:rsid w:val="000719C3"/>
    <w:pPr>
      <w:spacing w:after="200" w:line="276" w:lineRule="auto"/>
      <w:ind w:left="720"/>
      <w:contextualSpacing/>
    </w:pPr>
    <w:rPr>
      <w:rFonts w:ascii="Calibri" w:eastAsia="Malgun Gothic" w:hAnsi="Calibri"/>
      <w:sz w:val="22"/>
      <w:szCs w:val="22"/>
      <w:lang w:eastAsia="en-US" w:bidi="en-US"/>
    </w:rPr>
  </w:style>
  <w:style w:type="character" w:customStyle="1" w:styleId="il">
    <w:name w:val="il"/>
    <w:basedOn w:val="DefaultParagraphFont"/>
    <w:rsid w:val="000719C3"/>
  </w:style>
  <w:style w:type="paragraph" w:styleId="Header">
    <w:name w:val="header"/>
    <w:basedOn w:val="Normal"/>
    <w:link w:val="HeaderChar"/>
    <w:uiPriority w:val="99"/>
    <w:unhideWhenUsed/>
    <w:rsid w:val="008F6EE4"/>
    <w:pPr>
      <w:tabs>
        <w:tab w:val="center" w:pos="4680"/>
        <w:tab w:val="right" w:pos="9360"/>
      </w:tabs>
    </w:pPr>
    <w:rPr>
      <w:rFonts w:eastAsia="Malgun Gothic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6EE4"/>
    <w:rPr>
      <w:rFonts w:ascii="Times New Roman" w:eastAsia="Malgun Gothic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6EE4"/>
    <w:pPr>
      <w:tabs>
        <w:tab w:val="center" w:pos="4680"/>
        <w:tab w:val="right" w:pos="9360"/>
      </w:tabs>
    </w:pPr>
    <w:rPr>
      <w:rFonts w:eastAsia="Malgun Gothic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6EE4"/>
    <w:rPr>
      <w:rFonts w:ascii="Times New Roman" w:eastAsia="Malgun Gothic" w:hAnsi="Times New Roman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3D13A0"/>
    <w:rPr>
      <w:rFonts w:ascii="Arial" w:hAnsi="Arial"/>
      <w:szCs w:val="21"/>
      <w:lang w:eastAsia="en-US" w:bidi="en-US"/>
    </w:rPr>
  </w:style>
  <w:style w:type="character" w:customStyle="1" w:styleId="PlainTextChar">
    <w:name w:val="Plain Text Char"/>
    <w:basedOn w:val="DefaultParagraphFont"/>
    <w:link w:val="PlainText"/>
    <w:rsid w:val="003D13A0"/>
    <w:rPr>
      <w:rFonts w:ascii="Arial" w:eastAsia="Times New Roman" w:hAnsi="Arial" w:cs="Times New Roman"/>
      <w:sz w:val="24"/>
      <w:szCs w:val="21"/>
      <w:lang w:eastAsia="en-US" w:bidi="en-US"/>
    </w:rPr>
  </w:style>
  <w:style w:type="character" w:styleId="Strong">
    <w:name w:val="Strong"/>
    <w:basedOn w:val="DefaultParagraphFont"/>
    <w:uiPriority w:val="22"/>
    <w:qFormat/>
    <w:rsid w:val="00DB39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227"/>
    <w:rPr>
      <w:rFonts w:ascii="Segoe UI" w:eastAsia="Malgun Gothic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27"/>
    <w:rPr>
      <w:rFonts w:ascii="Segoe UI" w:eastAsia="Malgun Gothic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BF33B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16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ataField11pt-Single">
    <w:name w:val="Data Field 11pt-Single"/>
    <w:basedOn w:val="Normal"/>
    <w:link w:val="DataField11pt-SingleChar"/>
    <w:rsid w:val="00C16385"/>
    <w:pPr>
      <w:autoSpaceDE w:val="0"/>
      <w:autoSpaceDN w:val="0"/>
    </w:pPr>
    <w:rPr>
      <w:rFonts w:ascii="Arial" w:hAnsi="Arial" w:cs="Arial"/>
      <w:sz w:val="22"/>
      <w:szCs w:val="20"/>
      <w:lang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C16385"/>
    <w:rPr>
      <w:rFonts w:ascii="Arial" w:eastAsia="Times New Roman" w:hAnsi="Arial" w:cs="Arial"/>
      <w:szCs w:val="20"/>
      <w:lang w:eastAsia="en-US"/>
    </w:rPr>
  </w:style>
  <w:style w:type="paragraph" w:customStyle="1" w:styleId="FormFieldCaption">
    <w:name w:val="Form Field Caption"/>
    <w:basedOn w:val="Normal"/>
    <w:rsid w:val="00C16385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FormFieldCaption1">
    <w:name w:val="Form Field Caption1"/>
    <w:basedOn w:val="FormFieldCaption"/>
    <w:qFormat/>
    <w:rsid w:val="00C16385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C16385"/>
    <w:pPr>
      <w:pBdr>
        <w:top w:val="single" w:sz="4" w:space="1" w:color="auto"/>
      </w:pBd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C16385"/>
    <w:rPr>
      <w:rFonts w:ascii="Arial" w:eastAsia="Times New Roman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nhideWhenUsed/>
    <w:rsid w:val="00C16385"/>
    <w:pPr>
      <w:autoSpaceDE w:val="0"/>
      <w:autoSpaceDN w:val="0"/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C1638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mmessage">
    <w:name w:val="hmmessage"/>
    <w:basedOn w:val="DefaultParagraphFont"/>
    <w:rsid w:val="00C16385"/>
  </w:style>
  <w:style w:type="character" w:customStyle="1" w:styleId="markaeeze0fwh">
    <w:name w:val="markaeeze0fwh"/>
    <w:basedOn w:val="DefaultParagraphFont"/>
    <w:rsid w:val="002D30C4"/>
  </w:style>
  <w:style w:type="character" w:styleId="UnresolvedMention">
    <w:name w:val="Unresolved Mention"/>
    <w:basedOn w:val="DefaultParagraphFont"/>
    <w:uiPriority w:val="99"/>
    <w:semiHidden/>
    <w:unhideWhenUsed/>
    <w:rsid w:val="00E636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0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6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D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D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-visually-hidden">
    <w:name w:val="u-visually-hidden"/>
    <w:basedOn w:val="DefaultParagraphFont"/>
    <w:rsid w:val="006E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02-852-4178" TargetMode="External"/><Relationship Id="rId13" Type="http://schemas.openxmlformats.org/officeDocument/2006/relationships/hyperlink" Target="https://doi.org/10.1093/geront/gnaf120" TargetMode="External"/><Relationship Id="rId18" Type="http://schemas.openxmlformats.org/officeDocument/2006/relationships/hyperlink" Target="https://doi.org/10.1002/pon.548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aworld.com/smpp/title~db=all~content=t713404778~tab=issueslist~branches=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myncbi/browse/collection/56615430/?sort=date&amp;direction=ascending" TargetMode="External"/><Relationship Id="rId17" Type="http://schemas.openxmlformats.org/officeDocument/2006/relationships/hyperlink" Target="https://doi.org/10.1093/geroni/igaa04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7334648221093618" TargetMode="External"/><Relationship Id="rId20" Type="http://schemas.openxmlformats.org/officeDocument/2006/relationships/hyperlink" Target="https://doi.org/10.1093/geroni/igz0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Heehyul_Moon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93/geronb/gbac09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cholar.google.com/citations?user=g4Smx34AAAAJ&amp;hl=en" TargetMode="External"/><Relationship Id="rId19" Type="http://schemas.openxmlformats.org/officeDocument/2006/relationships/hyperlink" Target="https://doi.org/10.1093/geront/gnaa05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ehyul.moon@louisville.edu" TargetMode="External"/><Relationship Id="rId14" Type="http://schemas.openxmlformats.org/officeDocument/2006/relationships/hyperlink" Target="https://doi.org/10.1093/geronb/gbac117" TargetMode="External"/><Relationship Id="rId22" Type="http://schemas.openxmlformats.org/officeDocument/2006/relationships/hyperlink" Target="https://oxfordre.com/socialwork/view/10.1093/acrefore/9780199975839.001.0001/acrefore-9780199975839-e-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B888-B9AF-480B-B820-BC6BA27D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4771</Words>
  <Characters>29250</Characters>
  <Application>Microsoft Office Word</Application>
  <DocSecurity>0</DocSecurity>
  <Lines>835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Moon,Hee Hyul</dc:creator>
  <cp:keywords/>
  <dc:description/>
  <cp:lastModifiedBy>Moon, Heehyul</cp:lastModifiedBy>
  <cp:revision>3</cp:revision>
  <cp:lastPrinted>2019-09-16T17:28:00Z</cp:lastPrinted>
  <dcterms:created xsi:type="dcterms:W3CDTF">2025-03-25T17:00:00Z</dcterms:created>
  <dcterms:modified xsi:type="dcterms:W3CDTF">2025-03-27T12:38:00Z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a15d2d78f2e9005e90417bc120c0a8c33d7bd587742f351c3fa3d79b62505094</vt:lpwstr>
  </property>
</Properties>
</file>