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9"/>
        <w:gridCol w:w="7191"/>
      </w:tblGrid>
      <w:tr w:rsidR="00DE212E" w:rsidRPr="004E223A" w14:paraId="303D7034" w14:textId="77777777" w:rsidTr="00741B60">
        <w:tc>
          <w:tcPr>
            <w:tcW w:w="9360" w:type="dxa"/>
            <w:gridSpan w:val="2"/>
          </w:tcPr>
          <w:p w14:paraId="7E51FC64" w14:textId="77777777" w:rsidR="00DE212E" w:rsidRPr="004E223A" w:rsidRDefault="00DE212E" w:rsidP="00DE212E">
            <w:pPr>
              <w:jc w:val="center"/>
              <w:rPr>
                <w:b/>
                <w:sz w:val="30"/>
                <w:szCs w:val="30"/>
              </w:rPr>
            </w:pPr>
            <w:r w:rsidRPr="004E223A">
              <w:rPr>
                <w:b/>
                <w:sz w:val="30"/>
                <w:szCs w:val="30"/>
              </w:rPr>
              <w:t>CURRICULUM VITAE</w:t>
            </w:r>
          </w:p>
          <w:p w14:paraId="52B496E2" w14:textId="32163DAD" w:rsidR="00DE212E" w:rsidRPr="004E223A" w:rsidRDefault="00DE212E" w:rsidP="00B55ADA">
            <w:pPr>
              <w:jc w:val="center"/>
              <w:rPr>
                <w:b/>
                <w:sz w:val="30"/>
                <w:szCs w:val="30"/>
              </w:rPr>
            </w:pPr>
            <w:r w:rsidRPr="004E223A">
              <w:rPr>
                <w:b/>
                <w:sz w:val="30"/>
                <w:szCs w:val="30"/>
              </w:rPr>
              <w:t>Heehyul Moon, PhD, MSW</w:t>
            </w:r>
          </w:p>
          <w:p w14:paraId="1A48D34B" w14:textId="77777777" w:rsidR="00B55ADA" w:rsidRPr="004E223A" w:rsidRDefault="00B55ADA" w:rsidP="00B55ADA">
            <w:pPr>
              <w:jc w:val="center"/>
              <w:rPr>
                <w:b/>
                <w:sz w:val="30"/>
                <w:szCs w:val="3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444"/>
            </w:tblGrid>
            <w:tr w:rsidR="00DE212E" w:rsidRPr="004E223A" w14:paraId="410AE9E6" w14:textId="77777777" w:rsidTr="00927C64">
              <w:tc>
                <w:tcPr>
                  <w:tcW w:w="5152" w:type="dxa"/>
                </w:tcPr>
                <w:p w14:paraId="750D3929" w14:textId="77777777" w:rsidR="00DE212E" w:rsidRPr="004E223A" w:rsidRDefault="00DE212E" w:rsidP="008F6EE4">
                  <w:pPr>
                    <w:tabs>
                      <w:tab w:val="center" w:pos="4680"/>
                    </w:tabs>
                    <w:suppressAutoHyphens/>
                    <w:rPr>
                      <w:b/>
                      <w:u w:val="single"/>
                      <w:shd w:val="clear" w:color="auto" w:fill="FFFFFF"/>
                    </w:rPr>
                  </w:pPr>
                  <w:r w:rsidRPr="004E223A">
                    <w:rPr>
                      <w:b/>
                      <w:u w:val="single"/>
                      <w:shd w:val="clear" w:color="auto" w:fill="FFFFFF"/>
                    </w:rPr>
                    <w:t xml:space="preserve">CONTACT INFORMATION </w:t>
                  </w:r>
                </w:p>
                <w:p w14:paraId="1756CAAA" w14:textId="77777777" w:rsidR="00DE212E" w:rsidRPr="004E223A" w:rsidRDefault="00DE212E" w:rsidP="008F6EE4">
                  <w:pPr>
                    <w:tabs>
                      <w:tab w:val="center" w:pos="4680"/>
                    </w:tabs>
                    <w:suppressAutoHyphens/>
                    <w:rPr>
                      <w:b/>
                      <w:shd w:val="clear" w:color="auto" w:fill="FFFFFF"/>
                    </w:rPr>
                  </w:pPr>
                </w:p>
              </w:tc>
              <w:tc>
                <w:tcPr>
                  <w:tcW w:w="5152" w:type="dxa"/>
                </w:tcPr>
                <w:p w14:paraId="77A99D78" w14:textId="77777777" w:rsidR="00DE212E" w:rsidRPr="004E223A" w:rsidRDefault="00DE212E" w:rsidP="008F6EE4">
                  <w:pPr>
                    <w:tabs>
                      <w:tab w:val="center" w:pos="4680"/>
                    </w:tabs>
                    <w:suppressAutoHyphens/>
                    <w:jc w:val="center"/>
                    <w:rPr>
                      <w:rFonts w:ascii="Cambria" w:hAnsi="Cambria"/>
                    </w:rPr>
                  </w:pPr>
                </w:p>
              </w:tc>
            </w:tr>
            <w:tr w:rsidR="00DE212E" w:rsidRPr="004E223A" w14:paraId="1B433ACB" w14:textId="77777777" w:rsidTr="00927C64">
              <w:tc>
                <w:tcPr>
                  <w:tcW w:w="5152" w:type="dxa"/>
                </w:tcPr>
                <w:p w14:paraId="5ABBE635" w14:textId="77777777" w:rsidR="00DE212E" w:rsidRPr="004E223A" w:rsidRDefault="00DE212E" w:rsidP="00DE212E">
                  <w:pPr>
                    <w:tabs>
                      <w:tab w:val="center" w:pos="4680"/>
                    </w:tabs>
                    <w:suppressAutoHyphens/>
                  </w:pPr>
                  <w:r w:rsidRPr="004E223A">
                    <w:rPr>
                      <w:shd w:val="clear" w:color="auto" w:fill="FFFFFF"/>
                    </w:rPr>
                    <w:t>Raymond A. Kent School of Social Work</w:t>
                  </w:r>
                </w:p>
              </w:tc>
              <w:tc>
                <w:tcPr>
                  <w:tcW w:w="5152" w:type="dxa"/>
                </w:tcPr>
                <w:p w14:paraId="757B6E4B" w14:textId="77777777" w:rsidR="00DE212E" w:rsidRPr="004E223A" w:rsidRDefault="00DE212E" w:rsidP="00DE212E">
                  <w:pPr>
                    <w:tabs>
                      <w:tab w:val="center" w:pos="4680"/>
                    </w:tabs>
                    <w:suppressAutoHyphens/>
                    <w:jc w:val="center"/>
                  </w:pPr>
                </w:p>
              </w:tc>
            </w:tr>
            <w:tr w:rsidR="00DE212E" w:rsidRPr="004E223A" w14:paraId="5BF5329B" w14:textId="77777777" w:rsidTr="00927C64">
              <w:tc>
                <w:tcPr>
                  <w:tcW w:w="5152" w:type="dxa"/>
                </w:tcPr>
                <w:p w14:paraId="7D3347D9" w14:textId="77777777" w:rsidR="00DE212E" w:rsidRPr="004E223A" w:rsidRDefault="00DE212E" w:rsidP="00DE212E">
                  <w:pPr>
                    <w:tabs>
                      <w:tab w:val="center" w:pos="4680"/>
                    </w:tabs>
                    <w:suppressAutoHyphens/>
                  </w:pPr>
                  <w:r w:rsidRPr="004E223A">
                    <w:rPr>
                      <w:shd w:val="clear" w:color="auto" w:fill="FFFFFF"/>
                    </w:rPr>
                    <w:t>University of Louisville</w:t>
                  </w:r>
                </w:p>
              </w:tc>
              <w:tc>
                <w:tcPr>
                  <w:tcW w:w="5152" w:type="dxa"/>
                </w:tcPr>
                <w:p w14:paraId="33584253" w14:textId="77777777" w:rsidR="00DE212E" w:rsidRPr="004E223A" w:rsidRDefault="00DE212E" w:rsidP="00DE212E">
                  <w:pPr>
                    <w:tabs>
                      <w:tab w:val="center" w:pos="4680"/>
                    </w:tabs>
                    <w:suppressAutoHyphens/>
                    <w:jc w:val="right"/>
                  </w:pPr>
                </w:p>
              </w:tc>
            </w:tr>
            <w:tr w:rsidR="00DE212E" w:rsidRPr="004E223A" w14:paraId="34475085" w14:textId="77777777" w:rsidTr="00927C64">
              <w:tc>
                <w:tcPr>
                  <w:tcW w:w="5152" w:type="dxa"/>
                </w:tcPr>
                <w:p w14:paraId="68A356F2" w14:textId="77777777" w:rsidR="00DE212E" w:rsidRPr="004E223A" w:rsidRDefault="00DE212E" w:rsidP="00DE212E">
                  <w:pPr>
                    <w:tabs>
                      <w:tab w:val="center" w:pos="4680"/>
                    </w:tabs>
                    <w:suppressAutoHyphens/>
                  </w:pPr>
                  <w:r w:rsidRPr="004E223A">
                    <w:rPr>
                      <w:shd w:val="clear" w:color="auto" w:fill="FFFFFF"/>
                    </w:rPr>
                    <w:t>Oppenheimer Hall #210</w:t>
                  </w:r>
                </w:p>
              </w:tc>
              <w:tc>
                <w:tcPr>
                  <w:tcW w:w="5152" w:type="dxa"/>
                </w:tcPr>
                <w:p w14:paraId="5D4B7EAB" w14:textId="77777777" w:rsidR="00DE212E" w:rsidRPr="004E223A" w:rsidRDefault="00DE212E" w:rsidP="00DE212E">
                  <w:pPr>
                    <w:tabs>
                      <w:tab w:val="center" w:pos="4680"/>
                    </w:tabs>
                    <w:suppressAutoHyphens/>
                    <w:ind w:right="440"/>
                    <w:jc w:val="right"/>
                  </w:pPr>
                </w:p>
              </w:tc>
            </w:tr>
            <w:tr w:rsidR="00DE212E" w:rsidRPr="004E223A" w14:paraId="1E2CE838" w14:textId="77777777" w:rsidTr="00927C64">
              <w:tc>
                <w:tcPr>
                  <w:tcW w:w="5152" w:type="dxa"/>
                </w:tcPr>
                <w:p w14:paraId="2EE8D576" w14:textId="77777777" w:rsidR="00DE212E" w:rsidRPr="004E223A" w:rsidRDefault="00DE212E" w:rsidP="00DE212E">
                  <w:pPr>
                    <w:tabs>
                      <w:tab w:val="center" w:pos="4680"/>
                    </w:tabs>
                    <w:suppressAutoHyphens/>
                  </w:pPr>
                  <w:r w:rsidRPr="004E223A">
                    <w:rPr>
                      <w:shd w:val="clear" w:color="auto" w:fill="FFFFFF"/>
                    </w:rPr>
                    <w:t>Louisville, KY, 40292</w:t>
                  </w:r>
                </w:p>
              </w:tc>
              <w:tc>
                <w:tcPr>
                  <w:tcW w:w="5152" w:type="dxa"/>
                </w:tcPr>
                <w:p w14:paraId="3551CCDC" w14:textId="77777777" w:rsidR="00DE212E" w:rsidRPr="004E223A" w:rsidRDefault="00DE212E" w:rsidP="00DE212E">
                  <w:pPr>
                    <w:tabs>
                      <w:tab w:val="center" w:pos="4680"/>
                    </w:tabs>
                    <w:suppressAutoHyphens/>
                    <w:ind w:right="360"/>
                    <w:jc w:val="right"/>
                  </w:pPr>
                </w:p>
              </w:tc>
            </w:tr>
          </w:tbl>
          <w:p w14:paraId="3BD56D15" w14:textId="77777777" w:rsidR="00DE212E" w:rsidRPr="004E223A" w:rsidRDefault="00DE212E" w:rsidP="00DE212E">
            <w:pPr>
              <w:tabs>
                <w:tab w:val="center" w:pos="4680"/>
              </w:tabs>
              <w:suppressAutoHyphens/>
              <w:ind w:firstLine="105"/>
              <w:rPr>
                <w:shd w:val="clear" w:color="auto" w:fill="FFFFFF"/>
              </w:rPr>
            </w:pPr>
            <w:r w:rsidRPr="004E223A">
              <w:t>Telephone: (</w:t>
            </w:r>
            <w:hyperlink r:id="rId8" w:tgtFrame="_blank" w:history="1">
              <w:r w:rsidRPr="004E223A">
                <w:rPr>
                  <w:shd w:val="clear" w:color="auto" w:fill="FFFFFF"/>
                </w:rPr>
                <w:t>502)-852-4178</w:t>
              </w:r>
            </w:hyperlink>
          </w:p>
          <w:p w14:paraId="05C69613" w14:textId="77777777" w:rsidR="00DE212E" w:rsidRPr="004E223A" w:rsidRDefault="00DE212E" w:rsidP="008F6EE4">
            <w:pPr>
              <w:tabs>
                <w:tab w:val="center" w:pos="4680"/>
              </w:tabs>
              <w:suppressAutoHyphens/>
              <w:ind w:firstLine="105"/>
            </w:pPr>
            <w:r w:rsidRPr="004E223A">
              <w:t xml:space="preserve">Email: </w:t>
            </w:r>
            <w:hyperlink r:id="rId9" w:history="1">
              <w:r w:rsidRPr="004E223A">
                <w:rPr>
                  <w:rStyle w:val="Hyperlink"/>
                </w:rPr>
                <w:t>heehyul.moon@louisville.edu</w:t>
              </w:r>
            </w:hyperlink>
          </w:p>
          <w:p w14:paraId="2E780968" w14:textId="77777777" w:rsidR="00DE212E" w:rsidRPr="004E223A" w:rsidRDefault="00DE212E" w:rsidP="008F6EE4">
            <w:pPr>
              <w:tabs>
                <w:tab w:val="center" w:pos="4680"/>
              </w:tabs>
              <w:suppressAutoHyphens/>
              <w:ind w:firstLine="105"/>
            </w:pPr>
            <w:r w:rsidRPr="004E223A">
              <w:t xml:space="preserve">Fax: (502) 852-0422 </w:t>
            </w:r>
          </w:p>
          <w:p w14:paraId="4E0D9E97" w14:textId="77777777" w:rsidR="00DE212E" w:rsidRPr="004E223A" w:rsidRDefault="00DE212E" w:rsidP="008F6EE4">
            <w:pPr>
              <w:tabs>
                <w:tab w:val="center" w:pos="4680"/>
              </w:tabs>
              <w:suppressAutoHyphens/>
              <w:ind w:firstLine="105"/>
            </w:pPr>
          </w:p>
          <w:p w14:paraId="7B89EF74" w14:textId="77777777" w:rsidR="00DE212E" w:rsidRPr="004E223A" w:rsidRDefault="00DE212E" w:rsidP="008F6EE4">
            <w:pPr>
              <w:tabs>
                <w:tab w:val="center" w:pos="4680"/>
              </w:tabs>
              <w:suppressAutoHyphens/>
            </w:pPr>
            <w:r w:rsidRPr="004E223A">
              <w:t xml:space="preserve">  Google Scholar : </w:t>
            </w:r>
            <w:hyperlink r:id="rId10" w:history="1">
              <w:r w:rsidRPr="004E223A">
                <w:rPr>
                  <w:rStyle w:val="Hyperlink"/>
                </w:rPr>
                <w:t>https://scholar.google.com/citations?user=g4Smx34AAAAJ&amp;hl=en</w:t>
              </w:r>
            </w:hyperlink>
            <w:r w:rsidRPr="004E223A">
              <w:t xml:space="preserve">   </w:t>
            </w:r>
          </w:p>
          <w:p w14:paraId="75B424DB" w14:textId="77777777" w:rsidR="00DE212E" w:rsidRPr="004E223A" w:rsidRDefault="00DE212E" w:rsidP="008F6EE4">
            <w:pPr>
              <w:tabs>
                <w:tab w:val="center" w:pos="4680"/>
              </w:tabs>
              <w:suppressAutoHyphens/>
              <w:ind w:firstLine="120"/>
            </w:pPr>
            <w:r w:rsidRPr="004E223A">
              <w:t xml:space="preserve">ResearchGate : </w:t>
            </w:r>
            <w:hyperlink r:id="rId11" w:history="1">
              <w:r w:rsidRPr="004E223A">
                <w:rPr>
                  <w:rStyle w:val="Hyperlink"/>
                </w:rPr>
                <w:t>https://www.researchgate.net/profile/Heehyul_Moon2</w:t>
              </w:r>
            </w:hyperlink>
            <w:r w:rsidRPr="004E223A">
              <w:t xml:space="preserve"> </w:t>
            </w:r>
          </w:p>
          <w:p w14:paraId="1AF6DF2B" w14:textId="77A5581F" w:rsidR="00DE212E" w:rsidRPr="004E223A" w:rsidRDefault="00DE212E" w:rsidP="008F6EE4">
            <w:pPr>
              <w:pBdr>
                <w:bottom w:val="single" w:sz="18" w:space="1" w:color="C9C9C9" w:themeColor="accent3" w:themeTint="99"/>
              </w:pBdr>
              <w:tabs>
                <w:tab w:val="center" w:pos="4680"/>
              </w:tabs>
              <w:suppressAutoHyphens/>
              <w:ind w:firstLine="120"/>
              <w:rPr>
                <w:color w:val="000000" w:themeColor="text1"/>
              </w:rPr>
            </w:pPr>
            <w:r w:rsidRPr="004E223A">
              <w:rPr>
                <w:color w:val="000000" w:themeColor="text1"/>
              </w:rPr>
              <w:t xml:space="preserve">My NCBI collection: </w:t>
            </w:r>
            <w:hyperlink r:id="rId12" w:history="1">
              <w:r w:rsidRPr="004E223A">
                <w:rPr>
                  <w:rStyle w:val="Hyperlink"/>
                </w:rPr>
                <w:t>https://www.ncbi.nlm.nih.gov/myncbi/browse/collection/56615430/?sort=date&amp;direction=ascending</w:t>
              </w:r>
            </w:hyperlink>
            <w:r w:rsidRPr="004E223A">
              <w:rPr>
                <w:color w:val="000000" w:themeColor="text1"/>
              </w:rPr>
              <w:t xml:space="preserve"> </w:t>
            </w:r>
          </w:p>
          <w:p w14:paraId="463D1438" w14:textId="77777777" w:rsidR="00DE212E" w:rsidRPr="004E223A" w:rsidRDefault="00DE212E"/>
        </w:tc>
      </w:tr>
      <w:tr w:rsidR="00DE212E" w:rsidRPr="004E223A" w14:paraId="3E474DDB" w14:textId="77777777" w:rsidTr="00741B60">
        <w:tc>
          <w:tcPr>
            <w:tcW w:w="9360" w:type="dxa"/>
            <w:gridSpan w:val="2"/>
          </w:tcPr>
          <w:p w14:paraId="027C5B09" w14:textId="77777777" w:rsidR="00DE212E" w:rsidRPr="004E223A" w:rsidRDefault="00DE212E">
            <w:pPr>
              <w:rPr>
                <w:b/>
                <w:u w:val="single"/>
              </w:rPr>
            </w:pPr>
            <w:r w:rsidRPr="004E223A">
              <w:rPr>
                <w:b/>
                <w:u w:val="single"/>
              </w:rPr>
              <w:t>ACADEMIC APPOINTMENTS</w:t>
            </w:r>
          </w:p>
          <w:p w14:paraId="494A3104" w14:textId="017D0554" w:rsidR="00493149" w:rsidRPr="004E223A" w:rsidRDefault="00493149">
            <w:pPr>
              <w:rPr>
                <w:b/>
                <w:u w:val="single"/>
              </w:rPr>
            </w:pPr>
          </w:p>
        </w:tc>
      </w:tr>
      <w:tr w:rsidR="00014A68" w:rsidRPr="004E223A" w14:paraId="0E91C9C5" w14:textId="77777777" w:rsidTr="00493149">
        <w:tc>
          <w:tcPr>
            <w:tcW w:w="1800" w:type="dxa"/>
            <w:tcBorders>
              <w:bottom w:val="single" w:sz="18" w:space="0" w:color="C9C9C9" w:themeColor="accent3" w:themeTint="99"/>
            </w:tcBorders>
          </w:tcPr>
          <w:p w14:paraId="382184D0" w14:textId="78F0FBB9" w:rsidR="00A00986" w:rsidRPr="004E223A" w:rsidRDefault="00A00986" w:rsidP="00DE212E">
            <w:pPr>
              <w:rPr>
                <w:rFonts w:eastAsia="Batang"/>
                <w:bCs/>
                <w:color w:val="000000"/>
              </w:rPr>
            </w:pPr>
            <w:r w:rsidRPr="004E223A">
              <w:rPr>
                <w:rFonts w:eastAsia="Batang"/>
                <w:bCs/>
                <w:color w:val="000000"/>
              </w:rPr>
              <w:t>2020-</w:t>
            </w:r>
          </w:p>
          <w:p w14:paraId="6C2A1A16" w14:textId="77777777" w:rsidR="00A00986" w:rsidRPr="004E223A" w:rsidRDefault="00A00986" w:rsidP="00DE212E">
            <w:pPr>
              <w:rPr>
                <w:rFonts w:eastAsia="Batang"/>
                <w:bCs/>
                <w:color w:val="000000"/>
              </w:rPr>
            </w:pPr>
          </w:p>
          <w:p w14:paraId="41F30839" w14:textId="77777777" w:rsidR="00A00986" w:rsidRPr="004E223A" w:rsidRDefault="00A00986" w:rsidP="00DE212E">
            <w:pPr>
              <w:rPr>
                <w:rFonts w:eastAsia="Batang"/>
                <w:bCs/>
                <w:color w:val="000000"/>
              </w:rPr>
            </w:pPr>
          </w:p>
          <w:p w14:paraId="221533A9" w14:textId="672957FD" w:rsidR="00DE212E" w:rsidRPr="004E223A" w:rsidRDefault="00DE212E" w:rsidP="00DE212E">
            <w:pPr>
              <w:rPr>
                <w:rFonts w:eastAsia="Batang"/>
                <w:bCs/>
                <w:color w:val="000000"/>
              </w:rPr>
            </w:pPr>
            <w:r w:rsidRPr="004E223A">
              <w:rPr>
                <w:rFonts w:eastAsia="Batang"/>
                <w:bCs/>
                <w:color w:val="000000"/>
              </w:rPr>
              <w:t xml:space="preserve">2014 - </w:t>
            </w:r>
            <w:r w:rsidR="00A00986" w:rsidRPr="004E223A">
              <w:rPr>
                <w:rFonts w:eastAsia="Batang"/>
                <w:bCs/>
                <w:color w:val="000000"/>
              </w:rPr>
              <w:t>2020</w:t>
            </w:r>
          </w:p>
          <w:p w14:paraId="143CA988" w14:textId="77777777" w:rsidR="00DE212E" w:rsidRPr="004E223A" w:rsidRDefault="00DE212E" w:rsidP="00DE212E"/>
          <w:p w14:paraId="7813D6BF" w14:textId="77777777" w:rsidR="00493149" w:rsidRPr="004E223A" w:rsidRDefault="00493149" w:rsidP="00DE212E"/>
          <w:p w14:paraId="50829782" w14:textId="21EFAC05" w:rsidR="00DE212E" w:rsidRPr="004E223A" w:rsidRDefault="00DE212E" w:rsidP="00DE212E">
            <w:r w:rsidRPr="004E223A">
              <w:t>2012- 2014</w:t>
            </w:r>
          </w:p>
        </w:tc>
        <w:tc>
          <w:tcPr>
            <w:tcW w:w="7560" w:type="dxa"/>
            <w:tcBorders>
              <w:bottom w:val="single" w:sz="18" w:space="0" w:color="C9C9C9" w:themeColor="accent3" w:themeTint="99"/>
            </w:tcBorders>
          </w:tcPr>
          <w:p w14:paraId="1588DB1F" w14:textId="34779F61" w:rsidR="00A00986" w:rsidRPr="004E223A" w:rsidRDefault="00A00986" w:rsidP="00A00986">
            <w:pPr>
              <w:ind w:right="77"/>
              <w:rPr>
                <w:rFonts w:eastAsia="Batang"/>
                <w:bCs/>
                <w:color w:val="000000" w:themeColor="text1"/>
              </w:rPr>
            </w:pPr>
            <w:r w:rsidRPr="004E223A">
              <w:rPr>
                <w:rFonts w:eastAsia="Batang"/>
                <w:bCs/>
                <w:color w:val="000000" w:themeColor="text1"/>
              </w:rPr>
              <w:t xml:space="preserve">Associate Professor </w:t>
            </w:r>
          </w:p>
          <w:p w14:paraId="4FF5D214" w14:textId="2637B3A2" w:rsidR="00A00986" w:rsidRPr="004E223A" w:rsidRDefault="00A00986" w:rsidP="00DE212E">
            <w:pPr>
              <w:ind w:right="77"/>
              <w:rPr>
                <w:rFonts w:eastAsia="Batang"/>
                <w:bCs/>
                <w:color w:val="000000" w:themeColor="text1"/>
              </w:rPr>
            </w:pPr>
            <w:r w:rsidRPr="004E223A">
              <w:rPr>
                <w:rFonts w:eastAsia="Batang"/>
                <w:bCs/>
                <w:color w:val="000000" w:themeColor="text1"/>
              </w:rPr>
              <w:t>Raymond A. Kent School of Social Work, University of Louisville</w:t>
            </w:r>
          </w:p>
          <w:p w14:paraId="238F394B" w14:textId="77777777" w:rsidR="00A00986" w:rsidRPr="004E223A" w:rsidRDefault="00A00986" w:rsidP="00DE212E">
            <w:pPr>
              <w:ind w:right="77"/>
              <w:rPr>
                <w:rFonts w:eastAsia="Batang"/>
                <w:bCs/>
                <w:color w:val="000000" w:themeColor="text1"/>
              </w:rPr>
            </w:pPr>
          </w:p>
          <w:p w14:paraId="02A6EF99" w14:textId="77777777" w:rsidR="00DE212E" w:rsidRPr="004E223A" w:rsidRDefault="00DE212E" w:rsidP="00DE212E">
            <w:pPr>
              <w:ind w:right="77"/>
              <w:rPr>
                <w:rFonts w:eastAsia="Batang"/>
                <w:bCs/>
                <w:color w:val="000000" w:themeColor="text1"/>
              </w:rPr>
            </w:pPr>
            <w:r w:rsidRPr="004E223A">
              <w:rPr>
                <w:rFonts w:eastAsia="Batang"/>
                <w:bCs/>
                <w:color w:val="000000" w:themeColor="text1"/>
              </w:rPr>
              <w:t xml:space="preserve">Assistant Professor </w:t>
            </w:r>
          </w:p>
          <w:p w14:paraId="629F7553" w14:textId="337C3CEF" w:rsidR="00DE212E" w:rsidRPr="004E223A" w:rsidRDefault="00DE212E" w:rsidP="00F03B51">
            <w:pPr>
              <w:ind w:right="77"/>
              <w:rPr>
                <w:rFonts w:eastAsia="Batang"/>
                <w:bCs/>
                <w:color w:val="000000" w:themeColor="text1"/>
              </w:rPr>
            </w:pPr>
            <w:r w:rsidRPr="004E223A">
              <w:rPr>
                <w:rFonts w:eastAsia="Batang"/>
                <w:bCs/>
                <w:color w:val="000000" w:themeColor="text1"/>
              </w:rPr>
              <w:t>Raymond A. Kent School of Social Work, University of Louisville</w:t>
            </w:r>
          </w:p>
          <w:p w14:paraId="1A64D7E2" w14:textId="77777777" w:rsidR="00DE212E" w:rsidRPr="004E223A" w:rsidRDefault="00DE212E" w:rsidP="00DE212E">
            <w:pPr>
              <w:pStyle w:val="NormalWeb"/>
              <w:spacing w:before="0" w:beforeAutospacing="0" w:after="0" w:afterAutospacing="0"/>
              <w:rPr>
                <w:rFonts w:ascii="Times New Roman" w:eastAsia="Batang" w:hAnsi="Times New Roman" w:cs="Times New Roman"/>
                <w:color w:val="000000" w:themeColor="text1"/>
              </w:rPr>
            </w:pPr>
          </w:p>
          <w:p w14:paraId="29BAADB4" w14:textId="77777777" w:rsidR="00DE212E" w:rsidRPr="004E223A" w:rsidRDefault="00DE212E" w:rsidP="00DE212E">
            <w:pPr>
              <w:ind w:right="77"/>
              <w:rPr>
                <w:rFonts w:eastAsia="Batang"/>
                <w:bCs/>
                <w:color w:val="000000" w:themeColor="text1"/>
              </w:rPr>
            </w:pPr>
            <w:r w:rsidRPr="004E223A">
              <w:rPr>
                <w:rFonts w:eastAsia="Batang"/>
                <w:bCs/>
                <w:color w:val="000000" w:themeColor="text1"/>
              </w:rPr>
              <w:t>Postdoctoral Fellow in Minority Health and Aging Research (T32)</w:t>
            </w:r>
          </w:p>
          <w:p w14:paraId="3CFB44F9" w14:textId="1536A64A" w:rsidR="00DE212E" w:rsidRPr="004E223A" w:rsidRDefault="00DE212E" w:rsidP="00A00986">
            <w:pPr>
              <w:ind w:right="77"/>
              <w:rPr>
                <w:rFonts w:eastAsia="Batang"/>
                <w:bCs/>
                <w:color w:val="000000" w:themeColor="text1"/>
              </w:rPr>
            </w:pPr>
            <w:r w:rsidRPr="004E223A">
              <w:rPr>
                <w:rFonts w:eastAsia="Batang"/>
                <w:bCs/>
                <w:color w:val="000000" w:themeColor="text1"/>
              </w:rPr>
              <w:t xml:space="preserve">Institute for </w:t>
            </w:r>
            <w:r w:rsidR="00590412" w:rsidRPr="004E223A">
              <w:rPr>
                <w:rFonts w:eastAsia="Batang"/>
                <w:bCs/>
                <w:color w:val="000000" w:themeColor="text1"/>
              </w:rPr>
              <w:t>Aging,</w:t>
            </w:r>
            <w:r w:rsidR="00AC3118" w:rsidRPr="004E223A">
              <w:rPr>
                <w:rFonts w:eastAsia="Batang"/>
                <w:bCs/>
                <w:color w:val="000000" w:themeColor="text1"/>
              </w:rPr>
              <w:t xml:space="preserve"> </w:t>
            </w:r>
            <w:r w:rsidRPr="004E223A">
              <w:rPr>
                <w:rFonts w:eastAsia="Batang"/>
                <w:bCs/>
                <w:color w:val="000000" w:themeColor="text1"/>
              </w:rPr>
              <w:t xml:space="preserve">University of North Carolina-Chapel Hill, NC  </w:t>
            </w:r>
          </w:p>
        </w:tc>
      </w:tr>
      <w:tr w:rsidR="00DE212E" w:rsidRPr="004E223A" w14:paraId="55A81B87" w14:textId="77777777" w:rsidTr="00741B60">
        <w:tc>
          <w:tcPr>
            <w:tcW w:w="9360" w:type="dxa"/>
            <w:gridSpan w:val="2"/>
            <w:tcBorders>
              <w:top w:val="single" w:sz="18" w:space="0" w:color="C9C9C9" w:themeColor="accent3" w:themeTint="99"/>
            </w:tcBorders>
          </w:tcPr>
          <w:p w14:paraId="6E34123B" w14:textId="77777777" w:rsidR="00493149" w:rsidRPr="004E223A" w:rsidRDefault="00493149" w:rsidP="00DE212E">
            <w:pPr>
              <w:rPr>
                <w:b/>
                <w:color w:val="000000" w:themeColor="text1"/>
                <w:u w:val="single"/>
              </w:rPr>
            </w:pPr>
          </w:p>
          <w:p w14:paraId="5A961100" w14:textId="14C59F13" w:rsidR="00DE212E" w:rsidRPr="004E223A" w:rsidRDefault="00DE212E" w:rsidP="00DE212E">
            <w:pPr>
              <w:rPr>
                <w:u w:val="single"/>
              </w:rPr>
            </w:pPr>
            <w:r w:rsidRPr="004E223A">
              <w:rPr>
                <w:b/>
                <w:color w:val="000000" w:themeColor="text1"/>
                <w:u w:val="single"/>
              </w:rPr>
              <w:t>EDUCATION</w:t>
            </w:r>
          </w:p>
          <w:p w14:paraId="46D0DC81" w14:textId="77777777" w:rsidR="00DE212E" w:rsidRPr="004E223A" w:rsidRDefault="00DE212E"/>
        </w:tc>
      </w:tr>
      <w:tr w:rsidR="00014A68" w:rsidRPr="004E223A" w14:paraId="6DF5D358" w14:textId="77777777" w:rsidTr="00493149">
        <w:tc>
          <w:tcPr>
            <w:tcW w:w="1800" w:type="dxa"/>
            <w:tcBorders>
              <w:bottom w:val="single" w:sz="18" w:space="0" w:color="C9C9C9" w:themeColor="accent3" w:themeTint="99"/>
            </w:tcBorders>
          </w:tcPr>
          <w:p w14:paraId="4D246766" w14:textId="5C66D12A" w:rsidR="00DE212E" w:rsidRPr="004E223A" w:rsidRDefault="00DE212E" w:rsidP="00DE212E">
            <w:r w:rsidRPr="004E223A">
              <w:t>201</w:t>
            </w:r>
            <w:r w:rsidR="002A155C" w:rsidRPr="004E223A">
              <w:t>2</w:t>
            </w:r>
          </w:p>
          <w:p w14:paraId="089F9132" w14:textId="77777777" w:rsidR="00DE212E" w:rsidRPr="004E223A" w:rsidRDefault="00DE212E" w:rsidP="00DE212E"/>
          <w:p w14:paraId="6C91D62C" w14:textId="38BF1D54" w:rsidR="00DE212E" w:rsidRPr="004E223A" w:rsidRDefault="00DE212E" w:rsidP="00DE212E">
            <w:r w:rsidRPr="004E223A">
              <w:t>2004</w:t>
            </w:r>
          </w:p>
          <w:p w14:paraId="31D239DD" w14:textId="77777777" w:rsidR="00DE212E" w:rsidRPr="004E223A" w:rsidRDefault="00DE212E" w:rsidP="00DE212E"/>
          <w:p w14:paraId="6902B211" w14:textId="1D51B1DD" w:rsidR="00DE212E" w:rsidRPr="004E223A" w:rsidRDefault="00DE212E" w:rsidP="00DE212E">
            <w:r w:rsidRPr="004E223A">
              <w:t>2002</w:t>
            </w:r>
          </w:p>
          <w:p w14:paraId="2D34DBA4" w14:textId="77777777" w:rsidR="00DE212E" w:rsidRPr="004E223A" w:rsidRDefault="00DE212E" w:rsidP="00DE212E"/>
        </w:tc>
        <w:tc>
          <w:tcPr>
            <w:tcW w:w="7560" w:type="dxa"/>
            <w:tcBorders>
              <w:bottom w:val="single" w:sz="18" w:space="0" w:color="C9C9C9" w:themeColor="accent3" w:themeTint="99"/>
            </w:tcBorders>
          </w:tcPr>
          <w:p w14:paraId="73E91C1B" w14:textId="6F732F17" w:rsidR="00DE212E" w:rsidRPr="004E223A" w:rsidRDefault="00DE212E" w:rsidP="00DE212E">
            <w:pPr>
              <w:pStyle w:val="NormalWeb"/>
              <w:spacing w:before="0" w:beforeAutospacing="0" w:after="0" w:afterAutospacing="0"/>
              <w:rPr>
                <w:rFonts w:ascii="Times New Roman" w:eastAsia="Batang" w:hAnsi="Times New Roman" w:cs="Times New Roman"/>
                <w:color w:val="000000" w:themeColor="text1"/>
              </w:rPr>
            </w:pPr>
            <w:r w:rsidRPr="004E223A">
              <w:rPr>
                <w:rFonts w:ascii="Times New Roman" w:eastAsia="Batang" w:hAnsi="Times New Roman" w:cs="Times New Roman"/>
                <w:color w:val="000000" w:themeColor="text1"/>
              </w:rPr>
              <w:t>Ph.D. in Social Work from Case Western Reserve University</w:t>
            </w:r>
            <w:r w:rsidR="00FE6188" w:rsidRPr="004E223A">
              <w:rPr>
                <w:rFonts w:ascii="Times New Roman" w:eastAsia="Batang" w:hAnsi="Times New Roman" w:cs="Times New Roman"/>
                <w:color w:val="000000" w:themeColor="text1"/>
              </w:rPr>
              <w:t xml:space="preserve"> </w:t>
            </w:r>
          </w:p>
          <w:p w14:paraId="50E83803" w14:textId="77777777" w:rsidR="00DE212E" w:rsidRPr="004E223A" w:rsidRDefault="00DE212E" w:rsidP="00DE212E">
            <w:pPr>
              <w:pStyle w:val="NormalWeb"/>
              <w:spacing w:before="0" w:beforeAutospacing="0" w:after="0" w:afterAutospacing="0"/>
              <w:jc w:val="both"/>
              <w:rPr>
                <w:rFonts w:ascii="Times New Roman" w:eastAsia="Batang" w:hAnsi="Times New Roman" w:cs="Times New Roman"/>
                <w:color w:val="000000" w:themeColor="text1"/>
              </w:rPr>
            </w:pPr>
          </w:p>
          <w:p w14:paraId="133815B4" w14:textId="332F88D5" w:rsidR="00DE212E" w:rsidRPr="004E223A" w:rsidRDefault="00DE212E" w:rsidP="00DE212E">
            <w:pPr>
              <w:pStyle w:val="NormalWeb"/>
              <w:spacing w:before="0" w:beforeAutospacing="0" w:after="0" w:afterAutospacing="0"/>
              <w:jc w:val="both"/>
              <w:rPr>
                <w:rFonts w:ascii="Times New Roman" w:eastAsia="Batang" w:hAnsi="Times New Roman" w:cs="Times New Roman"/>
                <w:color w:val="000000" w:themeColor="text1"/>
              </w:rPr>
            </w:pPr>
            <w:r w:rsidRPr="004E223A">
              <w:rPr>
                <w:rFonts w:ascii="Times New Roman" w:eastAsia="Batang" w:hAnsi="Times New Roman" w:cs="Times New Roman"/>
                <w:color w:val="000000" w:themeColor="text1"/>
              </w:rPr>
              <w:t>M.S.W. in Social Work from University of Michigan-Ann Arbor</w:t>
            </w:r>
          </w:p>
          <w:p w14:paraId="69A54E17" w14:textId="77777777" w:rsidR="00DE212E" w:rsidRPr="004E223A" w:rsidRDefault="00DE212E" w:rsidP="00DE212E">
            <w:pPr>
              <w:pStyle w:val="NormalWeb"/>
              <w:spacing w:before="0" w:beforeAutospacing="0" w:after="0" w:afterAutospacing="0"/>
              <w:jc w:val="both"/>
              <w:rPr>
                <w:rFonts w:ascii="Times New Roman" w:eastAsia="Batang" w:hAnsi="Times New Roman" w:cs="Times New Roman"/>
                <w:color w:val="000000" w:themeColor="text1"/>
              </w:rPr>
            </w:pPr>
          </w:p>
          <w:p w14:paraId="5FDAF4FF" w14:textId="54B6DB86" w:rsidR="00DE212E" w:rsidRPr="004E223A" w:rsidRDefault="00DE212E" w:rsidP="00DE212E">
            <w:pPr>
              <w:pStyle w:val="NormalWeb"/>
              <w:spacing w:before="0" w:beforeAutospacing="0" w:after="0" w:afterAutospacing="0"/>
              <w:jc w:val="both"/>
              <w:rPr>
                <w:rFonts w:ascii="Times New Roman" w:eastAsia="Batang" w:hAnsi="Times New Roman" w:cs="Times New Roman"/>
                <w:color w:val="000000" w:themeColor="text1"/>
              </w:rPr>
            </w:pPr>
            <w:r w:rsidRPr="004E223A">
              <w:rPr>
                <w:rFonts w:ascii="Times New Roman" w:eastAsia="Batang" w:hAnsi="Times New Roman" w:cs="Times New Roman"/>
                <w:color w:val="000000" w:themeColor="text1"/>
              </w:rPr>
              <w:t>B.A. in Social Welfare from Ewha Woman's University, Seoul, Korea</w:t>
            </w:r>
          </w:p>
        </w:tc>
      </w:tr>
      <w:tr w:rsidR="00DE212E" w:rsidRPr="004E223A" w14:paraId="385DE544" w14:textId="77777777" w:rsidTr="00741B60">
        <w:trPr>
          <w:trHeight w:val="603"/>
        </w:trPr>
        <w:tc>
          <w:tcPr>
            <w:tcW w:w="9360" w:type="dxa"/>
            <w:gridSpan w:val="2"/>
            <w:tcBorders>
              <w:top w:val="single" w:sz="18" w:space="0" w:color="C9C9C9" w:themeColor="accent3" w:themeTint="99"/>
            </w:tcBorders>
          </w:tcPr>
          <w:p w14:paraId="5EAC5426" w14:textId="77777777" w:rsidR="00493149" w:rsidRPr="004E223A" w:rsidRDefault="00493149">
            <w:pPr>
              <w:rPr>
                <w:b/>
                <w:u w:val="single"/>
              </w:rPr>
            </w:pPr>
          </w:p>
          <w:p w14:paraId="0AEC51D4" w14:textId="77777777" w:rsidR="00DE212E" w:rsidRPr="004E223A" w:rsidRDefault="00DE212E">
            <w:pPr>
              <w:rPr>
                <w:b/>
                <w:u w:val="single"/>
              </w:rPr>
            </w:pPr>
            <w:r w:rsidRPr="004E223A">
              <w:rPr>
                <w:b/>
                <w:u w:val="single"/>
              </w:rPr>
              <w:t>RESEARCH AND TEACHING INTERESTS</w:t>
            </w:r>
          </w:p>
          <w:p w14:paraId="598FC41E" w14:textId="77777777" w:rsidR="00AC3118" w:rsidRPr="004E223A" w:rsidRDefault="00AC3118">
            <w:pPr>
              <w:rPr>
                <w:b/>
                <w:u w:val="single"/>
              </w:rPr>
            </w:pPr>
          </w:p>
          <w:p w14:paraId="0E6CC10E" w14:textId="77777777" w:rsidR="00493149" w:rsidRPr="004E223A" w:rsidRDefault="00493149">
            <w:r w:rsidRPr="004E223A">
              <w:t>Minority Health, Caregiving, Health Disparities, Immigrant, Research Methods, Dementia</w:t>
            </w:r>
          </w:p>
          <w:p w14:paraId="1455BDC5" w14:textId="0B28AA3C" w:rsidR="00493149" w:rsidRPr="004E223A" w:rsidRDefault="00493149">
            <w:pPr>
              <w:rPr>
                <w:b/>
                <w:u w:val="single"/>
              </w:rPr>
            </w:pPr>
          </w:p>
        </w:tc>
      </w:tr>
      <w:tr w:rsidR="00187235" w:rsidRPr="004E223A" w14:paraId="6FCF7604" w14:textId="77777777" w:rsidTr="00171C11">
        <w:tc>
          <w:tcPr>
            <w:tcW w:w="9360" w:type="dxa"/>
            <w:gridSpan w:val="2"/>
            <w:tcBorders>
              <w:bottom w:val="single" w:sz="18" w:space="0" w:color="D0CECE" w:themeColor="background2" w:themeShade="E6"/>
            </w:tcBorders>
          </w:tcPr>
          <w:p w14:paraId="6287633A" w14:textId="77777777" w:rsidR="00064825" w:rsidRDefault="00064825"/>
          <w:p w14:paraId="2B37A117" w14:textId="77777777" w:rsidR="00F62E47" w:rsidRPr="004E223A" w:rsidRDefault="00F62E4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7809"/>
            </w:tblGrid>
            <w:tr w:rsidR="00590412" w:rsidRPr="004E223A" w14:paraId="4F647B93" w14:textId="77777777" w:rsidTr="0062641F">
              <w:tc>
                <w:tcPr>
                  <w:tcW w:w="9144" w:type="dxa"/>
                  <w:gridSpan w:val="2"/>
                </w:tcPr>
                <w:p w14:paraId="3E357C15" w14:textId="77777777" w:rsidR="00590412" w:rsidRPr="004E223A" w:rsidRDefault="00590412" w:rsidP="00187235">
                  <w:pPr>
                    <w:rPr>
                      <w:b/>
                      <w:u w:val="single"/>
                    </w:rPr>
                  </w:pPr>
                  <w:r w:rsidRPr="004E223A">
                    <w:rPr>
                      <w:b/>
                      <w:u w:val="single"/>
                    </w:rPr>
                    <w:lastRenderedPageBreak/>
                    <w:t>AWARDS/HONORS</w:t>
                  </w:r>
                </w:p>
                <w:p w14:paraId="167631E2" w14:textId="77777777" w:rsidR="00590412" w:rsidRPr="004E223A" w:rsidRDefault="00590412" w:rsidP="00187235">
                  <w:pPr>
                    <w:ind w:right="77"/>
                  </w:pPr>
                </w:p>
              </w:tc>
            </w:tr>
            <w:tr w:rsidR="00187235" w:rsidRPr="004E223A" w14:paraId="211E85F2" w14:textId="77777777" w:rsidTr="004E223A">
              <w:tc>
                <w:tcPr>
                  <w:tcW w:w="1335" w:type="dxa"/>
                </w:tcPr>
                <w:p w14:paraId="17ED9E61" w14:textId="77777777" w:rsidR="00BC354D" w:rsidRDefault="00BC354D" w:rsidP="00187235">
                  <w:r>
                    <w:t>2023</w:t>
                  </w:r>
                </w:p>
                <w:p w14:paraId="33F00702" w14:textId="152DC50F" w:rsidR="004E223A" w:rsidRPr="004E223A" w:rsidRDefault="004E223A" w:rsidP="00187235">
                  <w:r w:rsidRPr="004E223A">
                    <w:t>2023</w:t>
                  </w:r>
                </w:p>
                <w:p w14:paraId="0FB1951B" w14:textId="31EEDF0F" w:rsidR="00590412" w:rsidRPr="004E223A" w:rsidRDefault="00590412" w:rsidP="00187235">
                  <w:r w:rsidRPr="004E223A">
                    <w:t>2022</w:t>
                  </w:r>
                </w:p>
                <w:p w14:paraId="5CE59363" w14:textId="2BCDC2A9" w:rsidR="00187235" w:rsidRPr="004E223A" w:rsidRDefault="00187235" w:rsidP="00187235">
                  <w:r w:rsidRPr="004E223A">
                    <w:t>2019</w:t>
                  </w:r>
                </w:p>
                <w:p w14:paraId="2D5FF2F6" w14:textId="77777777" w:rsidR="00187235" w:rsidRPr="004E223A" w:rsidRDefault="00187235" w:rsidP="00187235"/>
                <w:p w14:paraId="536248F6" w14:textId="77777777" w:rsidR="001F2572" w:rsidRPr="004E223A" w:rsidRDefault="001F2572" w:rsidP="00187235"/>
                <w:p w14:paraId="54F8A567" w14:textId="1DA44265" w:rsidR="00187235" w:rsidRPr="004E223A" w:rsidRDefault="00187235" w:rsidP="00187235">
                  <w:r w:rsidRPr="004E223A">
                    <w:t>2017</w:t>
                  </w:r>
                </w:p>
                <w:p w14:paraId="61EE38AF" w14:textId="77777777" w:rsidR="00187235" w:rsidRPr="004E223A" w:rsidRDefault="00187235" w:rsidP="00187235"/>
                <w:p w14:paraId="505A54FD" w14:textId="224CD784" w:rsidR="00187235" w:rsidRPr="004E223A" w:rsidRDefault="00187235" w:rsidP="00187235">
                  <w:r w:rsidRPr="004E223A">
                    <w:t>2017</w:t>
                  </w:r>
                </w:p>
                <w:p w14:paraId="347B5AA2" w14:textId="77777777" w:rsidR="00187235" w:rsidRPr="004E223A" w:rsidRDefault="00187235" w:rsidP="00187235">
                  <w:r w:rsidRPr="004E223A">
                    <w:t>2013</w:t>
                  </w:r>
                </w:p>
                <w:p w14:paraId="7B50C1D4" w14:textId="77777777" w:rsidR="00187235" w:rsidRPr="004E223A" w:rsidRDefault="00187235" w:rsidP="00187235"/>
                <w:p w14:paraId="6428DF12" w14:textId="77777777" w:rsidR="00187235" w:rsidRPr="004E223A" w:rsidRDefault="00187235" w:rsidP="00187235"/>
                <w:p w14:paraId="712F034D" w14:textId="77777777" w:rsidR="00187235" w:rsidRPr="004E223A" w:rsidRDefault="00187235" w:rsidP="00187235"/>
                <w:p w14:paraId="339EA812" w14:textId="77777777" w:rsidR="00187235" w:rsidRPr="004E223A" w:rsidRDefault="00187235" w:rsidP="00187235">
                  <w:r w:rsidRPr="004E223A">
                    <w:t>2013</w:t>
                  </w:r>
                </w:p>
                <w:p w14:paraId="68A28132" w14:textId="77777777" w:rsidR="00187235" w:rsidRPr="004E223A" w:rsidRDefault="00187235" w:rsidP="00187235">
                  <w:pPr>
                    <w:rPr>
                      <w:rStyle w:val="apple-style-span"/>
                    </w:rPr>
                  </w:pPr>
                  <w:r w:rsidRPr="004E223A">
                    <w:t>2013</w:t>
                  </w:r>
                  <w:r w:rsidRPr="004E223A">
                    <w:rPr>
                      <w:rStyle w:val="apple-style-span"/>
                    </w:rPr>
                    <w:t xml:space="preserve"> </w:t>
                  </w:r>
                </w:p>
                <w:p w14:paraId="3D434005" w14:textId="77777777" w:rsidR="00187235" w:rsidRPr="004E223A" w:rsidRDefault="00187235" w:rsidP="00187235">
                  <w:pPr>
                    <w:rPr>
                      <w:rStyle w:val="apple-style-span"/>
                    </w:rPr>
                  </w:pPr>
                </w:p>
                <w:p w14:paraId="57FBC606" w14:textId="77777777" w:rsidR="00187235" w:rsidRPr="004E223A" w:rsidRDefault="00187235" w:rsidP="00187235">
                  <w:pPr>
                    <w:rPr>
                      <w:rStyle w:val="apple-style-span"/>
                    </w:rPr>
                  </w:pPr>
                  <w:r w:rsidRPr="004E223A">
                    <w:rPr>
                      <w:rStyle w:val="apple-style-span"/>
                    </w:rPr>
                    <w:t>2010-2011</w:t>
                  </w:r>
                </w:p>
                <w:p w14:paraId="70E8B595" w14:textId="77777777" w:rsidR="00187235" w:rsidRPr="004E223A" w:rsidRDefault="00187235" w:rsidP="00187235">
                  <w:pPr>
                    <w:rPr>
                      <w:rStyle w:val="apple-style-span"/>
                    </w:rPr>
                  </w:pPr>
                </w:p>
                <w:p w14:paraId="2A8B1A6E" w14:textId="77777777" w:rsidR="00187235" w:rsidRPr="004E223A" w:rsidRDefault="00187235" w:rsidP="00187235">
                  <w:pPr>
                    <w:rPr>
                      <w:rStyle w:val="apple-style-span"/>
                    </w:rPr>
                  </w:pPr>
                  <w:r w:rsidRPr="004E223A">
                    <w:rPr>
                      <w:rStyle w:val="apple-style-span"/>
                    </w:rPr>
                    <w:t>2009</w:t>
                  </w:r>
                </w:p>
                <w:p w14:paraId="5C7AB1C4" w14:textId="77777777" w:rsidR="004E223A" w:rsidRPr="004E223A" w:rsidRDefault="004E223A" w:rsidP="00187235">
                  <w:pPr>
                    <w:rPr>
                      <w:rStyle w:val="apple-style-span"/>
                    </w:rPr>
                  </w:pPr>
                </w:p>
                <w:p w14:paraId="49EA0E0C" w14:textId="6A029985" w:rsidR="00187235" w:rsidRPr="004E223A" w:rsidRDefault="00187235" w:rsidP="00187235">
                  <w:pPr>
                    <w:rPr>
                      <w:rStyle w:val="apple-style-span"/>
                    </w:rPr>
                  </w:pPr>
                  <w:r w:rsidRPr="004E223A">
                    <w:rPr>
                      <w:rStyle w:val="apple-style-span"/>
                    </w:rPr>
                    <w:t>2009</w:t>
                  </w:r>
                </w:p>
                <w:p w14:paraId="649B7163" w14:textId="00C8840C" w:rsidR="00187235" w:rsidRPr="004E223A" w:rsidRDefault="00187235" w:rsidP="00187235">
                  <w:pPr>
                    <w:rPr>
                      <w:rStyle w:val="apple-style-span"/>
                    </w:rPr>
                  </w:pPr>
                  <w:r w:rsidRPr="004E223A">
                    <w:rPr>
                      <w:rStyle w:val="apple-style-span"/>
                    </w:rPr>
                    <w:t>2008</w:t>
                  </w:r>
                </w:p>
                <w:p w14:paraId="02CC9E10" w14:textId="04302C08" w:rsidR="00187235" w:rsidRPr="004E223A" w:rsidRDefault="00187235" w:rsidP="00187235"/>
              </w:tc>
              <w:tc>
                <w:tcPr>
                  <w:tcW w:w="7809" w:type="dxa"/>
                </w:tcPr>
                <w:p w14:paraId="093A5772" w14:textId="1E396564" w:rsidR="00BC354D" w:rsidRDefault="00BC354D" w:rsidP="00187235">
                  <w:pPr>
                    <w:autoSpaceDE w:val="0"/>
                    <w:autoSpaceDN w:val="0"/>
                    <w:jc w:val="both"/>
                  </w:pPr>
                  <w:r w:rsidRPr="004E223A">
                    <w:t>U of L Research and Scholarship Awards- Honoree</w:t>
                  </w:r>
                </w:p>
                <w:p w14:paraId="1955EC08" w14:textId="41738ECE" w:rsidR="004E223A" w:rsidRPr="004E223A" w:rsidRDefault="004E223A" w:rsidP="00187235">
                  <w:pPr>
                    <w:autoSpaceDE w:val="0"/>
                    <w:autoSpaceDN w:val="0"/>
                    <w:jc w:val="both"/>
                  </w:pPr>
                  <w:r w:rsidRPr="004E223A">
                    <w:t xml:space="preserve">Fellow at the Gerontological Society of America </w:t>
                  </w:r>
                </w:p>
                <w:p w14:paraId="779C8EB3" w14:textId="1A49B949" w:rsidR="00590412" w:rsidRPr="004E223A" w:rsidRDefault="00590412" w:rsidP="00187235">
                  <w:pPr>
                    <w:autoSpaceDE w:val="0"/>
                    <w:autoSpaceDN w:val="0"/>
                    <w:jc w:val="both"/>
                    <w:rPr>
                      <w:iCs/>
                    </w:rPr>
                  </w:pPr>
                  <w:r w:rsidRPr="004E223A">
                    <w:t>Inaugural U of L Research and Scholarship Awards- Honoree</w:t>
                  </w:r>
                </w:p>
                <w:p w14:paraId="7ED86D4D" w14:textId="03FC0D72" w:rsidR="00187235" w:rsidRPr="004E223A" w:rsidRDefault="00187235" w:rsidP="00187235">
                  <w:pPr>
                    <w:autoSpaceDE w:val="0"/>
                    <w:autoSpaceDN w:val="0"/>
                    <w:jc w:val="both"/>
                    <w:rPr>
                      <w:rFonts w:eastAsiaTheme="minorEastAsia"/>
                      <w:i/>
                      <w:iCs/>
                    </w:rPr>
                  </w:pPr>
                  <w:r w:rsidRPr="004E223A">
                    <w:rPr>
                      <w:iCs/>
                    </w:rPr>
                    <w:t>Interdisciplinary Aging Research to Address Health Disparities in Alzheimer’s Disease and Related Dementias (Training/Travel award funded by NIA, 2019-2021), the USC Edward R. Roybal Institute on Aging, CA</w:t>
                  </w:r>
                </w:p>
                <w:p w14:paraId="4FE62A98" w14:textId="77777777" w:rsidR="00187235" w:rsidRPr="004E223A" w:rsidRDefault="00187235" w:rsidP="00187235">
                  <w:pPr>
                    <w:rPr>
                      <w:rStyle w:val="apple-style-span"/>
                      <w:color w:val="000000" w:themeColor="text1"/>
                    </w:rPr>
                  </w:pPr>
                  <w:r w:rsidRPr="004E223A">
                    <w:rPr>
                      <w:color w:val="000000" w:themeColor="text1"/>
                    </w:rPr>
                    <w:t xml:space="preserve">Junior Career Achievement Award- 2017 KASWEA (Korean American Social Work Educators Association) CSWE, Dallas, TX </w:t>
                  </w:r>
                </w:p>
                <w:p w14:paraId="4BFCF14B" w14:textId="77777777" w:rsidR="00187235" w:rsidRPr="004E223A" w:rsidRDefault="00187235" w:rsidP="00187235">
                  <w:pPr>
                    <w:rPr>
                      <w:rStyle w:val="apple-style-span"/>
                      <w:color w:val="000000" w:themeColor="text1"/>
                    </w:rPr>
                  </w:pPr>
                  <w:r w:rsidRPr="004E223A">
                    <w:rPr>
                      <w:color w:val="000000" w:themeColor="text1"/>
                      <w:shd w:val="clear" w:color="auto" w:fill="FFFFFF"/>
                    </w:rPr>
                    <w:t>Annual Research and </w:t>
                  </w:r>
                  <w:r w:rsidRPr="004E223A">
                    <w:rPr>
                      <w:rStyle w:val="il"/>
                      <w:color w:val="000000" w:themeColor="text1"/>
                      <w:shd w:val="clear" w:color="auto" w:fill="FFFFFF"/>
                    </w:rPr>
                    <w:t>Coaching</w:t>
                  </w:r>
                  <w:r w:rsidRPr="004E223A">
                    <w:rPr>
                      <w:color w:val="000000" w:themeColor="text1"/>
                      <w:shd w:val="clear" w:color="auto" w:fill="FFFFFF"/>
                    </w:rPr>
                    <w:t> </w:t>
                  </w:r>
                  <w:r w:rsidRPr="004E223A">
                    <w:rPr>
                      <w:rStyle w:val="il"/>
                      <w:color w:val="000000" w:themeColor="text1"/>
                      <w:shd w:val="clear" w:color="auto" w:fill="FFFFFF"/>
                    </w:rPr>
                    <w:t>Clinic</w:t>
                  </w:r>
                  <w:r w:rsidRPr="004E223A">
                    <w:rPr>
                      <w:color w:val="000000" w:themeColor="text1"/>
                      <w:shd w:val="clear" w:color="auto" w:fill="FFFFFF"/>
                    </w:rPr>
                    <w:t xml:space="preserve">-New Connections, RWJF, Atlanta, GA </w:t>
                  </w:r>
                  <w:r w:rsidRPr="004E223A">
                    <w:rPr>
                      <w:rStyle w:val="apple-style-span"/>
                      <w:color w:val="000000" w:themeColor="text1"/>
                    </w:rPr>
                    <w:t xml:space="preserve">  </w:t>
                  </w:r>
                </w:p>
                <w:p w14:paraId="41C1AF8D" w14:textId="77777777" w:rsidR="00187235" w:rsidRPr="004E223A" w:rsidRDefault="00187235" w:rsidP="00187235">
                  <w:pPr>
                    <w:rPr>
                      <w:rStyle w:val="apple-style-span"/>
                      <w:color w:val="000000" w:themeColor="text1"/>
                    </w:rPr>
                  </w:pPr>
                  <w:r w:rsidRPr="004E223A">
                    <w:rPr>
                      <w:rStyle w:val="apple-style-span"/>
                      <w:color w:val="000000" w:themeColor="text1"/>
                    </w:rPr>
                    <w:t xml:space="preserve">Travel Awards for Junior Investigators-Accelerating Translation of </w:t>
                  </w:r>
                </w:p>
                <w:p w14:paraId="3E787DE1" w14:textId="5F564685" w:rsidR="00187235" w:rsidRPr="004E223A" w:rsidRDefault="00187235" w:rsidP="00187235">
                  <w:pPr>
                    <w:rPr>
                      <w:rStyle w:val="apple-style-span"/>
                      <w:color w:val="000000" w:themeColor="text1"/>
                    </w:rPr>
                  </w:pPr>
                  <w:r w:rsidRPr="004E223A">
                    <w:rPr>
                      <w:rStyle w:val="apple-style-span"/>
                      <w:color w:val="000000" w:themeColor="text1"/>
                    </w:rPr>
                    <w:t xml:space="preserve">Knowledge to Community Practices for Older Adults: Family Caregiving to Persons with Dementia, </w:t>
                  </w:r>
                  <w:r w:rsidRPr="004E223A">
                    <w:rPr>
                      <w:color w:val="000000" w:themeColor="text1"/>
                      <w:shd w:val="clear" w:color="auto" w:fill="FFFFFF"/>
                    </w:rPr>
                    <w:t xml:space="preserve">Gerontological Society of America and the National Center </w:t>
                  </w:r>
                  <w:r w:rsidR="007F0BAE" w:rsidRPr="004E223A">
                    <w:rPr>
                      <w:color w:val="000000" w:themeColor="text1"/>
                      <w:shd w:val="clear" w:color="auto" w:fill="FFFFFF"/>
                    </w:rPr>
                    <w:t>on Gerontological</w:t>
                  </w:r>
                  <w:r w:rsidRPr="004E223A">
                    <w:rPr>
                      <w:color w:val="000000" w:themeColor="text1"/>
                      <w:shd w:val="clear" w:color="auto" w:fill="FFFFFF"/>
                    </w:rPr>
                    <w:t xml:space="preserve"> Social Work Excellence</w:t>
                  </w:r>
                  <w:r w:rsidRPr="004E223A">
                    <w:rPr>
                      <w:color w:val="000000" w:themeColor="text1"/>
                    </w:rPr>
                    <w:t xml:space="preserve">, </w:t>
                  </w:r>
                  <w:r w:rsidRPr="004E223A">
                    <w:rPr>
                      <w:rStyle w:val="apple-style-span"/>
                      <w:color w:val="000000" w:themeColor="text1"/>
                    </w:rPr>
                    <w:t>New Orleans, LA</w:t>
                  </w:r>
                </w:p>
                <w:p w14:paraId="2F81E96C" w14:textId="77777777" w:rsidR="00187235" w:rsidRPr="004E223A" w:rsidRDefault="00187235" w:rsidP="00187235">
                  <w:pPr>
                    <w:rPr>
                      <w:rStyle w:val="apple-style-span"/>
                      <w:color w:val="000000" w:themeColor="text1"/>
                    </w:rPr>
                  </w:pPr>
                  <w:r w:rsidRPr="004E223A">
                    <w:rPr>
                      <w:rStyle w:val="apple-style-span"/>
                      <w:color w:val="000000" w:themeColor="text1"/>
                    </w:rPr>
                    <w:t>The RAND Summer Institute, Santa Monica, CA</w:t>
                  </w:r>
                </w:p>
                <w:p w14:paraId="25E48F0E" w14:textId="77777777" w:rsidR="00187235" w:rsidRPr="004E223A" w:rsidRDefault="00187235" w:rsidP="00187235">
                  <w:pPr>
                    <w:rPr>
                      <w:rStyle w:val="apple-style-span"/>
                      <w:color w:val="000000" w:themeColor="text1"/>
                    </w:rPr>
                  </w:pPr>
                  <w:r w:rsidRPr="004E223A">
                    <w:rPr>
                      <w:rStyle w:val="apple-style-span"/>
                      <w:color w:val="000000" w:themeColor="text1"/>
                    </w:rPr>
                    <w:t>Future Faculty Fellowship Program, Center for Faculty Excellence, University of North Carolina –Chapel Hill</w:t>
                  </w:r>
                </w:p>
                <w:p w14:paraId="4C50D61D" w14:textId="77777777" w:rsidR="00187235" w:rsidRPr="004E223A" w:rsidRDefault="00187235" w:rsidP="00187235">
                  <w:pPr>
                    <w:rPr>
                      <w:rStyle w:val="apple-style-span"/>
                      <w:color w:val="000000" w:themeColor="text1"/>
                    </w:rPr>
                  </w:pPr>
                  <w:r w:rsidRPr="004E223A">
                    <w:rPr>
                      <w:rStyle w:val="apple-style-span"/>
                      <w:color w:val="000000" w:themeColor="text1"/>
                    </w:rPr>
                    <w:t>The Arol Shack Dissertation Award, Case Western Reserve University, OH</w:t>
                  </w:r>
                </w:p>
                <w:p w14:paraId="5433020E" w14:textId="77777777" w:rsidR="00187235" w:rsidRPr="004E223A" w:rsidRDefault="00187235" w:rsidP="00187235">
                  <w:pPr>
                    <w:rPr>
                      <w:rStyle w:val="apple-style-span"/>
                      <w:color w:val="000000" w:themeColor="text1"/>
                    </w:rPr>
                  </w:pPr>
                  <w:r w:rsidRPr="004E223A">
                    <w:rPr>
                      <w:rStyle w:val="apple-style-span"/>
                      <w:color w:val="000000" w:themeColor="text1"/>
                    </w:rPr>
                    <w:t>The Verhosek Fund Award, Case Western Reserve University, OH</w:t>
                  </w:r>
                </w:p>
                <w:p w14:paraId="43E2C607" w14:textId="77777777" w:rsidR="00187235" w:rsidRPr="004E223A" w:rsidRDefault="00187235" w:rsidP="00187235">
                  <w:pPr>
                    <w:rPr>
                      <w:rStyle w:val="apple-style-span"/>
                      <w:color w:val="000000" w:themeColor="text1"/>
                    </w:rPr>
                  </w:pPr>
                  <w:r w:rsidRPr="004E223A">
                    <w:rPr>
                      <w:rStyle w:val="apple-style-span"/>
                      <w:color w:val="000000" w:themeColor="text1"/>
                    </w:rPr>
                    <w:t>Honorable Mention, the Research ShowCase, Poster Competition, Case Western Reserve University, OH</w:t>
                  </w:r>
                </w:p>
                <w:p w14:paraId="3890ABE0" w14:textId="4715F0C5" w:rsidR="00187235" w:rsidRPr="004E223A" w:rsidRDefault="00187235" w:rsidP="00AC3118">
                  <w:pPr>
                    <w:rPr>
                      <w:color w:val="000000" w:themeColor="text1"/>
                    </w:rPr>
                  </w:pPr>
                  <w:r w:rsidRPr="004E223A">
                    <w:rPr>
                      <w:rStyle w:val="apple-style-span"/>
                      <w:color w:val="000000" w:themeColor="text1"/>
                    </w:rPr>
                    <w:t>Award Finalist, the Gerontological Society of America, Social Gerontological Award Competition (Co-author with Dr. Kathryn B. Adams)</w:t>
                  </w:r>
                </w:p>
              </w:tc>
            </w:tr>
          </w:tbl>
          <w:p w14:paraId="250299B5" w14:textId="77777777" w:rsidR="00187235" w:rsidRPr="004E223A" w:rsidRDefault="00187235" w:rsidP="00187235">
            <w:pPr>
              <w:rPr>
                <w:b/>
                <w:u w:val="single"/>
              </w:rPr>
            </w:pPr>
          </w:p>
        </w:tc>
      </w:tr>
      <w:tr w:rsidR="00DE212E" w:rsidRPr="004E223A" w14:paraId="54DA51F6" w14:textId="77777777" w:rsidTr="00171C11">
        <w:tc>
          <w:tcPr>
            <w:tcW w:w="9360" w:type="dxa"/>
            <w:gridSpan w:val="2"/>
            <w:tcBorders>
              <w:top w:val="single" w:sz="18" w:space="0" w:color="D0CECE" w:themeColor="background2" w:themeShade="E6"/>
            </w:tcBorders>
          </w:tcPr>
          <w:p w14:paraId="2841717C" w14:textId="309EB4E6" w:rsidR="00D26BE8" w:rsidRPr="004E223A" w:rsidRDefault="00DE212E">
            <w:pPr>
              <w:rPr>
                <w:b/>
                <w:u w:val="single"/>
              </w:rPr>
            </w:pPr>
            <w:r w:rsidRPr="004E223A">
              <w:rPr>
                <w:b/>
                <w:u w:val="single"/>
              </w:rPr>
              <w:lastRenderedPageBreak/>
              <w:t>FUNDED RESEARCH</w:t>
            </w:r>
          </w:p>
          <w:p w14:paraId="1EF66B70" w14:textId="77777777" w:rsidR="00DE212E" w:rsidRPr="004E223A" w:rsidRDefault="00DE212E">
            <w:pPr>
              <w:rPr>
                <w:b/>
                <w:u w:val="single"/>
              </w:rPr>
            </w:pPr>
          </w:p>
          <w:p w14:paraId="3EE298ED" w14:textId="77777777" w:rsidR="007149F2" w:rsidRDefault="004E223A" w:rsidP="004E223A">
            <w:pPr>
              <w:autoSpaceDE w:val="0"/>
              <w:autoSpaceDN w:val="0"/>
              <w:adjustRightInd w:val="0"/>
              <w:ind w:right="195"/>
              <w:rPr>
                <w:rFonts w:eastAsia="Batang"/>
                <w:bCs/>
                <w:color w:val="000000" w:themeColor="text1"/>
              </w:rPr>
            </w:pPr>
            <w:r w:rsidRPr="004E223A">
              <w:t xml:space="preserve">2023-2026                   </w:t>
            </w:r>
            <w:r w:rsidRPr="004E223A">
              <w:rPr>
                <w:rFonts w:eastAsia="Batang"/>
                <w:bCs/>
                <w:color w:val="000000" w:themeColor="text1"/>
              </w:rPr>
              <w:t xml:space="preserve">Principal Investigator, Alzheimer’s’ </w:t>
            </w:r>
            <w:r w:rsidR="00BC354D" w:rsidRPr="004E223A">
              <w:rPr>
                <w:rFonts w:eastAsia="Batang"/>
                <w:bCs/>
                <w:color w:val="000000" w:themeColor="text1"/>
              </w:rPr>
              <w:t xml:space="preserve">Association, </w:t>
            </w:r>
            <w:r w:rsidR="007149F2" w:rsidRPr="007149F2">
              <w:rPr>
                <w:rFonts w:eastAsia="Batang"/>
                <w:bCs/>
                <w:color w:val="000000" w:themeColor="text1"/>
              </w:rPr>
              <w:t>Beliefs about</w:t>
            </w:r>
            <w:r w:rsidR="007149F2">
              <w:rPr>
                <w:rFonts w:eastAsia="Batang"/>
                <w:bCs/>
                <w:color w:val="000000" w:themeColor="text1"/>
              </w:rPr>
              <w:t xml:space="preserve"> </w:t>
            </w:r>
          </w:p>
          <w:p w14:paraId="611654D3" w14:textId="53DD40F0" w:rsidR="004E223A" w:rsidRDefault="007149F2" w:rsidP="004E223A">
            <w:pPr>
              <w:autoSpaceDE w:val="0"/>
              <w:autoSpaceDN w:val="0"/>
              <w:adjustRightInd w:val="0"/>
              <w:ind w:right="195"/>
              <w:rPr>
                <w:rFonts w:eastAsia="Batang"/>
                <w:bCs/>
                <w:color w:val="000000" w:themeColor="text1"/>
              </w:rPr>
            </w:pPr>
            <w:r>
              <w:rPr>
                <w:rFonts w:eastAsia="Batang"/>
                <w:bCs/>
                <w:color w:val="000000" w:themeColor="text1"/>
              </w:rPr>
              <w:t xml:space="preserve">                                     </w:t>
            </w:r>
            <w:r w:rsidR="00BC354D" w:rsidRPr="004E223A">
              <w:rPr>
                <w:rFonts w:eastAsia="Batang"/>
                <w:bCs/>
                <w:color w:val="000000" w:themeColor="text1"/>
              </w:rPr>
              <w:t>Dementia</w:t>
            </w:r>
            <w:r w:rsidR="004E223A" w:rsidRPr="004E223A">
              <w:rPr>
                <w:rFonts w:eastAsia="Batang"/>
                <w:bCs/>
                <w:color w:val="000000" w:themeColor="text1"/>
              </w:rPr>
              <w:t xml:space="preserve"> and the Role of Culture among American Indian Families</w:t>
            </w:r>
            <w:r w:rsidR="00A952C8">
              <w:rPr>
                <w:rFonts w:eastAsia="Batang"/>
                <w:bCs/>
                <w:color w:val="000000" w:themeColor="text1"/>
              </w:rPr>
              <w:t>.</w:t>
            </w:r>
          </w:p>
          <w:p w14:paraId="33424D8E" w14:textId="77777777" w:rsidR="00A952C8" w:rsidRPr="004E223A" w:rsidRDefault="00A952C8" w:rsidP="004E223A">
            <w:pPr>
              <w:autoSpaceDE w:val="0"/>
              <w:autoSpaceDN w:val="0"/>
              <w:adjustRightInd w:val="0"/>
              <w:ind w:right="195"/>
              <w:rPr>
                <w:rFonts w:eastAsia="Batang"/>
                <w:bCs/>
                <w:color w:val="000000" w:themeColor="text1"/>
              </w:rPr>
            </w:pPr>
          </w:p>
          <w:p w14:paraId="24DC115A" w14:textId="77777777" w:rsidR="00A952C8" w:rsidRDefault="00A952C8" w:rsidP="00D26BE8">
            <w:pPr>
              <w:autoSpaceDE w:val="0"/>
              <w:autoSpaceDN w:val="0"/>
              <w:adjustRightInd w:val="0"/>
              <w:ind w:right="195"/>
            </w:pPr>
            <w:r>
              <w:t xml:space="preserve">2023-2024                   Consultant, </w:t>
            </w:r>
            <w:r w:rsidRPr="00A952C8">
              <w:t xml:space="preserve">Awareness of Cognitive Impairment and Links in Care </w:t>
            </w:r>
          </w:p>
          <w:p w14:paraId="09C0239C" w14:textId="7ACE1656" w:rsidR="00A952C8" w:rsidRDefault="00A952C8" w:rsidP="00D26BE8">
            <w:pPr>
              <w:autoSpaceDE w:val="0"/>
              <w:autoSpaceDN w:val="0"/>
              <w:adjustRightInd w:val="0"/>
              <w:ind w:right="195"/>
            </w:pPr>
            <w:r>
              <w:t xml:space="preserve">                                     </w:t>
            </w:r>
            <w:r w:rsidRPr="00A952C8">
              <w:t>Network Characteristics</w:t>
            </w:r>
            <w:r w:rsidR="00A46940">
              <w:t>.</w:t>
            </w:r>
            <w:r>
              <w:t xml:space="preserve"> (</w:t>
            </w:r>
            <w:r w:rsidRPr="00A952C8">
              <w:t> P30AG059300</w:t>
            </w:r>
            <w:r>
              <w:t xml:space="preserve"> PI, Dr. </w:t>
            </w:r>
            <w:r w:rsidRPr="00A952C8">
              <w:t>Maria V Roche-</w:t>
            </w:r>
          </w:p>
          <w:p w14:paraId="0D2AA5BC" w14:textId="4EAC8116" w:rsidR="004E223A" w:rsidRDefault="00A952C8" w:rsidP="00D26BE8">
            <w:pPr>
              <w:autoSpaceDE w:val="0"/>
              <w:autoSpaceDN w:val="0"/>
              <w:adjustRightInd w:val="0"/>
              <w:ind w:right="195"/>
            </w:pPr>
            <w:r>
              <w:t xml:space="preserve">                                     </w:t>
            </w:r>
            <w:r w:rsidRPr="00A952C8">
              <w:t>Dean</w:t>
            </w:r>
            <w:r>
              <w:t>)</w:t>
            </w:r>
          </w:p>
          <w:p w14:paraId="2A792E7B" w14:textId="77777777" w:rsidR="00A952C8" w:rsidRPr="004E223A" w:rsidRDefault="00A952C8" w:rsidP="00D26BE8">
            <w:pPr>
              <w:autoSpaceDE w:val="0"/>
              <w:autoSpaceDN w:val="0"/>
              <w:adjustRightInd w:val="0"/>
              <w:ind w:right="195"/>
            </w:pPr>
          </w:p>
          <w:p w14:paraId="5D9CF3D5" w14:textId="0D90F599" w:rsidR="00D26BE8" w:rsidRPr="004E223A" w:rsidRDefault="00340288" w:rsidP="00D26BE8">
            <w:pPr>
              <w:autoSpaceDE w:val="0"/>
              <w:autoSpaceDN w:val="0"/>
              <w:adjustRightInd w:val="0"/>
              <w:ind w:right="195"/>
            </w:pPr>
            <w:r w:rsidRPr="004E223A">
              <w:t xml:space="preserve">2020- 2022               </w:t>
            </w:r>
            <w:r w:rsidR="0008332C" w:rsidRPr="004E223A">
              <w:t xml:space="preserve">   </w:t>
            </w:r>
            <w:r w:rsidR="00D26BE8" w:rsidRPr="004E223A">
              <w:rPr>
                <w:rFonts w:eastAsia="Batang"/>
                <w:bCs/>
                <w:color w:val="000000" w:themeColor="text1"/>
              </w:rPr>
              <w:t xml:space="preserve">Principal Investigator, </w:t>
            </w:r>
            <w:r w:rsidR="00D26BE8" w:rsidRPr="004E223A">
              <w:rPr>
                <w:shd w:val="clear" w:color="auto" w:fill="FFFFFF"/>
              </w:rPr>
              <w:t xml:space="preserve">National Institute on Aging to the Native </w:t>
            </w:r>
          </w:p>
          <w:p w14:paraId="5C620E97" w14:textId="79B5F78F" w:rsidR="00D26BE8" w:rsidRPr="004E223A" w:rsidRDefault="00D26BE8" w:rsidP="00D26BE8">
            <w:pPr>
              <w:autoSpaceDE w:val="0"/>
              <w:autoSpaceDN w:val="0"/>
              <w:adjustRightInd w:val="0"/>
              <w:ind w:right="195"/>
              <w:rPr>
                <w:shd w:val="clear" w:color="auto" w:fill="FFFFFF"/>
              </w:rPr>
            </w:pPr>
            <w:r w:rsidRPr="004E223A">
              <w:rPr>
                <w:shd w:val="clear" w:color="auto" w:fill="FFFFFF"/>
              </w:rPr>
              <w:t xml:space="preserve">                                 </w:t>
            </w:r>
            <w:r w:rsidR="0008332C" w:rsidRPr="004E223A">
              <w:rPr>
                <w:shd w:val="clear" w:color="auto" w:fill="FFFFFF"/>
              </w:rPr>
              <w:t xml:space="preserve">   </w:t>
            </w:r>
            <w:r w:rsidRPr="004E223A">
              <w:rPr>
                <w:shd w:val="clear" w:color="auto" w:fill="FFFFFF"/>
              </w:rPr>
              <w:t xml:space="preserve">Alzheimer’s Disease Resource Center for Minority Aging Research </w:t>
            </w:r>
          </w:p>
          <w:p w14:paraId="03E56023" w14:textId="77777777" w:rsidR="00927C64" w:rsidRPr="004E223A" w:rsidRDefault="00D26BE8" w:rsidP="00927C64">
            <w:pPr>
              <w:autoSpaceDE w:val="0"/>
              <w:autoSpaceDN w:val="0"/>
              <w:adjustRightInd w:val="0"/>
              <w:ind w:right="195"/>
              <w:rPr>
                <w:shd w:val="clear" w:color="auto" w:fill="FFFFFF"/>
              </w:rPr>
            </w:pPr>
            <w:r w:rsidRPr="004E223A">
              <w:rPr>
                <w:shd w:val="clear" w:color="auto" w:fill="FFFFFF"/>
              </w:rPr>
              <w:t xml:space="preserve">                                  </w:t>
            </w:r>
            <w:r w:rsidR="0008332C" w:rsidRPr="004E223A">
              <w:rPr>
                <w:shd w:val="clear" w:color="auto" w:fill="FFFFFF"/>
              </w:rPr>
              <w:t xml:space="preserve">  </w:t>
            </w:r>
            <w:r w:rsidR="00A00986" w:rsidRPr="004E223A">
              <w:rPr>
                <w:shd w:val="clear" w:color="auto" w:fill="FFFFFF"/>
              </w:rPr>
              <w:t>(NAD RCMAR)</w:t>
            </w:r>
            <w:r w:rsidR="00927C64" w:rsidRPr="004E223A">
              <w:rPr>
                <w:shd w:val="clear" w:color="auto" w:fill="FFFFFF"/>
              </w:rPr>
              <w:t xml:space="preserve">, Longitudinal trajectories of cognitive impairment </w:t>
            </w:r>
          </w:p>
          <w:p w14:paraId="418ED058" w14:textId="77777777" w:rsidR="00927C64" w:rsidRPr="004E223A" w:rsidRDefault="00927C64" w:rsidP="00927C64">
            <w:pPr>
              <w:autoSpaceDE w:val="0"/>
              <w:autoSpaceDN w:val="0"/>
              <w:adjustRightInd w:val="0"/>
              <w:ind w:right="195"/>
              <w:rPr>
                <w:shd w:val="clear" w:color="auto" w:fill="FFFFFF"/>
              </w:rPr>
            </w:pPr>
            <w:r w:rsidRPr="004E223A">
              <w:rPr>
                <w:shd w:val="clear" w:color="auto" w:fill="FFFFFF"/>
              </w:rPr>
              <w:t xml:space="preserve">                                    and functional disabilities among American Indian older adults </w:t>
            </w:r>
          </w:p>
          <w:p w14:paraId="4443671E" w14:textId="1BA45F86" w:rsidR="00927C64" w:rsidRPr="004E223A" w:rsidRDefault="00927C64" w:rsidP="00927C64">
            <w:pPr>
              <w:autoSpaceDE w:val="0"/>
              <w:autoSpaceDN w:val="0"/>
              <w:adjustRightInd w:val="0"/>
              <w:ind w:right="195"/>
              <w:rPr>
                <w:shd w:val="clear" w:color="auto" w:fill="FFFFFF"/>
              </w:rPr>
            </w:pPr>
            <w:r w:rsidRPr="004E223A">
              <w:rPr>
                <w:shd w:val="clear" w:color="auto" w:fill="FFFFFF"/>
              </w:rPr>
              <w:t xml:space="preserve">                                    compared with White, Black and Hispanic older </w:t>
            </w:r>
            <w:r w:rsidR="00902EB4" w:rsidRPr="004E223A">
              <w:rPr>
                <w:shd w:val="clear" w:color="auto" w:fill="FFFFFF"/>
              </w:rPr>
              <w:t>adults.</w:t>
            </w:r>
            <w:r w:rsidR="00A00986" w:rsidRPr="004E223A">
              <w:rPr>
                <w:shd w:val="clear" w:color="auto" w:fill="FFFFFF"/>
              </w:rPr>
              <w:t xml:space="preserve"> </w:t>
            </w:r>
          </w:p>
          <w:p w14:paraId="68A00662" w14:textId="71776644" w:rsidR="00D26BE8" w:rsidRPr="004E223A" w:rsidRDefault="00927C64" w:rsidP="00927C64">
            <w:pPr>
              <w:autoSpaceDE w:val="0"/>
              <w:autoSpaceDN w:val="0"/>
              <w:adjustRightInd w:val="0"/>
              <w:ind w:right="195"/>
              <w:rPr>
                <w:shd w:val="clear" w:color="auto" w:fill="FFFFFF"/>
              </w:rPr>
            </w:pPr>
            <w:r w:rsidRPr="004E223A">
              <w:rPr>
                <w:shd w:val="clear" w:color="auto" w:fill="FFFFFF"/>
              </w:rPr>
              <w:t xml:space="preserve">                                    </w:t>
            </w:r>
            <w:r w:rsidR="00A00986" w:rsidRPr="004E223A">
              <w:rPr>
                <w:shd w:val="clear" w:color="auto" w:fill="FFFFFF"/>
              </w:rPr>
              <w:t>(</w:t>
            </w:r>
            <w:r w:rsidR="00D26BE8" w:rsidRPr="004E223A">
              <w:rPr>
                <w:shd w:val="clear" w:color="auto" w:fill="FFFFFF"/>
              </w:rPr>
              <w:t>P30AG059295, D</w:t>
            </w:r>
            <w:r w:rsidR="008630B9" w:rsidRPr="004E223A">
              <w:rPr>
                <w:shd w:val="clear" w:color="auto" w:fill="FFFFFF"/>
              </w:rPr>
              <w:t>r</w:t>
            </w:r>
            <w:r w:rsidR="00D26BE8" w:rsidRPr="004E223A">
              <w:rPr>
                <w:shd w:val="clear" w:color="auto" w:fill="FFFFFF"/>
              </w:rPr>
              <w:t>. Buchwald, PI)</w:t>
            </w:r>
          </w:p>
          <w:p w14:paraId="15ED8A2B" w14:textId="17AA0335" w:rsidR="00D26BE8" w:rsidRPr="004E223A" w:rsidRDefault="00D26BE8" w:rsidP="00D26BE8">
            <w:pPr>
              <w:autoSpaceDE w:val="0"/>
              <w:autoSpaceDN w:val="0"/>
              <w:adjustRightInd w:val="0"/>
              <w:ind w:right="195"/>
              <w:rPr>
                <w:rFonts w:ascii="Arial" w:hAnsi="Arial" w:cs="Arial"/>
                <w:sz w:val="22"/>
                <w:szCs w:val="22"/>
                <w:shd w:val="clear" w:color="auto" w:fill="FFFFFF"/>
              </w:rPr>
            </w:pPr>
          </w:p>
        </w:tc>
      </w:tr>
      <w:tr w:rsidR="00741B60" w:rsidRPr="004E223A" w14:paraId="79AC58F8" w14:textId="77777777" w:rsidTr="00493149">
        <w:tc>
          <w:tcPr>
            <w:tcW w:w="1800" w:type="dxa"/>
          </w:tcPr>
          <w:p w14:paraId="60A21061" w14:textId="3ACE2670" w:rsidR="00741B60" w:rsidRPr="004E223A" w:rsidRDefault="00741B60" w:rsidP="00741B60">
            <w:r w:rsidRPr="004E223A">
              <w:t>2018-2020</w:t>
            </w:r>
          </w:p>
        </w:tc>
        <w:tc>
          <w:tcPr>
            <w:tcW w:w="7560" w:type="dxa"/>
          </w:tcPr>
          <w:p w14:paraId="3A04867A" w14:textId="77777777" w:rsidR="00741B60" w:rsidRDefault="00741B60" w:rsidP="001F100B">
            <w:pPr>
              <w:ind w:right="77"/>
            </w:pPr>
            <w:r w:rsidRPr="004E223A">
              <w:t xml:space="preserve">Co-Investigator, Cooperative Consortium for Transdisciplinary Social Justice Research, Improving the Educational Outcomes of Homeless Youth in Jefferson County, Kentucky </w:t>
            </w:r>
          </w:p>
          <w:p w14:paraId="445B327A" w14:textId="073A4780" w:rsidR="00A952C8" w:rsidRPr="004E223A" w:rsidRDefault="00A952C8" w:rsidP="001F100B">
            <w:pPr>
              <w:ind w:right="77"/>
              <w:rPr>
                <w:rFonts w:eastAsia="Batang"/>
                <w:bCs/>
                <w:color w:val="000000" w:themeColor="text1"/>
              </w:rPr>
            </w:pPr>
          </w:p>
        </w:tc>
      </w:tr>
      <w:tr w:rsidR="000166E4" w:rsidRPr="004E223A" w14:paraId="5CAB4CC4" w14:textId="77777777" w:rsidTr="00493149">
        <w:tc>
          <w:tcPr>
            <w:tcW w:w="1800" w:type="dxa"/>
          </w:tcPr>
          <w:p w14:paraId="6A9E29AF" w14:textId="77777777" w:rsidR="00D26BE8" w:rsidRPr="004E223A" w:rsidRDefault="00D26BE8"/>
          <w:p w14:paraId="7571C524" w14:textId="4C2D0496" w:rsidR="00DE212E" w:rsidRPr="004E223A" w:rsidRDefault="00DE212E">
            <w:r w:rsidRPr="004E223A">
              <w:lastRenderedPageBreak/>
              <w:t>2018-2019</w:t>
            </w:r>
          </w:p>
        </w:tc>
        <w:tc>
          <w:tcPr>
            <w:tcW w:w="7560" w:type="dxa"/>
          </w:tcPr>
          <w:p w14:paraId="50B221C6" w14:textId="77777777" w:rsidR="00D26BE8" w:rsidRPr="004E223A" w:rsidRDefault="00D26BE8" w:rsidP="00DE212E">
            <w:pPr>
              <w:ind w:right="77"/>
              <w:rPr>
                <w:rFonts w:eastAsia="Batang"/>
                <w:bCs/>
                <w:color w:val="000000" w:themeColor="text1"/>
              </w:rPr>
            </w:pPr>
          </w:p>
          <w:p w14:paraId="538E9639" w14:textId="61D5BF68" w:rsidR="00DE212E" w:rsidRPr="004E223A" w:rsidRDefault="00DE212E" w:rsidP="00DE212E">
            <w:pPr>
              <w:ind w:right="77"/>
              <w:rPr>
                <w:iCs/>
                <w:color w:val="000000" w:themeColor="text1"/>
              </w:rPr>
            </w:pPr>
            <w:r w:rsidRPr="004E223A">
              <w:rPr>
                <w:rFonts w:eastAsia="Batang"/>
                <w:bCs/>
                <w:color w:val="000000" w:themeColor="text1"/>
              </w:rPr>
              <w:lastRenderedPageBreak/>
              <w:t xml:space="preserve">Co-Investigator, </w:t>
            </w:r>
            <w:r w:rsidRPr="004E223A">
              <w:rPr>
                <w:iCs/>
                <w:color w:val="000000" w:themeColor="text1"/>
              </w:rPr>
              <w:t xml:space="preserve">Kent School of Social Work , Dementia Care among African American Caregivers in  Kentucky </w:t>
            </w:r>
            <w:r w:rsidR="00847F22" w:rsidRPr="004E223A">
              <w:rPr>
                <w:iCs/>
                <w:color w:val="000000" w:themeColor="text1"/>
              </w:rPr>
              <w:t xml:space="preserve"> </w:t>
            </w:r>
          </w:p>
          <w:p w14:paraId="28A4FDDA" w14:textId="735548CF" w:rsidR="00A00986" w:rsidRPr="004E223A" w:rsidRDefault="00A00986" w:rsidP="00DE212E">
            <w:pPr>
              <w:ind w:right="77"/>
              <w:rPr>
                <w:iCs/>
                <w:color w:val="333333"/>
              </w:rPr>
            </w:pPr>
          </w:p>
        </w:tc>
      </w:tr>
      <w:tr w:rsidR="000166E4" w:rsidRPr="004E223A" w14:paraId="0EA164F5" w14:textId="77777777" w:rsidTr="00493149">
        <w:tc>
          <w:tcPr>
            <w:tcW w:w="1800" w:type="dxa"/>
          </w:tcPr>
          <w:p w14:paraId="788D4FBF" w14:textId="446D4E43" w:rsidR="00DE212E" w:rsidRPr="004E223A" w:rsidRDefault="00847F22">
            <w:r w:rsidRPr="004E223A">
              <w:lastRenderedPageBreak/>
              <w:t>2018-2019</w:t>
            </w:r>
          </w:p>
        </w:tc>
        <w:tc>
          <w:tcPr>
            <w:tcW w:w="7560" w:type="dxa"/>
          </w:tcPr>
          <w:p w14:paraId="37706B38" w14:textId="77777777" w:rsidR="00A00986" w:rsidRDefault="00DE212E" w:rsidP="009C5DD8">
            <w:pPr>
              <w:pStyle w:val="Default"/>
              <w:rPr>
                <w:rFonts w:eastAsia="Batang"/>
                <w:bCs/>
                <w:color w:val="000000" w:themeColor="text1"/>
              </w:rPr>
            </w:pPr>
            <w:r w:rsidRPr="004E223A">
              <w:rPr>
                <w:rFonts w:eastAsia="Batang"/>
                <w:bCs/>
                <w:color w:val="000000" w:themeColor="text1"/>
              </w:rPr>
              <w:t>Principal Investigator,</w:t>
            </w:r>
            <w:r w:rsidR="0033157A" w:rsidRPr="004E223A">
              <w:rPr>
                <w:rFonts w:eastAsia="Batang"/>
                <w:bCs/>
                <w:color w:val="000000" w:themeColor="text1"/>
              </w:rPr>
              <w:t xml:space="preserve"> </w:t>
            </w:r>
            <w:r w:rsidR="0033157A" w:rsidRPr="004E223A">
              <w:rPr>
                <w:rFonts w:eastAsiaTheme="minorEastAsia"/>
                <w:lang w:eastAsia="ko-KR"/>
              </w:rPr>
              <w:t>Korean American Social Work Educator Association</w:t>
            </w:r>
            <w:r w:rsidR="00741B60" w:rsidRPr="004E223A">
              <w:rPr>
                <w:rFonts w:eastAsiaTheme="minorEastAsia"/>
                <w:lang w:eastAsia="ko-KR"/>
              </w:rPr>
              <w:t>,</w:t>
            </w:r>
            <w:r w:rsidRPr="004E223A">
              <w:rPr>
                <w:rFonts w:eastAsia="Batang"/>
                <w:bCs/>
                <w:color w:val="000000" w:themeColor="text1"/>
              </w:rPr>
              <w:t xml:space="preserve"> Culture of Care among African American Caregivers of people with dementia in Louisville, KY</w:t>
            </w:r>
          </w:p>
          <w:p w14:paraId="60393B36" w14:textId="54C6C4F2" w:rsidR="00BC354D" w:rsidRPr="004E223A" w:rsidRDefault="00BC354D" w:rsidP="009C5DD8">
            <w:pPr>
              <w:pStyle w:val="Default"/>
              <w:rPr>
                <w:rFonts w:eastAsiaTheme="minorEastAsia"/>
                <w:lang w:eastAsia="ko-KR"/>
              </w:rPr>
            </w:pPr>
          </w:p>
        </w:tc>
      </w:tr>
      <w:tr w:rsidR="000166E4" w:rsidRPr="004E223A" w14:paraId="7501520C" w14:textId="77777777" w:rsidTr="00493149">
        <w:tc>
          <w:tcPr>
            <w:tcW w:w="1800" w:type="dxa"/>
          </w:tcPr>
          <w:p w14:paraId="60AAB26A" w14:textId="0BAAC694" w:rsidR="00DE212E" w:rsidRPr="004E223A" w:rsidRDefault="00DE212E">
            <w:r w:rsidRPr="004E223A">
              <w:t>2016-2017</w:t>
            </w:r>
          </w:p>
        </w:tc>
        <w:tc>
          <w:tcPr>
            <w:tcW w:w="7560" w:type="dxa"/>
          </w:tcPr>
          <w:p w14:paraId="30847486" w14:textId="3990FDC2" w:rsidR="00DE212E" w:rsidRPr="004E223A" w:rsidRDefault="00DE212E" w:rsidP="00DE212E">
            <w:pPr>
              <w:ind w:right="77"/>
              <w:rPr>
                <w:rFonts w:eastAsia="Batang"/>
                <w:bCs/>
                <w:color w:val="000000" w:themeColor="text1"/>
              </w:rPr>
            </w:pPr>
            <w:r w:rsidRPr="004E223A">
              <w:rPr>
                <w:rFonts w:eastAsia="Batang"/>
                <w:bCs/>
                <w:color w:val="000000" w:themeColor="text1"/>
              </w:rPr>
              <w:t xml:space="preserve">Principal Investigator, Robert Wood Johnson Foundation Disparities in health, and life experience among foreign-born older </w:t>
            </w:r>
          </w:p>
          <w:p w14:paraId="7C94C17A" w14:textId="23DFFE5E" w:rsidR="00DE212E" w:rsidRPr="004E223A" w:rsidRDefault="00DE212E" w:rsidP="00DE212E">
            <w:pPr>
              <w:rPr>
                <w:rFonts w:eastAsia="Batang"/>
                <w:bCs/>
                <w:color w:val="000000" w:themeColor="text1"/>
              </w:rPr>
            </w:pPr>
            <w:r w:rsidRPr="004E223A">
              <w:rPr>
                <w:rFonts w:eastAsia="Batang"/>
                <w:bCs/>
                <w:color w:val="000000" w:themeColor="text1"/>
              </w:rPr>
              <w:t xml:space="preserve">adults and their family </w:t>
            </w:r>
            <w:r w:rsidR="008F6EE4" w:rsidRPr="004E223A">
              <w:rPr>
                <w:rFonts w:eastAsia="Batang"/>
                <w:bCs/>
                <w:color w:val="000000" w:themeColor="text1"/>
              </w:rPr>
              <w:t>caregivers</w:t>
            </w:r>
            <w:r w:rsidR="001F100B" w:rsidRPr="004E223A">
              <w:rPr>
                <w:rFonts w:eastAsia="Batang"/>
                <w:bCs/>
                <w:color w:val="000000" w:themeColor="text1"/>
              </w:rPr>
              <w:t>\</w:t>
            </w:r>
          </w:p>
          <w:p w14:paraId="0F8B7B2E" w14:textId="0B9BBC25" w:rsidR="00A00986" w:rsidRPr="004E223A" w:rsidRDefault="00A00986" w:rsidP="00DE212E"/>
        </w:tc>
      </w:tr>
      <w:tr w:rsidR="000166E4" w:rsidRPr="004E223A" w14:paraId="699D6CCF" w14:textId="77777777" w:rsidTr="00493149">
        <w:tc>
          <w:tcPr>
            <w:tcW w:w="1800" w:type="dxa"/>
            <w:tcBorders>
              <w:bottom w:val="single" w:sz="18" w:space="0" w:color="C9C9C9" w:themeColor="accent3" w:themeTint="99"/>
            </w:tcBorders>
          </w:tcPr>
          <w:p w14:paraId="480F6142" w14:textId="77777777" w:rsidR="00DE212E" w:rsidRPr="004E223A" w:rsidRDefault="00DE212E">
            <w:r w:rsidRPr="004E223A">
              <w:t>2014-2015</w:t>
            </w:r>
          </w:p>
          <w:p w14:paraId="11130A41" w14:textId="77777777" w:rsidR="00D26BE8" w:rsidRPr="004E223A" w:rsidRDefault="00D26BE8"/>
          <w:p w14:paraId="227D1AF5" w14:textId="77777777" w:rsidR="00D26BE8" w:rsidRPr="004E223A" w:rsidRDefault="00D26BE8"/>
          <w:p w14:paraId="3E849FD6" w14:textId="77777777" w:rsidR="00A00986" w:rsidRPr="004E223A" w:rsidRDefault="00A00986"/>
          <w:p w14:paraId="4EB59B5B" w14:textId="347FFD73" w:rsidR="00D26BE8" w:rsidRPr="004E223A" w:rsidRDefault="00D26BE8">
            <w:r w:rsidRPr="004E223A">
              <w:t>2012-2014</w:t>
            </w:r>
          </w:p>
        </w:tc>
        <w:tc>
          <w:tcPr>
            <w:tcW w:w="7560" w:type="dxa"/>
            <w:tcBorders>
              <w:bottom w:val="single" w:sz="18" w:space="0" w:color="C9C9C9" w:themeColor="accent3" w:themeTint="99"/>
            </w:tcBorders>
          </w:tcPr>
          <w:p w14:paraId="3CF96E75" w14:textId="320EB2A8" w:rsidR="000166E4" w:rsidRPr="004E223A" w:rsidRDefault="00DE212E" w:rsidP="00DE212E">
            <w:pPr>
              <w:ind w:right="77"/>
              <w:rPr>
                <w:rFonts w:eastAsia="Batang"/>
                <w:bCs/>
                <w:color w:val="000000" w:themeColor="text1"/>
              </w:rPr>
            </w:pPr>
            <w:r w:rsidRPr="004E223A">
              <w:rPr>
                <w:rFonts w:eastAsia="Batang"/>
                <w:bCs/>
                <w:color w:val="000000" w:themeColor="text1"/>
              </w:rPr>
              <w:t>Co-</w:t>
            </w:r>
            <w:r w:rsidR="008F6EE4" w:rsidRPr="004E223A">
              <w:rPr>
                <w:rFonts w:eastAsia="Batang"/>
                <w:bCs/>
                <w:color w:val="000000" w:themeColor="text1"/>
              </w:rPr>
              <w:t>Investigator, Morgan</w:t>
            </w:r>
            <w:r w:rsidRPr="004E223A">
              <w:rPr>
                <w:rFonts w:eastAsia="Batang"/>
                <w:bCs/>
                <w:color w:val="000000" w:themeColor="text1"/>
              </w:rPr>
              <w:t xml:space="preserve"> Fund, The </w:t>
            </w:r>
            <w:r w:rsidRPr="004E223A">
              <w:rPr>
                <w:color w:val="000000" w:themeColor="text1"/>
              </w:rPr>
              <w:t xml:space="preserve">role of the person-centered environment on stress coping processes of older adults and their family caregivers, </w:t>
            </w:r>
            <w:r w:rsidR="001F100B" w:rsidRPr="004E223A">
              <w:rPr>
                <w:rFonts w:eastAsia="Batang"/>
                <w:bCs/>
                <w:color w:val="000000" w:themeColor="text1"/>
              </w:rPr>
              <w:t>(</w:t>
            </w:r>
            <w:r w:rsidRPr="004E223A">
              <w:rPr>
                <w:rFonts w:eastAsia="Batang"/>
                <w:bCs/>
                <w:color w:val="000000" w:themeColor="text1"/>
              </w:rPr>
              <w:t xml:space="preserve">Byun, PI) </w:t>
            </w:r>
          </w:p>
          <w:p w14:paraId="71CF733B" w14:textId="77777777" w:rsidR="00A00986" w:rsidRPr="004E223A" w:rsidRDefault="00A00986" w:rsidP="00DE212E">
            <w:pPr>
              <w:ind w:right="77"/>
              <w:rPr>
                <w:rFonts w:eastAsia="Batang"/>
                <w:bCs/>
                <w:color w:val="000000" w:themeColor="text1"/>
              </w:rPr>
            </w:pPr>
          </w:p>
          <w:p w14:paraId="2815DBC9" w14:textId="622D7AFA" w:rsidR="00D26BE8" w:rsidRPr="004E223A" w:rsidRDefault="00D26BE8" w:rsidP="008630B9">
            <w:pPr>
              <w:rPr>
                <w:color w:val="000000"/>
                <w:shd w:val="clear" w:color="auto" w:fill="FFFFFF"/>
              </w:rPr>
            </w:pPr>
            <w:r w:rsidRPr="004E223A">
              <w:rPr>
                <w:rFonts w:eastAsiaTheme="minorEastAsia"/>
                <w:color w:val="000000"/>
              </w:rPr>
              <w:t xml:space="preserve">Postdoctoral Fellow, National Institute on Aging to </w:t>
            </w:r>
            <w:r w:rsidRPr="004E223A">
              <w:t xml:space="preserve">The University of North Carolina-Chapel Hill, </w:t>
            </w:r>
            <w:r w:rsidRPr="004E223A">
              <w:rPr>
                <w:color w:val="000000"/>
                <w:shd w:val="clear" w:color="auto" w:fill="FFFFFF"/>
              </w:rPr>
              <w:t>Carolina Program in Health and Aging Research(CPHAR)</w:t>
            </w:r>
            <w:r w:rsidRPr="004E223A">
              <w:rPr>
                <w:rFonts w:eastAsiaTheme="minorEastAsia"/>
                <w:color w:val="000000"/>
              </w:rPr>
              <w:t xml:space="preserve"> (</w:t>
            </w:r>
            <w:r w:rsidRPr="004E223A">
              <w:rPr>
                <w:shd w:val="clear" w:color="auto" w:fill="FFFFFF"/>
              </w:rPr>
              <w:t>T32 AG000272-10</w:t>
            </w:r>
            <w:r w:rsidRPr="004E223A">
              <w:rPr>
                <w:rFonts w:eastAsiaTheme="minorEastAsia"/>
              </w:rPr>
              <w:t xml:space="preserve">, </w:t>
            </w:r>
            <w:r w:rsidR="008630B9" w:rsidRPr="004E223A">
              <w:rPr>
                <w:rFonts w:eastAsiaTheme="minorEastAsia"/>
              </w:rPr>
              <w:t>Dr.</w:t>
            </w:r>
            <w:r w:rsidRPr="004E223A">
              <w:rPr>
                <w:rFonts w:eastAsiaTheme="minorEastAsia"/>
              </w:rPr>
              <w:t xml:space="preserve"> Dilworth-Anderson, PI)</w:t>
            </w:r>
          </w:p>
        </w:tc>
      </w:tr>
      <w:tr w:rsidR="00DE212E" w:rsidRPr="004E223A" w14:paraId="743A9FC9" w14:textId="77777777" w:rsidTr="00741B60">
        <w:tc>
          <w:tcPr>
            <w:tcW w:w="9360" w:type="dxa"/>
            <w:gridSpan w:val="2"/>
            <w:tcBorders>
              <w:top w:val="single" w:sz="18" w:space="0" w:color="C9C9C9" w:themeColor="accent3" w:themeTint="99"/>
            </w:tcBorders>
          </w:tcPr>
          <w:p w14:paraId="168EE7A8" w14:textId="77777777" w:rsidR="00B00292" w:rsidRPr="004E223A" w:rsidRDefault="00B00292" w:rsidP="00DE212E">
            <w:pPr>
              <w:ind w:right="77"/>
              <w:rPr>
                <w:b/>
                <w:u w:val="single"/>
              </w:rPr>
            </w:pPr>
          </w:p>
          <w:p w14:paraId="202CDD83" w14:textId="3DBEF31B" w:rsidR="001F100B" w:rsidRPr="004E223A" w:rsidRDefault="00DE212E" w:rsidP="00DE212E">
            <w:pPr>
              <w:ind w:right="77"/>
              <w:rPr>
                <w:b/>
                <w:color w:val="000000" w:themeColor="text1"/>
              </w:rPr>
            </w:pPr>
            <w:r w:rsidRPr="004E223A">
              <w:rPr>
                <w:b/>
                <w:u w:val="single"/>
              </w:rPr>
              <w:t>PEER-REVIEWED PUBLICATIONS</w:t>
            </w:r>
            <w:r w:rsidRPr="004E223A">
              <w:rPr>
                <w:b/>
              </w:rPr>
              <w:t xml:space="preserve"> </w:t>
            </w:r>
            <w:r w:rsidRPr="004E223A">
              <w:rPr>
                <w:b/>
                <w:color w:val="000000" w:themeColor="text1"/>
              </w:rPr>
              <w:t>(* doctoral student)</w:t>
            </w:r>
          </w:p>
        </w:tc>
      </w:tr>
      <w:tr w:rsidR="000719C3" w:rsidRPr="004E223A" w14:paraId="46B0AE77" w14:textId="77777777" w:rsidTr="00741B60">
        <w:tc>
          <w:tcPr>
            <w:tcW w:w="9360" w:type="dxa"/>
            <w:gridSpan w:val="2"/>
          </w:tcPr>
          <w:p w14:paraId="5C4A8503" w14:textId="5BFF2A5E" w:rsidR="00F41922" w:rsidRPr="004E223A" w:rsidRDefault="00F41922" w:rsidP="000719C3">
            <w:pPr>
              <w:rPr>
                <w:b/>
                <w:color w:val="000000" w:themeColor="text1"/>
                <w:shd w:val="clear" w:color="auto" w:fill="FFFFFF"/>
              </w:rPr>
            </w:pPr>
          </w:p>
          <w:p w14:paraId="365C1D82" w14:textId="77777777" w:rsidR="00A952C8" w:rsidRDefault="00A952C8" w:rsidP="004E223A">
            <w:pPr>
              <w:rPr>
                <w:color w:val="222222"/>
                <w:shd w:val="clear" w:color="auto" w:fill="FFFFFF"/>
              </w:rPr>
            </w:pPr>
            <w:bookmarkStart w:id="0" w:name="_Hlk12265657"/>
            <w:r>
              <w:rPr>
                <w:color w:val="222222"/>
                <w:shd w:val="clear" w:color="auto" w:fill="FFFFFF"/>
              </w:rPr>
              <w:t xml:space="preserve">33. </w:t>
            </w:r>
            <w:r>
              <w:rPr>
                <w:color w:val="000000" w:themeColor="text1"/>
              </w:rPr>
              <w:t>González-Domínguez</w:t>
            </w:r>
            <w:r>
              <w:rPr>
                <w:color w:val="000000" w:themeColor="text1"/>
              </w:rPr>
              <w:t xml:space="preserve">, N…….. </w:t>
            </w:r>
            <w:r w:rsidRPr="00A952C8">
              <w:rPr>
                <w:b/>
                <w:bCs/>
                <w:color w:val="000000" w:themeColor="text1"/>
              </w:rPr>
              <w:t>Moon H</w:t>
            </w:r>
            <w:r>
              <w:rPr>
                <w:color w:val="000000" w:themeColor="text1"/>
              </w:rPr>
              <w:t>.,…….</w:t>
            </w:r>
            <w:r w:rsidRPr="00A952C8">
              <w:rPr>
                <w:color w:val="222222"/>
                <w:shd w:val="clear" w:color="auto" w:fill="FFFFFF"/>
              </w:rPr>
              <w:t xml:space="preserve">Individual Patient Data Meta-Analysis </w:t>
            </w:r>
          </w:p>
          <w:p w14:paraId="66C9ACFD" w14:textId="77777777" w:rsidR="00A952C8" w:rsidRDefault="00A952C8" w:rsidP="004E223A">
            <w:pPr>
              <w:rPr>
                <w:i/>
                <w:iCs/>
                <w:color w:val="222222"/>
                <w:shd w:val="clear" w:color="auto" w:fill="FFFFFF"/>
              </w:rPr>
            </w:pPr>
            <w:r>
              <w:rPr>
                <w:color w:val="222222"/>
                <w:shd w:val="clear" w:color="auto" w:fill="FFFFFF"/>
              </w:rPr>
              <w:t xml:space="preserve">      </w:t>
            </w:r>
            <w:r w:rsidRPr="00A952C8">
              <w:rPr>
                <w:color w:val="222222"/>
                <w:shd w:val="clear" w:color="auto" w:fill="FFFFFF"/>
              </w:rPr>
              <w:t>Estimates the Minimal Detectable Change of the Geriatric Depression Scale-15</w:t>
            </w:r>
            <w:r>
              <w:rPr>
                <w:color w:val="222222"/>
                <w:shd w:val="clear" w:color="auto" w:fill="FFFFFF"/>
              </w:rPr>
              <w:t xml:space="preserve">,  </w:t>
            </w:r>
            <w:r w:rsidRPr="00A952C8">
              <w:rPr>
                <w:i/>
                <w:iCs/>
                <w:color w:val="222222"/>
                <w:shd w:val="clear" w:color="auto" w:fill="FFFFFF"/>
              </w:rPr>
              <w:t xml:space="preserve">Journal </w:t>
            </w:r>
          </w:p>
          <w:p w14:paraId="28E3F6CA" w14:textId="2C45C78C" w:rsidR="00A952C8" w:rsidRPr="00A952C8" w:rsidRDefault="00A952C8" w:rsidP="004E223A">
            <w:pPr>
              <w:rPr>
                <w:i/>
                <w:iCs/>
                <w:color w:val="222222"/>
                <w:shd w:val="clear" w:color="auto" w:fill="FFFFFF"/>
              </w:rPr>
            </w:pPr>
            <w:r>
              <w:rPr>
                <w:i/>
                <w:iCs/>
                <w:color w:val="222222"/>
                <w:shd w:val="clear" w:color="auto" w:fill="FFFFFF"/>
              </w:rPr>
              <w:t xml:space="preserve">     </w:t>
            </w:r>
            <w:r w:rsidRPr="00A952C8">
              <w:rPr>
                <w:i/>
                <w:iCs/>
                <w:color w:val="222222"/>
                <w:shd w:val="clear" w:color="auto" w:fill="FFFFFF"/>
              </w:rPr>
              <w:t>of</w:t>
            </w:r>
            <w:r w:rsidRPr="00A952C8">
              <w:rPr>
                <w:i/>
                <w:iCs/>
                <w:color w:val="222222"/>
                <w:shd w:val="clear" w:color="auto" w:fill="FFFFFF"/>
              </w:rPr>
              <w:t xml:space="preserve"> </w:t>
            </w:r>
            <w:r w:rsidRPr="00A952C8">
              <w:rPr>
                <w:i/>
                <w:iCs/>
                <w:color w:val="222222"/>
                <w:shd w:val="clear" w:color="auto" w:fill="FFFFFF"/>
              </w:rPr>
              <w:t>Clinical Epidemiology</w:t>
            </w:r>
            <w:r w:rsidRPr="00A952C8">
              <w:rPr>
                <w:color w:val="222222"/>
                <w:shd w:val="clear" w:color="auto" w:fill="FFFFFF"/>
              </w:rPr>
              <w:t xml:space="preserve"> </w:t>
            </w:r>
            <w:r>
              <w:rPr>
                <w:color w:val="222222"/>
                <w:shd w:val="clear" w:color="auto" w:fill="FFFFFF"/>
              </w:rPr>
              <w:t>(</w:t>
            </w:r>
            <w:r w:rsidRPr="00A952C8">
              <w:rPr>
                <w:i/>
                <w:iCs/>
                <w:color w:val="222222"/>
                <w:shd w:val="clear" w:color="auto" w:fill="FFFFFF"/>
              </w:rPr>
              <w:t>Accepted</w:t>
            </w:r>
            <w:r>
              <w:rPr>
                <w:color w:val="222222"/>
                <w:shd w:val="clear" w:color="auto" w:fill="FFFFFF"/>
              </w:rPr>
              <w:t>)</w:t>
            </w:r>
          </w:p>
          <w:p w14:paraId="4EE308AF" w14:textId="77777777" w:rsidR="00A952C8" w:rsidRDefault="00A952C8" w:rsidP="004E223A">
            <w:pPr>
              <w:rPr>
                <w:color w:val="222222"/>
                <w:shd w:val="clear" w:color="auto" w:fill="FFFFFF"/>
              </w:rPr>
            </w:pPr>
          </w:p>
          <w:p w14:paraId="161B7EC1" w14:textId="4C7F68C4" w:rsidR="00F62E47" w:rsidRDefault="00F62E47" w:rsidP="004E223A">
            <w:pPr>
              <w:rPr>
                <w:color w:val="222222"/>
                <w:shd w:val="clear" w:color="auto" w:fill="FFFFFF"/>
                <w:lang w:bidi="en-US"/>
              </w:rPr>
            </w:pPr>
            <w:r>
              <w:rPr>
                <w:color w:val="222222"/>
                <w:shd w:val="clear" w:color="auto" w:fill="FFFFFF"/>
              </w:rPr>
              <w:t>32.</w:t>
            </w:r>
            <w:r w:rsidRPr="00F62E47">
              <w:rPr>
                <w:rFonts w:ascii="Arial" w:hAnsi="Arial" w:cs="Arial"/>
                <w:b/>
                <w:bCs/>
                <w:sz w:val="22"/>
              </w:rPr>
              <w:t xml:space="preserve"> </w:t>
            </w:r>
            <w:r w:rsidRPr="00F62E47">
              <w:rPr>
                <w:color w:val="222222"/>
                <w:shd w:val="clear" w:color="auto" w:fill="FFFFFF"/>
              </w:rPr>
              <w:t>Roh, S., Lee, Y.,</w:t>
            </w:r>
            <w:r w:rsidRPr="00F62E47">
              <w:rPr>
                <w:b/>
                <w:bCs/>
                <w:color w:val="222222"/>
                <w:shd w:val="clear" w:color="auto" w:fill="FFFFFF"/>
              </w:rPr>
              <w:t xml:space="preserve"> Moon H. </w:t>
            </w:r>
            <w:r w:rsidRPr="00F62E47">
              <w:rPr>
                <w:color w:val="222222"/>
                <w:shd w:val="clear" w:color="auto" w:fill="FFFFFF"/>
              </w:rPr>
              <w:t>et al.,</w:t>
            </w:r>
            <w:r w:rsidRPr="00F62E47">
              <w:rPr>
                <w:b/>
                <w:bCs/>
                <w:color w:val="222222"/>
                <w:shd w:val="clear" w:color="auto" w:fill="FFFFFF"/>
              </w:rPr>
              <w:t xml:space="preserve"> </w:t>
            </w:r>
            <w:r w:rsidRPr="00F62E47">
              <w:rPr>
                <w:color w:val="222222"/>
                <w:shd w:val="clear" w:color="auto" w:fill="FFFFFF"/>
              </w:rPr>
              <w:t>(2024)</w:t>
            </w:r>
            <w:r w:rsidRPr="00F62E47">
              <w:rPr>
                <w:b/>
                <w:bCs/>
                <w:color w:val="222222"/>
                <w:shd w:val="clear" w:color="auto" w:fill="FFFFFF"/>
              </w:rPr>
              <w:t xml:space="preserve"> </w:t>
            </w:r>
            <w:r w:rsidRPr="00F62E47">
              <w:rPr>
                <w:color w:val="222222"/>
                <w:shd w:val="clear" w:color="auto" w:fill="FFFFFF"/>
              </w:rPr>
              <w:t>C</w:t>
            </w:r>
            <w:r w:rsidRPr="00F62E47">
              <w:rPr>
                <w:color w:val="222222"/>
                <w:shd w:val="clear" w:color="auto" w:fill="FFFFFF"/>
                <w:lang w:bidi="en-US"/>
              </w:rPr>
              <w:t xml:space="preserve">ognitive Impairment and Social Determinants of </w:t>
            </w:r>
          </w:p>
          <w:p w14:paraId="32A9AE28" w14:textId="19A94078" w:rsidR="00F62E47" w:rsidRDefault="00F62E47" w:rsidP="004E223A">
            <w:pPr>
              <w:rPr>
                <w:i/>
                <w:iCs/>
                <w:color w:val="222222"/>
                <w:shd w:val="clear" w:color="auto" w:fill="FFFFFF"/>
                <w:lang w:bidi="en-US"/>
              </w:rPr>
            </w:pPr>
            <w:r>
              <w:rPr>
                <w:color w:val="222222"/>
                <w:shd w:val="clear" w:color="auto" w:fill="FFFFFF"/>
                <w:lang w:bidi="en-US"/>
              </w:rPr>
              <w:t xml:space="preserve">       </w:t>
            </w:r>
            <w:r w:rsidRPr="00F62E47">
              <w:rPr>
                <w:color w:val="222222"/>
                <w:shd w:val="clear" w:color="auto" w:fill="FFFFFF"/>
                <w:lang w:bidi="en-US"/>
              </w:rPr>
              <w:t>Health among Indigenous Women</w:t>
            </w:r>
            <w:r w:rsidRPr="00F62E47">
              <w:rPr>
                <w:color w:val="222222"/>
                <w:shd w:val="clear" w:color="auto" w:fill="FFFFFF"/>
              </w:rPr>
              <w:t>,</w:t>
            </w:r>
            <w:r w:rsidRPr="00F62E47">
              <w:rPr>
                <w:i/>
                <w:iCs/>
                <w:color w:val="222222"/>
                <w:shd w:val="clear" w:color="auto" w:fill="FFFFFF"/>
              </w:rPr>
              <w:t xml:space="preserve"> </w:t>
            </w:r>
            <w:r w:rsidRPr="00F62E47">
              <w:rPr>
                <w:i/>
                <w:iCs/>
                <w:color w:val="222222"/>
                <w:shd w:val="clear" w:color="auto" w:fill="FFFFFF"/>
                <w:lang w:bidi="en-US"/>
              </w:rPr>
              <w:t>The Gerontologist</w:t>
            </w:r>
            <w:r>
              <w:rPr>
                <w:i/>
                <w:iCs/>
                <w:color w:val="222222"/>
                <w:shd w:val="clear" w:color="auto" w:fill="FFFFFF"/>
                <w:lang w:bidi="en-US"/>
              </w:rPr>
              <w:t xml:space="preserve"> (Accepted)</w:t>
            </w:r>
          </w:p>
          <w:p w14:paraId="5DE210BE" w14:textId="77777777" w:rsidR="00F62E47" w:rsidRDefault="00F62E47" w:rsidP="004E223A">
            <w:pPr>
              <w:rPr>
                <w:color w:val="222222"/>
                <w:shd w:val="clear" w:color="auto" w:fill="FFFFFF"/>
              </w:rPr>
            </w:pPr>
          </w:p>
          <w:p w14:paraId="75320400" w14:textId="77777777" w:rsidR="00A952C8" w:rsidRDefault="004134C4" w:rsidP="004E223A">
            <w:pPr>
              <w:rPr>
                <w:color w:val="000000" w:themeColor="text1"/>
                <w:shd w:val="clear" w:color="auto" w:fill="FFFFFF"/>
              </w:rPr>
            </w:pPr>
            <w:r w:rsidRPr="004E223A">
              <w:rPr>
                <w:color w:val="222222"/>
                <w:shd w:val="clear" w:color="auto" w:fill="FFFFFF"/>
              </w:rPr>
              <w:t xml:space="preserve">31. </w:t>
            </w:r>
            <w:r w:rsidR="004E223A" w:rsidRPr="004E223A">
              <w:rPr>
                <w:b/>
                <w:bCs/>
                <w:color w:val="000000" w:themeColor="text1"/>
                <w:shd w:val="clear" w:color="auto" w:fill="FFFFFF"/>
              </w:rPr>
              <w:t>Moon H</w:t>
            </w:r>
            <w:r w:rsidR="004E223A" w:rsidRPr="004E223A">
              <w:rPr>
                <w:color w:val="000000" w:themeColor="text1"/>
                <w:shd w:val="clear" w:color="auto" w:fill="FFFFFF"/>
              </w:rPr>
              <w:t xml:space="preserve">. </w:t>
            </w:r>
            <w:r w:rsidR="004E223A" w:rsidRPr="004E223A">
              <w:rPr>
                <w:color w:val="000000" w:themeColor="text1"/>
                <w:bdr w:val="none" w:sz="0" w:space="0" w:color="auto" w:frame="1"/>
              </w:rPr>
              <w:t xml:space="preserve">Kaholokula, J.K., MacLehose, R.F., &amp; </w:t>
            </w:r>
            <w:r w:rsidR="00A952C8" w:rsidRPr="004E223A">
              <w:rPr>
                <w:color w:val="000000" w:themeColor="text1"/>
                <w:bdr w:val="none" w:sz="0" w:space="0" w:color="auto" w:frame="1"/>
              </w:rPr>
              <w:t>Rote., S</w:t>
            </w:r>
            <w:r w:rsidR="004E223A" w:rsidRPr="004E223A">
              <w:rPr>
                <w:color w:val="000000" w:themeColor="text1"/>
                <w:shd w:val="clear" w:color="auto" w:fill="FFFFFF"/>
              </w:rPr>
              <w:t xml:space="preserve">. (2023) Prevalence of dementia </w:t>
            </w:r>
          </w:p>
          <w:p w14:paraId="3DB74A2D" w14:textId="77777777" w:rsidR="00A952C8" w:rsidRDefault="00A952C8" w:rsidP="004E223A">
            <w:pPr>
              <w:rPr>
                <w:color w:val="000000" w:themeColor="text1"/>
                <w:shd w:val="clear" w:color="auto" w:fill="FFFFFF"/>
              </w:rPr>
            </w:pPr>
            <w:r>
              <w:rPr>
                <w:color w:val="000000" w:themeColor="text1"/>
                <w:shd w:val="clear" w:color="auto" w:fill="FFFFFF"/>
              </w:rPr>
              <w:t xml:space="preserve">      </w:t>
            </w:r>
            <w:r w:rsidRPr="004E223A">
              <w:rPr>
                <w:color w:val="000000" w:themeColor="text1"/>
                <w:shd w:val="clear" w:color="auto" w:fill="FFFFFF"/>
              </w:rPr>
              <w:t>I</w:t>
            </w:r>
            <w:r w:rsidR="004E223A" w:rsidRPr="004E223A">
              <w:rPr>
                <w:color w:val="000000" w:themeColor="text1"/>
                <w:shd w:val="clear" w:color="auto" w:fill="FFFFFF"/>
              </w:rPr>
              <w:t>n</w:t>
            </w:r>
            <w:r>
              <w:rPr>
                <w:color w:val="000000" w:themeColor="text1"/>
                <w:shd w:val="clear" w:color="auto" w:fill="FFFFFF"/>
              </w:rPr>
              <w:t xml:space="preserve"> </w:t>
            </w:r>
            <w:r w:rsidR="004E223A" w:rsidRPr="004E223A">
              <w:rPr>
                <w:color w:val="000000" w:themeColor="text1"/>
                <w:shd w:val="clear" w:color="auto" w:fill="FFFFFF"/>
              </w:rPr>
              <w:t xml:space="preserve">American Indians and Alaska Natives compared to White, Black, and Hispanic </w:t>
            </w:r>
          </w:p>
          <w:p w14:paraId="04F97B92" w14:textId="77777777" w:rsidR="00A952C8" w:rsidRDefault="00A952C8" w:rsidP="004E223A">
            <w:pPr>
              <w:rPr>
                <w:color w:val="000000" w:themeColor="text1"/>
                <w:shd w:val="clear" w:color="auto" w:fill="FFFFFF"/>
              </w:rPr>
            </w:pPr>
            <w:r>
              <w:rPr>
                <w:color w:val="000000" w:themeColor="text1"/>
                <w:shd w:val="clear" w:color="auto" w:fill="FFFFFF"/>
              </w:rPr>
              <w:t xml:space="preserve">      </w:t>
            </w:r>
            <w:r w:rsidR="004E223A" w:rsidRPr="004E223A">
              <w:rPr>
                <w:color w:val="000000" w:themeColor="text1"/>
                <w:shd w:val="clear" w:color="auto" w:fill="FFFFFF"/>
              </w:rPr>
              <w:t>Medi</w:t>
            </w:r>
            <w:r>
              <w:rPr>
                <w:color w:val="000000" w:themeColor="text1"/>
                <w:shd w:val="clear" w:color="auto" w:fill="FFFFFF"/>
              </w:rPr>
              <w:t xml:space="preserve">care </w:t>
            </w:r>
            <w:r w:rsidR="004E223A" w:rsidRPr="004E223A">
              <w:rPr>
                <w:color w:val="000000" w:themeColor="text1"/>
                <w:shd w:val="clear" w:color="auto" w:fill="FFFFFF"/>
              </w:rPr>
              <w:t xml:space="preserve">Beneficiaries: Findings from the National Health and Aging Trends Study, </w:t>
            </w:r>
          </w:p>
          <w:p w14:paraId="49225C12" w14:textId="26182047" w:rsidR="004E223A" w:rsidRPr="004E223A" w:rsidRDefault="00A952C8" w:rsidP="004E223A">
            <w:pPr>
              <w:rPr>
                <w:color w:val="000000" w:themeColor="text1"/>
                <w:shd w:val="clear" w:color="auto" w:fill="FFFFFF"/>
              </w:rPr>
            </w:pPr>
            <w:r>
              <w:rPr>
                <w:i/>
                <w:iCs/>
                <w:color w:val="000000" w:themeColor="text1"/>
                <w:shd w:val="clear" w:color="auto" w:fill="FFFFFF"/>
              </w:rPr>
              <w:t xml:space="preserve">     </w:t>
            </w:r>
            <w:r w:rsidR="004E223A" w:rsidRPr="004E223A">
              <w:rPr>
                <w:i/>
                <w:iCs/>
                <w:color w:val="000000" w:themeColor="text1"/>
                <w:shd w:val="clear" w:color="auto" w:fill="FFFFFF"/>
              </w:rPr>
              <w:t xml:space="preserve">Journal of Racial and Ethnic Health Disparities </w:t>
            </w:r>
          </w:p>
          <w:p w14:paraId="68EF8144" w14:textId="27541CBB" w:rsidR="008E4D4B" w:rsidRPr="004E223A" w:rsidRDefault="008E4D4B" w:rsidP="008C29C1">
            <w:pPr>
              <w:rPr>
                <w:color w:val="222222"/>
                <w:shd w:val="clear" w:color="auto" w:fill="FFFFFF"/>
              </w:rPr>
            </w:pPr>
          </w:p>
          <w:p w14:paraId="60DEFDE9" w14:textId="77777777" w:rsidR="004E223A" w:rsidRPr="004E223A" w:rsidRDefault="008E4D4B" w:rsidP="004E223A">
            <w:pPr>
              <w:pStyle w:val="MediumGrid1-Accent21"/>
              <w:spacing w:after="0" w:line="240" w:lineRule="auto"/>
              <w:ind w:left="0"/>
              <w:rPr>
                <w:rFonts w:ascii="Times New Roman" w:hAnsi="Times New Roman"/>
                <w:color w:val="000000" w:themeColor="text1"/>
                <w:sz w:val="24"/>
                <w:szCs w:val="24"/>
              </w:rPr>
            </w:pPr>
            <w:r w:rsidRPr="004E223A">
              <w:rPr>
                <w:color w:val="222222"/>
                <w:shd w:val="clear" w:color="auto" w:fill="FFFFFF"/>
              </w:rPr>
              <w:t xml:space="preserve">30. </w:t>
            </w:r>
            <w:r w:rsidR="004E223A" w:rsidRPr="004E223A">
              <w:rPr>
                <w:rFonts w:ascii="Times New Roman" w:hAnsi="Times New Roman"/>
                <w:b/>
                <w:sz w:val="24"/>
                <w:szCs w:val="24"/>
                <w:shd w:val="clear" w:color="auto" w:fill="FFFFFF"/>
              </w:rPr>
              <w:t>Moon, H</w:t>
            </w:r>
            <w:r w:rsidR="004E223A" w:rsidRPr="004E223A">
              <w:rPr>
                <w:rFonts w:ascii="Times New Roman" w:hAnsi="Times New Roman"/>
                <w:sz w:val="24"/>
                <w:szCs w:val="24"/>
                <w:shd w:val="clear" w:color="auto" w:fill="FFFFFF"/>
              </w:rPr>
              <w:t>, Rote. S., Kacmar A*, &amp;</w:t>
            </w:r>
            <w:r w:rsidR="004E223A" w:rsidRPr="004E223A">
              <w:rPr>
                <w:rFonts w:ascii="Times New Roman" w:hAnsi="Times New Roman"/>
                <w:color w:val="000000" w:themeColor="text1"/>
                <w:sz w:val="24"/>
                <w:szCs w:val="24"/>
              </w:rPr>
              <w:t xml:space="preserve"> </w:t>
            </w:r>
            <w:r w:rsidR="004E223A" w:rsidRPr="004E223A">
              <w:rPr>
                <w:rFonts w:ascii="Times New Roman" w:hAnsi="Times New Roman"/>
                <w:sz w:val="24"/>
                <w:szCs w:val="24"/>
                <w:shd w:val="clear" w:color="auto" w:fill="FFFFFF"/>
              </w:rPr>
              <w:t xml:space="preserve">Kostelic, A., </w:t>
            </w:r>
            <w:r w:rsidR="004E223A" w:rsidRPr="00A952C8">
              <w:rPr>
                <w:rFonts w:ascii="Times New Roman" w:hAnsi="Times New Roman"/>
                <w:color w:val="000000" w:themeColor="text1"/>
                <w:sz w:val="24"/>
                <w:szCs w:val="24"/>
              </w:rPr>
              <w:t xml:space="preserve">(2023). </w:t>
            </w:r>
            <w:r w:rsidR="004E223A" w:rsidRPr="004E223A">
              <w:rPr>
                <w:rFonts w:ascii="Times New Roman" w:hAnsi="Times New Roman"/>
                <w:color w:val="000000" w:themeColor="text1"/>
                <w:sz w:val="24"/>
                <w:szCs w:val="24"/>
              </w:rPr>
              <w:t xml:space="preserve">An exploration of service needs    </w:t>
            </w:r>
          </w:p>
          <w:p w14:paraId="65BFB486" w14:textId="77777777" w:rsidR="004E223A" w:rsidRPr="004E223A" w:rsidRDefault="004E223A" w:rsidP="004E223A">
            <w:pPr>
              <w:rPr>
                <w:color w:val="000000" w:themeColor="text1"/>
              </w:rPr>
            </w:pPr>
            <w:r w:rsidRPr="004E223A">
              <w:rPr>
                <w:color w:val="000000" w:themeColor="text1"/>
              </w:rPr>
              <w:t xml:space="preserve">       and preferences of dementia caregivers in Kentucky, </w:t>
            </w:r>
            <w:r w:rsidRPr="004E223A">
              <w:rPr>
                <w:i/>
                <w:iCs/>
                <w:color w:val="000000" w:themeColor="text1"/>
              </w:rPr>
              <w:t>Journal of Extension</w:t>
            </w:r>
            <w:r w:rsidRPr="004E223A">
              <w:rPr>
                <w:color w:val="000000" w:themeColor="text1"/>
              </w:rPr>
              <w:t xml:space="preserve">, </w:t>
            </w:r>
            <w:r w:rsidRPr="004E223A">
              <w:rPr>
                <w:i/>
                <w:iCs/>
                <w:color w:val="000000" w:themeColor="text1"/>
              </w:rPr>
              <w:t>60</w:t>
            </w:r>
            <w:r w:rsidRPr="004E223A">
              <w:rPr>
                <w:color w:val="000000" w:themeColor="text1"/>
              </w:rPr>
              <w:t xml:space="preserve"> (4), </w:t>
            </w:r>
          </w:p>
          <w:p w14:paraId="067D7391" w14:textId="77777777" w:rsidR="004E223A" w:rsidRPr="004E223A" w:rsidRDefault="004E223A" w:rsidP="004E223A">
            <w:r w:rsidRPr="004E223A">
              <w:rPr>
                <w:color w:val="000000" w:themeColor="text1"/>
              </w:rPr>
              <w:t xml:space="preserve">      1</w:t>
            </w:r>
            <w:r w:rsidRPr="004E223A">
              <w:rPr>
                <w:color w:val="000000"/>
                <w:shd w:val="clear" w:color="auto" w:fill="FFFFFF"/>
              </w:rPr>
              <w:t xml:space="preserve">0.34068/joe.60.04.06 </w:t>
            </w:r>
          </w:p>
          <w:p w14:paraId="748D9E85" w14:textId="77777777" w:rsidR="004134C4" w:rsidRPr="004E223A" w:rsidRDefault="004134C4" w:rsidP="008C29C1">
            <w:pPr>
              <w:rPr>
                <w:color w:val="000000" w:themeColor="text1"/>
                <w:shd w:val="clear" w:color="auto" w:fill="FFFFFF"/>
              </w:rPr>
            </w:pPr>
          </w:p>
          <w:p w14:paraId="2473828F" w14:textId="77777777" w:rsidR="004E223A" w:rsidRPr="004E223A" w:rsidRDefault="008E4D4B" w:rsidP="004E223A">
            <w:pPr>
              <w:rPr>
                <w:color w:val="222222"/>
                <w:shd w:val="clear" w:color="auto" w:fill="FFFFFF"/>
              </w:rPr>
            </w:pPr>
            <w:r w:rsidRPr="004E223A">
              <w:rPr>
                <w:color w:val="000000" w:themeColor="text1"/>
                <w:shd w:val="clear" w:color="auto" w:fill="FFFFFF"/>
              </w:rPr>
              <w:t>29</w:t>
            </w:r>
            <w:r w:rsidR="009D021A" w:rsidRPr="004E223A">
              <w:rPr>
                <w:color w:val="000000" w:themeColor="text1"/>
                <w:shd w:val="clear" w:color="auto" w:fill="FFFFFF"/>
              </w:rPr>
              <w:t xml:space="preserve">. </w:t>
            </w:r>
            <w:r w:rsidR="004E223A" w:rsidRPr="004E223A">
              <w:rPr>
                <w:color w:val="222222"/>
                <w:shd w:val="clear" w:color="auto" w:fill="FFFFFF"/>
              </w:rPr>
              <w:t>Roche-Dean, M., Baik, S</w:t>
            </w:r>
            <w:r w:rsidR="004E223A" w:rsidRPr="004E223A">
              <w:rPr>
                <w:b/>
                <w:bCs/>
                <w:color w:val="222222"/>
                <w:shd w:val="clear" w:color="auto" w:fill="FFFFFF"/>
              </w:rPr>
              <w:t>., Moon, H.,</w:t>
            </w:r>
            <w:r w:rsidR="004E223A" w:rsidRPr="004E223A">
              <w:rPr>
                <w:color w:val="222222"/>
                <w:shd w:val="clear" w:color="auto" w:fill="FFFFFF"/>
              </w:rPr>
              <w:t xml:space="preserve"> Coe, N. B., Oh, A., &amp; Zahodne, L. B. (2022). Paid </w:t>
            </w:r>
          </w:p>
          <w:p w14:paraId="7E6464B6" w14:textId="77777777" w:rsidR="004E223A" w:rsidRPr="004E223A" w:rsidRDefault="004E223A" w:rsidP="004E223A">
            <w:pPr>
              <w:rPr>
                <w:color w:val="000000" w:themeColor="text1"/>
                <w:shd w:val="clear" w:color="auto" w:fill="FFFFFF"/>
              </w:rPr>
            </w:pPr>
            <w:r w:rsidRPr="004E223A">
              <w:rPr>
                <w:color w:val="222222"/>
                <w:shd w:val="clear" w:color="auto" w:fill="FFFFFF"/>
              </w:rPr>
              <w:t xml:space="preserve">      </w:t>
            </w:r>
            <w:r w:rsidRPr="004E223A">
              <w:rPr>
                <w:color w:val="000000" w:themeColor="text1"/>
                <w:shd w:val="clear" w:color="auto" w:fill="FFFFFF"/>
              </w:rPr>
              <w:t xml:space="preserve">care services and transitioning out of the community among Black and White older       </w:t>
            </w:r>
          </w:p>
          <w:p w14:paraId="6C78A63B" w14:textId="77777777" w:rsidR="004E223A" w:rsidRPr="004E223A" w:rsidRDefault="004E223A" w:rsidP="004E223A">
            <w:pPr>
              <w:rPr>
                <w:color w:val="000000" w:themeColor="text1"/>
                <w:shd w:val="clear" w:color="auto" w:fill="FFFFFF"/>
              </w:rPr>
            </w:pPr>
            <w:r w:rsidRPr="004E223A">
              <w:rPr>
                <w:color w:val="000000" w:themeColor="text1"/>
                <w:shd w:val="clear" w:color="auto" w:fill="FFFFFF"/>
              </w:rPr>
              <w:t xml:space="preserve">      adults with dementia. </w:t>
            </w:r>
            <w:r w:rsidRPr="004E223A">
              <w:rPr>
                <w:i/>
                <w:iCs/>
                <w:color w:val="000000" w:themeColor="text1"/>
                <w:shd w:val="clear" w:color="auto" w:fill="FFFFFF"/>
              </w:rPr>
              <w:t>The Journals of Gerontology: Series B</w:t>
            </w:r>
            <w:r w:rsidRPr="004E223A">
              <w:rPr>
                <w:color w:val="000000" w:themeColor="text1"/>
                <w:shd w:val="clear" w:color="auto" w:fill="FFFFFF"/>
              </w:rPr>
              <w:t xml:space="preserve">.  </w:t>
            </w:r>
          </w:p>
          <w:p w14:paraId="6B8E190C" w14:textId="77777777" w:rsidR="004E223A" w:rsidRPr="004E223A" w:rsidRDefault="004E223A" w:rsidP="004E223A">
            <w:pPr>
              <w:rPr>
                <w:color w:val="000000" w:themeColor="text1"/>
                <w:sz w:val="22"/>
                <w:szCs w:val="22"/>
              </w:rPr>
            </w:pPr>
            <w:r w:rsidRPr="004E223A">
              <w:rPr>
                <w:color w:val="000000" w:themeColor="text1"/>
              </w:rPr>
              <w:t xml:space="preserve">      </w:t>
            </w:r>
            <w:hyperlink r:id="rId13" w:history="1">
              <w:r w:rsidRPr="004E223A">
                <w:rPr>
                  <w:rStyle w:val="Hyperlink"/>
                  <w:color w:val="000000" w:themeColor="text1"/>
                  <w:sz w:val="22"/>
                  <w:szCs w:val="22"/>
                  <w:bdr w:val="none" w:sz="0" w:space="0" w:color="auto" w:frame="1"/>
                  <w:shd w:val="clear" w:color="auto" w:fill="FFFFFF"/>
                </w:rPr>
                <w:t>https://doi.org/10.1093/geronb/gbac117</w:t>
              </w:r>
            </w:hyperlink>
          </w:p>
          <w:p w14:paraId="4ACC30D8" w14:textId="77777777" w:rsidR="009D021A" w:rsidRPr="004E223A" w:rsidRDefault="009D021A" w:rsidP="008C29C1">
            <w:pPr>
              <w:rPr>
                <w:color w:val="000000" w:themeColor="text1"/>
                <w:shd w:val="clear" w:color="auto" w:fill="FFFFFF"/>
              </w:rPr>
            </w:pPr>
          </w:p>
          <w:p w14:paraId="7E5166F2" w14:textId="77777777" w:rsidR="004E223A" w:rsidRPr="004E223A" w:rsidRDefault="008C29C1" w:rsidP="004E223A">
            <w:pPr>
              <w:rPr>
                <w:color w:val="000000" w:themeColor="text1"/>
                <w:shd w:val="clear" w:color="auto" w:fill="FFFFFF"/>
              </w:rPr>
            </w:pPr>
            <w:r w:rsidRPr="004E223A">
              <w:rPr>
                <w:color w:val="000000" w:themeColor="text1"/>
                <w:shd w:val="clear" w:color="auto" w:fill="FFFFFF"/>
              </w:rPr>
              <w:t>2</w:t>
            </w:r>
            <w:r w:rsidR="008E4D4B" w:rsidRPr="004E223A">
              <w:rPr>
                <w:color w:val="000000" w:themeColor="text1"/>
                <w:shd w:val="clear" w:color="auto" w:fill="FFFFFF"/>
              </w:rPr>
              <w:t>8</w:t>
            </w:r>
            <w:r w:rsidRPr="004E223A">
              <w:rPr>
                <w:color w:val="000000" w:themeColor="text1"/>
                <w:shd w:val="clear" w:color="auto" w:fill="FFFFFF"/>
              </w:rPr>
              <w:t xml:space="preserve">. </w:t>
            </w:r>
            <w:r w:rsidR="004E223A" w:rsidRPr="004E223A">
              <w:rPr>
                <w:b/>
                <w:bCs/>
                <w:color w:val="000000" w:themeColor="text1"/>
                <w:shd w:val="clear" w:color="auto" w:fill="FFFFFF"/>
              </w:rPr>
              <w:t>Moon,</w:t>
            </w:r>
            <w:r w:rsidR="004E223A" w:rsidRPr="004E223A">
              <w:rPr>
                <w:color w:val="000000" w:themeColor="text1"/>
                <w:shd w:val="clear" w:color="auto" w:fill="FFFFFF"/>
              </w:rPr>
              <w:t xml:space="preserve"> H. E., Rote, S. M., Sears, J., &amp; Schepens Niemiec, S. L. (2022). Racial differences </w:t>
            </w:r>
          </w:p>
          <w:p w14:paraId="13E757D0" w14:textId="77777777" w:rsidR="004E223A" w:rsidRPr="004E223A" w:rsidRDefault="004E223A" w:rsidP="004E223A">
            <w:pPr>
              <w:rPr>
                <w:color w:val="000000" w:themeColor="text1"/>
                <w:shd w:val="clear" w:color="auto" w:fill="FFFFFF"/>
              </w:rPr>
            </w:pPr>
            <w:r w:rsidRPr="004E223A">
              <w:rPr>
                <w:color w:val="000000" w:themeColor="text1"/>
                <w:shd w:val="clear" w:color="auto" w:fill="FFFFFF"/>
              </w:rPr>
              <w:t xml:space="preserve">      in the dementia caregiving experience during the COVID-19 pandemic: Findings from </w:t>
            </w:r>
          </w:p>
          <w:p w14:paraId="2D2090D1" w14:textId="77777777" w:rsidR="004E223A" w:rsidRPr="004E223A" w:rsidRDefault="004E223A" w:rsidP="004E223A">
            <w:pPr>
              <w:rPr>
                <w:i/>
                <w:iCs/>
                <w:color w:val="000000" w:themeColor="text1"/>
                <w:shd w:val="clear" w:color="auto" w:fill="FFFFFF"/>
              </w:rPr>
            </w:pPr>
            <w:r w:rsidRPr="004E223A">
              <w:rPr>
                <w:color w:val="000000" w:themeColor="text1"/>
                <w:shd w:val="clear" w:color="auto" w:fill="FFFFFF"/>
              </w:rPr>
              <w:t xml:space="preserve">      the National Health and Aging Trends Study (NHATS). </w:t>
            </w:r>
            <w:r w:rsidRPr="004E223A">
              <w:rPr>
                <w:i/>
                <w:iCs/>
                <w:color w:val="000000" w:themeColor="text1"/>
                <w:shd w:val="clear" w:color="auto" w:fill="FFFFFF"/>
              </w:rPr>
              <w:t xml:space="preserve">The Journals of Gerontology: </w:t>
            </w:r>
          </w:p>
          <w:p w14:paraId="55607BFD" w14:textId="77777777" w:rsidR="004E223A" w:rsidRPr="004E223A" w:rsidRDefault="004E223A" w:rsidP="004E223A">
            <w:pPr>
              <w:rPr>
                <w:color w:val="000000" w:themeColor="text1"/>
              </w:rPr>
            </w:pPr>
            <w:r w:rsidRPr="004E223A">
              <w:rPr>
                <w:i/>
                <w:iCs/>
                <w:color w:val="000000" w:themeColor="text1"/>
                <w:shd w:val="clear" w:color="auto" w:fill="FFFFFF"/>
              </w:rPr>
              <w:t xml:space="preserve">     Series B</w:t>
            </w:r>
            <w:r w:rsidRPr="004E223A">
              <w:rPr>
                <w:color w:val="000000" w:themeColor="text1"/>
                <w:shd w:val="clear" w:color="auto" w:fill="FFFFFF"/>
              </w:rPr>
              <w:t>. Pages e203–e215, </w:t>
            </w:r>
            <w:hyperlink r:id="rId14" w:history="1">
              <w:r w:rsidRPr="004E223A">
                <w:rPr>
                  <w:rStyle w:val="Hyperlink"/>
                  <w:color w:val="000000" w:themeColor="text1"/>
                  <w:u w:val="none"/>
                  <w:bdr w:val="none" w:sz="0" w:space="0" w:color="auto" w:frame="1"/>
                  <w:shd w:val="clear" w:color="auto" w:fill="FFFFFF"/>
                </w:rPr>
                <w:t>https://doi.org/10.1093/geronb/gbac098</w:t>
              </w:r>
            </w:hyperlink>
          </w:p>
          <w:p w14:paraId="19A8C9DC" w14:textId="082CE050" w:rsidR="008C29C1" w:rsidRPr="004E223A" w:rsidRDefault="008C29C1" w:rsidP="007F3E0E">
            <w:pPr>
              <w:rPr>
                <w:color w:val="000000" w:themeColor="text1"/>
                <w:shd w:val="clear" w:color="auto" w:fill="FFFFFF"/>
              </w:rPr>
            </w:pPr>
          </w:p>
          <w:p w14:paraId="7AA2EA7C" w14:textId="46F14387" w:rsidR="00E63688" w:rsidRPr="004E223A" w:rsidRDefault="007F3E0E" w:rsidP="007F3E0E">
            <w:pPr>
              <w:pStyle w:val="MediumGrid1-Accent21"/>
              <w:spacing w:after="0" w:line="240" w:lineRule="auto"/>
              <w:ind w:left="0"/>
              <w:rPr>
                <w:rFonts w:ascii="Times New Roman" w:eastAsia="Times New Roman" w:hAnsi="Times New Roman"/>
                <w:color w:val="000000" w:themeColor="text1"/>
                <w:sz w:val="24"/>
                <w:szCs w:val="24"/>
                <w:shd w:val="clear" w:color="auto" w:fill="FFFFFF"/>
                <w:lang w:eastAsia="ko-KR" w:bidi="ar-SA"/>
              </w:rPr>
            </w:pPr>
            <w:r w:rsidRPr="004E223A">
              <w:rPr>
                <w:rFonts w:ascii="Times New Roman" w:hAnsi="Times New Roman"/>
                <w:color w:val="000000" w:themeColor="text1"/>
                <w:sz w:val="24"/>
                <w:szCs w:val="24"/>
                <w:shd w:val="clear" w:color="auto" w:fill="FFFFFF"/>
              </w:rPr>
              <w:t>2</w:t>
            </w:r>
            <w:r w:rsidR="008E4D4B" w:rsidRPr="004E223A">
              <w:rPr>
                <w:rFonts w:ascii="Times New Roman" w:hAnsi="Times New Roman"/>
                <w:color w:val="000000" w:themeColor="text1"/>
                <w:sz w:val="24"/>
                <w:szCs w:val="24"/>
                <w:shd w:val="clear" w:color="auto" w:fill="FFFFFF"/>
              </w:rPr>
              <w:t>7</w:t>
            </w:r>
            <w:r w:rsidRPr="004E223A">
              <w:rPr>
                <w:rFonts w:ascii="Times New Roman" w:hAnsi="Times New Roman"/>
                <w:color w:val="000000" w:themeColor="text1"/>
                <w:sz w:val="24"/>
                <w:szCs w:val="24"/>
                <w:shd w:val="clear" w:color="auto" w:fill="FFFFFF"/>
              </w:rPr>
              <w:t xml:space="preserve">. </w:t>
            </w:r>
            <w:r w:rsidR="00E63688" w:rsidRPr="004E223A">
              <w:rPr>
                <w:rFonts w:ascii="Times New Roman" w:eastAsia="Times New Roman" w:hAnsi="Times New Roman"/>
                <w:color w:val="000000" w:themeColor="text1"/>
                <w:sz w:val="24"/>
                <w:szCs w:val="24"/>
                <w:shd w:val="clear" w:color="auto" w:fill="FFFFFF"/>
                <w:lang w:eastAsia="ko-KR" w:bidi="ar-SA"/>
              </w:rPr>
              <w:t xml:space="preserve">Rote, S. M., </w:t>
            </w:r>
            <w:r w:rsidR="00E63688" w:rsidRPr="004E223A">
              <w:rPr>
                <w:rFonts w:ascii="Times New Roman" w:eastAsia="Times New Roman" w:hAnsi="Times New Roman"/>
                <w:b/>
                <w:bCs/>
                <w:color w:val="000000" w:themeColor="text1"/>
                <w:sz w:val="24"/>
                <w:szCs w:val="24"/>
                <w:shd w:val="clear" w:color="auto" w:fill="FFFFFF"/>
                <w:lang w:eastAsia="ko-KR" w:bidi="ar-SA"/>
              </w:rPr>
              <w:t>Moon, H.</w:t>
            </w:r>
            <w:r w:rsidR="00E63688" w:rsidRPr="004E223A">
              <w:rPr>
                <w:rFonts w:ascii="Times New Roman" w:eastAsia="Times New Roman" w:hAnsi="Times New Roman"/>
                <w:color w:val="000000" w:themeColor="text1"/>
                <w:sz w:val="24"/>
                <w:szCs w:val="24"/>
                <w:shd w:val="clear" w:color="auto" w:fill="FFFFFF"/>
                <w:lang w:eastAsia="ko-KR" w:bidi="ar-SA"/>
              </w:rPr>
              <w:t xml:space="preserve"> E., Kacmar, A. M., &amp; Moore, S. (2022). Exploring </w:t>
            </w:r>
            <w:r w:rsidR="005A4081" w:rsidRPr="004E223A">
              <w:rPr>
                <w:rFonts w:ascii="Times New Roman" w:eastAsia="Times New Roman" w:hAnsi="Times New Roman"/>
                <w:color w:val="000000" w:themeColor="text1"/>
                <w:sz w:val="24"/>
                <w:szCs w:val="24"/>
                <w:shd w:val="clear" w:color="auto" w:fill="FFFFFF"/>
                <w:lang w:eastAsia="ko-KR" w:bidi="ar-SA"/>
              </w:rPr>
              <w:t>C</w:t>
            </w:r>
            <w:r w:rsidR="00E63688" w:rsidRPr="004E223A">
              <w:rPr>
                <w:rFonts w:ascii="Times New Roman" w:eastAsia="Times New Roman" w:hAnsi="Times New Roman"/>
                <w:color w:val="000000" w:themeColor="text1"/>
                <w:sz w:val="24"/>
                <w:szCs w:val="24"/>
                <w:shd w:val="clear" w:color="auto" w:fill="FFFFFF"/>
                <w:lang w:eastAsia="ko-KR" w:bidi="ar-SA"/>
              </w:rPr>
              <w:t xml:space="preserve">oping </w:t>
            </w:r>
          </w:p>
          <w:p w14:paraId="48EF8467" w14:textId="53BE88ED" w:rsidR="00E63688" w:rsidRPr="004E223A" w:rsidRDefault="00E63688" w:rsidP="007F3E0E">
            <w:pPr>
              <w:pStyle w:val="MediumGrid1-Accent21"/>
              <w:spacing w:after="0" w:line="240" w:lineRule="auto"/>
              <w:ind w:left="0"/>
              <w:rPr>
                <w:rFonts w:ascii="Times New Roman" w:eastAsia="Times New Roman" w:hAnsi="Times New Roman"/>
                <w:color w:val="000000" w:themeColor="text1"/>
                <w:sz w:val="24"/>
                <w:szCs w:val="24"/>
                <w:shd w:val="clear" w:color="auto" w:fill="FFFFFF"/>
                <w:lang w:eastAsia="ko-KR" w:bidi="ar-SA"/>
              </w:rPr>
            </w:pPr>
            <w:r w:rsidRPr="004E223A">
              <w:rPr>
                <w:rFonts w:ascii="Times New Roman" w:eastAsia="Times New Roman" w:hAnsi="Times New Roman"/>
                <w:color w:val="000000" w:themeColor="text1"/>
                <w:sz w:val="24"/>
                <w:szCs w:val="24"/>
                <w:shd w:val="clear" w:color="auto" w:fill="FFFFFF"/>
                <w:lang w:eastAsia="ko-KR" w:bidi="ar-SA"/>
              </w:rPr>
              <w:t xml:space="preserve">     </w:t>
            </w:r>
            <w:r w:rsidR="005A4081" w:rsidRPr="004E223A">
              <w:rPr>
                <w:rFonts w:ascii="Times New Roman" w:eastAsia="Times New Roman" w:hAnsi="Times New Roman"/>
                <w:color w:val="000000" w:themeColor="text1"/>
                <w:sz w:val="24"/>
                <w:szCs w:val="24"/>
                <w:shd w:val="clear" w:color="auto" w:fill="FFFFFF"/>
                <w:lang w:eastAsia="ko-KR" w:bidi="ar-SA"/>
              </w:rPr>
              <w:t>s</w:t>
            </w:r>
            <w:r w:rsidRPr="004E223A">
              <w:rPr>
                <w:rFonts w:ascii="Times New Roman" w:eastAsia="Times New Roman" w:hAnsi="Times New Roman"/>
                <w:color w:val="000000" w:themeColor="text1"/>
                <w:sz w:val="24"/>
                <w:szCs w:val="24"/>
                <w:shd w:val="clear" w:color="auto" w:fill="FFFFFF"/>
                <w:lang w:eastAsia="ko-KR" w:bidi="ar-SA"/>
              </w:rPr>
              <w:t xml:space="preserve">trategies and </w:t>
            </w:r>
            <w:r w:rsidR="005A4081" w:rsidRPr="004E223A">
              <w:rPr>
                <w:rFonts w:ascii="Times New Roman" w:eastAsia="Times New Roman" w:hAnsi="Times New Roman"/>
                <w:color w:val="000000" w:themeColor="text1"/>
                <w:sz w:val="24"/>
                <w:szCs w:val="24"/>
                <w:shd w:val="clear" w:color="auto" w:fill="FFFFFF"/>
                <w:lang w:eastAsia="ko-KR" w:bidi="ar-SA"/>
              </w:rPr>
              <w:t>b</w:t>
            </w:r>
            <w:r w:rsidRPr="004E223A">
              <w:rPr>
                <w:rFonts w:ascii="Times New Roman" w:eastAsia="Times New Roman" w:hAnsi="Times New Roman"/>
                <w:color w:val="000000" w:themeColor="text1"/>
                <w:sz w:val="24"/>
                <w:szCs w:val="24"/>
                <w:shd w:val="clear" w:color="auto" w:fill="FFFFFF"/>
                <w:lang w:eastAsia="ko-KR" w:bidi="ar-SA"/>
              </w:rPr>
              <w:t xml:space="preserve">arriers in </w:t>
            </w:r>
            <w:r w:rsidR="005A4081" w:rsidRPr="004E223A">
              <w:rPr>
                <w:rFonts w:ascii="Times New Roman" w:eastAsia="Times New Roman" w:hAnsi="Times New Roman"/>
                <w:color w:val="000000" w:themeColor="text1"/>
                <w:sz w:val="24"/>
                <w:szCs w:val="24"/>
                <w:shd w:val="clear" w:color="auto" w:fill="FFFFFF"/>
                <w:lang w:eastAsia="ko-KR" w:bidi="ar-SA"/>
              </w:rPr>
              <w:t>d</w:t>
            </w:r>
            <w:r w:rsidRPr="004E223A">
              <w:rPr>
                <w:rFonts w:ascii="Times New Roman" w:eastAsia="Times New Roman" w:hAnsi="Times New Roman"/>
                <w:color w:val="000000" w:themeColor="text1"/>
                <w:sz w:val="24"/>
                <w:szCs w:val="24"/>
                <w:shd w:val="clear" w:color="auto" w:fill="FFFFFF"/>
                <w:lang w:eastAsia="ko-KR" w:bidi="ar-SA"/>
              </w:rPr>
              <w:t xml:space="preserve">ementia </w:t>
            </w:r>
            <w:r w:rsidR="005A4081" w:rsidRPr="004E223A">
              <w:rPr>
                <w:rFonts w:ascii="Times New Roman" w:eastAsia="Times New Roman" w:hAnsi="Times New Roman"/>
                <w:color w:val="000000" w:themeColor="text1"/>
                <w:sz w:val="24"/>
                <w:szCs w:val="24"/>
                <w:shd w:val="clear" w:color="auto" w:fill="FFFFFF"/>
                <w:lang w:eastAsia="ko-KR" w:bidi="ar-SA"/>
              </w:rPr>
              <w:t>c</w:t>
            </w:r>
            <w:r w:rsidRPr="004E223A">
              <w:rPr>
                <w:rFonts w:ascii="Times New Roman" w:eastAsia="Times New Roman" w:hAnsi="Times New Roman"/>
                <w:color w:val="000000" w:themeColor="text1"/>
                <w:sz w:val="24"/>
                <w:szCs w:val="24"/>
                <w:shd w:val="clear" w:color="auto" w:fill="FFFFFF"/>
                <w:lang w:eastAsia="ko-KR" w:bidi="ar-SA"/>
              </w:rPr>
              <w:t xml:space="preserve">are: A </w:t>
            </w:r>
            <w:r w:rsidR="005A4081" w:rsidRPr="004E223A">
              <w:rPr>
                <w:rFonts w:ascii="Times New Roman" w:eastAsia="Times New Roman" w:hAnsi="Times New Roman"/>
                <w:color w:val="000000" w:themeColor="text1"/>
                <w:sz w:val="24"/>
                <w:szCs w:val="24"/>
                <w:shd w:val="clear" w:color="auto" w:fill="FFFFFF"/>
                <w:lang w:eastAsia="ko-KR" w:bidi="ar-SA"/>
              </w:rPr>
              <w:t>m</w:t>
            </w:r>
            <w:r w:rsidRPr="004E223A">
              <w:rPr>
                <w:rFonts w:ascii="Times New Roman" w:eastAsia="Times New Roman" w:hAnsi="Times New Roman"/>
                <w:color w:val="000000" w:themeColor="text1"/>
                <w:sz w:val="24"/>
                <w:szCs w:val="24"/>
                <w:shd w:val="clear" w:color="auto" w:fill="FFFFFF"/>
                <w:lang w:eastAsia="ko-KR" w:bidi="ar-SA"/>
              </w:rPr>
              <w:t>ixed-</w:t>
            </w:r>
            <w:r w:rsidR="005A4081" w:rsidRPr="004E223A">
              <w:rPr>
                <w:rFonts w:ascii="Times New Roman" w:eastAsia="Times New Roman" w:hAnsi="Times New Roman"/>
                <w:color w:val="000000" w:themeColor="text1"/>
                <w:sz w:val="24"/>
                <w:szCs w:val="24"/>
                <w:shd w:val="clear" w:color="auto" w:fill="FFFFFF"/>
                <w:lang w:eastAsia="ko-KR" w:bidi="ar-SA"/>
              </w:rPr>
              <w:t>m</w:t>
            </w:r>
            <w:r w:rsidRPr="004E223A">
              <w:rPr>
                <w:rFonts w:ascii="Times New Roman" w:eastAsia="Times New Roman" w:hAnsi="Times New Roman"/>
                <w:color w:val="000000" w:themeColor="text1"/>
                <w:sz w:val="24"/>
                <w:szCs w:val="24"/>
                <w:shd w:val="clear" w:color="auto" w:fill="FFFFFF"/>
                <w:lang w:eastAsia="ko-KR" w:bidi="ar-SA"/>
              </w:rPr>
              <w:t xml:space="preserve">ethods </w:t>
            </w:r>
            <w:r w:rsidR="00183EF1" w:rsidRPr="004E223A">
              <w:rPr>
                <w:rFonts w:ascii="Times New Roman" w:eastAsia="Times New Roman" w:hAnsi="Times New Roman"/>
                <w:color w:val="000000" w:themeColor="text1"/>
                <w:sz w:val="24"/>
                <w:szCs w:val="24"/>
                <w:shd w:val="clear" w:color="auto" w:fill="FFFFFF"/>
                <w:lang w:eastAsia="ko-KR" w:bidi="ar-SA"/>
              </w:rPr>
              <w:t>s</w:t>
            </w:r>
            <w:r w:rsidRPr="004E223A">
              <w:rPr>
                <w:rFonts w:ascii="Times New Roman" w:eastAsia="Times New Roman" w:hAnsi="Times New Roman"/>
                <w:color w:val="000000" w:themeColor="text1"/>
                <w:sz w:val="24"/>
                <w:szCs w:val="24"/>
                <w:shd w:val="clear" w:color="auto" w:fill="FFFFFF"/>
                <w:lang w:eastAsia="ko-KR" w:bidi="ar-SA"/>
              </w:rPr>
              <w:t xml:space="preserve">tudy of African American </w:t>
            </w:r>
          </w:p>
          <w:p w14:paraId="2FFC86EF" w14:textId="48176FD4" w:rsidR="00183EF1" w:rsidRPr="004E223A" w:rsidRDefault="00E63688" w:rsidP="007F3E0E">
            <w:pPr>
              <w:pStyle w:val="MediumGrid1-Accent21"/>
              <w:spacing w:after="0" w:line="240" w:lineRule="auto"/>
              <w:ind w:left="0"/>
              <w:rPr>
                <w:rFonts w:ascii="Times New Roman" w:eastAsia="Times New Roman" w:hAnsi="Times New Roman"/>
                <w:color w:val="000000" w:themeColor="text1"/>
                <w:sz w:val="24"/>
                <w:szCs w:val="24"/>
                <w:shd w:val="clear" w:color="auto" w:fill="FFFFFF"/>
                <w:lang w:eastAsia="ko-KR" w:bidi="ar-SA"/>
              </w:rPr>
            </w:pPr>
            <w:r w:rsidRPr="004E223A">
              <w:rPr>
                <w:rFonts w:ascii="Times New Roman" w:eastAsia="Times New Roman" w:hAnsi="Times New Roman"/>
                <w:color w:val="000000" w:themeColor="text1"/>
                <w:sz w:val="24"/>
                <w:szCs w:val="24"/>
                <w:shd w:val="clear" w:color="auto" w:fill="FFFFFF"/>
                <w:lang w:eastAsia="ko-KR" w:bidi="ar-SA"/>
              </w:rPr>
              <w:t xml:space="preserve">     </w:t>
            </w:r>
            <w:r w:rsidR="005A4081" w:rsidRPr="004E223A">
              <w:rPr>
                <w:rFonts w:ascii="Times New Roman" w:eastAsia="Times New Roman" w:hAnsi="Times New Roman"/>
                <w:color w:val="000000" w:themeColor="text1"/>
                <w:sz w:val="24"/>
                <w:szCs w:val="24"/>
                <w:shd w:val="clear" w:color="auto" w:fill="FFFFFF"/>
                <w:lang w:eastAsia="ko-KR" w:bidi="ar-SA"/>
              </w:rPr>
              <w:t>f</w:t>
            </w:r>
            <w:r w:rsidRPr="004E223A">
              <w:rPr>
                <w:rFonts w:ascii="Times New Roman" w:eastAsia="Times New Roman" w:hAnsi="Times New Roman"/>
                <w:color w:val="000000" w:themeColor="text1"/>
                <w:sz w:val="24"/>
                <w:szCs w:val="24"/>
                <w:shd w:val="clear" w:color="auto" w:fill="FFFFFF"/>
                <w:lang w:eastAsia="ko-KR" w:bidi="ar-SA"/>
              </w:rPr>
              <w:t xml:space="preserve">amily </w:t>
            </w:r>
            <w:r w:rsidR="005A4081" w:rsidRPr="004E223A">
              <w:rPr>
                <w:rFonts w:ascii="Times New Roman" w:eastAsia="Times New Roman" w:hAnsi="Times New Roman"/>
                <w:color w:val="000000" w:themeColor="text1"/>
                <w:sz w:val="24"/>
                <w:szCs w:val="24"/>
                <w:shd w:val="clear" w:color="auto" w:fill="FFFFFF"/>
                <w:lang w:eastAsia="ko-KR" w:bidi="ar-SA"/>
              </w:rPr>
              <w:t>c</w:t>
            </w:r>
            <w:r w:rsidRPr="004E223A">
              <w:rPr>
                <w:rFonts w:ascii="Times New Roman" w:eastAsia="Times New Roman" w:hAnsi="Times New Roman"/>
                <w:color w:val="000000" w:themeColor="text1"/>
                <w:sz w:val="24"/>
                <w:szCs w:val="24"/>
                <w:shd w:val="clear" w:color="auto" w:fill="FFFFFF"/>
                <w:lang w:eastAsia="ko-KR" w:bidi="ar-SA"/>
              </w:rPr>
              <w:t>aregivers in Kentucky</w:t>
            </w:r>
            <w:r w:rsidRPr="004E223A">
              <w:rPr>
                <w:rFonts w:ascii="Times New Roman" w:eastAsia="Times New Roman" w:hAnsi="Times New Roman"/>
                <w:i/>
                <w:iCs/>
                <w:color w:val="000000" w:themeColor="text1"/>
                <w:sz w:val="24"/>
                <w:szCs w:val="24"/>
                <w:shd w:val="clear" w:color="auto" w:fill="FFFFFF"/>
                <w:lang w:eastAsia="ko-KR" w:bidi="ar-SA"/>
              </w:rPr>
              <w:t xml:space="preserve">. Journal of Applied </w:t>
            </w:r>
            <w:r w:rsidR="00EC3B9E" w:rsidRPr="004E223A">
              <w:rPr>
                <w:rFonts w:ascii="Times New Roman" w:eastAsia="Times New Roman" w:hAnsi="Times New Roman"/>
                <w:i/>
                <w:iCs/>
                <w:color w:val="000000" w:themeColor="text1"/>
                <w:sz w:val="24"/>
                <w:szCs w:val="24"/>
                <w:shd w:val="clear" w:color="auto" w:fill="FFFFFF"/>
                <w:lang w:eastAsia="ko-KR" w:bidi="ar-SA"/>
              </w:rPr>
              <w:t>Gerontology</w:t>
            </w:r>
            <w:r w:rsidR="00EC3B9E" w:rsidRPr="004E223A">
              <w:rPr>
                <w:rFonts w:ascii="Times New Roman" w:eastAsia="Times New Roman" w:hAnsi="Times New Roman"/>
                <w:color w:val="000000" w:themeColor="text1"/>
                <w:sz w:val="24"/>
                <w:szCs w:val="24"/>
                <w:shd w:val="clear" w:color="auto" w:fill="FFFFFF"/>
                <w:lang w:eastAsia="ko-KR" w:bidi="ar-SA"/>
              </w:rPr>
              <w:t xml:space="preserve">,  </w:t>
            </w:r>
            <w:r w:rsidR="00183EF1" w:rsidRPr="004E223A">
              <w:rPr>
                <w:rFonts w:ascii="Times New Roman" w:hAnsi="Times New Roman"/>
                <w:i/>
                <w:iCs/>
                <w:color w:val="000000" w:themeColor="text1"/>
                <w:sz w:val="24"/>
                <w:szCs w:val="24"/>
              </w:rPr>
              <w:t>41</w:t>
            </w:r>
            <w:r w:rsidR="00183EF1" w:rsidRPr="004E223A">
              <w:rPr>
                <w:rFonts w:ascii="Times New Roman" w:hAnsi="Times New Roman"/>
                <w:color w:val="000000" w:themeColor="text1"/>
                <w:sz w:val="24"/>
                <w:szCs w:val="24"/>
              </w:rPr>
              <w:t>(8), 1851-1859</w:t>
            </w:r>
            <w:r w:rsidR="00183EF1" w:rsidRPr="004E223A">
              <w:rPr>
                <w:rFonts w:ascii="Arial" w:hAnsi="Arial" w:cs="Arial"/>
                <w:color w:val="000000" w:themeColor="text1"/>
                <w:sz w:val="20"/>
                <w:szCs w:val="20"/>
              </w:rPr>
              <w:t>.</w:t>
            </w:r>
          </w:p>
          <w:tbl>
            <w:tblPr>
              <w:tblW w:w="6545" w:type="dxa"/>
              <w:shd w:val="clear" w:color="auto" w:fill="FFFFFF"/>
              <w:tblCellMar>
                <w:left w:w="0" w:type="dxa"/>
                <w:right w:w="0" w:type="dxa"/>
              </w:tblCellMar>
              <w:tblLook w:val="04A0" w:firstRow="1" w:lastRow="0" w:firstColumn="1" w:lastColumn="0" w:noHBand="0" w:noVBand="1"/>
            </w:tblPr>
            <w:tblGrid>
              <w:gridCol w:w="6545"/>
            </w:tblGrid>
            <w:tr w:rsidR="00EC3B9E" w:rsidRPr="004E223A" w14:paraId="4B74213B" w14:textId="77777777" w:rsidTr="00183EF1">
              <w:tc>
                <w:tcPr>
                  <w:tcW w:w="0" w:type="auto"/>
                  <w:shd w:val="clear" w:color="auto" w:fill="FFFFFF"/>
                  <w:vAlign w:val="center"/>
                  <w:hideMark/>
                </w:tcPr>
                <w:p w14:paraId="05D159F1" w14:textId="77777777" w:rsidR="00183EF1" w:rsidRPr="004E223A" w:rsidRDefault="00183EF1" w:rsidP="00183EF1">
                  <w:pPr>
                    <w:rPr>
                      <w:color w:val="000000" w:themeColor="text1"/>
                      <w:sz w:val="20"/>
                      <w:szCs w:val="20"/>
                    </w:rPr>
                  </w:pPr>
                </w:p>
              </w:tc>
            </w:tr>
          </w:tbl>
          <w:p w14:paraId="097F6E5F" w14:textId="3C02EFAB" w:rsidR="007F3E0E" w:rsidRPr="004E223A" w:rsidRDefault="00E63688" w:rsidP="007F3E0E">
            <w:pPr>
              <w:pStyle w:val="MediumGrid1-Accent21"/>
              <w:spacing w:after="0" w:line="240" w:lineRule="auto"/>
              <w:ind w:left="0"/>
              <w:rPr>
                <w:rFonts w:ascii="Times New Roman" w:eastAsia="Times New Roman" w:hAnsi="Times New Roman"/>
                <w:sz w:val="24"/>
                <w:szCs w:val="24"/>
                <w:shd w:val="clear" w:color="auto" w:fill="FFFFFF"/>
                <w:lang w:eastAsia="ko-KR" w:bidi="ar-SA"/>
              </w:rPr>
            </w:pPr>
            <w:r w:rsidRPr="004E223A">
              <w:rPr>
                <w:rFonts w:ascii="Times New Roman" w:eastAsia="Times New Roman" w:hAnsi="Times New Roman"/>
                <w:color w:val="000000" w:themeColor="text1"/>
                <w:sz w:val="24"/>
                <w:szCs w:val="24"/>
                <w:shd w:val="clear" w:color="auto" w:fill="FFFFFF"/>
                <w:lang w:eastAsia="ko-KR" w:bidi="ar-SA"/>
              </w:rPr>
              <w:t xml:space="preserve">  </w:t>
            </w:r>
            <w:r w:rsidRPr="004E223A">
              <w:rPr>
                <w:rFonts w:ascii="Times New Roman" w:eastAsia="Times New Roman" w:hAnsi="Times New Roman"/>
                <w:color w:val="000000" w:themeColor="text1"/>
                <w:sz w:val="24"/>
                <w:szCs w:val="24"/>
              </w:rPr>
              <w:t xml:space="preserve">     </w:t>
            </w:r>
            <w:hyperlink r:id="rId15" w:history="1">
              <w:r w:rsidRPr="004E223A">
                <w:rPr>
                  <w:rStyle w:val="Hyperlink"/>
                  <w:rFonts w:ascii="Times New Roman" w:hAnsi="Times New Roman"/>
                  <w:color w:val="000000" w:themeColor="text1"/>
                  <w:sz w:val="24"/>
                  <w:szCs w:val="24"/>
                  <w:shd w:val="clear" w:color="auto" w:fill="FFFFFF"/>
                </w:rPr>
                <w:t>https://doi.org/10.1177/07334648221093618</w:t>
              </w:r>
            </w:hyperlink>
          </w:p>
          <w:p w14:paraId="50FC7C04" w14:textId="77777777" w:rsidR="007F3E0E" w:rsidRPr="004E223A" w:rsidRDefault="007F3E0E" w:rsidP="007F3E0E">
            <w:pPr>
              <w:pStyle w:val="MediumGrid1-Accent21"/>
              <w:spacing w:after="0" w:line="240" w:lineRule="auto"/>
              <w:ind w:left="0"/>
              <w:rPr>
                <w:rFonts w:ascii="Times New Roman" w:hAnsi="Times New Roman"/>
                <w:i/>
                <w:iCs/>
                <w:color w:val="000000" w:themeColor="text1"/>
                <w:sz w:val="24"/>
                <w:szCs w:val="24"/>
              </w:rPr>
            </w:pPr>
          </w:p>
          <w:p w14:paraId="474E5980" w14:textId="77777777" w:rsidR="009D021A" w:rsidRPr="004E223A" w:rsidRDefault="00064825" w:rsidP="009D021A">
            <w:pPr>
              <w:rPr>
                <w:color w:val="222222"/>
                <w:shd w:val="clear" w:color="auto" w:fill="FFFFFF"/>
              </w:rPr>
            </w:pPr>
            <w:r w:rsidRPr="004E223A">
              <w:rPr>
                <w:color w:val="222222"/>
                <w:shd w:val="clear" w:color="auto" w:fill="FFFFFF"/>
              </w:rPr>
              <w:t>26.</w:t>
            </w:r>
            <w:r w:rsidRPr="004E223A">
              <w:rPr>
                <w:shd w:val="clear" w:color="auto" w:fill="FFFFFF"/>
              </w:rPr>
              <w:t xml:space="preserve"> </w:t>
            </w:r>
            <w:r w:rsidR="009D021A" w:rsidRPr="004E223A">
              <w:rPr>
                <w:color w:val="222222"/>
                <w:shd w:val="clear" w:color="auto" w:fill="FFFFFF"/>
              </w:rPr>
              <w:t xml:space="preserve">Moore, S. E., Sterrett-Hong, E. M., Miller, S. M., Foreman, J., Boamah, D. A., Storer, </w:t>
            </w:r>
          </w:p>
          <w:p w14:paraId="04DF887B" w14:textId="1AB68C63" w:rsidR="009D021A" w:rsidRPr="004E223A" w:rsidRDefault="009D021A" w:rsidP="009D021A">
            <w:pPr>
              <w:rPr>
                <w:color w:val="222222"/>
                <w:shd w:val="clear" w:color="auto" w:fill="FFFFFF"/>
              </w:rPr>
            </w:pPr>
            <w:r w:rsidRPr="004E223A">
              <w:rPr>
                <w:color w:val="222222"/>
                <w:shd w:val="clear" w:color="auto" w:fill="FFFFFF"/>
              </w:rPr>
              <w:t xml:space="preserve">     H., ... &amp; Doub, D. C. (2022). Addressing </w:t>
            </w:r>
            <w:r w:rsidR="005A4081" w:rsidRPr="004E223A">
              <w:rPr>
                <w:color w:val="222222"/>
                <w:shd w:val="clear" w:color="auto" w:fill="FFFFFF"/>
              </w:rPr>
              <w:t>a</w:t>
            </w:r>
            <w:r w:rsidRPr="004E223A">
              <w:rPr>
                <w:color w:val="222222"/>
                <w:shd w:val="clear" w:color="auto" w:fill="FFFFFF"/>
              </w:rPr>
              <w:t>nti-</w:t>
            </w:r>
            <w:r w:rsidR="005A4081" w:rsidRPr="004E223A">
              <w:rPr>
                <w:color w:val="222222"/>
                <w:shd w:val="clear" w:color="auto" w:fill="FFFFFF"/>
              </w:rPr>
              <w:t>B</w:t>
            </w:r>
            <w:r w:rsidRPr="004E223A">
              <w:rPr>
                <w:color w:val="222222"/>
                <w:shd w:val="clear" w:color="auto" w:fill="FFFFFF"/>
              </w:rPr>
              <w:t xml:space="preserve">lack </w:t>
            </w:r>
            <w:r w:rsidR="005A4081" w:rsidRPr="004E223A">
              <w:rPr>
                <w:color w:val="222222"/>
                <w:shd w:val="clear" w:color="auto" w:fill="FFFFFF"/>
              </w:rPr>
              <w:t>r</w:t>
            </w:r>
            <w:r w:rsidRPr="004E223A">
              <w:rPr>
                <w:color w:val="222222"/>
                <w:shd w:val="clear" w:color="auto" w:fill="FFFFFF"/>
              </w:rPr>
              <w:t xml:space="preserve">acism through the </w:t>
            </w:r>
            <w:r w:rsidR="005A4081" w:rsidRPr="004E223A">
              <w:rPr>
                <w:color w:val="222222"/>
                <w:shd w:val="clear" w:color="auto" w:fill="FFFFFF"/>
              </w:rPr>
              <w:t>s</w:t>
            </w:r>
            <w:r w:rsidRPr="004E223A">
              <w:rPr>
                <w:color w:val="222222"/>
                <w:shd w:val="clear" w:color="auto" w:fill="FFFFFF"/>
              </w:rPr>
              <w:t xml:space="preserve">ocial </w:t>
            </w:r>
            <w:r w:rsidR="00183EF1" w:rsidRPr="004E223A">
              <w:rPr>
                <w:color w:val="222222"/>
                <w:shd w:val="clear" w:color="auto" w:fill="FFFFFF"/>
              </w:rPr>
              <w:t>w</w:t>
            </w:r>
            <w:r w:rsidRPr="004E223A">
              <w:rPr>
                <w:color w:val="222222"/>
                <w:shd w:val="clear" w:color="auto" w:fill="FFFFFF"/>
              </w:rPr>
              <w:t xml:space="preserve">ork </w:t>
            </w:r>
          </w:p>
          <w:p w14:paraId="114148F8" w14:textId="781ED653" w:rsidR="009D021A" w:rsidRPr="004E223A" w:rsidRDefault="009D021A" w:rsidP="009D021A">
            <w:pPr>
              <w:rPr>
                <w:i/>
                <w:iCs/>
                <w:color w:val="222222"/>
                <w:shd w:val="clear" w:color="auto" w:fill="FFFFFF"/>
              </w:rPr>
            </w:pPr>
            <w:r w:rsidRPr="004E223A">
              <w:rPr>
                <w:color w:val="222222"/>
                <w:shd w:val="clear" w:color="auto" w:fill="FFFFFF"/>
              </w:rPr>
              <w:t xml:space="preserve">     </w:t>
            </w:r>
            <w:r w:rsidR="005A4081" w:rsidRPr="004E223A">
              <w:rPr>
                <w:color w:val="222222"/>
                <w:shd w:val="clear" w:color="auto" w:fill="FFFFFF"/>
              </w:rPr>
              <w:t>c</w:t>
            </w:r>
            <w:r w:rsidRPr="004E223A">
              <w:rPr>
                <w:color w:val="222222"/>
                <w:shd w:val="clear" w:color="auto" w:fill="FFFFFF"/>
              </w:rPr>
              <w:t xml:space="preserve">urriculum: Informed, </w:t>
            </w:r>
            <w:r w:rsidR="005A4081" w:rsidRPr="004E223A">
              <w:rPr>
                <w:color w:val="222222"/>
                <w:shd w:val="clear" w:color="auto" w:fill="FFFFFF"/>
              </w:rPr>
              <w:t>p</w:t>
            </w:r>
            <w:r w:rsidRPr="004E223A">
              <w:rPr>
                <w:color w:val="222222"/>
                <w:shd w:val="clear" w:color="auto" w:fill="FFFFFF"/>
              </w:rPr>
              <w:t xml:space="preserve">repared and </w:t>
            </w:r>
            <w:r w:rsidR="00EC3B9E" w:rsidRPr="004E223A">
              <w:rPr>
                <w:color w:val="222222"/>
                <w:shd w:val="clear" w:color="auto" w:fill="FFFFFF"/>
              </w:rPr>
              <w:t>competent?</w:t>
            </w:r>
            <w:r w:rsidRPr="004E223A">
              <w:rPr>
                <w:color w:val="222222"/>
                <w:shd w:val="clear" w:color="auto" w:fill="FFFFFF"/>
              </w:rPr>
              <w:t> </w:t>
            </w:r>
            <w:r w:rsidRPr="004E223A">
              <w:rPr>
                <w:i/>
                <w:iCs/>
                <w:color w:val="222222"/>
                <w:shd w:val="clear" w:color="auto" w:fill="FFFFFF"/>
              </w:rPr>
              <w:t xml:space="preserve">Journal of Teaching in Social </w:t>
            </w:r>
          </w:p>
          <w:p w14:paraId="279B1910" w14:textId="58D3FA20" w:rsidR="009D021A" w:rsidRPr="004E223A" w:rsidRDefault="009D021A" w:rsidP="009D021A">
            <w:r w:rsidRPr="004E223A">
              <w:rPr>
                <w:i/>
                <w:iCs/>
                <w:color w:val="222222"/>
                <w:shd w:val="clear" w:color="auto" w:fill="FFFFFF"/>
              </w:rPr>
              <w:t xml:space="preserve">    Work</w:t>
            </w:r>
            <w:r w:rsidRPr="004E223A">
              <w:rPr>
                <w:color w:val="222222"/>
                <w:shd w:val="clear" w:color="auto" w:fill="FFFFFF"/>
              </w:rPr>
              <w:t>, </w:t>
            </w:r>
            <w:r w:rsidRPr="004E223A">
              <w:rPr>
                <w:i/>
                <w:iCs/>
                <w:color w:val="222222"/>
                <w:shd w:val="clear" w:color="auto" w:fill="FFFFFF"/>
              </w:rPr>
              <w:t>42</w:t>
            </w:r>
            <w:r w:rsidRPr="004E223A">
              <w:rPr>
                <w:color w:val="222222"/>
                <w:shd w:val="clear" w:color="auto" w:fill="FFFFFF"/>
              </w:rPr>
              <w:t>(2-3), 142-156.</w:t>
            </w:r>
          </w:p>
          <w:p w14:paraId="3495CCC5" w14:textId="041D3782" w:rsidR="00064825" w:rsidRPr="004E223A" w:rsidRDefault="00064825" w:rsidP="000719C3">
            <w:pPr>
              <w:rPr>
                <w:color w:val="222222"/>
                <w:shd w:val="clear" w:color="auto" w:fill="FFFFFF"/>
              </w:rPr>
            </w:pPr>
          </w:p>
          <w:p w14:paraId="5B4F5433" w14:textId="3300B472" w:rsidR="001F100B" w:rsidRPr="004E223A" w:rsidRDefault="001F100B" w:rsidP="000719C3">
            <w:pPr>
              <w:rPr>
                <w:color w:val="222222"/>
                <w:shd w:val="clear" w:color="auto" w:fill="FFFFFF"/>
              </w:rPr>
            </w:pPr>
            <w:r w:rsidRPr="004E223A">
              <w:rPr>
                <w:color w:val="222222"/>
                <w:shd w:val="clear" w:color="auto" w:fill="FFFFFF"/>
              </w:rPr>
              <w:t>25</w:t>
            </w:r>
            <w:r w:rsidR="00F41922" w:rsidRPr="004E223A">
              <w:rPr>
                <w:color w:val="222222"/>
                <w:shd w:val="clear" w:color="auto" w:fill="FFFFFF"/>
              </w:rPr>
              <w:t xml:space="preserve">. </w:t>
            </w:r>
            <w:r w:rsidRPr="004E223A">
              <w:rPr>
                <w:color w:val="222222"/>
                <w:shd w:val="clear" w:color="auto" w:fill="FFFFFF"/>
              </w:rPr>
              <w:t xml:space="preserve">Dilworth-Anderson, P., &amp; </w:t>
            </w:r>
            <w:r w:rsidRPr="004E223A">
              <w:rPr>
                <w:b/>
                <w:color w:val="222222"/>
                <w:shd w:val="clear" w:color="auto" w:fill="FFFFFF"/>
              </w:rPr>
              <w:t>Moon</w:t>
            </w:r>
            <w:r w:rsidRPr="004E223A">
              <w:rPr>
                <w:color w:val="222222"/>
                <w:shd w:val="clear" w:color="auto" w:fill="FFFFFF"/>
              </w:rPr>
              <w:t xml:space="preserve">, </w:t>
            </w:r>
            <w:r w:rsidRPr="004E223A">
              <w:rPr>
                <w:b/>
                <w:color w:val="222222"/>
                <w:shd w:val="clear" w:color="auto" w:fill="FFFFFF"/>
              </w:rPr>
              <w:t>H.</w:t>
            </w:r>
            <w:r w:rsidRPr="004E223A">
              <w:rPr>
                <w:color w:val="222222"/>
                <w:shd w:val="clear" w:color="auto" w:fill="FFFFFF"/>
              </w:rPr>
              <w:t xml:space="preserve"> (20</w:t>
            </w:r>
            <w:r w:rsidR="008C29C1" w:rsidRPr="004E223A">
              <w:rPr>
                <w:color w:val="222222"/>
                <w:shd w:val="clear" w:color="auto" w:fill="FFFFFF"/>
              </w:rPr>
              <w:t>2</w:t>
            </w:r>
            <w:r w:rsidRPr="004E223A">
              <w:rPr>
                <w:color w:val="222222"/>
                <w:shd w:val="clear" w:color="auto" w:fill="FFFFFF"/>
              </w:rPr>
              <w:t xml:space="preserve">1) The </w:t>
            </w:r>
            <w:r w:rsidR="005A4081" w:rsidRPr="004E223A">
              <w:rPr>
                <w:color w:val="222222"/>
                <w:shd w:val="clear" w:color="auto" w:fill="FFFFFF"/>
              </w:rPr>
              <w:t>l</w:t>
            </w:r>
            <w:r w:rsidRPr="004E223A">
              <w:rPr>
                <w:color w:val="222222"/>
                <w:shd w:val="clear" w:color="auto" w:fill="FFFFFF"/>
              </w:rPr>
              <w:t xml:space="preserve">ong </w:t>
            </w:r>
            <w:r w:rsidR="005A4081" w:rsidRPr="004E223A">
              <w:rPr>
                <w:color w:val="222222"/>
                <w:shd w:val="clear" w:color="auto" w:fill="FFFFFF"/>
              </w:rPr>
              <w:t>a</w:t>
            </w:r>
            <w:r w:rsidRPr="004E223A">
              <w:rPr>
                <w:color w:val="222222"/>
                <w:shd w:val="clear" w:color="auto" w:fill="FFFFFF"/>
              </w:rPr>
              <w:t xml:space="preserve">rm of </w:t>
            </w:r>
            <w:r w:rsidR="005A4081" w:rsidRPr="004E223A">
              <w:rPr>
                <w:color w:val="222222"/>
                <w:shd w:val="clear" w:color="auto" w:fill="FFFFFF"/>
              </w:rPr>
              <w:t>i</w:t>
            </w:r>
            <w:r w:rsidRPr="004E223A">
              <w:rPr>
                <w:color w:val="222222"/>
                <w:shd w:val="clear" w:color="auto" w:fill="FFFFFF"/>
              </w:rPr>
              <w:t xml:space="preserve">nequities and </w:t>
            </w:r>
            <w:r w:rsidR="005A4081" w:rsidRPr="004E223A">
              <w:rPr>
                <w:color w:val="222222"/>
                <w:shd w:val="clear" w:color="auto" w:fill="FFFFFF"/>
              </w:rPr>
              <w:t>m</w:t>
            </w:r>
            <w:r w:rsidRPr="004E223A">
              <w:rPr>
                <w:color w:val="222222"/>
                <w:shd w:val="clear" w:color="auto" w:fill="FFFFFF"/>
              </w:rPr>
              <w:t xml:space="preserve">inority </w:t>
            </w:r>
          </w:p>
          <w:p w14:paraId="61811AAA" w14:textId="336A31BB" w:rsidR="001F100B" w:rsidRPr="004E223A" w:rsidRDefault="001F100B" w:rsidP="000719C3">
            <w:pPr>
              <w:rPr>
                <w:color w:val="222222"/>
                <w:shd w:val="clear" w:color="auto" w:fill="FFFFFF"/>
              </w:rPr>
            </w:pPr>
            <w:r w:rsidRPr="004E223A">
              <w:rPr>
                <w:color w:val="222222"/>
                <w:shd w:val="clear" w:color="auto" w:fill="FFFFFF"/>
              </w:rPr>
              <w:t xml:space="preserve">      </w:t>
            </w:r>
            <w:r w:rsidR="005A4081" w:rsidRPr="004E223A">
              <w:rPr>
                <w:color w:val="222222"/>
                <w:shd w:val="clear" w:color="auto" w:fill="FFFFFF"/>
              </w:rPr>
              <w:t>e</w:t>
            </w:r>
            <w:r w:rsidRPr="004E223A">
              <w:rPr>
                <w:color w:val="222222"/>
                <w:shd w:val="clear" w:color="auto" w:fill="FFFFFF"/>
              </w:rPr>
              <w:t xml:space="preserve">lders: Life </w:t>
            </w:r>
            <w:r w:rsidR="00EC3B9E" w:rsidRPr="004E223A">
              <w:rPr>
                <w:color w:val="222222"/>
                <w:shd w:val="clear" w:color="auto" w:fill="FFFFFF"/>
              </w:rPr>
              <w:t>course matters</w:t>
            </w:r>
            <w:r w:rsidRPr="004E223A">
              <w:rPr>
                <w:color w:val="222222"/>
                <w:shd w:val="clear" w:color="auto" w:fill="FFFFFF"/>
              </w:rPr>
              <w:t xml:space="preserve">, </w:t>
            </w:r>
            <w:r w:rsidR="005A4081" w:rsidRPr="004E223A">
              <w:rPr>
                <w:color w:val="222222"/>
                <w:shd w:val="clear" w:color="auto" w:fill="FFFFFF"/>
              </w:rPr>
              <w:t>g</w:t>
            </w:r>
            <w:r w:rsidRPr="004E223A">
              <w:rPr>
                <w:color w:val="222222"/>
                <w:shd w:val="clear" w:color="auto" w:fill="FFFFFF"/>
              </w:rPr>
              <w:t xml:space="preserve">eneration </w:t>
            </w:r>
            <w:r w:rsidR="005A4081" w:rsidRPr="004E223A">
              <w:rPr>
                <w:color w:val="222222"/>
                <w:shd w:val="clear" w:color="auto" w:fill="FFFFFF"/>
              </w:rPr>
              <w:t>t</w:t>
            </w:r>
            <w:r w:rsidRPr="004E223A">
              <w:rPr>
                <w:color w:val="222222"/>
                <w:shd w:val="clear" w:color="auto" w:fill="FFFFFF"/>
              </w:rPr>
              <w:t xml:space="preserve">oday, Jan-Feb </w:t>
            </w:r>
          </w:p>
          <w:p w14:paraId="34DA696B" w14:textId="77777777" w:rsidR="001F100B" w:rsidRPr="004E223A" w:rsidRDefault="001F100B" w:rsidP="000719C3">
            <w:pPr>
              <w:rPr>
                <w:color w:val="000000" w:themeColor="text1"/>
                <w:shd w:val="clear" w:color="auto" w:fill="FFFFFF"/>
              </w:rPr>
            </w:pPr>
          </w:p>
          <w:p w14:paraId="43525F6D" w14:textId="29BC4B32" w:rsidR="001F100B" w:rsidRPr="004E223A" w:rsidRDefault="001F100B" w:rsidP="000719C3">
            <w:pPr>
              <w:rPr>
                <w:color w:val="000000" w:themeColor="text1"/>
                <w:shd w:val="clear" w:color="auto" w:fill="FFFFFF"/>
              </w:rPr>
            </w:pPr>
            <w:r w:rsidRPr="004E223A">
              <w:rPr>
                <w:color w:val="000000" w:themeColor="text1"/>
                <w:shd w:val="clear" w:color="auto" w:fill="FFFFFF"/>
              </w:rPr>
              <w:t xml:space="preserve">24. </w:t>
            </w:r>
            <w:r w:rsidR="00F41922" w:rsidRPr="004E223A">
              <w:rPr>
                <w:b/>
                <w:color w:val="000000" w:themeColor="text1"/>
                <w:shd w:val="clear" w:color="auto" w:fill="FFFFFF"/>
              </w:rPr>
              <w:t>Moon, H</w:t>
            </w:r>
            <w:r w:rsidR="00F41922" w:rsidRPr="004E223A">
              <w:rPr>
                <w:color w:val="000000" w:themeColor="text1"/>
                <w:shd w:val="clear" w:color="auto" w:fill="FFFFFF"/>
              </w:rPr>
              <w:t>., Haley W., Rote, S.,</w:t>
            </w:r>
            <w:r w:rsidRPr="004E223A">
              <w:rPr>
                <w:color w:val="000000" w:themeColor="text1"/>
                <w:shd w:val="clear" w:color="auto" w:fill="FFFFFF"/>
              </w:rPr>
              <w:t xml:space="preserve"> &amp;</w:t>
            </w:r>
            <w:r w:rsidR="00F41922" w:rsidRPr="004E223A">
              <w:rPr>
                <w:color w:val="000000" w:themeColor="text1"/>
                <w:shd w:val="clear" w:color="auto" w:fill="FFFFFF"/>
              </w:rPr>
              <w:t xml:space="preserve"> Sears, J. </w:t>
            </w:r>
            <w:r w:rsidRPr="004E223A">
              <w:rPr>
                <w:color w:val="000000" w:themeColor="text1"/>
                <w:shd w:val="clear" w:color="auto" w:fill="FFFFFF"/>
              </w:rPr>
              <w:t xml:space="preserve">(2020). Caregiver </w:t>
            </w:r>
            <w:r w:rsidR="005A4081" w:rsidRPr="004E223A">
              <w:rPr>
                <w:color w:val="000000" w:themeColor="text1"/>
                <w:shd w:val="clear" w:color="auto" w:fill="FFFFFF"/>
              </w:rPr>
              <w:t>w</w:t>
            </w:r>
            <w:r w:rsidRPr="004E223A">
              <w:rPr>
                <w:color w:val="000000" w:themeColor="text1"/>
                <w:shd w:val="clear" w:color="auto" w:fill="FFFFFF"/>
              </w:rPr>
              <w:t>ell-</w:t>
            </w:r>
            <w:r w:rsidR="005A4081" w:rsidRPr="004E223A">
              <w:rPr>
                <w:color w:val="000000" w:themeColor="text1"/>
                <w:shd w:val="clear" w:color="auto" w:fill="FFFFFF"/>
              </w:rPr>
              <w:t>b</w:t>
            </w:r>
            <w:r w:rsidRPr="004E223A">
              <w:rPr>
                <w:color w:val="000000" w:themeColor="text1"/>
                <w:shd w:val="clear" w:color="auto" w:fill="FFFFFF"/>
              </w:rPr>
              <w:t xml:space="preserve">eing and </w:t>
            </w:r>
            <w:r w:rsidR="005A4081" w:rsidRPr="004E223A">
              <w:rPr>
                <w:color w:val="000000" w:themeColor="text1"/>
                <w:shd w:val="clear" w:color="auto" w:fill="FFFFFF"/>
              </w:rPr>
              <w:t>b</w:t>
            </w:r>
            <w:r w:rsidRPr="004E223A">
              <w:rPr>
                <w:color w:val="000000" w:themeColor="text1"/>
                <w:shd w:val="clear" w:color="auto" w:fill="FFFFFF"/>
              </w:rPr>
              <w:t xml:space="preserve">urden: </w:t>
            </w:r>
          </w:p>
          <w:p w14:paraId="49BDF6F0" w14:textId="4FAB3C86" w:rsidR="005A4081" w:rsidRPr="004E223A" w:rsidRDefault="001F100B" w:rsidP="000719C3">
            <w:pPr>
              <w:rPr>
                <w:color w:val="000000" w:themeColor="text1"/>
                <w:shd w:val="clear" w:color="auto" w:fill="FFFFFF"/>
              </w:rPr>
            </w:pPr>
            <w:r w:rsidRPr="004E223A">
              <w:rPr>
                <w:color w:val="000000" w:themeColor="text1"/>
                <w:shd w:val="clear" w:color="auto" w:fill="FFFFFF"/>
              </w:rPr>
              <w:t xml:space="preserve">      </w:t>
            </w:r>
            <w:r w:rsidR="005A4081" w:rsidRPr="004E223A">
              <w:rPr>
                <w:color w:val="000000" w:themeColor="text1"/>
                <w:shd w:val="clear" w:color="auto" w:fill="FFFFFF"/>
              </w:rPr>
              <w:t>v</w:t>
            </w:r>
            <w:r w:rsidRPr="004E223A">
              <w:rPr>
                <w:color w:val="000000" w:themeColor="text1"/>
                <w:shd w:val="clear" w:color="auto" w:fill="FFFFFF"/>
              </w:rPr>
              <w:t xml:space="preserve">ariations by </w:t>
            </w:r>
            <w:r w:rsidR="005A4081" w:rsidRPr="004E223A">
              <w:rPr>
                <w:color w:val="000000" w:themeColor="text1"/>
                <w:shd w:val="clear" w:color="auto" w:fill="FFFFFF"/>
              </w:rPr>
              <w:t>r</w:t>
            </w:r>
            <w:r w:rsidRPr="004E223A">
              <w:rPr>
                <w:color w:val="000000" w:themeColor="text1"/>
                <w:shd w:val="clear" w:color="auto" w:fill="FFFFFF"/>
              </w:rPr>
              <w:t>ace/</w:t>
            </w:r>
            <w:r w:rsidR="005A4081" w:rsidRPr="004E223A">
              <w:rPr>
                <w:color w:val="000000" w:themeColor="text1"/>
                <w:shd w:val="clear" w:color="auto" w:fill="FFFFFF"/>
              </w:rPr>
              <w:t>e</w:t>
            </w:r>
            <w:r w:rsidRPr="004E223A">
              <w:rPr>
                <w:color w:val="000000" w:themeColor="text1"/>
                <w:shd w:val="clear" w:color="auto" w:fill="FFFFFF"/>
              </w:rPr>
              <w:t xml:space="preserve">thnicity and </w:t>
            </w:r>
            <w:r w:rsidR="005A4081" w:rsidRPr="004E223A">
              <w:rPr>
                <w:color w:val="000000" w:themeColor="text1"/>
                <w:shd w:val="clear" w:color="auto" w:fill="FFFFFF"/>
              </w:rPr>
              <w:t>c</w:t>
            </w:r>
            <w:r w:rsidRPr="004E223A">
              <w:rPr>
                <w:color w:val="000000" w:themeColor="text1"/>
                <w:shd w:val="clear" w:color="auto" w:fill="FFFFFF"/>
              </w:rPr>
              <w:t xml:space="preserve">are </w:t>
            </w:r>
            <w:r w:rsidR="005A4081" w:rsidRPr="004E223A">
              <w:rPr>
                <w:color w:val="000000" w:themeColor="text1"/>
                <w:shd w:val="clear" w:color="auto" w:fill="FFFFFF"/>
              </w:rPr>
              <w:t>r</w:t>
            </w:r>
            <w:r w:rsidRPr="004E223A">
              <w:rPr>
                <w:color w:val="000000" w:themeColor="text1"/>
                <w:shd w:val="clear" w:color="auto" w:fill="FFFFFF"/>
              </w:rPr>
              <w:t xml:space="preserve">ecipient </w:t>
            </w:r>
            <w:r w:rsidR="005A4081" w:rsidRPr="004E223A">
              <w:rPr>
                <w:color w:val="000000" w:themeColor="text1"/>
                <w:shd w:val="clear" w:color="auto" w:fill="FFFFFF"/>
              </w:rPr>
              <w:t>n</w:t>
            </w:r>
            <w:r w:rsidRPr="004E223A">
              <w:rPr>
                <w:color w:val="000000" w:themeColor="text1"/>
                <w:shd w:val="clear" w:color="auto" w:fill="FFFFFF"/>
              </w:rPr>
              <w:t xml:space="preserve">ativity </w:t>
            </w:r>
            <w:r w:rsidR="005A4081" w:rsidRPr="004E223A">
              <w:rPr>
                <w:color w:val="000000" w:themeColor="text1"/>
                <w:shd w:val="clear" w:color="auto" w:fill="FFFFFF"/>
              </w:rPr>
              <w:t>s</w:t>
            </w:r>
            <w:r w:rsidRPr="004E223A">
              <w:rPr>
                <w:color w:val="000000" w:themeColor="text1"/>
                <w:shd w:val="clear" w:color="auto" w:fill="FFFFFF"/>
              </w:rPr>
              <w:t xml:space="preserve">tatus. </w:t>
            </w:r>
            <w:r w:rsidRPr="004E223A">
              <w:rPr>
                <w:i/>
                <w:color w:val="000000" w:themeColor="text1"/>
                <w:shd w:val="clear" w:color="auto" w:fill="FFFFFF"/>
              </w:rPr>
              <w:t>Innovation in</w:t>
            </w:r>
            <w:r w:rsidR="005A4081" w:rsidRPr="004E223A">
              <w:rPr>
                <w:i/>
                <w:color w:val="000000" w:themeColor="text1"/>
                <w:shd w:val="clear" w:color="auto" w:fill="FFFFFF"/>
              </w:rPr>
              <w:t xml:space="preserve"> </w:t>
            </w:r>
            <w:r w:rsidR="0001066F" w:rsidRPr="004E223A">
              <w:rPr>
                <w:i/>
                <w:color w:val="000000" w:themeColor="text1"/>
                <w:shd w:val="clear" w:color="auto" w:fill="FFFFFF"/>
              </w:rPr>
              <w:t>Aging</w:t>
            </w:r>
            <w:r w:rsidRPr="004E223A">
              <w:rPr>
                <w:color w:val="000000" w:themeColor="text1"/>
                <w:shd w:val="clear" w:color="auto" w:fill="FFFFFF"/>
              </w:rPr>
              <w:t xml:space="preserve">, </w:t>
            </w:r>
            <w:r w:rsidR="005A4081" w:rsidRPr="004E223A">
              <w:rPr>
                <w:color w:val="000000" w:themeColor="text1"/>
                <w:shd w:val="clear" w:color="auto" w:fill="FFFFFF"/>
              </w:rPr>
              <w:t xml:space="preserve">    </w:t>
            </w:r>
          </w:p>
          <w:p w14:paraId="0C6098FD" w14:textId="7F1D742B" w:rsidR="006E5284" w:rsidRPr="004E223A" w:rsidRDefault="005A4081" w:rsidP="006E5284">
            <w:pPr>
              <w:rPr>
                <w:color w:val="000000" w:themeColor="text1"/>
              </w:rPr>
            </w:pPr>
            <w:r w:rsidRPr="004E223A">
              <w:rPr>
                <w:i/>
                <w:color w:val="000000" w:themeColor="text1"/>
                <w:shd w:val="clear" w:color="auto" w:fill="FFFFFF"/>
              </w:rPr>
              <w:t xml:space="preserve">      </w:t>
            </w:r>
            <w:r w:rsidR="001F100B" w:rsidRPr="004E223A">
              <w:rPr>
                <w:i/>
                <w:color w:val="000000" w:themeColor="text1"/>
                <w:shd w:val="clear" w:color="auto" w:fill="FFFFFF"/>
              </w:rPr>
              <w:t>4</w:t>
            </w:r>
            <w:r w:rsidR="001F100B" w:rsidRPr="004E223A">
              <w:rPr>
                <w:color w:val="000000" w:themeColor="text1"/>
                <w:shd w:val="clear" w:color="auto" w:fill="FFFFFF"/>
              </w:rPr>
              <w:t>(6), igaa045</w:t>
            </w:r>
            <w:r w:rsidR="007F0BAE" w:rsidRPr="004E223A">
              <w:rPr>
                <w:color w:val="000000" w:themeColor="text1"/>
                <w:shd w:val="clear" w:color="auto" w:fill="FFFFFF"/>
              </w:rPr>
              <w:t>,</w:t>
            </w:r>
            <w:r w:rsidR="001F100B" w:rsidRPr="004E223A">
              <w:rPr>
                <w:color w:val="000000" w:themeColor="text1"/>
                <w:shd w:val="clear" w:color="auto" w:fill="FFFFFF"/>
              </w:rPr>
              <w:t xml:space="preserve"> </w:t>
            </w:r>
            <w:hyperlink r:id="rId16" w:history="1">
              <w:r w:rsidR="006E5284" w:rsidRPr="004E223A">
                <w:rPr>
                  <w:rStyle w:val="Hyperlink"/>
                  <w:color w:val="000000" w:themeColor="text1"/>
                  <w:u w:val="none"/>
                  <w:bdr w:val="none" w:sz="0" w:space="0" w:color="auto" w:frame="1"/>
                  <w:shd w:val="clear" w:color="auto" w:fill="FFFFFF"/>
                </w:rPr>
                <w:t>https://doi.org/10.1093/geroni/igaa045</w:t>
              </w:r>
            </w:hyperlink>
          </w:p>
          <w:p w14:paraId="5435E56D" w14:textId="77777777" w:rsidR="001F100B" w:rsidRPr="004E223A" w:rsidRDefault="001F100B" w:rsidP="000719C3">
            <w:pPr>
              <w:rPr>
                <w:color w:val="000000" w:themeColor="text1"/>
                <w:shd w:val="clear" w:color="auto" w:fill="FFFFFF"/>
              </w:rPr>
            </w:pPr>
          </w:p>
          <w:p w14:paraId="7824E9F2" w14:textId="1A8D6367" w:rsidR="001F100B" w:rsidRPr="004E223A" w:rsidRDefault="00F41922" w:rsidP="000719C3">
            <w:pPr>
              <w:rPr>
                <w:color w:val="000000" w:themeColor="text1"/>
                <w:shd w:val="clear" w:color="auto" w:fill="FFFFFF"/>
              </w:rPr>
            </w:pPr>
            <w:r w:rsidRPr="004E223A">
              <w:rPr>
                <w:color w:val="000000" w:themeColor="text1"/>
                <w:shd w:val="clear" w:color="auto" w:fill="FFFFFF"/>
              </w:rPr>
              <w:t xml:space="preserve">23. </w:t>
            </w:r>
            <w:r w:rsidRPr="004E223A">
              <w:rPr>
                <w:b/>
                <w:color w:val="000000" w:themeColor="text1"/>
                <w:shd w:val="clear" w:color="auto" w:fill="FFFFFF"/>
              </w:rPr>
              <w:t>Moon, H</w:t>
            </w:r>
            <w:r w:rsidRPr="004E223A">
              <w:rPr>
                <w:color w:val="000000" w:themeColor="text1"/>
                <w:shd w:val="clear" w:color="auto" w:fill="FFFFFF"/>
              </w:rPr>
              <w:t xml:space="preserve">., Kim, H., Rote, S., Haley, W., </w:t>
            </w:r>
            <w:r w:rsidR="001F100B" w:rsidRPr="004E223A">
              <w:rPr>
                <w:color w:val="000000" w:themeColor="text1"/>
                <w:shd w:val="clear" w:color="auto" w:fill="FFFFFF"/>
              </w:rPr>
              <w:t xml:space="preserve">&amp; </w:t>
            </w:r>
            <w:r w:rsidRPr="004E223A">
              <w:rPr>
                <w:color w:val="000000" w:themeColor="text1"/>
                <w:shd w:val="clear" w:color="auto" w:fill="FFFFFF"/>
              </w:rPr>
              <w:t xml:space="preserve">Sears, J, </w:t>
            </w:r>
            <w:r w:rsidR="001F100B" w:rsidRPr="004E223A">
              <w:rPr>
                <w:color w:val="000000" w:themeColor="text1"/>
                <w:shd w:val="clear" w:color="auto" w:fill="FFFFFF"/>
              </w:rPr>
              <w:t>(202</w:t>
            </w:r>
            <w:r w:rsidR="006E5284" w:rsidRPr="004E223A">
              <w:rPr>
                <w:color w:val="000000" w:themeColor="text1"/>
                <w:shd w:val="clear" w:color="auto" w:fill="FFFFFF"/>
              </w:rPr>
              <w:t>1</w:t>
            </w:r>
            <w:r w:rsidR="001F100B" w:rsidRPr="004E223A">
              <w:rPr>
                <w:color w:val="000000" w:themeColor="text1"/>
                <w:shd w:val="clear" w:color="auto" w:fill="FFFFFF"/>
              </w:rPr>
              <w:t xml:space="preserve">). The </w:t>
            </w:r>
            <w:r w:rsidR="005A4081" w:rsidRPr="004E223A">
              <w:rPr>
                <w:color w:val="000000" w:themeColor="text1"/>
                <w:shd w:val="clear" w:color="auto" w:fill="FFFFFF"/>
              </w:rPr>
              <w:t>e</w:t>
            </w:r>
            <w:r w:rsidR="001F100B" w:rsidRPr="004E223A">
              <w:rPr>
                <w:color w:val="000000" w:themeColor="text1"/>
                <w:shd w:val="clear" w:color="auto" w:fill="FFFFFF"/>
              </w:rPr>
              <w:t xml:space="preserve">ffects of </w:t>
            </w:r>
            <w:r w:rsidR="005A4081" w:rsidRPr="004E223A">
              <w:rPr>
                <w:color w:val="000000" w:themeColor="text1"/>
                <w:shd w:val="clear" w:color="auto" w:fill="FFFFFF"/>
              </w:rPr>
              <w:t>n</w:t>
            </w:r>
            <w:r w:rsidR="001F100B" w:rsidRPr="004E223A">
              <w:rPr>
                <w:color w:val="000000" w:themeColor="text1"/>
                <w:shd w:val="clear" w:color="auto" w:fill="FFFFFF"/>
              </w:rPr>
              <w:t xml:space="preserve">ativity </w:t>
            </w:r>
            <w:r w:rsidR="005A4081" w:rsidRPr="004E223A">
              <w:rPr>
                <w:color w:val="000000" w:themeColor="text1"/>
                <w:shd w:val="clear" w:color="auto" w:fill="FFFFFF"/>
              </w:rPr>
              <w:t>s</w:t>
            </w:r>
            <w:r w:rsidR="001F100B" w:rsidRPr="004E223A">
              <w:rPr>
                <w:color w:val="000000" w:themeColor="text1"/>
                <w:shd w:val="clear" w:color="auto" w:fill="FFFFFF"/>
              </w:rPr>
              <w:t xml:space="preserve">tatus </w:t>
            </w:r>
          </w:p>
          <w:p w14:paraId="66D830F7" w14:textId="7D5F085D" w:rsidR="001F100B" w:rsidRPr="004E223A" w:rsidRDefault="001F100B" w:rsidP="000719C3">
            <w:pPr>
              <w:rPr>
                <w:color w:val="000000" w:themeColor="text1"/>
                <w:shd w:val="clear" w:color="auto" w:fill="FFFFFF"/>
              </w:rPr>
            </w:pPr>
            <w:r w:rsidRPr="004E223A">
              <w:rPr>
                <w:color w:val="000000" w:themeColor="text1"/>
                <w:shd w:val="clear" w:color="auto" w:fill="FFFFFF"/>
              </w:rPr>
              <w:t xml:space="preserve">      on </w:t>
            </w:r>
            <w:r w:rsidR="005A4081" w:rsidRPr="004E223A">
              <w:rPr>
                <w:color w:val="000000" w:themeColor="text1"/>
                <w:shd w:val="clear" w:color="auto" w:fill="FFFFFF"/>
              </w:rPr>
              <w:t>w</w:t>
            </w:r>
            <w:r w:rsidRPr="004E223A">
              <w:rPr>
                <w:color w:val="000000" w:themeColor="text1"/>
                <w:shd w:val="clear" w:color="auto" w:fill="FFFFFF"/>
              </w:rPr>
              <w:t>ell-</w:t>
            </w:r>
            <w:r w:rsidR="005A4081" w:rsidRPr="004E223A">
              <w:rPr>
                <w:color w:val="000000" w:themeColor="text1"/>
                <w:shd w:val="clear" w:color="auto" w:fill="FFFFFF"/>
              </w:rPr>
              <w:t>b</w:t>
            </w:r>
            <w:r w:rsidRPr="004E223A">
              <w:rPr>
                <w:color w:val="000000" w:themeColor="text1"/>
                <w:shd w:val="clear" w:color="auto" w:fill="FFFFFF"/>
              </w:rPr>
              <w:t xml:space="preserve">eing </w:t>
            </w:r>
            <w:r w:rsidR="005A4081" w:rsidRPr="004E223A">
              <w:rPr>
                <w:color w:val="000000" w:themeColor="text1"/>
                <w:shd w:val="clear" w:color="auto" w:fill="FFFFFF"/>
              </w:rPr>
              <w:t>a</w:t>
            </w:r>
            <w:r w:rsidRPr="004E223A">
              <w:rPr>
                <w:color w:val="000000" w:themeColor="text1"/>
                <w:shd w:val="clear" w:color="auto" w:fill="FFFFFF"/>
              </w:rPr>
              <w:t xml:space="preserve">mong Medicare Beneficiaries by </w:t>
            </w:r>
            <w:r w:rsidR="005A4081" w:rsidRPr="004E223A">
              <w:rPr>
                <w:color w:val="000000" w:themeColor="text1"/>
                <w:shd w:val="clear" w:color="auto" w:fill="FFFFFF"/>
              </w:rPr>
              <w:t>r</w:t>
            </w:r>
            <w:r w:rsidRPr="004E223A">
              <w:rPr>
                <w:color w:val="000000" w:themeColor="text1"/>
                <w:shd w:val="clear" w:color="auto" w:fill="FFFFFF"/>
              </w:rPr>
              <w:t>ace/</w:t>
            </w:r>
            <w:r w:rsidR="005A4081" w:rsidRPr="004E223A">
              <w:rPr>
                <w:color w:val="000000" w:themeColor="text1"/>
                <w:shd w:val="clear" w:color="auto" w:fill="FFFFFF"/>
              </w:rPr>
              <w:t>e</w:t>
            </w:r>
            <w:r w:rsidRPr="004E223A">
              <w:rPr>
                <w:color w:val="000000" w:themeColor="text1"/>
                <w:shd w:val="clear" w:color="auto" w:fill="FFFFFF"/>
              </w:rPr>
              <w:t xml:space="preserve">thnicity: A </w:t>
            </w:r>
            <w:r w:rsidR="005A4081" w:rsidRPr="004E223A">
              <w:rPr>
                <w:color w:val="000000" w:themeColor="text1"/>
                <w:shd w:val="clear" w:color="auto" w:fill="FFFFFF"/>
              </w:rPr>
              <w:t>m</w:t>
            </w:r>
            <w:r w:rsidRPr="004E223A">
              <w:rPr>
                <w:color w:val="000000" w:themeColor="text1"/>
                <w:shd w:val="clear" w:color="auto" w:fill="FFFFFF"/>
              </w:rPr>
              <w:t>ulti-</w:t>
            </w:r>
            <w:r w:rsidR="005A4081" w:rsidRPr="004E223A">
              <w:rPr>
                <w:color w:val="000000" w:themeColor="text1"/>
                <w:shd w:val="clear" w:color="auto" w:fill="FFFFFF"/>
              </w:rPr>
              <w:t>g</w:t>
            </w:r>
            <w:r w:rsidRPr="004E223A">
              <w:rPr>
                <w:color w:val="000000" w:themeColor="text1"/>
                <w:shd w:val="clear" w:color="auto" w:fill="FFFFFF"/>
              </w:rPr>
              <w:t xml:space="preserve">roup </w:t>
            </w:r>
            <w:r w:rsidR="005A4081" w:rsidRPr="004E223A">
              <w:rPr>
                <w:color w:val="000000" w:themeColor="text1"/>
                <w:shd w:val="clear" w:color="auto" w:fill="FFFFFF"/>
              </w:rPr>
              <w:t>a</w:t>
            </w:r>
            <w:r w:rsidRPr="004E223A">
              <w:rPr>
                <w:color w:val="000000" w:themeColor="text1"/>
                <w:shd w:val="clear" w:color="auto" w:fill="FFFFFF"/>
              </w:rPr>
              <w:t xml:space="preserve">nalysis. </w:t>
            </w:r>
          </w:p>
          <w:p w14:paraId="1ABCBDB0" w14:textId="6295DBB2" w:rsidR="006E5284" w:rsidRPr="004E223A" w:rsidRDefault="001F100B" w:rsidP="006E5284">
            <w:pPr>
              <w:rPr>
                <w:color w:val="000000" w:themeColor="text1"/>
              </w:rPr>
            </w:pPr>
            <w:r w:rsidRPr="004E223A">
              <w:rPr>
                <w:color w:val="000000" w:themeColor="text1"/>
                <w:shd w:val="clear" w:color="auto" w:fill="FFFFFF"/>
              </w:rPr>
              <w:t xml:space="preserve">      </w:t>
            </w:r>
            <w:r w:rsidRPr="004E223A">
              <w:rPr>
                <w:i/>
                <w:color w:val="000000" w:themeColor="text1"/>
                <w:shd w:val="clear" w:color="auto" w:fill="FFFFFF"/>
              </w:rPr>
              <w:t>Journal of Immigrant and Minority Health</w:t>
            </w:r>
            <w:r w:rsidRPr="004E223A">
              <w:rPr>
                <w:color w:val="000000" w:themeColor="text1"/>
                <w:shd w:val="clear" w:color="auto" w:fill="FFFFFF"/>
              </w:rPr>
              <w:t xml:space="preserve">, </w:t>
            </w:r>
            <w:r w:rsidR="006E5284" w:rsidRPr="004E223A">
              <w:rPr>
                <w:i/>
                <w:iCs/>
                <w:color w:val="000000" w:themeColor="text1"/>
                <w:shd w:val="clear" w:color="auto" w:fill="FCFCFC"/>
              </w:rPr>
              <w:t>23,</w:t>
            </w:r>
            <w:r w:rsidR="006E5284" w:rsidRPr="004E223A">
              <w:rPr>
                <w:color w:val="000000" w:themeColor="text1"/>
                <w:shd w:val="clear" w:color="auto" w:fill="FCFCFC"/>
              </w:rPr>
              <w:t> 755–763</w:t>
            </w:r>
          </w:p>
          <w:p w14:paraId="2994948D" w14:textId="77777777" w:rsidR="001F100B" w:rsidRPr="004E223A" w:rsidRDefault="001F100B" w:rsidP="000719C3">
            <w:pPr>
              <w:rPr>
                <w:i/>
                <w:color w:val="000000" w:themeColor="text1"/>
                <w:shd w:val="clear" w:color="auto" w:fill="FFFFFF"/>
              </w:rPr>
            </w:pPr>
          </w:p>
          <w:p w14:paraId="7328F864" w14:textId="77777777" w:rsidR="001F100B" w:rsidRPr="004E223A" w:rsidRDefault="000E4BD7" w:rsidP="000719C3">
            <w:pPr>
              <w:rPr>
                <w:color w:val="000000" w:themeColor="text1"/>
                <w:shd w:val="clear" w:color="auto" w:fill="FFFFFF"/>
              </w:rPr>
            </w:pPr>
            <w:r w:rsidRPr="004E223A">
              <w:rPr>
                <w:color w:val="000000" w:themeColor="text1"/>
                <w:shd w:val="clear" w:color="auto" w:fill="FFFFFF"/>
              </w:rPr>
              <w:t>22. Kayser, K.,</w:t>
            </w:r>
            <w:r w:rsidRPr="004E223A">
              <w:rPr>
                <w:color w:val="000000" w:themeColor="text1"/>
              </w:rPr>
              <w:t xml:space="preserve"> Brydon, </w:t>
            </w:r>
            <w:r w:rsidRPr="004E223A">
              <w:rPr>
                <w:color w:val="000000" w:themeColor="text1"/>
                <w:shd w:val="clear" w:color="auto" w:fill="FFFFFF"/>
              </w:rPr>
              <w:t>D.</w:t>
            </w:r>
            <w:r w:rsidR="00D26BE8" w:rsidRPr="004E223A">
              <w:rPr>
                <w:color w:val="000000" w:themeColor="text1"/>
                <w:shd w:val="clear" w:color="auto" w:fill="FFFFFF"/>
              </w:rPr>
              <w:t>*</w:t>
            </w:r>
            <w:r w:rsidRPr="004E223A">
              <w:rPr>
                <w:color w:val="000000" w:themeColor="text1"/>
                <w:shd w:val="clear" w:color="auto" w:fill="FFFFFF"/>
              </w:rPr>
              <w:t xml:space="preserve">, </w:t>
            </w:r>
            <w:r w:rsidRPr="004E223A">
              <w:rPr>
                <w:b/>
                <w:color w:val="000000" w:themeColor="text1"/>
                <w:shd w:val="clear" w:color="auto" w:fill="FFFFFF"/>
              </w:rPr>
              <w:t>Moon, H</w:t>
            </w:r>
            <w:r w:rsidRPr="004E223A">
              <w:rPr>
                <w:color w:val="000000" w:themeColor="text1"/>
                <w:shd w:val="clear" w:color="auto" w:fill="FFFFFF"/>
              </w:rPr>
              <w:t xml:space="preserve">., &amp; Zebrack, B. </w:t>
            </w:r>
            <w:r w:rsidR="001F100B" w:rsidRPr="004E223A">
              <w:rPr>
                <w:color w:val="000000" w:themeColor="text1"/>
                <w:shd w:val="clear" w:color="auto" w:fill="FFFFFF"/>
              </w:rPr>
              <w:t xml:space="preserve">Kayser, K., Brydon, D. M., Moon, H., </w:t>
            </w:r>
          </w:p>
          <w:p w14:paraId="03842DBE" w14:textId="77777777" w:rsidR="001F100B" w:rsidRPr="004E223A" w:rsidRDefault="001F100B" w:rsidP="000719C3">
            <w:pPr>
              <w:rPr>
                <w:color w:val="000000" w:themeColor="text1"/>
                <w:shd w:val="clear" w:color="auto" w:fill="FFFFFF"/>
              </w:rPr>
            </w:pPr>
            <w:r w:rsidRPr="004E223A">
              <w:rPr>
                <w:color w:val="000000" w:themeColor="text1"/>
                <w:shd w:val="clear" w:color="auto" w:fill="FFFFFF"/>
              </w:rPr>
              <w:t xml:space="preserve">      &amp; Zebrack, B. (2020). Institutional capacity to provide psychosocial care in cancer </w:t>
            </w:r>
          </w:p>
          <w:p w14:paraId="644F9F51" w14:textId="77777777" w:rsidR="001F100B" w:rsidRPr="004E223A" w:rsidRDefault="001F100B" w:rsidP="000719C3">
            <w:pPr>
              <w:rPr>
                <w:color w:val="000000" w:themeColor="text1"/>
              </w:rPr>
            </w:pPr>
            <w:r w:rsidRPr="004E223A">
              <w:rPr>
                <w:color w:val="000000" w:themeColor="text1"/>
                <w:shd w:val="clear" w:color="auto" w:fill="FFFFFF"/>
              </w:rPr>
              <w:t xml:space="preserve">      programs: Addressing barriers to delivering quality cancer care. </w:t>
            </w:r>
            <w:r w:rsidRPr="004E223A">
              <w:rPr>
                <w:i/>
                <w:color w:val="000000" w:themeColor="text1"/>
                <w:shd w:val="clear" w:color="auto" w:fill="FFFFFF"/>
              </w:rPr>
              <w:t>Psycho</w:t>
            </w:r>
            <w:r w:rsidRPr="004E223A">
              <w:rPr>
                <w:rFonts w:ascii="Cambria Math" w:hAnsi="Cambria Math" w:cs="Cambria Math"/>
                <w:i/>
                <w:color w:val="000000" w:themeColor="text1"/>
                <w:shd w:val="clear" w:color="auto" w:fill="FFFFFF"/>
              </w:rPr>
              <w:t>‐</w:t>
            </w:r>
            <w:r w:rsidRPr="004E223A">
              <w:rPr>
                <w:i/>
                <w:color w:val="000000" w:themeColor="text1"/>
                <w:shd w:val="clear" w:color="auto" w:fill="FFFFFF"/>
              </w:rPr>
              <w:t>Oncology</w:t>
            </w:r>
            <w:r w:rsidRPr="004E223A">
              <w:rPr>
                <w:i/>
                <w:color w:val="000000" w:themeColor="text1"/>
              </w:rPr>
              <w:t>, 29</w:t>
            </w:r>
            <w:r w:rsidRPr="004E223A">
              <w:rPr>
                <w:color w:val="000000" w:themeColor="text1"/>
              </w:rPr>
              <w:t xml:space="preserve">(12), </w:t>
            </w:r>
          </w:p>
          <w:p w14:paraId="71AA20A5" w14:textId="585B9242" w:rsidR="000E4BD7" w:rsidRPr="004E223A" w:rsidRDefault="001F100B" w:rsidP="000719C3">
            <w:pPr>
              <w:rPr>
                <w:color w:val="000000" w:themeColor="text1"/>
              </w:rPr>
            </w:pPr>
            <w:r w:rsidRPr="004E223A">
              <w:rPr>
                <w:color w:val="000000" w:themeColor="text1"/>
              </w:rPr>
              <w:t xml:space="preserve">      1995-2002   </w:t>
            </w:r>
            <w:hyperlink r:id="rId17" w:history="1">
              <w:r w:rsidRPr="004E223A">
                <w:rPr>
                  <w:rStyle w:val="Hyperlink"/>
                  <w:color w:val="000000" w:themeColor="text1"/>
                  <w:shd w:val="clear" w:color="auto" w:fill="FFFFFF"/>
                </w:rPr>
                <w:t>https://doi.org/10.1002/pon.5488</w:t>
              </w:r>
            </w:hyperlink>
            <w:r w:rsidRPr="004E223A">
              <w:rPr>
                <w:color w:val="000000" w:themeColor="text1"/>
                <w:shd w:val="clear" w:color="auto" w:fill="FFFFFF"/>
              </w:rPr>
              <w:t xml:space="preserve"> </w:t>
            </w:r>
          </w:p>
          <w:p w14:paraId="40222F46" w14:textId="77777777" w:rsidR="000E4BD7" w:rsidRPr="004E223A" w:rsidRDefault="000E4BD7" w:rsidP="000719C3">
            <w:pPr>
              <w:rPr>
                <w:color w:val="000000" w:themeColor="text1"/>
                <w:shd w:val="clear" w:color="auto" w:fill="FFFFFF"/>
              </w:rPr>
            </w:pPr>
          </w:p>
          <w:p w14:paraId="1764A122" w14:textId="77777777" w:rsidR="001F100B" w:rsidRPr="004E223A" w:rsidRDefault="000E4BD7" w:rsidP="000719C3">
            <w:pPr>
              <w:rPr>
                <w:color w:val="000000" w:themeColor="text1"/>
                <w:shd w:val="clear" w:color="auto" w:fill="FFFFFF"/>
              </w:rPr>
            </w:pPr>
            <w:r w:rsidRPr="004E223A">
              <w:rPr>
                <w:color w:val="000000" w:themeColor="text1"/>
                <w:shd w:val="clear" w:color="auto" w:fill="FFFFFF"/>
              </w:rPr>
              <w:t xml:space="preserve">21. Dilworth-Anderson, P., </w:t>
            </w:r>
            <w:r w:rsidRPr="004E223A">
              <w:rPr>
                <w:b/>
                <w:color w:val="000000" w:themeColor="text1"/>
                <w:shd w:val="clear" w:color="auto" w:fill="FFFFFF"/>
              </w:rPr>
              <w:t>Moon, H</w:t>
            </w:r>
            <w:r w:rsidRPr="004E223A">
              <w:rPr>
                <w:color w:val="000000" w:themeColor="text1"/>
                <w:shd w:val="clear" w:color="auto" w:fill="FFFFFF"/>
              </w:rPr>
              <w:t xml:space="preserve">., &amp;  Aranda, M. </w:t>
            </w:r>
            <w:r w:rsidR="001F100B" w:rsidRPr="004E223A">
              <w:rPr>
                <w:color w:val="000000" w:themeColor="text1"/>
                <w:shd w:val="clear" w:color="auto" w:fill="FFFFFF"/>
              </w:rPr>
              <w:t xml:space="preserve">(2020). Dementia caregiving research: </w:t>
            </w:r>
          </w:p>
          <w:p w14:paraId="13066478" w14:textId="77777777" w:rsidR="001F100B" w:rsidRPr="004E223A" w:rsidRDefault="001F100B" w:rsidP="000719C3">
            <w:pPr>
              <w:rPr>
                <w:i/>
                <w:color w:val="000000" w:themeColor="text1"/>
                <w:shd w:val="clear" w:color="auto" w:fill="FFFFFF"/>
              </w:rPr>
            </w:pPr>
            <w:r w:rsidRPr="004E223A">
              <w:rPr>
                <w:color w:val="000000" w:themeColor="text1"/>
                <w:shd w:val="clear" w:color="auto" w:fill="FFFFFF"/>
              </w:rPr>
              <w:t xml:space="preserve">      Expanding and reframing the lens of diversity, inclusivity, and intersectionality. </w:t>
            </w:r>
            <w:r w:rsidRPr="004E223A">
              <w:rPr>
                <w:i/>
                <w:color w:val="000000" w:themeColor="text1"/>
                <w:shd w:val="clear" w:color="auto" w:fill="FFFFFF"/>
              </w:rPr>
              <w:t xml:space="preserve">The </w:t>
            </w:r>
          </w:p>
          <w:p w14:paraId="35D15B52" w14:textId="7818EB92" w:rsidR="000E4BD7" w:rsidRPr="004E223A" w:rsidRDefault="001F100B" w:rsidP="000719C3">
            <w:pPr>
              <w:rPr>
                <w:color w:val="000000" w:themeColor="text1"/>
              </w:rPr>
            </w:pPr>
            <w:r w:rsidRPr="004E223A">
              <w:rPr>
                <w:i/>
                <w:color w:val="000000" w:themeColor="text1"/>
                <w:shd w:val="clear" w:color="auto" w:fill="FFFFFF"/>
              </w:rPr>
              <w:t xml:space="preserve">     Gerontologist, 60</w:t>
            </w:r>
            <w:r w:rsidRPr="004E223A">
              <w:rPr>
                <w:color w:val="000000" w:themeColor="text1"/>
                <w:shd w:val="clear" w:color="auto" w:fill="FFFFFF"/>
              </w:rPr>
              <w:t>(5), 797-805</w:t>
            </w:r>
            <w:r w:rsidR="006E5284" w:rsidRPr="004E223A">
              <w:rPr>
                <w:color w:val="000000" w:themeColor="text1"/>
                <w:shd w:val="clear" w:color="auto" w:fill="FFFFFF"/>
              </w:rPr>
              <w:t xml:space="preserve"> </w:t>
            </w:r>
            <w:hyperlink r:id="rId18" w:history="1">
              <w:r w:rsidR="006E5284" w:rsidRPr="004E223A">
                <w:rPr>
                  <w:rStyle w:val="Hyperlink"/>
                  <w:color w:val="000000" w:themeColor="text1"/>
                  <w:bdr w:val="none" w:sz="0" w:space="0" w:color="auto" w:frame="1"/>
                  <w:shd w:val="clear" w:color="auto" w:fill="FFFFFF"/>
                </w:rPr>
                <w:t>https://doi.org/10.1093/geront/gnaa050</w:t>
              </w:r>
            </w:hyperlink>
          </w:p>
          <w:p w14:paraId="2603B8DA" w14:textId="77777777" w:rsidR="001F100B" w:rsidRPr="004E223A" w:rsidRDefault="001F100B" w:rsidP="000719C3">
            <w:pPr>
              <w:rPr>
                <w:color w:val="000000" w:themeColor="text1"/>
                <w:shd w:val="clear" w:color="auto" w:fill="FFFFFF"/>
              </w:rPr>
            </w:pPr>
          </w:p>
          <w:p w14:paraId="797B1261" w14:textId="7B55C87F" w:rsidR="000E4BD7" w:rsidRPr="004E223A" w:rsidRDefault="000E4BD7" w:rsidP="000719C3">
            <w:pPr>
              <w:rPr>
                <w:color w:val="000000" w:themeColor="text1"/>
                <w:shd w:val="clear" w:color="auto" w:fill="FFFFFF"/>
              </w:rPr>
            </w:pPr>
            <w:r w:rsidRPr="004E223A">
              <w:rPr>
                <w:color w:val="000000" w:themeColor="text1"/>
                <w:shd w:val="clear" w:color="auto" w:fill="FFFFFF"/>
              </w:rPr>
              <w:t xml:space="preserve">20. Lee, Y. S., Roh, S., </w:t>
            </w:r>
            <w:r w:rsidRPr="004E223A">
              <w:rPr>
                <w:b/>
                <w:color w:val="000000" w:themeColor="text1"/>
                <w:shd w:val="clear" w:color="auto" w:fill="FFFFFF"/>
              </w:rPr>
              <w:t>Moon, H</w:t>
            </w:r>
            <w:r w:rsidRPr="004E223A">
              <w:rPr>
                <w:color w:val="000000" w:themeColor="text1"/>
                <w:shd w:val="clear" w:color="auto" w:fill="FFFFFF"/>
              </w:rPr>
              <w:t>., Lee, K. H., McKinley, C., &amp; LaPlante, K</w:t>
            </w:r>
            <w:r w:rsidR="00D26BE8" w:rsidRPr="004E223A">
              <w:rPr>
                <w:color w:val="000000" w:themeColor="text1"/>
                <w:shd w:val="clear" w:color="auto" w:fill="FFFFFF"/>
              </w:rPr>
              <w:t>*</w:t>
            </w:r>
            <w:r w:rsidRPr="004E223A">
              <w:rPr>
                <w:color w:val="000000" w:themeColor="text1"/>
                <w:shd w:val="clear" w:color="auto" w:fill="FFFFFF"/>
              </w:rPr>
              <w:t xml:space="preserve">. (2020). </w:t>
            </w:r>
          </w:p>
          <w:p w14:paraId="069D18CA" w14:textId="36D193A4" w:rsidR="000E4BD7" w:rsidRPr="004E223A" w:rsidRDefault="000E4BD7" w:rsidP="000719C3">
            <w:pPr>
              <w:rPr>
                <w:color w:val="000000" w:themeColor="text1"/>
                <w:shd w:val="clear" w:color="auto" w:fill="FFFFFF"/>
              </w:rPr>
            </w:pPr>
            <w:r w:rsidRPr="004E223A">
              <w:rPr>
                <w:color w:val="000000" w:themeColor="text1"/>
                <w:shd w:val="clear" w:color="auto" w:fill="FFFFFF"/>
              </w:rPr>
              <w:t xml:space="preserve">     Andersen’s </w:t>
            </w:r>
            <w:r w:rsidR="00B7671B" w:rsidRPr="004E223A">
              <w:rPr>
                <w:color w:val="000000" w:themeColor="text1"/>
                <w:shd w:val="clear" w:color="auto" w:fill="FFFFFF"/>
              </w:rPr>
              <w:t>b</w:t>
            </w:r>
            <w:r w:rsidRPr="004E223A">
              <w:rPr>
                <w:color w:val="000000" w:themeColor="text1"/>
                <w:shd w:val="clear" w:color="auto" w:fill="FFFFFF"/>
              </w:rPr>
              <w:t xml:space="preserve">ehavioral </w:t>
            </w:r>
            <w:r w:rsidR="00B7671B" w:rsidRPr="004E223A">
              <w:rPr>
                <w:color w:val="000000" w:themeColor="text1"/>
                <w:shd w:val="clear" w:color="auto" w:fill="FFFFFF"/>
              </w:rPr>
              <w:t>m</w:t>
            </w:r>
            <w:r w:rsidRPr="004E223A">
              <w:rPr>
                <w:color w:val="000000" w:themeColor="text1"/>
                <w:shd w:val="clear" w:color="auto" w:fill="FFFFFF"/>
              </w:rPr>
              <w:t xml:space="preserve">odel to </w:t>
            </w:r>
            <w:r w:rsidR="00B7671B" w:rsidRPr="004E223A">
              <w:rPr>
                <w:color w:val="000000" w:themeColor="text1"/>
                <w:shd w:val="clear" w:color="auto" w:fill="FFFFFF"/>
              </w:rPr>
              <w:t>i</w:t>
            </w:r>
            <w:r w:rsidRPr="004E223A">
              <w:rPr>
                <w:color w:val="000000" w:themeColor="text1"/>
                <w:shd w:val="clear" w:color="auto" w:fill="FFFFFF"/>
              </w:rPr>
              <w:t xml:space="preserve">dentify </w:t>
            </w:r>
            <w:r w:rsidR="00B7671B" w:rsidRPr="004E223A">
              <w:rPr>
                <w:color w:val="000000" w:themeColor="text1"/>
                <w:shd w:val="clear" w:color="auto" w:fill="FFFFFF"/>
              </w:rPr>
              <w:t>c</w:t>
            </w:r>
            <w:r w:rsidRPr="004E223A">
              <w:rPr>
                <w:color w:val="000000" w:themeColor="text1"/>
                <w:shd w:val="clear" w:color="auto" w:fill="FFFFFF"/>
              </w:rPr>
              <w:t xml:space="preserve">orrelates of </w:t>
            </w:r>
            <w:r w:rsidR="00B7671B" w:rsidRPr="004E223A">
              <w:rPr>
                <w:color w:val="000000" w:themeColor="text1"/>
                <w:shd w:val="clear" w:color="auto" w:fill="FFFFFF"/>
              </w:rPr>
              <w:t>b</w:t>
            </w:r>
            <w:r w:rsidRPr="004E223A">
              <w:rPr>
                <w:color w:val="000000" w:themeColor="text1"/>
                <w:shd w:val="clear" w:color="auto" w:fill="FFFFFF"/>
              </w:rPr>
              <w:t xml:space="preserve">reast </w:t>
            </w:r>
            <w:r w:rsidR="00B7671B" w:rsidRPr="004E223A">
              <w:rPr>
                <w:color w:val="000000" w:themeColor="text1"/>
                <w:shd w:val="clear" w:color="auto" w:fill="FFFFFF"/>
              </w:rPr>
              <w:t>c</w:t>
            </w:r>
            <w:r w:rsidRPr="004E223A">
              <w:rPr>
                <w:color w:val="000000" w:themeColor="text1"/>
                <w:shd w:val="clear" w:color="auto" w:fill="FFFFFF"/>
              </w:rPr>
              <w:t xml:space="preserve">ancer </w:t>
            </w:r>
            <w:r w:rsidR="00B7671B" w:rsidRPr="004E223A">
              <w:rPr>
                <w:color w:val="000000" w:themeColor="text1"/>
                <w:shd w:val="clear" w:color="auto" w:fill="FFFFFF"/>
              </w:rPr>
              <w:t>s</w:t>
            </w:r>
            <w:r w:rsidRPr="004E223A">
              <w:rPr>
                <w:color w:val="000000" w:themeColor="text1"/>
                <w:shd w:val="clear" w:color="auto" w:fill="FFFFFF"/>
              </w:rPr>
              <w:t xml:space="preserve">creening </w:t>
            </w:r>
            <w:r w:rsidR="00B7671B" w:rsidRPr="004E223A">
              <w:rPr>
                <w:color w:val="000000" w:themeColor="text1"/>
                <w:shd w:val="clear" w:color="auto" w:fill="FFFFFF"/>
              </w:rPr>
              <w:t>b</w:t>
            </w:r>
            <w:r w:rsidRPr="004E223A">
              <w:rPr>
                <w:color w:val="000000" w:themeColor="text1"/>
                <w:shd w:val="clear" w:color="auto" w:fill="FFFFFF"/>
              </w:rPr>
              <w:t xml:space="preserve">ehaviors </w:t>
            </w:r>
          </w:p>
          <w:p w14:paraId="2D1AE3BE" w14:textId="58B20F60" w:rsidR="000E4BD7" w:rsidRPr="004E223A" w:rsidRDefault="000E4BD7" w:rsidP="000719C3">
            <w:pPr>
              <w:rPr>
                <w:color w:val="000000" w:themeColor="text1"/>
                <w:shd w:val="clear" w:color="auto" w:fill="FFFFFF"/>
              </w:rPr>
            </w:pPr>
            <w:r w:rsidRPr="004E223A">
              <w:rPr>
                <w:color w:val="000000" w:themeColor="text1"/>
                <w:shd w:val="clear" w:color="auto" w:fill="FFFFFF"/>
              </w:rPr>
              <w:t xml:space="preserve">     among </w:t>
            </w:r>
            <w:r w:rsidR="00B7671B" w:rsidRPr="004E223A">
              <w:rPr>
                <w:color w:val="000000" w:themeColor="text1"/>
                <w:shd w:val="clear" w:color="auto" w:fill="FFFFFF"/>
              </w:rPr>
              <w:t>i</w:t>
            </w:r>
            <w:r w:rsidRPr="004E223A">
              <w:rPr>
                <w:color w:val="000000" w:themeColor="text1"/>
                <w:shd w:val="clear" w:color="auto" w:fill="FFFFFF"/>
              </w:rPr>
              <w:t xml:space="preserve">ndigenous </w:t>
            </w:r>
            <w:r w:rsidR="00B7671B" w:rsidRPr="004E223A">
              <w:rPr>
                <w:color w:val="000000" w:themeColor="text1"/>
                <w:shd w:val="clear" w:color="auto" w:fill="FFFFFF"/>
              </w:rPr>
              <w:t>w</w:t>
            </w:r>
            <w:r w:rsidRPr="004E223A">
              <w:rPr>
                <w:color w:val="000000" w:themeColor="text1"/>
                <w:shd w:val="clear" w:color="auto" w:fill="FFFFFF"/>
              </w:rPr>
              <w:t xml:space="preserve">omen. </w:t>
            </w:r>
            <w:r w:rsidRPr="004E223A">
              <w:rPr>
                <w:i/>
                <w:color w:val="000000" w:themeColor="text1"/>
                <w:shd w:val="clear" w:color="auto" w:fill="FFFFFF"/>
              </w:rPr>
              <w:t xml:space="preserve">Journal of </w:t>
            </w:r>
            <w:r w:rsidR="006E5284" w:rsidRPr="004E223A">
              <w:rPr>
                <w:i/>
                <w:color w:val="000000" w:themeColor="text1"/>
                <w:shd w:val="clear" w:color="auto" w:fill="FFFFFF"/>
              </w:rPr>
              <w:t>Evidence</w:t>
            </w:r>
            <w:r w:rsidRPr="004E223A">
              <w:rPr>
                <w:i/>
                <w:color w:val="000000" w:themeColor="text1"/>
                <w:shd w:val="clear" w:color="auto" w:fill="FFFFFF"/>
              </w:rPr>
              <w:t>-Based Social Work, 17</w:t>
            </w:r>
            <w:r w:rsidRPr="004E223A">
              <w:rPr>
                <w:color w:val="000000" w:themeColor="text1"/>
                <w:shd w:val="clear" w:color="auto" w:fill="FFFFFF"/>
              </w:rPr>
              <w:t>(1), 117-135.</w:t>
            </w:r>
          </w:p>
          <w:p w14:paraId="3D486268" w14:textId="77777777" w:rsidR="000E4BD7" w:rsidRPr="004E223A" w:rsidRDefault="000E4BD7" w:rsidP="000719C3">
            <w:pPr>
              <w:rPr>
                <w:color w:val="000000" w:themeColor="text1"/>
                <w:shd w:val="clear" w:color="auto" w:fill="FFFFFF"/>
              </w:rPr>
            </w:pPr>
          </w:p>
          <w:p w14:paraId="45997F46" w14:textId="651379C7" w:rsidR="00BF33BF" w:rsidRPr="004E223A" w:rsidRDefault="000E4BD7" w:rsidP="000719C3">
            <w:pPr>
              <w:rPr>
                <w:color w:val="000000" w:themeColor="text1"/>
              </w:rPr>
            </w:pPr>
            <w:r w:rsidRPr="004E223A">
              <w:rPr>
                <w:color w:val="000000" w:themeColor="text1"/>
                <w:shd w:val="clear" w:color="auto" w:fill="FFFFFF"/>
              </w:rPr>
              <w:t>19</w:t>
            </w:r>
            <w:r w:rsidR="004E791F" w:rsidRPr="004E223A">
              <w:rPr>
                <w:color w:val="000000" w:themeColor="text1"/>
                <w:shd w:val="clear" w:color="auto" w:fill="FFFFFF"/>
              </w:rPr>
              <w:t xml:space="preserve">. Rote, S., Angel, J., </w:t>
            </w:r>
            <w:r w:rsidR="004E791F" w:rsidRPr="004E223A">
              <w:rPr>
                <w:b/>
                <w:color w:val="000000" w:themeColor="text1"/>
                <w:shd w:val="clear" w:color="auto" w:fill="FFFFFF"/>
              </w:rPr>
              <w:t>Moon., H.,</w:t>
            </w:r>
            <w:r w:rsidR="004E791F" w:rsidRPr="004E223A">
              <w:rPr>
                <w:color w:val="000000" w:themeColor="text1"/>
                <w:shd w:val="clear" w:color="auto" w:fill="FFFFFF"/>
              </w:rPr>
              <w:t xml:space="preserve"> Markides, K., </w:t>
            </w:r>
            <w:r w:rsidR="00BF33BF" w:rsidRPr="004E223A">
              <w:rPr>
                <w:color w:val="000000" w:themeColor="text1"/>
                <w:shd w:val="clear" w:color="auto" w:fill="FFFFFF"/>
              </w:rPr>
              <w:t xml:space="preserve">(2019) </w:t>
            </w:r>
            <w:r w:rsidR="004E791F" w:rsidRPr="004E223A">
              <w:rPr>
                <w:color w:val="000000" w:themeColor="text1"/>
              </w:rPr>
              <w:t xml:space="preserve">Caregiving </w:t>
            </w:r>
            <w:r w:rsidR="00B7671B" w:rsidRPr="004E223A">
              <w:rPr>
                <w:color w:val="000000" w:themeColor="text1"/>
              </w:rPr>
              <w:t>a</w:t>
            </w:r>
            <w:r w:rsidR="004E791F" w:rsidRPr="004E223A">
              <w:rPr>
                <w:color w:val="000000" w:themeColor="text1"/>
              </w:rPr>
              <w:t xml:space="preserve">cross </w:t>
            </w:r>
            <w:r w:rsidR="00B7671B" w:rsidRPr="004E223A">
              <w:rPr>
                <w:color w:val="000000" w:themeColor="text1"/>
              </w:rPr>
              <w:t>d</w:t>
            </w:r>
            <w:r w:rsidR="004E791F" w:rsidRPr="004E223A">
              <w:rPr>
                <w:color w:val="000000" w:themeColor="text1"/>
              </w:rPr>
              <w:t xml:space="preserve">iverse </w:t>
            </w:r>
          </w:p>
          <w:p w14:paraId="2010D785" w14:textId="5725F411" w:rsidR="00BF33BF" w:rsidRPr="004E223A" w:rsidRDefault="00BF33BF" w:rsidP="00BF33BF">
            <w:pPr>
              <w:adjustRightInd w:val="0"/>
              <w:snapToGrid w:val="0"/>
              <w:rPr>
                <w:color w:val="000000" w:themeColor="text1"/>
              </w:rPr>
            </w:pPr>
            <w:r w:rsidRPr="004E223A">
              <w:rPr>
                <w:color w:val="000000" w:themeColor="text1"/>
              </w:rPr>
              <w:t xml:space="preserve">      </w:t>
            </w:r>
            <w:r w:rsidR="00B7671B" w:rsidRPr="004E223A">
              <w:rPr>
                <w:color w:val="000000" w:themeColor="text1"/>
              </w:rPr>
              <w:t>p</w:t>
            </w:r>
            <w:r w:rsidR="004E791F" w:rsidRPr="004E223A">
              <w:rPr>
                <w:color w:val="000000" w:themeColor="text1"/>
              </w:rPr>
              <w:t xml:space="preserve">opulations: New </w:t>
            </w:r>
            <w:r w:rsidR="00B7671B" w:rsidRPr="004E223A">
              <w:rPr>
                <w:color w:val="000000" w:themeColor="text1"/>
              </w:rPr>
              <w:t>e</w:t>
            </w:r>
            <w:r w:rsidR="004E791F" w:rsidRPr="004E223A">
              <w:rPr>
                <w:color w:val="000000" w:themeColor="text1"/>
              </w:rPr>
              <w:t xml:space="preserve">vidence from the National Study of Caregiving (NSOC) and Hispanic </w:t>
            </w:r>
          </w:p>
          <w:p w14:paraId="36C56EB7" w14:textId="77777777" w:rsidR="00BF33BF" w:rsidRPr="004E223A" w:rsidRDefault="00BF33BF" w:rsidP="00BF33BF">
            <w:pPr>
              <w:adjustRightInd w:val="0"/>
              <w:snapToGrid w:val="0"/>
              <w:rPr>
                <w:color w:val="000000" w:themeColor="text1"/>
                <w:sz w:val="23"/>
                <w:szCs w:val="23"/>
                <w:shd w:val="clear" w:color="auto" w:fill="FFFFFF"/>
              </w:rPr>
            </w:pPr>
            <w:r w:rsidRPr="004E223A">
              <w:rPr>
                <w:color w:val="000000" w:themeColor="text1"/>
              </w:rPr>
              <w:t xml:space="preserve">      </w:t>
            </w:r>
            <w:r w:rsidR="004E791F" w:rsidRPr="004E223A">
              <w:rPr>
                <w:color w:val="000000" w:themeColor="text1"/>
              </w:rPr>
              <w:t>EPESE (H</w:t>
            </w:r>
            <w:r w:rsidRPr="004E223A">
              <w:rPr>
                <w:color w:val="000000" w:themeColor="text1"/>
              </w:rPr>
              <w:t xml:space="preserve">- </w:t>
            </w:r>
            <w:r w:rsidR="004E791F" w:rsidRPr="004E223A">
              <w:rPr>
                <w:color w:val="000000" w:themeColor="text1"/>
              </w:rPr>
              <w:t xml:space="preserve">EPESE) </w:t>
            </w:r>
            <w:r w:rsidRPr="004E223A">
              <w:rPr>
                <w:color w:val="000000" w:themeColor="text1"/>
              </w:rPr>
              <w:t xml:space="preserve"> </w:t>
            </w:r>
            <w:r w:rsidRPr="004E223A">
              <w:rPr>
                <w:rStyle w:val="Emphasis"/>
                <w:color w:val="000000" w:themeColor="text1"/>
                <w:bdr w:val="none" w:sz="0" w:space="0" w:color="auto" w:frame="1"/>
                <w:shd w:val="clear" w:color="auto" w:fill="FFFFFF"/>
              </w:rPr>
              <w:t>Innovation in Aging</w:t>
            </w:r>
            <w:r w:rsidRPr="004E223A">
              <w:rPr>
                <w:color w:val="000000" w:themeColor="text1"/>
                <w:shd w:val="clear" w:color="auto" w:fill="FFFFFF"/>
              </w:rPr>
              <w:t>, 3 (2) igz033</w:t>
            </w:r>
            <w:r w:rsidRPr="004E223A">
              <w:rPr>
                <w:color w:val="000000" w:themeColor="text1"/>
                <w:sz w:val="23"/>
                <w:szCs w:val="23"/>
                <w:shd w:val="clear" w:color="auto" w:fill="FFFFFF"/>
              </w:rPr>
              <w:t xml:space="preserve">, </w:t>
            </w:r>
          </w:p>
          <w:p w14:paraId="00C774E3" w14:textId="10BD1306" w:rsidR="004E791F" w:rsidRPr="004E223A" w:rsidRDefault="00BF33BF" w:rsidP="00BF33BF">
            <w:pPr>
              <w:adjustRightInd w:val="0"/>
              <w:snapToGrid w:val="0"/>
              <w:rPr>
                <w:color w:val="000000" w:themeColor="text1"/>
                <w:shd w:val="clear" w:color="auto" w:fill="FFFFFF"/>
              </w:rPr>
            </w:pPr>
            <w:r w:rsidRPr="004E223A">
              <w:rPr>
                <w:color w:val="000000" w:themeColor="text1"/>
                <w:bdr w:val="none" w:sz="0" w:space="0" w:color="auto" w:frame="1"/>
                <w:shd w:val="clear" w:color="auto" w:fill="FFFFFF"/>
              </w:rPr>
              <w:t xml:space="preserve">      </w:t>
            </w:r>
            <w:hyperlink r:id="rId19" w:history="1">
              <w:r w:rsidRPr="004E223A">
                <w:rPr>
                  <w:rStyle w:val="Hyperlink"/>
                  <w:color w:val="000000" w:themeColor="text1"/>
                  <w:bdr w:val="none" w:sz="0" w:space="0" w:color="auto" w:frame="1"/>
                  <w:shd w:val="clear" w:color="auto" w:fill="FFFFFF"/>
                </w:rPr>
                <w:t>https://doi.org/10.1093/geroni/igz033</w:t>
              </w:r>
            </w:hyperlink>
          </w:p>
          <w:p w14:paraId="3F71D131" w14:textId="77777777" w:rsidR="00504E2C" w:rsidRPr="004E223A" w:rsidRDefault="00504E2C" w:rsidP="000719C3">
            <w:pPr>
              <w:rPr>
                <w:color w:val="000000" w:themeColor="text1"/>
                <w:shd w:val="clear" w:color="auto" w:fill="FFFFFF"/>
              </w:rPr>
            </w:pPr>
          </w:p>
          <w:p w14:paraId="0A33C0DB" w14:textId="5221F235" w:rsidR="000719C3" w:rsidRPr="004E223A" w:rsidRDefault="000719C3" w:rsidP="000719C3">
            <w:pPr>
              <w:rPr>
                <w:color w:val="000000" w:themeColor="text1"/>
                <w:shd w:val="clear" w:color="auto" w:fill="FFFFFF"/>
              </w:rPr>
            </w:pPr>
            <w:r w:rsidRPr="004E223A">
              <w:rPr>
                <w:color w:val="000000" w:themeColor="text1"/>
                <w:shd w:val="clear" w:color="auto" w:fill="FFFFFF"/>
              </w:rPr>
              <w:t>18.</w:t>
            </w:r>
            <w:r w:rsidRPr="004E223A">
              <w:rPr>
                <w:b/>
                <w:color w:val="000000" w:themeColor="text1"/>
                <w:shd w:val="clear" w:color="auto" w:fill="FFFFFF"/>
              </w:rPr>
              <w:t xml:space="preserve"> </w:t>
            </w:r>
            <w:bookmarkStart w:id="1" w:name="_Hlk10711802"/>
            <w:r w:rsidRPr="004E223A">
              <w:rPr>
                <w:b/>
                <w:color w:val="000000" w:themeColor="text1"/>
                <w:shd w:val="clear" w:color="auto" w:fill="FFFFFF"/>
              </w:rPr>
              <w:t>Moon, H.,</w:t>
            </w:r>
            <w:r w:rsidRPr="004E223A">
              <w:rPr>
                <w:color w:val="000000" w:themeColor="text1"/>
                <w:shd w:val="clear" w:color="auto" w:fill="FFFFFF"/>
              </w:rPr>
              <w:t xml:space="preserve"> Badana, A. N*</w:t>
            </w:r>
            <w:r w:rsidR="00B62C92" w:rsidRPr="004E223A">
              <w:rPr>
                <w:color w:val="000000" w:themeColor="text1"/>
                <w:shd w:val="clear" w:color="auto" w:fill="FFFFFF"/>
              </w:rPr>
              <w:t>.</w:t>
            </w:r>
            <w:r w:rsidRPr="004E223A">
              <w:rPr>
                <w:color w:val="000000" w:themeColor="text1"/>
                <w:shd w:val="clear" w:color="auto" w:fill="FFFFFF"/>
              </w:rPr>
              <w:t xml:space="preserve"> Hwang, S. Y</w:t>
            </w:r>
            <w:r w:rsidR="00D26BE8" w:rsidRPr="004E223A">
              <w:rPr>
                <w:color w:val="000000" w:themeColor="text1"/>
                <w:shd w:val="clear" w:color="auto" w:fill="FFFFFF"/>
              </w:rPr>
              <w:t>*</w:t>
            </w:r>
            <w:r w:rsidRPr="004E223A">
              <w:rPr>
                <w:color w:val="000000" w:themeColor="text1"/>
                <w:shd w:val="clear" w:color="auto" w:fill="FFFFFF"/>
              </w:rPr>
              <w:t>., Sears, J. S</w:t>
            </w:r>
            <w:r w:rsidRPr="004E223A">
              <w:rPr>
                <w:color w:val="000000" w:themeColor="text1"/>
                <w:shd w:val="clear" w:color="auto" w:fill="FFFFFF"/>
                <w:vertAlign w:val="superscript"/>
              </w:rPr>
              <w:t>*</w:t>
            </w:r>
            <w:r w:rsidRPr="004E223A">
              <w:rPr>
                <w:color w:val="000000" w:themeColor="text1"/>
                <w:shd w:val="clear" w:color="auto" w:fill="FFFFFF"/>
              </w:rPr>
              <w:t xml:space="preserve">., &amp; Haley, W. E. (2019). Dementia </w:t>
            </w:r>
          </w:p>
          <w:p w14:paraId="73DF6942" w14:textId="57465705" w:rsidR="00F03B51" w:rsidRPr="004E223A" w:rsidRDefault="000719C3" w:rsidP="000719C3">
            <w:pPr>
              <w:rPr>
                <w:i/>
                <w:iCs/>
                <w:color w:val="000000" w:themeColor="text1"/>
                <w:shd w:val="clear" w:color="auto" w:fill="FFFFFF"/>
              </w:rPr>
            </w:pPr>
            <w:r w:rsidRPr="004E223A">
              <w:rPr>
                <w:color w:val="000000" w:themeColor="text1"/>
                <w:shd w:val="clear" w:color="auto" w:fill="FFFFFF"/>
              </w:rPr>
              <w:t xml:space="preserve">      </w:t>
            </w:r>
            <w:r w:rsidR="00B7671B" w:rsidRPr="004E223A">
              <w:rPr>
                <w:color w:val="000000" w:themeColor="text1"/>
                <w:shd w:val="clear" w:color="auto" w:fill="FFFFFF"/>
              </w:rPr>
              <w:t>p</w:t>
            </w:r>
            <w:r w:rsidRPr="004E223A">
              <w:rPr>
                <w:color w:val="000000" w:themeColor="text1"/>
                <w:shd w:val="clear" w:color="auto" w:fill="FFFFFF"/>
              </w:rPr>
              <w:t xml:space="preserve">revalence in </w:t>
            </w:r>
            <w:r w:rsidR="00B7671B" w:rsidRPr="004E223A">
              <w:rPr>
                <w:color w:val="000000" w:themeColor="text1"/>
                <w:shd w:val="clear" w:color="auto" w:fill="FFFFFF"/>
              </w:rPr>
              <w:t>o</w:t>
            </w:r>
            <w:r w:rsidRPr="004E223A">
              <w:rPr>
                <w:color w:val="000000" w:themeColor="text1"/>
                <w:shd w:val="clear" w:color="auto" w:fill="FFFFFF"/>
              </w:rPr>
              <w:t xml:space="preserve">lder </w:t>
            </w:r>
            <w:r w:rsidR="00B7671B" w:rsidRPr="004E223A">
              <w:rPr>
                <w:color w:val="000000" w:themeColor="text1"/>
                <w:shd w:val="clear" w:color="auto" w:fill="FFFFFF"/>
              </w:rPr>
              <w:t>a</w:t>
            </w:r>
            <w:r w:rsidRPr="004E223A">
              <w:rPr>
                <w:color w:val="000000" w:themeColor="text1"/>
                <w:shd w:val="clear" w:color="auto" w:fill="FFFFFF"/>
              </w:rPr>
              <w:t xml:space="preserve">dults: Variation by </w:t>
            </w:r>
            <w:r w:rsidR="00B7671B" w:rsidRPr="004E223A">
              <w:rPr>
                <w:color w:val="000000" w:themeColor="text1"/>
                <w:shd w:val="clear" w:color="auto" w:fill="FFFFFF"/>
              </w:rPr>
              <w:t>r</w:t>
            </w:r>
            <w:r w:rsidRPr="004E223A">
              <w:rPr>
                <w:color w:val="000000" w:themeColor="text1"/>
                <w:shd w:val="clear" w:color="auto" w:fill="FFFFFF"/>
              </w:rPr>
              <w:t>ace/</w:t>
            </w:r>
            <w:r w:rsidR="00B7671B" w:rsidRPr="004E223A">
              <w:rPr>
                <w:color w:val="000000" w:themeColor="text1"/>
                <w:shd w:val="clear" w:color="auto" w:fill="FFFFFF"/>
              </w:rPr>
              <w:t>e</w:t>
            </w:r>
            <w:r w:rsidRPr="004E223A">
              <w:rPr>
                <w:color w:val="000000" w:themeColor="text1"/>
                <w:shd w:val="clear" w:color="auto" w:fill="FFFFFF"/>
              </w:rPr>
              <w:t xml:space="preserve">thnicity and </w:t>
            </w:r>
            <w:r w:rsidR="00B7671B" w:rsidRPr="004E223A">
              <w:rPr>
                <w:color w:val="000000" w:themeColor="text1"/>
                <w:shd w:val="clear" w:color="auto" w:fill="FFFFFF"/>
              </w:rPr>
              <w:t>i</w:t>
            </w:r>
            <w:r w:rsidRPr="004E223A">
              <w:rPr>
                <w:color w:val="000000" w:themeColor="text1"/>
                <w:shd w:val="clear" w:color="auto" w:fill="FFFFFF"/>
              </w:rPr>
              <w:t xml:space="preserve">mmigrant </w:t>
            </w:r>
            <w:r w:rsidR="00B7671B" w:rsidRPr="004E223A">
              <w:rPr>
                <w:color w:val="000000" w:themeColor="text1"/>
                <w:shd w:val="clear" w:color="auto" w:fill="FFFFFF"/>
              </w:rPr>
              <w:t>s</w:t>
            </w:r>
            <w:r w:rsidRPr="004E223A">
              <w:rPr>
                <w:color w:val="000000" w:themeColor="text1"/>
                <w:shd w:val="clear" w:color="auto" w:fill="FFFFFF"/>
              </w:rPr>
              <w:t>tatus. </w:t>
            </w:r>
            <w:r w:rsidRPr="004E223A">
              <w:rPr>
                <w:i/>
                <w:iCs/>
                <w:color w:val="000000" w:themeColor="text1"/>
                <w:shd w:val="clear" w:color="auto" w:fill="FFFFFF"/>
              </w:rPr>
              <w:t xml:space="preserve">The </w:t>
            </w:r>
          </w:p>
          <w:p w14:paraId="31F9AFFD" w14:textId="1DB32396" w:rsidR="000719C3" w:rsidRPr="004E223A" w:rsidRDefault="00F03B51" w:rsidP="000719C3">
            <w:pPr>
              <w:rPr>
                <w:i/>
                <w:iCs/>
                <w:color w:val="000000" w:themeColor="text1"/>
                <w:shd w:val="clear" w:color="auto" w:fill="FFFFFF"/>
              </w:rPr>
            </w:pPr>
            <w:r w:rsidRPr="004E223A">
              <w:rPr>
                <w:i/>
                <w:iCs/>
                <w:color w:val="000000" w:themeColor="text1"/>
                <w:shd w:val="clear" w:color="auto" w:fill="FFFFFF"/>
              </w:rPr>
              <w:t xml:space="preserve">      </w:t>
            </w:r>
            <w:r w:rsidR="000719C3" w:rsidRPr="004E223A">
              <w:rPr>
                <w:i/>
                <w:iCs/>
                <w:color w:val="000000" w:themeColor="text1"/>
                <w:shd w:val="clear" w:color="auto" w:fill="FFFFFF"/>
              </w:rPr>
              <w:t xml:space="preserve">American Journal </w:t>
            </w:r>
            <w:r w:rsidR="008F6EE4" w:rsidRPr="004E223A">
              <w:rPr>
                <w:i/>
                <w:iCs/>
                <w:color w:val="000000" w:themeColor="text1"/>
                <w:shd w:val="clear" w:color="auto" w:fill="FFFFFF"/>
              </w:rPr>
              <w:t>of Geriatric</w:t>
            </w:r>
            <w:r w:rsidR="000719C3" w:rsidRPr="004E223A">
              <w:rPr>
                <w:i/>
                <w:iCs/>
                <w:color w:val="000000" w:themeColor="text1"/>
                <w:shd w:val="clear" w:color="auto" w:fill="FFFFFF"/>
              </w:rPr>
              <w:t xml:space="preserve"> Psychiatry</w:t>
            </w:r>
            <w:r w:rsidR="00F66324" w:rsidRPr="004E223A">
              <w:rPr>
                <w:i/>
                <w:iCs/>
                <w:color w:val="000000" w:themeColor="text1"/>
                <w:shd w:val="clear" w:color="auto" w:fill="FFFFFF"/>
              </w:rPr>
              <w:t>,</w:t>
            </w:r>
            <w:r w:rsidR="000719C3" w:rsidRPr="004E223A">
              <w:rPr>
                <w:i/>
                <w:iCs/>
                <w:color w:val="000000" w:themeColor="text1"/>
                <w:shd w:val="clear" w:color="auto" w:fill="FFFFFF"/>
              </w:rPr>
              <w:t xml:space="preserve"> 27</w:t>
            </w:r>
            <w:r w:rsidR="000719C3" w:rsidRPr="004E223A">
              <w:rPr>
                <w:iCs/>
                <w:color w:val="000000" w:themeColor="text1"/>
                <w:shd w:val="clear" w:color="auto" w:fill="FFFFFF"/>
              </w:rPr>
              <w:t>(3),</w:t>
            </w:r>
            <w:r w:rsidR="000719C3" w:rsidRPr="004E223A">
              <w:rPr>
                <w:i/>
                <w:iCs/>
                <w:color w:val="000000" w:themeColor="text1"/>
                <w:shd w:val="clear" w:color="auto" w:fill="FFFFFF"/>
              </w:rPr>
              <w:t xml:space="preserve"> </w:t>
            </w:r>
            <w:r w:rsidR="000719C3" w:rsidRPr="004E223A">
              <w:rPr>
                <w:iCs/>
                <w:color w:val="000000" w:themeColor="text1"/>
                <w:shd w:val="clear" w:color="auto" w:fill="FFFFFF"/>
              </w:rPr>
              <w:t>241-250</w:t>
            </w:r>
            <w:r w:rsidR="000719C3" w:rsidRPr="004E223A">
              <w:rPr>
                <w:color w:val="000000" w:themeColor="text1"/>
                <w:shd w:val="clear" w:color="auto" w:fill="FFFFFF"/>
              </w:rPr>
              <w:t>.</w:t>
            </w:r>
          </w:p>
          <w:bookmarkEnd w:id="1"/>
          <w:p w14:paraId="52E148F6" w14:textId="77777777" w:rsidR="000719C3" w:rsidRPr="004E223A" w:rsidRDefault="000719C3" w:rsidP="000719C3">
            <w:pPr>
              <w:rPr>
                <w:b/>
                <w:color w:val="000000" w:themeColor="text1"/>
              </w:rPr>
            </w:pPr>
          </w:p>
          <w:p w14:paraId="51C109EF" w14:textId="533111F4" w:rsidR="00F03B51" w:rsidRPr="004E223A" w:rsidRDefault="000719C3" w:rsidP="000719C3">
            <w:pPr>
              <w:rPr>
                <w:color w:val="222222"/>
                <w:shd w:val="clear" w:color="auto" w:fill="FFFFFF"/>
              </w:rPr>
            </w:pPr>
            <w:r w:rsidRPr="004E223A">
              <w:t>17.</w:t>
            </w:r>
            <w:r w:rsidRPr="004E223A">
              <w:rPr>
                <w:b/>
              </w:rPr>
              <w:t xml:space="preserve"> Moon, H., </w:t>
            </w:r>
            <w:r w:rsidRPr="004E223A">
              <w:rPr>
                <w:color w:val="222222"/>
                <w:shd w:val="clear" w:color="auto" w:fill="FFFFFF"/>
              </w:rPr>
              <w:t xml:space="preserve">Lee, Y.S., Roh, S. </w:t>
            </w:r>
            <w:r w:rsidR="0079671B" w:rsidRPr="004E223A">
              <w:rPr>
                <w:color w:val="222222"/>
                <w:shd w:val="clear" w:color="auto" w:fill="FFFFFF"/>
              </w:rPr>
              <w:t xml:space="preserve">&amp; </w:t>
            </w:r>
            <w:r w:rsidRPr="004E223A">
              <w:rPr>
                <w:color w:val="222222"/>
                <w:shd w:val="clear" w:color="auto" w:fill="FFFFFF"/>
              </w:rPr>
              <w:t xml:space="preserve">Burnette, C.E., (2018). Factors </w:t>
            </w:r>
            <w:r w:rsidR="00B7671B" w:rsidRPr="004E223A">
              <w:rPr>
                <w:color w:val="222222"/>
                <w:shd w:val="clear" w:color="auto" w:fill="FFFFFF"/>
              </w:rPr>
              <w:t>a</w:t>
            </w:r>
            <w:r w:rsidRPr="004E223A">
              <w:rPr>
                <w:color w:val="222222"/>
                <w:shd w:val="clear" w:color="auto" w:fill="FFFFFF"/>
              </w:rPr>
              <w:t xml:space="preserve">ssociated with </w:t>
            </w:r>
          </w:p>
          <w:p w14:paraId="1E4AB987" w14:textId="71D2B3CF" w:rsidR="00F03B51" w:rsidRPr="004E223A" w:rsidRDefault="00F03B51" w:rsidP="000719C3">
            <w:pPr>
              <w:rPr>
                <w:color w:val="222222"/>
                <w:shd w:val="clear" w:color="auto" w:fill="FFFFFF"/>
              </w:rPr>
            </w:pPr>
            <w:r w:rsidRPr="004E223A">
              <w:rPr>
                <w:color w:val="222222"/>
                <w:shd w:val="clear" w:color="auto" w:fill="FFFFFF"/>
              </w:rPr>
              <w:t xml:space="preserve">      </w:t>
            </w:r>
            <w:r w:rsidR="000719C3" w:rsidRPr="004E223A">
              <w:rPr>
                <w:color w:val="222222"/>
                <w:shd w:val="clear" w:color="auto" w:fill="FFFFFF"/>
              </w:rPr>
              <w:t xml:space="preserve">American </w:t>
            </w:r>
            <w:r w:rsidR="008F6EE4" w:rsidRPr="004E223A">
              <w:rPr>
                <w:color w:val="222222"/>
                <w:shd w:val="clear" w:color="auto" w:fill="FFFFFF"/>
              </w:rPr>
              <w:t xml:space="preserve">Indian </w:t>
            </w:r>
            <w:r w:rsidR="00B7671B" w:rsidRPr="004E223A">
              <w:rPr>
                <w:color w:val="222222"/>
                <w:shd w:val="clear" w:color="auto" w:fill="FFFFFF"/>
              </w:rPr>
              <w:t>m</w:t>
            </w:r>
            <w:r w:rsidR="008F6EE4" w:rsidRPr="004E223A">
              <w:rPr>
                <w:color w:val="222222"/>
                <w:shd w:val="clear" w:color="auto" w:fill="FFFFFF"/>
              </w:rPr>
              <w:t>ental</w:t>
            </w:r>
            <w:r w:rsidR="000719C3" w:rsidRPr="004E223A">
              <w:rPr>
                <w:color w:val="222222"/>
                <w:shd w:val="clear" w:color="auto" w:fill="FFFFFF"/>
              </w:rPr>
              <w:t xml:space="preserve"> </w:t>
            </w:r>
            <w:r w:rsidR="00B7671B" w:rsidRPr="004E223A">
              <w:rPr>
                <w:color w:val="222222"/>
                <w:shd w:val="clear" w:color="auto" w:fill="FFFFFF"/>
              </w:rPr>
              <w:t>h</w:t>
            </w:r>
            <w:r w:rsidR="000719C3" w:rsidRPr="004E223A">
              <w:rPr>
                <w:color w:val="222222"/>
                <w:shd w:val="clear" w:color="auto" w:fill="FFFFFF"/>
              </w:rPr>
              <w:t xml:space="preserve">ealth </w:t>
            </w:r>
            <w:r w:rsidR="00B7671B" w:rsidRPr="004E223A">
              <w:rPr>
                <w:color w:val="222222"/>
                <w:shd w:val="clear" w:color="auto" w:fill="FFFFFF"/>
              </w:rPr>
              <w:t>s</w:t>
            </w:r>
            <w:r w:rsidR="000719C3" w:rsidRPr="004E223A">
              <w:rPr>
                <w:color w:val="222222"/>
                <w:shd w:val="clear" w:color="auto" w:fill="FFFFFF"/>
              </w:rPr>
              <w:t xml:space="preserve">ervice </w:t>
            </w:r>
            <w:r w:rsidR="00B7671B" w:rsidRPr="004E223A">
              <w:rPr>
                <w:color w:val="222222"/>
                <w:shd w:val="clear" w:color="auto" w:fill="FFFFFF"/>
              </w:rPr>
              <w:t>u</w:t>
            </w:r>
            <w:r w:rsidR="000719C3" w:rsidRPr="004E223A">
              <w:rPr>
                <w:color w:val="222222"/>
                <w:shd w:val="clear" w:color="auto" w:fill="FFFFFF"/>
              </w:rPr>
              <w:t xml:space="preserve">se in </w:t>
            </w:r>
            <w:r w:rsidR="00B7671B" w:rsidRPr="004E223A">
              <w:rPr>
                <w:color w:val="222222"/>
                <w:shd w:val="clear" w:color="auto" w:fill="FFFFFF"/>
              </w:rPr>
              <w:t>c</w:t>
            </w:r>
            <w:r w:rsidR="000719C3" w:rsidRPr="004E223A">
              <w:rPr>
                <w:color w:val="222222"/>
                <w:shd w:val="clear" w:color="auto" w:fill="FFFFFF"/>
              </w:rPr>
              <w:t xml:space="preserve">omparison with White </w:t>
            </w:r>
            <w:r w:rsidR="00B7671B" w:rsidRPr="004E223A">
              <w:rPr>
                <w:color w:val="222222"/>
                <w:shd w:val="clear" w:color="auto" w:fill="FFFFFF"/>
              </w:rPr>
              <w:t>o</w:t>
            </w:r>
            <w:r w:rsidR="000719C3" w:rsidRPr="004E223A">
              <w:rPr>
                <w:color w:val="222222"/>
                <w:shd w:val="clear" w:color="auto" w:fill="FFFFFF"/>
              </w:rPr>
              <w:t xml:space="preserve">lder </w:t>
            </w:r>
          </w:p>
          <w:p w14:paraId="6898958D" w14:textId="3B49091B" w:rsidR="000719C3" w:rsidRPr="004E223A" w:rsidRDefault="00F03B51" w:rsidP="000719C3">
            <w:pPr>
              <w:rPr>
                <w:color w:val="222222"/>
                <w:shd w:val="clear" w:color="auto" w:fill="FFFFFF"/>
              </w:rPr>
            </w:pPr>
            <w:r w:rsidRPr="004E223A">
              <w:rPr>
                <w:color w:val="222222"/>
                <w:shd w:val="clear" w:color="auto" w:fill="FFFFFF"/>
              </w:rPr>
              <w:lastRenderedPageBreak/>
              <w:t xml:space="preserve">      </w:t>
            </w:r>
            <w:r w:rsidR="00B7671B" w:rsidRPr="004E223A">
              <w:rPr>
                <w:color w:val="222222"/>
                <w:shd w:val="clear" w:color="auto" w:fill="FFFFFF"/>
              </w:rPr>
              <w:t>a</w:t>
            </w:r>
            <w:r w:rsidR="000719C3" w:rsidRPr="004E223A">
              <w:rPr>
                <w:color w:val="222222"/>
                <w:shd w:val="clear" w:color="auto" w:fill="FFFFFF"/>
              </w:rPr>
              <w:t>dults. </w:t>
            </w:r>
            <w:r w:rsidR="000719C3" w:rsidRPr="004E223A">
              <w:rPr>
                <w:i/>
                <w:iCs/>
                <w:color w:val="222222"/>
                <w:shd w:val="clear" w:color="auto" w:fill="FFFFFF"/>
              </w:rPr>
              <w:t>Journal of Racial and Ethnic Health Disparities</w:t>
            </w:r>
            <w:r w:rsidR="000719C3" w:rsidRPr="004E223A">
              <w:rPr>
                <w:color w:val="222222"/>
                <w:shd w:val="clear" w:color="auto" w:fill="FFFFFF"/>
              </w:rPr>
              <w:t>,</w:t>
            </w:r>
            <w:r w:rsidR="000719C3" w:rsidRPr="004E223A">
              <w:rPr>
                <w:i/>
                <w:color w:val="222222"/>
                <w:shd w:val="clear" w:color="auto" w:fill="FFFFFF"/>
              </w:rPr>
              <w:t xml:space="preserve"> 5</w:t>
            </w:r>
            <w:r w:rsidR="000719C3" w:rsidRPr="004E223A">
              <w:rPr>
                <w:color w:val="222222"/>
                <w:shd w:val="clear" w:color="auto" w:fill="FFFFFF"/>
              </w:rPr>
              <w:t>(4),857-859</w:t>
            </w:r>
            <w:r w:rsidR="0079671B" w:rsidRPr="004E223A">
              <w:rPr>
                <w:color w:val="222222"/>
                <w:shd w:val="clear" w:color="auto" w:fill="FFFFFF"/>
              </w:rPr>
              <w:t>.</w:t>
            </w:r>
          </w:p>
          <w:p w14:paraId="46E98692" w14:textId="77777777" w:rsidR="009324E8" w:rsidRPr="004E223A" w:rsidRDefault="009324E8" w:rsidP="000719C3">
            <w:pPr>
              <w:rPr>
                <w:color w:val="222222"/>
                <w:shd w:val="clear" w:color="auto" w:fill="FFFFFF"/>
              </w:rPr>
            </w:pPr>
          </w:p>
          <w:p w14:paraId="6061DD54" w14:textId="5CDFDC61" w:rsidR="00F03B51" w:rsidRPr="004E223A" w:rsidRDefault="000719C3" w:rsidP="000719C3">
            <w:pPr>
              <w:rPr>
                <w:color w:val="222222"/>
                <w:shd w:val="clear" w:color="auto" w:fill="FFFFFF"/>
              </w:rPr>
            </w:pPr>
            <w:r w:rsidRPr="004E223A">
              <w:t>16. Rote, S</w:t>
            </w:r>
            <w:r w:rsidRPr="004E223A">
              <w:rPr>
                <w:b/>
                <w:bCs/>
              </w:rPr>
              <w:t xml:space="preserve">, &amp; Moon, H </w:t>
            </w:r>
            <w:r w:rsidRPr="004E223A">
              <w:rPr>
                <w:color w:val="222222"/>
                <w:shd w:val="clear" w:color="auto" w:fill="FFFFFF"/>
              </w:rPr>
              <w:t xml:space="preserve">(2018). Racial/ethnic differences in caregiving frequency: Does </w:t>
            </w:r>
          </w:p>
          <w:p w14:paraId="7797131E" w14:textId="567ED854" w:rsidR="00F03B51" w:rsidRPr="004E223A" w:rsidRDefault="00F03B51" w:rsidP="000719C3">
            <w:pPr>
              <w:rPr>
                <w:i/>
                <w:iCs/>
                <w:color w:val="222222"/>
                <w:shd w:val="clear" w:color="auto" w:fill="FFFFFF"/>
              </w:rPr>
            </w:pPr>
            <w:r w:rsidRPr="004E223A">
              <w:rPr>
                <w:color w:val="222222"/>
                <w:shd w:val="clear" w:color="auto" w:fill="FFFFFF"/>
              </w:rPr>
              <w:t xml:space="preserve">      </w:t>
            </w:r>
            <w:r w:rsidR="000719C3" w:rsidRPr="004E223A">
              <w:rPr>
                <w:color w:val="222222"/>
                <w:shd w:val="clear" w:color="auto" w:fill="FFFFFF"/>
              </w:rPr>
              <w:t xml:space="preserve">immigrant </w:t>
            </w:r>
            <w:r w:rsidR="008F6EE4" w:rsidRPr="004E223A">
              <w:rPr>
                <w:color w:val="222222"/>
                <w:shd w:val="clear" w:color="auto" w:fill="FFFFFF"/>
              </w:rPr>
              <w:t>status matter?.</w:t>
            </w:r>
            <w:r w:rsidR="000719C3" w:rsidRPr="004E223A">
              <w:rPr>
                <w:color w:val="222222"/>
                <w:shd w:val="clear" w:color="auto" w:fill="FFFFFF"/>
              </w:rPr>
              <w:t> </w:t>
            </w:r>
            <w:r w:rsidR="000719C3" w:rsidRPr="004E223A">
              <w:rPr>
                <w:i/>
                <w:iCs/>
                <w:color w:val="222222"/>
                <w:shd w:val="clear" w:color="auto" w:fill="FFFFFF"/>
              </w:rPr>
              <w:t xml:space="preserve">Journals of Gerontology Series B: Psychological Sciences and </w:t>
            </w:r>
          </w:p>
          <w:p w14:paraId="5CED414E" w14:textId="6B1162D6" w:rsidR="000719C3" w:rsidRPr="004E223A" w:rsidRDefault="00F03B51" w:rsidP="000719C3">
            <w:pPr>
              <w:rPr>
                <w:color w:val="222222"/>
                <w:shd w:val="clear" w:color="auto" w:fill="FFFFFF"/>
              </w:rPr>
            </w:pPr>
            <w:r w:rsidRPr="004E223A">
              <w:rPr>
                <w:i/>
                <w:iCs/>
                <w:color w:val="222222"/>
                <w:shd w:val="clear" w:color="auto" w:fill="FFFFFF"/>
              </w:rPr>
              <w:t xml:space="preserve">      </w:t>
            </w:r>
            <w:r w:rsidR="008F6EE4" w:rsidRPr="004E223A">
              <w:rPr>
                <w:i/>
                <w:iCs/>
                <w:color w:val="222222"/>
                <w:shd w:val="clear" w:color="auto" w:fill="FFFFFF"/>
              </w:rPr>
              <w:t>Social Sciences</w:t>
            </w:r>
            <w:r w:rsidR="000719C3" w:rsidRPr="004E223A">
              <w:rPr>
                <w:color w:val="222222"/>
                <w:shd w:val="clear" w:color="auto" w:fill="FFFFFF"/>
              </w:rPr>
              <w:t xml:space="preserve">, </w:t>
            </w:r>
            <w:r w:rsidR="000719C3" w:rsidRPr="004E223A">
              <w:rPr>
                <w:i/>
                <w:color w:val="222222"/>
                <w:shd w:val="clear" w:color="auto" w:fill="FFFFFF"/>
              </w:rPr>
              <w:t>73</w:t>
            </w:r>
            <w:r w:rsidR="000719C3" w:rsidRPr="004E223A">
              <w:rPr>
                <w:color w:val="222222"/>
                <w:shd w:val="clear" w:color="auto" w:fill="FFFFFF"/>
              </w:rPr>
              <w:t>(6), 1088-1098</w:t>
            </w:r>
            <w:r w:rsidR="0079671B" w:rsidRPr="004E223A">
              <w:rPr>
                <w:color w:val="222222"/>
                <w:shd w:val="clear" w:color="auto" w:fill="FFFFFF"/>
              </w:rPr>
              <w:t>.</w:t>
            </w:r>
            <w:r w:rsidR="000719C3" w:rsidRPr="004E223A">
              <w:rPr>
                <w:b/>
              </w:rPr>
              <w:t xml:space="preserve"> </w:t>
            </w:r>
          </w:p>
          <w:p w14:paraId="14EF2860" w14:textId="77777777" w:rsidR="000719C3" w:rsidRPr="004E223A" w:rsidRDefault="000719C3" w:rsidP="000719C3">
            <w:pPr>
              <w:autoSpaceDE w:val="0"/>
              <w:autoSpaceDN w:val="0"/>
              <w:adjustRightInd w:val="0"/>
              <w:rPr>
                <w:color w:val="222222"/>
                <w:shd w:val="clear" w:color="auto" w:fill="FFFFFF"/>
              </w:rPr>
            </w:pPr>
          </w:p>
          <w:p w14:paraId="2E6AD639" w14:textId="2019016E" w:rsidR="00014A68" w:rsidRPr="004E223A" w:rsidRDefault="000719C3" w:rsidP="000719C3">
            <w:pPr>
              <w:pStyle w:val="Default"/>
            </w:pPr>
            <w:r w:rsidRPr="004E223A">
              <w:t xml:space="preserve">15. Byun, K., Kwon, M., &amp; </w:t>
            </w:r>
            <w:r w:rsidRPr="004E223A">
              <w:rPr>
                <w:b/>
                <w:bCs/>
              </w:rPr>
              <w:t xml:space="preserve">Moon, H.  </w:t>
            </w:r>
            <w:r w:rsidRPr="004E223A">
              <w:rPr>
                <w:bCs/>
              </w:rPr>
              <w:t>(2018)</w:t>
            </w:r>
            <w:r w:rsidRPr="004E223A">
              <w:rPr>
                <w:b/>
                <w:bCs/>
              </w:rPr>
              <w:t xml:space="preserve"> </w:t>
            </w:r>
            <w:r w:rsidRPr="004E223A">
              <w:t xml:space="preserve">Exploratory </w:t>
            </w:r>
            <w:r w:rsidR="00B7671B" w:rsidRPr="004E223A">
              <w:t>s</w:t>
            </w:r>
            <w:r w:rsidRPr="004E223A">
              <w:t xml:space="preserve">tudy: Human </w:t>
            </w:r>
            <w:r w:rsidR="00B7671B" w:rsidRPr="004E223A">
              <w:t>p</w:t>
            </w:r>
            <w:r w:rsidRPr="004E223A">
              <w:t xml:space="preserve">erception towards </w:t>
            </w:r>
          </w:p>
          <w:p w14:paraId="0324C0EB" w14:textId="3301EB7F" w:rsidR="00014A68" w:rsidRPr="004E223A" w:rsidRDefault="00014A68" w:rsidP="000719C3">
            <w:pPr>
              <w:pStyle w:val="Default"/>
              <w:rPr>
                <w:iCs/>
              </w:rPr>
            </w:pPr>
            <w:r w:rsidRPr="004E223A">
              <w:t xml:space="preserve">      </w:t>
            </w:r>
            <w:r w:rsidR="00B7671B" w:rsidRPr="004E223A">
              <w:t>c</w:t>
            </w:r>
            <w:r w:rsidR="000719C3" w:rsidRPr="004E223A">
              <w:t xml:space="preserve">olor Integrated </w:t>
            </w:r>
            <w:r w:rsidR="004A0BA1" w:rsidRPr="004E223A">
              <w:t xml:space="preserve">with </w:t>
            </w:r>
            <w:r w:rsidR="00B7671B" w:rsidRPr="004E223A">
              <w:t>l</w:t>
            </w:r>
            <w:r w:rsidR="004A0BA1" w:rsidRPr="004E223A">
              <w:t>ight</w:t>
            </w:r>
            <w:r w:rsidR="000719C3" w:rsidRPr="004E223A">
              <w:t xml:space="preserve">, </w:t>
            </w:r>
            <w:r w:rsidR="000719C3" w:rsidRPr="004E223A">
              <w:rPr>
                <w:i/>
                <w:iCs/>
              </w:rPr>
              <w:t xml:space="preserve">Modern Environmental Science and Engineering, 11, </w:t>
            </w:r>
            <w:r w:rsidR="000719C3" w:rsidRPr="004E223A">
              <w:rPr>
                <w:iCs/>
              </w:rPr>
              <w:t>1033-</w:t>
            </w:r>
          </w:p>
          <w:p w14:paraId="55802675" w14:textId="1509AB20" w:rsidR="000719C3" w:rsidRPr="004E223A" w:rsidRDefault="00014A68" w:rsidP="000719C3">
            <w:pPr>
              <w:pStyle w:val="Default"/>
            </w:pPr>
            <w:r w:rsidRPr="004E223A">
              <w:rPr>
                <w:iCs/>
              </w:rPr>
              <w:t xml:space="preserve">      </w:t>
            </w:r>
            <w:r w:rsidR="000719C3" w:rsidRPr="004E223A">
              <w:rPr>
                <w:iCs/>
              </w:rPr>
              <w:t>1039</w:t>
            </w:r>
            <w:r w:rsidR="0079671B" w:rsidRPr="004E223A">
              <w:rPr>
                <w:iCs/>
              </w:rPr>
              <w:t>.</w:t>
            </w:r>
            <w:r w:rsidR="000719C3" w:rsidRPr="004E223A">
              <w:rPr>
                <w:i/>
                <w:iCs/>
              </w:rPr>
              <w:t xml:space="preserve"> </w:t>
            </w:r>
          </w:p>
          <w:bookmarkEnd w:id="0"/>
          <w:p w14:paraId="30502AB9" w14:textId="77777777" w:rsidR="000719C3" w:rsidRPr="004E223A" w:rsidRDefault="000719C3" w:rsidP="000719C3">
            <w:pPr>
              <w:autoSpaceDE w:val="0"/>
              <w:autoSpaceDN w:val="0"/>
              <w:adjustRightInd w:val="0"/>
              <w:rPr>
                <w:color w:val="222222"/>
                <w:shd w:val="clear" w:color="auto" w:fill="FFFFFF"/>
              </w:rPr>
            </w:pPr>
          </w:p>
          <w:p w14:paraId="501F6B9C" w14:textId="6CA2E704" w:rsidR="004930C7" w:rsidRPr="004E223A" w:rsidRDefault="000719C3" w:rsidP="004930C7">
            <w:pPr>
              <w:rPr>
                <w:color w:val="222222"/>
                <w:shd w:val="clear" w:color="auto" w:fill="FFFFFF"/>
              </w:rPr>
            </w:pPr>
            <w:r w:rsidRPr="004E223A">
              <w:t>14.</w:t>
            </w:r>
            <w:r w:rsidRPr="004E223A">
              <w:rPr>
                <w:b/>
              </w:rPr>
              <w:t xml:space="preserve"> </w:t>
            </w:r>
            <w:bookmarkStart w:id="2" w:name="_Hlk12265669"/>
            <w:r w:rsidR="004930C7" w:rsidRPr="004E223A">
              <w:rPr>
                <w:b/>
                <w:color w:val="000000" w:themeColor="text1"/>
                <w:shd w:val="clear" w:color="auto" w:fill="FFFFFF"/>
              </w:rPr>
              <w:t>Moon, H</w:t>
            </w:r>
            <w:r w:rsidR="004930C7" w:rsidRPr="004E223A">
              <w:rPr>
                <w:color w:val="222222"/>
                <w:shd w:val="clear" w:color="auto" w:fill="FFFFFF"/>
              </w:rPr>
              <w:t xml:space="preserve">., Rote, S., &amp; Haley, W. E. (2018). Factors that </w:t>
            </w:r>
            <w:r w:rsidR="00B7671B" w:rsidRPr="004E223A">
              <w:rPr>
                <w:color w:val="222222"/>
                <w:shd w:val="clear" w:color="auto" w:fill="FFFFFF"/>
              </w:rPr>
              <w:t>c</w:t>
            </w:r>
            <w:r w:rsidR="004930C7" w:rsidRPr="004E223A">
              <w:rPr>
                <w:color w:val="222222"/>
                <w:shd w:val="clear" w:color="auto" w:fill="FFFFFF"/>
              </w:rPr>
              <w:t xml:space="preserve">ontribute to </w:t>
            </w:r>
            <w:r w:rsidR="00B7671B" w:rsidRPr="004E223A">
              <w:rPr>
                <w:color w:val="222222"/>
                <w:shd w:val="clear" w:color="auto" w:fill="FFFFFF"/>
              </w:rPr>
              <w:t>r</w:t>
            </w:r>
            <w:r w:rsidR="004930C7" w:rsidRPr="004E223A">
              <w:rPr>
                <w:color w:val="222222"/>
                <w:shd w:val="clear" w:color="auto" w:fill="FFFFFF"/>
              </w:rPr>
              <w:t xml:space="preserve">emaining in the </w:t>
            </w:r>
          </w:p>
          <w:p w14:paraId="6EAF6E1C" w14:textId="17D2140D" w:rsidR="000719C3" w:rsidRPr="004E223A" w:rsidRDefault="004930C7" w:rsidP="004930C7">
            <w:pPr>
              <w:pStyle w:val="MediumGrid1-Accent21"/>
              <w:autoSpaceDE w:val="0"/>
              <w:autoSpaceDN w:val="0"/>
              <w:adjustRightInd w:val="0"/>
              <w:spacing w:after="0" w:line="240" w:lineRule="auto"/>
              <w:ind w:left="0"/>
              <w:rPr>
                <w:rFonts w:ascii="Times New Roman" w:hAnsi="Times New Roman"/>
                <w:sz w:val="24"/>
                <w:szCs w:val="24"/>
              </w:rPr>
            </w:pPr>
            <w:r w:rsidRPr="004E223A">
              <w:rPr>
                <w:rFonts w:ascii="Times New Roman" w:hAnsi="Times New Roman"/>
                <w:color w:val="222222"/>
                <w:sz w:val="24"/>
                <w:szCs w:val="24"/>
                <w:shd w:val="clear" w:color="auto" w:fill="FFFFFF"/>
              </w:rPr>
              <w:t xml:space="preserve">      </w:t>
            </w:r>
            <w:r w:rsidR="00B7671B" w:rsidRPr="004E223A">
              <w:rPr>
                <w:rFonts w:ascii="Times New Roman" w:hAnsi="Times New Roman"/>
                <w:color w:val="222222"/>
                <w:sz w:val="24"/>
                <w:szCs w:val="24"/>
                <w:shd w:val="clear" w:color="auto" w:fill="FFFFFF"/>
              </w:rPr>
              <w:t>c</w:t>
            </w:r>
            <w:r w:rsidRPr="004E223A">
              <w:rPr>
                <w:rFonts w:ascii="Times New Roman" w:hAnsi="Times New Roman"/>
                <w:color w:val="222222"/>
                <w:sz w:val="24"/>
                <w:szCs w:val="24"/>
                <w:shd w:val="clear" w:color="auto" w:fill="FFFFFF"/>
              </w:rPr>
              <w:t xml:space="preserve">ommunity among </w:t>
            </w:r>
            <w:r w:rsidR="00B7671B" w:rsidRPr="004E223A">
              <w:rPr>
                <w:rFonts w:ascii="Times New Roman" w:hAnsi="Times New Roman"/>
                <w:color w:val="222222"/>
                <w:sz w:val="24"/>
                <w:szCs w:val="24"/>
                <w:shd w:val="clear" w:color="auto" w:fill="FFFFFF"/>
              </w:rPr>
              <w:t>o</w:t>
            </w:r>
            <w:r w:rsidRPr="004E223A">
              <w:rPr>
                <w:rFonts w:ascii="Times New Roman" w:hAnsi="Times New Roman"/>
                <w:color w:val="222222"/>
                <w:sz w:val="24"/>
                <w:szCs w:val="24"/>
                <w:shd w:val="clear" w:color="auto" w:fill="FFFFFF"/>
              </w:rPr>
              <w:t xml:space="preserve">lder </w:t>
            </w:r>
            <w:r w:rsidR="00B7671B" w:rsidRPr="004E223A">
              <w:rPr>
                <w:rFonts w:ascii="Times New Roman" w:hAnsi="Times New Roman"/>
                <w:color w:val="222222"/>
                <w:sz w:val="24"/>
                <w:szCs w:val="24"/>
                <w:shd w:val="clear" w:color="auto" w:fill="FFFFFF"/>
              </w:rPr>
              <w:t>a</w:t>
            </w:r>
            <w:r w:rsidRPr="004E223A">
              <w:rPr>
                <w:rFonts w:ascii="Times New Roman" w:hAnsi="Times New Roman"/>
                <w:color w:val="222222"/>
                <w:sz w:val="24"/>
                <w:szCs w:val="24"/>
                <w:shd w:val="clear" w:color="auto" w:fill="FFFFFF"/>
              </w:rPr>
              <w:t>dults. </w:t>
            </w:r>
            <w:r w:rsidRPr="004E223A">
              <w:rPr>
                <w:rFonts w:ascii="Times New Roman" w:hAnsi="Times New Roman"/>
                <w:i/>
                <w:iCs/>
                <w:color w:val="222222"/>
                <w:sz w:val="24"/>
                <w:szCs w:val="24"/>
                <w:shd w:val="clear" w:color="auto" w:fill="FFFFFF"/>
              </w:rPr>
              <w:t>Aging &amp; Mental Health</w:t>
            </w:r>
            <w:r w:rsidRPr="004E223A">
              <w:rPr>
                <w:rFonts w:ascii="Times New Roman" w:hAnsi="Times New Roman"/>
                <w:color w:val="222222"/>
                <w:sz w:val="24"/>
                <w:szCs w:val="24"/>
                <w:shd w:val="clear" w:color="auto" w:fill="FFFFFF"/>
              </w:rPr>
              <w:t xml:space="preserve"> </w:t>
            </w:r>
            <w:r w:rsidRPr="004E223A">
              <w:rPr>
                <w:rFonts w:ascii="Times New Roman" w:hAnsi="Times New Roman"/>
                <w:i/>
                <w:color w:val="222222"/>
                <w:sz w:val="24"/>
                <w:szCs w:val="24"/>
                <w:shd w:val="clear" w:color="auto" w:fill="FFFFFF"/>
              </w:rPr>
              <w:t>22</w:t>
            </w:r>
            <w:r w:rsidRPr="004E223A">
              <w:rPr>
                <w:rFonts w:ascii="Times New Roman" w:hAnsi="Times New Roman"/>
                <w:color w:val="222222"/>
                <w:sz w:val="24"/>
                <w:szCs w:val="24"/>
                <w:shd w:val="clear" w:color="auto" w:fill="FFFFFF"/>
              </w:rPr>
              <w:t>(11), 1502-1509</w:t>
            </w:r>
            <w:r w:rsidR="0079671B" w:rsidRPr="004E223A">
              <w:rPr>
                <w:rFonts w:ascii="Times New Roman" w:hAnsi="Times New Roman"/>
                <w:color w:val="222222"/>
                <w:sz w:val="24"/>
                <w:szCs w:val="24"/>
                <w:shd w:val="clear" w:color="auto" w:fill="FFFFFF"/>
              </w:rPr>
              <w:t>.</w:t>
            </w:r>
            <w:r w:rsidRPr="004E223A">
              <w:rPr>
                <w:rFonts w:ascii="Times New Roman" w:hAnsi="Times New Roman"/>
                <w:color w:val="222222"/>
                <w:sz w:val="24"/>
                <w:szCs w:val="24"/>
                <w:shd w:val="clear" w:color="auto" w:fill="FFFFFF"/>
              </w:rPr>
              <w:t xml:space="preserve"> </w:t>
            </w:r>
          </w:p>
          <w:p w14:paraId="5B2015F1" w14:textId="77777777" w:rsidR="000719C3" w:rsidRPr="004E223A" w:rsidRDefault="000719C3" w:rsidP="000719C3">
            <w:pPr>
              <w:autoSpaceDE w:val="0"/>
              <w:autoSpaceDN w:val="0"/>
              <w:adjustRightInd w:val="0"/>
              <w:rPr>
                <w:b/>
                <w:bCs/>
              </w:rPr>
            </w:pPr>
          </w:p>
          <w:p w14:paraId="2ED0284A" w14:textId="77777777" w:rsidR="004930C7" w:rsidRPr="004E223A" w:rsidRDefault="000719C3" w:rsidP="004930C7">
            <w:pPr>
              <w:pStyle w:val="MediumGrid1-Accent21"/>
              <w:autoSpaceDE w:val="0"/>
              <w:autoSpaceDN w:val="0"/>
              <w:adjustRightInd w:val="0"/>
              <w:spacing w:after="0" w:line="240" w:lineRule="auto"/>
              <w:ind w:left="0"/>
              <w:rPr>
                <w:rFonts w:ascii="Times New Roman" w:hAnsi="Times New Roman"/>
                <w:sz w:val="24"/>
                <w:szCs w:val="24"/>
              </w:rPr>
            </w:pPr>
            <w:r w:rsidRPr="004E223A">
              <w:rPr>
                <w:rFonts w:ascii="Times New Roman" w:hAnsi="Times New Roman"/>
                <w:bCs/>
                <w:sz w:val="24"/>
                <w:szCs w:val="24"/>
              </w:rPr>
              <w:t>13.</w:t>
            </w:r>
            <w:r w:rsidRPr="004E223A">
              <w:rPr>
                <w:rFonts w:ascii="Times New Roman" w:hAnsi="Times New Roman"/>
                <w:b/>
                <w:bCs/>
                <w:sz w:val="24"/>
                <w:szCs w:val="24"/>
              </w:rPr>
              <w:t xml:space="preserve"> </w:t>
            </w:r>
            <w:r w:rsidR="004930C7" w:rsidRPr="004E223A">
              <w:rPr>
                <w:rFonts w:ascii="Times New Roman" w:hAnsi="Times New Roman"/>
                <w:b/>
                <w:sz w:val="24"/>
                <w:szCs w:val="24"/>
              </w:rPr>
              <w:t>Moon, H</w:t>
            </w:r>
            <w:r w:rsidR="004930C7" w:rsidRPr="004E223A">
              <w:rPr>
                <w:rFonts w:ascii="Times New Roman" w:hAnsi="Times New Roman"/>
                <w:sz w:val="24"/>
                <w:szCs w:val="24"/>
              </w:rPr>
              <w:t xml:space="preserve">., Townsend, A.L., Whitlatch, C.J. &amp; Dilworth-Anderson, P., (2017). Quality of </w:t>
            </w:r>
          </w:p>
          <w:p w14:paraId="02A6586F" w14:textId="4015DCE6" w:rsidR="004930C7" w:rsidRPr="004E223A" w:rsidRDefault="004930C7" w:rsidP="004930C7">
            <w:pPr>
              <w:pStyle w:val="MediumGrid1-Accent21"/>
              <w:autoSpaceDE w:val="0"/>
              <w:autoSpaceDN w:val="0"/>
              <w:adjustRightInd w:val="0"/>
              <w:spacing w:after="0" w:line="240" w:lineRule="auto"/>
              <w:ind w:left="0"/>
              <w:rPr>
                <w:rFonts w:ascii="Times New Roman" w:hAnsi="Times New Roman"/>
                <w:sz w:val="24"/>
                <w:szCs w:val="24"/>
              </w:rPr>
            </w:pPr>
            <w:r w:rsidRPr="004E223A">
              <w:rPr>
                <w:rFonts w:ascii="Times New Roman" w:hAnsi="Times New Roman"/>
                <w:sz w:val="24"/>
                <w:szCs w:val="24"/>
              </w:rPr>
              <w:t xml:space="preserve">      </w:t>
            </w:r>
            <w:r w:rsidR="00B7671B" w:rsidRPr="004E223A">
              <w:rPr>
                <w:rFonts w:ascii="Times New Roman" w:hAnsi="Times New Roman"/>
                <w:sz w:val="24"/>
                <w:szCs w:val="24"/>
              </w:rPr>
              <w:t>li</w:t>
            </w:r>
            <w:r w:rsidRPr="004E223A">
              <w:rPr>
                <w:rFonts w:ascii="Times New Roman" w:hAnsi="Times New Roman"/>
                <w:sz w:val="24"/>
                <w:szCs w:val="24"/>
              </w:rPr>
              <w:t xml:space="preserve">fe for </w:t>
            </w:r>
            <w:r w:rsidR="00B7671B" w:rsidRPr="004E223A">
              <w:rPr>
                <w:rFonts w:ascii="Times New Roman" w:hAnsi="Times New Roman"/>
                <w:sz w:val="24"/>
                <w:szCs w:val="24"/>
              </w:rPr>
              <w:t>d</w:t>
            </w:r>
            <w:r w:rsidRPr="004E223A">
              <w:rPr>
                <w:rFonts w:ascii="Times New Roman" w:hAnsi="Times New Roman"/>
                <w:sz w:val="24"/>
                <w:szCs w:val="24"/>
              </w:rPr>
              <w:t xml:space="preserve">ementia </w:t>
            </w:r>
            <w:r w:rsidR="00B7671B" w:rsidRPr="004E223A">
              <w:rPr>
                <w:rFonts w:ascii="Times New Roman" w:hAnsi="Times New Roman"/>
                <w:sz w:val="24"/>
                <w:szCs w:val="24"/>
              </w:rPr>
              <w:t>c</w:t>
            </w:r>
            <w:r w:rsidRPr="004E223A">
              <w:rPr>
                <w:rFonts w:ascii="Times New Roman" w:hAnsi="Times New Roman"/>
                <w:sz w:val="24"/>
                <w:szCs w:val="24"/>
              </w:rPr>
              <w:t xml:space="preserve">aregiving dyads: Effects of </w:t>
            </w:r>
            <w:r w:rsidR="00B7671B" w:rsidRPr="004E223A">
              <w:rPr>
                <w:rFonts w:ascii="Times New Roman" w:hAnsi="Times New Roman"/>
                <w:sz w:val="24"/>
                <w:szCs w:val="24"/>
              </w:rPr>
              <w:t>i</w:t>
            </w:r>
            <w:r w:rsidRPr="004E223A">
              <w:rPr>
                <w:rFonts w:ascii="Times New Roman" w:hAnsi="Times New Roman"/>
                <w:sz w:val="24"/>
                <w:szCs w:val="24"/>
              </w:rPr>
              <w:t xml:space="preserve">ncongruent </w:t>
            </w:r>
            <w:r w:rsidR="00B7671B" w:rsidRPr="004E223A">
              <w:rPr>
                <w:rFonts w:ascii="Times New Roman" w:hAnsi="Times New Roman"/>
                <w:sz w:val="24"/>
                <w:szCs w:val="24"/>
              </w:rPr>
              <w:t>p</w:t>
            </w:r>
            <w:r w:rsidRPr="004E223A">
              <w:rPr>
                <w:rFonts w:ascii="Times New Roman" w:hAnsi="Times New Roman"/>
                <w:sz w:val="24"/>
                <w:szCs w:val="24"/>
              </w:rPr>
              <w:t xml:space="preserve">erceptions of </w:t>
            </w:r>
            <w:r w:rsidR="00B7671B" w:rsidRPr="004E223A">
              <w:rPr>
                <w:rFonts w:ascii="Times New Roman" w:hAnsi="Times New Roman"/>
                <w:sz w:val="24"/>
                <w:szCs w:val="24"/>
              </w:rPr>
              <w:t>e</w:t>
            </w:r>
            <w:r w:rsidRPr="004E223A">
              <w:rPr>
                <w:rFonts w:ascii="Times New Roman" w:hAnsi="Times New Roman"/>
                <w:sz w:val="24"/>
                <w:szCs w:val="24"/>
              </w:rPr>
              <w:t xml:space="preserve">veryday </w:t>
            </w:r>
            <w:r w:rsidR="00B7671B" w:rsidRPr="004E223A">
              <w:rPr>
                <w:rFonts w:ascii="Times New Roman" w:hAnsi="Times New Roman"/>
                <w:sz w:val="24"/>
                <w:szCs w:val="24"/>
              </w:rPr>
              <w:t>c</w:t>
            </w:r>
            <w:r w:rsidRPr="004E223A">
              <w:rPr>
                <w:rFonts w:ascii="Times New Roman" w:hAnsi="Times New Roman"/>
                <w:sz w:val="24"/>
                <w:szCs w:val="24"/>
              </w:rPr>
              <w:t xml:space="preserve">are </w:t>
            </w:r>
          </w:p>
          <w:p w14:paraId="429B3A9E" w14:textId="21C83411" w:rsidR="004930C7" w:rsidRPr="004E223A" w:rsidRDefault="004930C7" w:rsidP="004930C7">
            <w:pPr>
              <w:pStyle w:val="MediumGrid1-Accent21"/>
              <w:autoSpaceDE w:val="0"/>
              <w:autoSpaceDN w:val="0"/>
              <w:adjustRightInd w:val="0"/>
              <w:spacing w:after="0" w:line="240" w:lineRule="auto"/>
              <w:ind w:left="0"/>
              <w:rPr>
                <w:rFonts w:ascii="Times New Roman" w:hAnsi="Times New Roman"/>
                <w:sz w:val="24"/>
                <w:szCs w:val="24"/>
              </w:rPr>
            </w:pPr>
            <w:r w:rsidRPr="004E223A">
              <w:rPr>
                <w:rFonts w:ascii="Times New Roman" w:hAnsi="Times New Roman"/>
                <w:sz w:val="24"/>
                <w:szCs w:val="24"/>
              </w:rPr>
              <w:t xml:space="preserve">      and </w:t>
            </w:r>
            <w:r w:rsidR="00B7671B" w:rsidRPr="004E223A">
              <w:rPr>
                <w:rFonts w:ascii="Times New Roman" w:hAnsi="Times New Roman"/>
                <w:sz w:val="24"/>
                <w:szCs w:val="24"/>
              </w:rPr>
              <w:t>v</w:t>
            </w:r>
            <w:r w:rsidRPr="004E223A">
              <w:rPr>
                <w:rFonts w:ascii="Times New Roman" w:hAnsi="Times New Roman"/>
                <w:sz w:val="24"/>
                <w:szCs w:val="24"/>
              </w:rPr>
              <w:t>alues. </w:t>
            </w:r>
            <w:r w:rsidRPr="004E223A">
              <w:rPr>
                <w:rFonts w:ascii="Times New Roman" w:hAnsi="Times New Roman"/>
                <w:i/>
                <w:iCs/>
                <w:sz w:val="24"/>
                <w:szCs w:val="24"/>
              </w:rPr>
              <w:t>The Gerontologist</w:t>
            </w:r>
            <w:r w:rsidRPr="004E223A">
              <w:rPr>
                <w:rFonts w:ascii="Times New Roman" w:hAnsi="Times New Roman"/>
                <w:sz w:val="24"/>
                <w:szCs w:val="24"/>
              </w:rPr>
              <w:t xml:space="preserve">, </w:t>
            </w:r>
            <w:r w:rsidRPr="004E223A">
              <w:rPr>
                <w:rFonts w:ascii="Times New Roman" w:hAnsi="Times New Roman"/>
                <w:i/>
                <w:sz w:val="24"/>
                <w:szCs w:val="24"/>
              </w:rPr>
              <w:t>57</w:t>
            </w:r>
            <w:r w:rsidRPr="004E223A">
              <w:rPr>
                <w:rFonts w:ascii="Times New Roman" w:hAnsi="Times New Roman"/>
                <w:iCs/>
                <w:sz w:val="24"/>
                <w:szCs w:val="24"/>
              </w:rPr>
              <w:t>(4)</w:t>
            </w:r>
            <w:r w:rsidRPr="004E223A">
              <w:rPr>
                <w:rFonts w:ascii="Times New Roman" w:hAnsi="Times New Roman"/>
                <w:i/>
                <w:sz w:val="24"/>
                <w:szCs w:val="24"/>
              </w:rPr>
              <w:t>,</w:t>
            </w:r>
            <w:r w:rsidRPr="004E223A">
              <w:rPr>
                <w:rFonts w:ascii="Times New Roman" w:hAnsi="Times New Roman"/>
                <w:sz w:val="24"/>
                <w:szCs w:val="24"/>
              </w:rPr>
              <w:t xml:space="preserve"> 547-666. </w:t>
            </w:r>
          </w:p>
          <w:p w14:paraId="43C3073F" w14:textId="05F54E79" w:rsidR="004930C7" w:rsidRPr="004E223A" w:rsidRDefault="004930C7" w:rsidP="000719C3">
            <w:pPr>
              <w:rPr>
                <w:color w:val="222222"/>
                <w:shd w:val="clear" w:color="auto" w:fill="FFFFFF"/>
              </w:rPr>
            </w:pPr>
          </w:p>
          <w:p w14:paraId="56914080" w14:textId="577E42B9" w:rsidR="000719C3" w:rsidRPr="004E223A" w:rsidRDefault="000719C3" w:rsidP="000719C3">
            <w:pPr>
              <w:autoSpaceDE w:val="0"/>
              <w:autoSpaceDN w:val="0"/>
              <w:adjustRightInd w:val="0"/>
              <w:rPr>
                <w:color w:val="000000"/>
              </w:rPr>
            </w:pPr>
            <w:r w:rsidRPr="004E223A">
              <w:rPr>
                <w:color w:val="000000" w:themeColor="text1"/>
                <w:shd w:val="clear" w:color="auto" w:fill="FFFFFF"/>
              </w:rPr>
              <w:t>12.</w:t>
            </w:r>
            <w:r w:rsidRPr="004E223A">
              <w:rPr>
                <w:b/>
                <w:color w:val="000000" w:themeColor="text1"/>
                <w:shd w:val="clear" w:color="auto" w:fill="FFFFFF"/>
              </w:rPr>
              <w:t xml:space="preserve"> </w:t>
            </w:r>
            <w:r w:rsidRPr="004E223A">
              <w:rPr>
                <w:b/>
                <w:bCs/>
              </w:rPr>
              <w:t>Moon, H</w:t>
            </w:r>
            <w:r w:rsidRPr="004E223A">
              <w:t xml:space="preserve">., Robinson, K. &amp; </w:t>
            </w:r>
            <w:r w:rsidRPr="004E223A">
              <w:rPr>
                <w:color w:val="000000"/>
              </w:rPr>
              <w:t xml:space="preserve">Buckwalter, K. </w:t>
            </w:r>
            <w:r w:rsidRPr="004E223A">
              <w:t xml:space="preserve">(2017). </w:t>
            </w:r>
            <w:r w:rsidRPr="004E223A">
              <w:rPr>
                <w:color w:val="000000"/>
              </w:rPr>
              <w:t xml:space="preserve">Influence of an </w:t>
            </w:r>
            <w:r w:rsidR="00B7671B" w:rsidRPr="004E223A">
              <w:rPr>
                <w:color w:val="000000"/>
              </w:rPr>
              <w:t>e</w:t>
            </w:r>
            <w:r w:rsidRPr="004E223A">
              <w:rPr>
                <w:color w:val="000000"/>
              </w:rPr>
              <w:t xml:space="preserve">vidence </w:t>
            </w:r>
            <w:r w:rsidR="00B7671B" w:rsidRPr="004E223A">
              <w:rPr>
                <w:color w:val="000000"/>
              </w:rPr>
              <w:t>b</w:t>
            </w:r>
            <w:r w:rsidRPr="004E223A">
              <w:rPr>
                <w:color w:val="000000"/>
              </w:rPr>
              <w:t xml:space="preserve">ased </w:t>
            </w:r>
          </w:p>
          <w:p w14:paraId="1D646244" w14:textId="5457C555" w:rsidR="000719C3" w:rsidRPr="004E223A" w:rsidRDefault="000719C3" w:rsidP="000719C3">
            <w:pPr>
              <w:autoSpaceDE w:val="0"/>
              <w:autoSpaceDN w:val="0"/>
              <w:adjustRightInd w:val="0"/>
              <w:rPr>
                <w:i/>
                <w:color w:val="000000"/>
              </w:rPr>
            </w:pPr>
            <w:r w:rsidRPr="004E223A">
              <w:rPr>
                <w:color w:val="000000"/>
              </w:rPr>
              <w:t xml:space="preserve">      </w:t>
            </w:r>
            <w:r w:rsidR="00B7671B" w:rsidRPr="004E223A">
              <w:rPr>
                <w:color w:val="000000"/>
              </w:rPr>
              <w:t>p</w:t>
            </w:r>
            <w:r w:rsidRPr="004E223A">
              <w:rPr>
                <w:color w:val="000000"/>
              </w:rPr>
              <w:t xml:space="preserve">sychoeducational </w:t>
            </w:r>
            <w:r w:rsidR="00B7671B" w:rsidRPr="004E223A">
              <w:rPr>
                <w:color w:val="000000"/>
              </w:rPr>
              <w:t>i</w:t>
            </w:r>
            <w:r w:rsidRPr="004E223A">
              <w:rPr>
                <w:color w:val="000000"/>
              </w:rPr>
              <w:t xml:space="preserve">ntervention on </w:t>
            </w:r>
            <w:r w:rsidR="00B7671B" w:rsidRPr="004E223A">
              <w:rPr>
                <w:color w:val="000000"/>
              </w:rPr>
              <w:t>c</w:t>
            </w:r>
            <w:r w:rsidRPr="004E223A">
              <w:rPr>
                <w:color w:val="000000"/>
              </w:rPr>
              <w:t xml:space="preserve">aregiver </w:t>
            </w:r>
            <w:r w:rsidR="00B7671B" w:rsidRPr="004E223A">
              <w:rPr>
                <w:color w:val="000000"/>
              </w:rPr>
              <w:t>a</w:t>
            </w:r>
            <w:r w:rsidRPr="004E223A">
              <w:rPr>
                <w:color w:val="000000"/>
              </w:rPr>
              <w:t xml:space="preserve">ppraisal. </w:t>
            </w:r>
            <w:r w:rsidRPr="004E223A">
              <w:rPr>
                <w:i/>
                <w:color w:val="000000"/>
              </w:rPr>
              <w:t xml:space="preserve">International Journal </w:t>
            </w:r>
          </w:p>
          <w:p w14:paraId="2F1A9688" w14:textId="5CBD169A" w:rsidR="000719C3" w:rsidRPr="004E223A" w:rsidRDefault="000719C3" w:rsidP="000719C3">
            <w:pPr>
              <w:autoSpaceDE w:val="0"/>
              <w:autoSpaceDN w:val="0"/>
              <w:adjustRightInd w:val="0"/>
              <w:rPr>
                <w:color w:val="000000"/>
              </w:rPr>
            </w:pPr>
            <w:r w:rsidRPr="004E223A">
              <w:rPr>
                <w:i/>
                <w:color w:val="000000"/>
              </w:rPr>
              <w:t xml:space="preserve">      Gerontology and Geriatric </w:t>
            </w:r>
            <w:r w:rsidR="008F6EE4" w:rsidRPr="004E223A">
              <w:rPr>
                <w:i/>
                <w:color w:val="000000"/>
              </w:rPr>
              <w:t>Research, 1</w:t>
            </w:r>
            <w:r w:rsidRPr="004E223A">
              <w:rPr>
                <w:color w:val="000000"/>
              </w:rPr>
              <w:t>(1), 021-029.</w:t>
            </w:r>
          </w:p>
          <w:p w14:paraId="2A0DB25B" w14:textId="77777777" w:rsidR="000719C3" w:rsidRPr="004E223A" w:rsidRDefault="000719C3" w:rsidP="000719C3">
            <w:pPr>
              <w:rPr>
                <w:b/>
              </w:rPr>
            </w:pPr>
          </w:p>
          <w:p w14:paraId="31EE9467" w14:textId="403DAD93" w:rsidR="00014A68" w:rsidRPr="004E223A" w:rsidRDefault="000719C3" w:rsidP="000719C3">
            <w:r w:rsidRPr="004E223A">
              <w:t>11.</w:t>
            </w:r>
            <w:r w:rsidRPr="004E223A">
              <w:rPr>
                <w:b/>
              </w:rPr>
              <w:t xml:space="preserve"> Moon, H., </w:t>
            </w:r>
            <w:r w:rsidRPr="004E223A">
              <w:t xml:space="preserve">Dilworth-Anderson, P., &amp; </w:t>
            </w:r>
            <w:r w:rsidRPr="004E223A">
              <w:rPr>
                <w:rStyle w:val="apple-converted-space"/>
                <w:color w:val="000000"/>
                <w:shd w:val="clear" w:color="auto" w:fill="FFFFFF"/>
              </w:rPr>
              <w:t> </w:t>
            </w:r>
            <w:r w:rsidRPr="004E223A">
              <w:rPr>
                <w:color w:val="000000"/>
                <w:shd w:val="clear" w:color="auto" w:fill="FFFFFF"/>
              </w:rPr>
              <w:t>Gräske, J.</w:t>
            </w:r>
            <w:r w:rsidRPr="004E223A">
              <w:t xml:space="preserve"> (2017).</w:t>
            </w:r>
            <w:r w:rsidRPr="004E223A">
              <w:rPr>
                <w:b/>
              </w:rPr>
              <w:t xml:space="preserve"> </w:t>
            </w:r>
            <w:r w:rsidRPr="004E223A">
              <w:t xml:space="preserve">The </w:t>
            </w:r>
            <w:r w:rsidR="00B7671B" w:rsidRPr="004E223A">
              <w:t>e</w:t>
            </w:r>
            <w:r w:rsidRPr="004E223A">
              <w:t xml:space="preserve">ffects of </w:t>
            </w:r>
            <w:r w:rsidR="00B7671B" w:rsidRPr="004E223A">
              <w:t>p</w:t>
            </w:r>
            <w:r w:rsidRPr="004E223A">
              <w:t xml:space="preserve">lacement on </w:t>
            </w:r>
          </w:p>
          <w:p w14:paraId="7242736F" w14:textId="47737466" w:rsidR="00014A68" w:rsidRPr="004E223A" w:rsidRDefault="00014A68" w:rsidP="000719C3">
            <w:r w:rsidRPr="004E223A">
              <w:t xml:space="preserve">      </w:t>
            </w:r>
            <w:r w:rsidR="00B7671B" w:rsidRPr="004E223A">
              <w:t>d</w:t>
            </w:r>
            <w:r w:rsidR="000719C3" w:rsidRPr="004E223A">
              <w:t xml:space="preserve">ementia </w:t>
            </w:r>
            <w:r w:rsidR="00B7671B" w:rsidRPr="004E223A">
              <w:t>c</w:t>
            </w:r>
            <w:r w:rsidR="000719C3" w:rsidRPr="004E223A">
              <w:t xml:space="preserve">are </w:t>
            </w:r>
            <w:r w:rsidR="00B7671B" w:rsidRPr="004E223A">
              <w:t>r</w:t>
            </w:r>
            <w:r w:rsidR="000719C3" w:rsidRPr="004E223A">
              <w:t xml:space="preserve">ecipients’ and </w:t>
            </w:r>
            <w:r w:rsidR="00B7671B" w:rsidRPr="004E223A">
              <w:t>f</w:t>
            </w:r>
            <w:r w:rsidR="000719C3" w:rsidRPr="004E223A">
              <w:t xml:space="preserve">amily </w:t>
            </w:r>
            <w:r w:rsidR="00B7671B" w:rsidRPr="004E223A">
              <w:t>c</w:t>
            </w:r>
            <w:r w:rsidR="000719C3" w:rsidRPr="004E223A">
              <w:t xml:space="preserve">aregivers’ </w:t>
            </w:r>
            <w:r w:rsidR="00B7671B" w:rsidRPr="004E223A">
              <w:t>q</w:t>
            </w:r>
            <w:r w:rsidR="000719C3" w:rsidRPr="004E223A">
              <w:t xml:space="preserve">uality of </w:t>
            </w:r>
            <w:r w:rsidR="00B7671B" w:rsidRPr="004E223A">
              <w:t>l</w:t>
            </w:r>
            <w:r w:rsidR="000719C3" w:rsidRPr="004E223A">
              <w:t xml:space="preserve">ife: A </w:t>
            </w:r>
            <w:r w:rsidR="00B7671B" w:rsidRPr="004E223A">
              <w:t>l</w:t>
            </w:r>
            <w:r w:rsidR="000719C3" w:rsidRPr="004E223A">
              <w:t xml:space="preserve">iterature </w:t>
            </w:r>
            <w:r w:rsidR="00B7671B" w:rsidRPr="004E223A">
              <w:t>r</w:t>
            </w:r>
            <w:r w:rsidR="000719C3" w:rsidRPr="004E223A">
              <w:t xml:space="preserve">eview. </w:t>
            </w:r>
          </w:p>
          <w:p w14:paraId="54AB3F2D" w14:textId="125AB159" w:rsidR="000719C3" w:rsidRPr="004E223A" w:rsidRDefault="00014A68" w:rsidP="000719C3">
            <w:r w:rsidRPr="004E223A">
              <w:rPr>
                <w:i/>
                <w:iCs/>
                <w:color w:val="222222"/>
                <w:shd w:val="clear" w:color="auto" w:fill="FFFFFF"/>
              </w:rPr>
              <w:t xml:space="preserve">      </w:t>
            </w:r>
            <w:r w:rsidR="000719C3" w:rsidRPr="004E223A">
              <w:rPr>
                <w:i/>
                <w:iCs/>
                <w:color w:val="222222"/>
                <w:shd w:val="clear" w:color="auto" w:fill="FFFFFF"/>
              </w:rPr>
              <w:t>Quality in Ageing and Older Adults</w:t>
            </w:r>
            <w:r w:rsidR="000719C3" w:rsidRPr="004E223A">
              <w:rPr>
                <w:color w:val="222222"/>
                <w:shd w:val="clear" w:color="auto" w:fill="FFFFFF"/>
              </w:rPr>
              <w:t>, </w:t>
            </w:r>
            <w:r w:rsidR="000719C3" w:rsidRPr="004E223A">
              <w:rPr>
                <w:i/>
                <w:iCs/>
                <w:color w:val="222222"/>
                <w:shd w:val="clear" w:color="auto" w:fill="FFFFFF"/>
              </w:rPr>
              <w:t>18</w:t>
            </w:r>
            <w:r w:rsidR="000719C3" w:rsidRPr="004E223A">
              <w:rPr>
                <w:color w:val="222222"/>
                <w:shd w:val="clear" w:color="auto" w:fill="FFFFFF"/>
              </w:rPr>
              <w:t>(1), 44-57.</w:t>
            </w:r>
            <w:r w:rsidR="000719C3" w:rsidRPr="004E223A">
              <w:rPr>
                <w:b/>
              </w:rPr>
              <w:t xml:space="preserve"> </w:t>
            </w:r>
          </w:p>
          <w:p w14:paraId="48A37E2F" w14:textId="77777777" w:rsidR="000719C3" w:rsidRPr="004E223A" w:rsidRDefault="000719C3" w:rsidP="000719C3">
            <w:pPr>
              <w:rPr>
                <w:b/>
              </w:rPr>
            </w:pPr>
          </w:p>
          <w:p w14:paraId="5F87E6DD" w14:textId="0503068C" w:rsidR="00AA2C6E" w:rsidRPr="004E223A" w:rsidRDefault="000719C3" w:rsidP="000719C3">
            <w:pPr>
              <w:pStyle w:val="MediumGrid1-Accent21"/>
              <w:autoSpaceDE w:val="0"/>
              <w:autoSpaceDN w:val="0"/>
              <w:adjustRightInd w:val="0"/>
              <w:spacing w:after="0" w:line="240" w:lineRule="auto"/>
              <w:ind w:left="0"/>
              <w:rPr>
                <w:rFonts w:ascii="Times New Roman" w:hAnsi="Times New Roman"/>
                <w:color w:val="222222"/>
                <w:sz w:val="24"/>
                <w:szCs w:val="24"/>
                <w:shd w:val="clear" w:color="auto" w:fill="FFFFFF"/>
              </w:rPr>
            </w:pPr>
            <w:r w:rsidRPr="004E223A">
              <w:rPr>
                <w:rFonts w:ascii="Times New Roman" w:hAnsi="Times New Roman"/>
                <w:color w:val="222222"/>
                <w:sz w:val="24"/>
                <w:szCs w:val="24"/>
                <w:shd w:val="clear" w:color="auto" w:fill="FFFFFF"/>
              </w:rPr>
              <w:t>10.</w:t>
            </w:r>
            <w:r w:rsidRPr="004E223A">
              <w:rPr>
                <w:rFonts w:ascii="Times New Roman" w:hAnsi="Times New Roman"/>
                <w:b/>
                <w:color w:val="222222"/>
                <w:sz w:val="24"/>
                <w:szCs w:val="24"/>
                <w:shd w:val="clear" w:color="auto" w:fill="FFFFFF"/>
              </w:rPr>
              <w:t xml:space="preserve"> Moon, H</w:t>
            </w:r>
            <w:r w:rsidRPr="004E223A">
              <w:rPr>
                <w:rFonts w:ascii="Times New Roman" w:hAnsi="Times New Roman"/>
                <w:color w:val="222222"/>
                <w:sz w:val="24"/>
                <w:szCs w:val="24"/>
                <w:shd w:val="clear" w:color="auto" w:fill="FFFFFF"/>
              </w:rPr>
              <w:t xml:space="preserve">., Rote, S., &amp; Beaty, J. A. (2017). Caregiving </w:t>
            </w:r>
            <w:r w:rsidR="00B7671B" w:rsidRPr="004E223A">
              <w:rPr>
                <w:rFonts w:ascii="Times New Roman" w:hAnsi="Times New Roman"/>
                <w:color w:val="222222"/>
                <w:sz w:val="24"/>
                <w:szCs w:val="24"/>
                <w:shd w:val="clear" w:color="auto" w:fill="FFFFFF"/>
              </w:rPr>
              <w:t>s</w:t>
            </w:r>
            <w:r w:rsidRPr="004E223A">
              <w:rPr>
                <w:rFonts w:ascii="Times New Roman" w:hAnsi="Times New Roman"/>
                <w:color w:val="222222"/>
                <w:sz w:val="24"/>
                <w:szCs w:val="24"/>
                <w:shd w:val="clear" w:color="auto" w:fill="FFFFFF"/>
              </w:rPr>
              <w:t xml:space="preserve">etting and </w:t>
            </w:r>
            <w:r w:rsidR="00B7671B" w:rsidRPr="004E223A">
              <w:rPr>
                <w:rFonts w:ascii="Times New Roman" w:hAnsi="Times New Roman"/>
                <w:color w:val="222222"/>
                <w:sz w:val="24"/>
                <w:szCs w:val="24"/>
                <w:shd w:val="clear" w:color="auto" w:fill="FFFFFF"/>
              </w:rPr>
              <w:t>b</w:t>
            </w:r>
            <w:r w:rsidRPr="004E223A">
              <w:rPr>
                <w:rFonts w:ascii="Times New Roman" w:hAnsi="Times New Roman"/>
                <w:color w:val="222222"/>
                <w:sz w:val="24"/>
                <w:szCs w:val="24"/>
                <w:shd w:val="clear" w:color="auto" w:fill="FFFFFF"/>
              </w:rPr>
              <w:t xml:space="preserve">aby </w:t>
            </w:r>
            <w:r w:rsidR="00B7671B" w:rsidRPr="004E223A">
              <w:rPr>
                <w:rFonts w:ascii="Times New Roman" w:hAnsi="Times New Roman"/>
                <w:color w:val="222222"/>
                <w:sz w:val="24"/>
                <w:szCs w:val="24"/>
                <w:shd w:val="clear" w:color="auto" w:fill="FFFFFF"/>
              </w:rPr>
              <w:t>b</w:t>
            </w:r>
            <w:r w:rsidRPr="004E223A">
              <w:rPr>
                <w:rFonts w:ascii="Times New Roman" w:hAnsi="Times New Roman"/>
                <w:color w:val="222222"/>
                <w:sz w:val="24"/>
                <w:szCs w:val="24"/>
                <w:shd w:val="clear" w:color="auto" w:fill="FFFFFF"/>
              </w:rPr>
              <w:t xml:space="preserve">oomer </w:t>
            </w:r>
          </w:p>
          <w:p w14:paraId="53869B73" w14:textId="16535405" w:rsidR="00AA2C6E" w:rsidRPr="004E223A" w:rsidRDefault="00AA2C6E" w:rsidP="000719C3">
            <w:pPr>
              <w:pStyle w:val="MediumGrid1-Accent21"/>
              <w:autoSpaceDE w:val="0"/>
              <w:autoSpaceDN w:val="0"/>
              <w:adjustRightInd w:val="0"/>
              <w:spacing w:after="0" w:line="240" w:lineRule="auto"/>
              <w:ind w:left="0"/>
              <w:rPr>
                <w:rFonts w:ascii="Times New Roman" w:hAnsi="Times New Roman"/>
                <w:color w:val="222222"/>
                <w:sz w:val="24"/>
                <w:szCs w:val="24"/>
                <w:shd w:val="clear" w:color="auto" w:fill="FFFFFF"/>
              </w:rPr>
            </w:pPr>
            <w:r w:rsidRPr="004E223A">
              <w:rPr>
                <w:rFonts w:ascii="Times New Roman" w:hAnsi="Times New Roman"/>
                <w:color w:val="222222"/>
                <w:sz w:val="24"/>
                <w:szCs w:val="24"/>
                <w:shd w:val="clear" w:color="auto" w:fill="FFFFFF"/>
              </w:rPr>
              <w:t xml:space="preserve">      </w:t>
            </w:r>
            <w:r w:rsidR="00B7671B" w:rsidRPr="004E223A">
              <w:rPr>
                <w:rFonts w:ascii="Times New Roman" w:hAnsi="Times New Roman"/>
                <w:color w:val="222222"/>
                <w:sz w:val="24"/>
                <w:szCs w:val="24"/>
                <w:shd w:val="clear" w:color="auto" w:fill="FFFFFF"/>
              </w:rPr>
              <w:t>c</w:t>
            </w:r>
            <w:r w:rsidR="000719C3" w:rsidRPr="004E223A">
              <w:rPr>
                <w:rFonts w:ascii="Times New Roman" w:hAnsi="Times New Roman"/>
                <w:color w:val="222222"/>
                <w:sz w:val="24"/>
                <w:szCs w:val="24"/>
                <w:shd w:val="clear" w:color="auto" w:fill="FFFFFF"/>
              </w:rPr>
              <w:t xml:space="preserve">aregiver </w:t>
            </w:r>
            <w:r w:rsidR="00B7671B" w:rsidRPr="004E223A">
              <w:rPr>
                <w:rFonts w:ascii="Times New Roman" w:hAnsi="Times New Roman"/>
                <w:color w:val="222222"/>
                <w:sz w:val="24"/>
                <w:szCs w:val="24"/>
                <w:shd w:val="clear" w:color="auto" w:fill="FFFFFF"/>
              </w:rPr>
              <w:t>s</w:t>
            </w:r>
            <w:r w:rsidR="000719C3" w:rsidRPr="004E223A">
              <w:rPr>
                <w:rFonts w:ascii="Times New Roman" w:hAnsi="Times New Roman"/>
                <w:color w:val="222222"/>
                <w:sz w:val="24"/>
                <w:szCs w:val="24"/>
                <w:shd w:val="clear" w:color="auto" w:fill="FFFFFF"/>
              </w:rPr>
              <w:t xml:space="preserve">tress </w:t>
            </w:r>
            <w:r w:rsidR="00B7671B" w:rsidRPr="004E223A">
              <w:rPr>
                <w:rFonts w:ascii="Times New Roman" w:hAnsi="Times New Roman"/>
                <w:color w:val="222222"/>
                <w:sz w:val="24"/>
                <w:szCs w:val="24"/>
                <w:shd w:val="clear" w:color="auto" w:fill="FFFFFF"/>
              </w:rPr>
              <w:t>p</w:t>
            </w:r>
            <w:r w:rsidR="000719C3" w:rsidRPr="004E223A">
              <w:rPr>
                <w:rFonts w:ascii="Times New Roman" w:hAnsi="Times New Roman"/>
                <w:color w:val="222222"/>
                <w:sz w:val="24"/>
                <w:szCs w:val="24"/>
                <w:shd w:val="clear" w:color="auto" w:fill="FFFFFF"/>
              </w:rPr>
              <w:t xml:space="preserve">rocesses:  Findings from the National Study of Caregiving </w:t>
            </w:r>
          </w:p>
          <w:p w14:paraId="4618ABA6" w14:textId="76420139" w:rsidR="000719C3" w:rsidRPr="004E223A" w:rsidRDefault="00AA2C6E" w:rsidP="000719C3">
            <w:pPr>
              <w:pStyle w:val="MediumGrid1-Accent21"/>
              <w:autoSpaceDE w:val="0"/>
              <w:autoSpaceDN w:val="0"/>
              <w:adjustRightInd w:val="0"/>
              <w:spacing w:after="0" w:line="240" w:lineRule="auto"/>
              <w:ind w:left="0"/>
              <w:rPr>
                <w:rFonts w:ascii="Times New Roman" w:hAnsi="Times New Roman"/>
                <w:color w:val="222222"/>
                <w:sz w:val="24"/>
                <w:szCs w:val="24"/>
                <w:shd w:val="clear" w:color="auto" w:fill="FFFFFF"/>
              </w:rPr>
            </w:pPr>
            <w:r w:rsidRPr="004E223A">
              <w:rPr>
                <w:rFonts w:ascii="Times New Roman" w:hAnsi="Times New Roman"/>
                <w:color w:val="222222"/>
                <w:sz w:val="24"/>
                <w:szCs w:val="24"/>
                <w:shd w:val="clear" w:color="auto" w:fill="FFFFFF"/>
              </w:rPr>
              <w:t xml:space="preserve">      </w:t>
            </w:r>
            <w:r w:rsidR="000719C3" w:rsidRPr="004E223A">
              <w:rPr>
                <w:rFonts w:ascii="Times New Roman" w:hAnsi="Times New Roman"/>
                <w:color w:val="222222"/>
                <w:sz w:val="24"/>
                <w:szCs w:val="24"/>
                <w:shd w:val="clear" w:color="auto" w:fill="FFFFFF"/>
              </w:rPr>
              <w:t>(NSOC). </w:t>
            </w:r>
            <w:r w:rsidR="000719C3" w:rsidRPr="004E223A">
              <w:rPr>
                <w:rFonts w:ascii="Times New Roman" w:hAnsi="Times New Roman"/>
                <w:i/>
                <w:iCs/>
                <w:color w:val="222222"/>
                <w:sz w:val="24"/>
                <w:szCs w:val="24"/>
                <w:shd w:val="clear" w:color="auto" w:fill="FFFFFF"/>
              </w:rPr>
              <w:t>Geriatric</w:t>
            </w:r>
            <w:r w:rsidRPr="004E223A">
              <w:rPr>
                <w:rFonts w:ascii="Times New Roman" w:hAnsi="Times New Roman"/>
                <w:i/>
                <w:iCs/>
                <w:color w:val="222222"/>
                <w:sz w:val="24"/>
                <w:szCs w:val="24"/>
                <w:shd w:val="clear" w:color="auto" w:fill="FFFFFF"/>
              </w:rPr>
              <w:t xml:space="preserve"> </w:t>
            </w:r>
            <w:r w:rsidR="000719C3" w:rsidRPr="004E223A">
              <w:rPr>
                <w:rFonts w:ascii="Times New Roman" w:hAnsi="Times New Roman"/>
                <w:i/>
                <w:iCs/>
                <w:color w:val="222222"/>
                <w:sz w:val="24"/>
                <w:szCs w:val="24"/>
                <w:shd w:val="clear" w:color="auto" w:fill="FFFFFF"/>
              </w:rPr>
              <w:t>Nursing</w:t>
            </w:r>
            <w:r w:rsidR="000719C3" w:rsidRPr="004E223A">
              <w:rPr>
                <w:rFonts w:ascii="Times New Roman" w:hAnsi="Times New Roman"/>
                <w:color w:val="222222"/>
                <w:sz w:val="24"/>
                <w:szCs w:val="24"/>
                <w:shd w:val="clear" w:color="auto" w:fill="FFFFFF"/>
              </w:rPr>
              <w:t>, </w:t>
            </w:r>
            <w:r w:rsidR="000719C3" w:rsidRPr="004E223A">
              <w:rPr>
                <w:rFonts w:ascii="Times New Roman" w:hAnsi="Times New Roman"/>
                <w:i/>
                <w:iCs/>
                <w:color w:val="222222"/>
                <w:sz w:val="24"/>
                <w:szCs w:val="24"/>
                <w:shd w:val="clear" w:color="auto" w:fill="FFFFFF"/>
              </w:rPr>
              <w:t>38</w:t>
            </w:r>
            <w:r w:rsidR="000719C3" w:rsidRPr="004E223A">
              <w:rPr>
                <w:rFonts w:ascii="Times New Roman" w:hAnsi="Times New Roman"/>
                <w:color w:val="222222"/>
                <w:sz w:val="24"/>
                <w:szCs w:val="24"/>
                <w:shd w:val="clear" w:color="auto" w:fill="FFFFFF"/>
              </w:rPr>
              <w:t>(1), 57-62.</w:t>
            </w:r>
            <w:r w:rsidR="000719C3" w:rsidRPr="004E223A">
              <w:rPr>
                <w:rFonts w:ascii="Times New Roman" w:hAnsi="Times New Roman"/>
                <w:b/>
                <w:bCs/>
                <w:i/>
                <w:sz w:val="24"/>
                <w:szCs w:val="24"/>
              </w:rPr>
              <w:t xml:space="preserve"> </w:t>
            </w:r>
          </w:p>
          <w:p w14:paraId="3B7DD7A5" w14:textId="77777777" w:rsidR="000719C3" w:rsidRPr="004E223A" w:rsidRDefault="000719C3" w:rsidP="000719C3">
            <w:pPr>
              <w:pStyle w:val="MediumGrid1-Accent21"/>
              <w:autoSpaceDE w:val="0"/>
              <w:autoSpaceDN w:val="0"/>
              <w:adjustRightInd w:val="0"/>
              <w:spacing w:after="0" w:line="240" w:lineRule="auto"/>
              <w:ind w:left="0"/>
              <w:rPr>
                <w:rFonts w:ascii="Times New Roman" w:hAnsi="Times New Roman"/>
                <w:sz w:val="24"/>
                <w:szCs w:val="24"/>
              </w:rPr>
            </w:pPr>
          </w:p>
          <w:p w14:paraId="2986F6C8" w14:textId="434B0D80" w:rsidR="00014A68" w:rsidRPr="004E223A" w:rsidRDefault="000719C3" w:rsidP="000719C3">
            <w:r w:rsidRPr="004E223A">
              <w:t>9.</w:t>
            </w:r>
            <w:r w:rsidRPr="004E223A">
              <w:rPr>
                <w:b/>
              </w:rPr>
              <w:t xml:space="preserve">  Moon, H</w:t>
            </w:r>
            <w:r w:rsidRPr="004E223A">
              <w:t xml:space="preserve">., Townsend, A. L., Whitlatch, C. J. &amp; Dilworth-Anderson, P., (2016). Predictors </w:t>
            </w:r>
          </w:p>
          <w:p w14:paraId="130F161D" w14:textId="7564C85B" w:rsidR="000719C3" w:rsidRPr="004E223A" w:rsidRDefault="00014A68" w:rsidP="000719C3">
            <w:r w:rsidRPr="004E223A">
              <w:t xml:space="preserve">     </w:t>
            </w:r>
            <w:r w:rsidR="000719C3" w:rsidRPr="004E223A">
              <w:t xml:space="preserve">of </w:t>
            </w:r>
            <w:r w:rsidR="00B7671B" w:rsidRPr="004E223A">
              <w:t>d</w:t>
            </w:r>
            <w:r w:rsidR="000719C3" w:rsidRPr="004E223A">
              <w:t xml:space="preserve">iscrepancy </w:t>
            </w:r>
            <w:r w:rsidR="00B7671B" w:rsidRPr="004E223A">
              <w:t>b</w:t>
            </w:r>
            <w:r w:rsidR="000719C3" w:rsidRPr="004E223A">
              <w:t xml:space="preserve">etween </w:t>
            </w:r>
            <w:r w:rsidR="00B7671B" w:rsidRPr="004E223A">
              <w:t>c</w:t>
            </w:r>
            <w:r w:rsidR="000719C3" w:rsidRPr="004E223A">
              <w:t xml:space="preserve">are </w:t>
            </w:r>
            <w:r w:rsidR="00B7671B" w:rsidRPr="004E223A">
              <w:t>r</w:t>
            </w:r>
            <w:r w:rsidR="000719C3" w:rsidRPr="004E223A">
              <w:t xml:space="preserve">ecipients </w:t>
            </w:r>
            <w:r w:rsidR="005E334C" w:rsidRPr="004E223A">
              <w:t>with</w:t>
            </w:r>
            <w:r w:rsidR="000719C3" w:rsidRPr="004E223A">
              <w:t xml:space="preserve"> </w:t>
            </w:r>
            <w:r w:rsidR="00B7671B" w:rsidRPr="004E223A">
              <w:t>m</w:t>
            </w:r>
            <w:r w:rsidR="000719C3" w:rsidRPr="004E223A">
              <w:t>ild-to-</w:t>
            </w:r>
            <w:r w:rsidR="00B7671B" w:rsidRPr="004E223A">
              <w:t>m</w:t>
            </w:r>
            <w:r w:rsidR="000719C3" w:rsidRPr="004E223A">
              <w:t xml:space="preserve">oderate </w:t>
            </w:r>
            <w:r w:rsidR="00B7671B" w:rsidRPr="004E223A">
              <w:t>d</w:t>
            </w:r>
            <w:r w:rsidR="000719C3" w:rsidRPr="004E223A">
              <w:t xml:space="preserve">ementia and </w:t>
            </w:r>
            <w:r w:rsidR="00B7671B" w:rsidRPr="004E223A">
              <w:t>t</w:t>
            </w:r>
            <w:r w:rsidR="000719C3" w:rsidRPr="004E223A">
              <w:t xml:space="preserve">heir         </w:t>
            </w:r>
          </w:p>
          <w:p w14:paraId="44D01D44" w14:textId="6AA9DC23" w:rsidR="000719C3" w:rsidRPr="004E223A" w:rsidRDefault="000719C3" w:rsidP="000719C3">
            <w:pPr>
              <w:rPr>
                <w:i/>
              </w:rPr>
            </w:pPr>
            <w:r w:rsidRPr="004E223A">
              <w:t xml:space="preserve">    </w:t>
            </w:r>
            <w:r w:rsidR="00014A68" w:rsidRPr="004E223A">
              <w:t xml:space="preserve"> </w:t>
            </w:r>
            <w:r w:rsidR="00C07DCB" w:rsidRPr="004E223A">
              <w:t>c</w:t>
            </w:r>
            <w:r w:rsidRPr="004E223A">
              <w:t xml:space="preserve">aregivers on </w:t>
            </w:r>
            <w:r w:rsidR="00C07DCB" w:rsidRPr="004E223A">
              <w:t>p</w:t>
            </w:r>
            <w:r w:rsidRPr="004E223A">
              <w:t xml:space="preserve">erceptions of the </w:t>
            </w:r>
            <w:r w:rsidR="00C07DCB" w:rsidRPr="004E223A">
              <w:t>c</w:t>
            </w:r>
            <w:r w:rsidRPr="004E223A">
              <w:t xml:space="preserve">are </w:t>
            </w:r>
            <w:r w:rsidR="00C07DCB" w:rsidRPr="004E223A">
              <w:t>r</w:t>
            </w:r>
            <w:r w:rsidRPr="004E223A">
              <w:t xml:space="preserve">ecipients’ </w:t>
            </w:r>
            <w:r w:rsidR="00C07DCB" w:rsidRPr="004E223A">
              <w:t>q</w:t>
            </w:r>
            <w:r w:rsidRPr="004E223A">
              <w:t xml:space="preserve">uality of </w:t>
            </w:r>
            <w:r w:rsidR="00C07DCB" w:rsidRPr="004E223A">
              <w:t>l</w:t>
            </w:r>
            <w:r w:rsidRPr="004E223A">
              <w:t xml:space="preserve">ife. </w:t>
            </w:r>
            <w:r w:rsidRPr="004E223A">
              <w:rPr>
                <w:i/>
              </w:rPr>
              <w:t xml:space="preserve">American Journal of  </w:t>
            </w:r>
          </w:p>
          <w:p w14:paraId="7EFFA585" w14:textId="77777777" w:rsidR="000719C3" w:rsidRPr="004E223A" w:rsidRDefault="000719C3" w:rsidP="000719C3">
            <w:r w:rsidRPr="004E223A">
              <w:rPr>
                <w:i/>
              </w:rPr>
              <w:t xml:space="preserve">     Alzheimer's Disease &amp; Other Dementias</w:t>
            </w:r>
            <w:r w:rsidRPr="004E223A">
              <w:t xml:space="preserve">®, </w:t>
            </w:r>
            <w:r w:rsidRPr="004E223A">
              <w:rPr>
                <w:i/>
              </w:rPr>
              <w:t>31</w:t>
            </w:r>
            <w:r w:rsidRPr="004E223A">
              <w:t xml:space="preserve">(6), 508-515. </w:t>
            </w:r>
          </w:p>
          <w:p w14:paraId="307DEE22" w14:textId="77777777" w:rsidR="000719C3" w:rsidRPr="004E223A" w:rsidRDefault="000719C3" w:rsidP="000719C3">
            <w:pPr>
              <w:rPr>
                <w:b/>
                <w:bCs/>
              </w:rPr>
            </w:pPr>
          </w:p>
          <w:p w14:paraId="5CACFAB2" w14:textId="3151B9C6" w:rsidR="00014A68" w:rsidRPr="004E223A" w:rsidRDefault="000719C3" w:rsidP="000719C3">
            <w:r w:rsidRPr="004E223A">
              <w:t>8.</w:t>
            </w:r>
            <w:r w:rsidRPr="004E223A">
              <w:rPr>
                <w:b/>
              </w:rPr>
              <w:t xml:space="preserve">  Moon, H.</w:t>
            </w:r>
            <w:r w:rsidRPr="004E223A">
              <w:t xml:space="preserve">, Roh, S, &amp; Lee, Y. (2016) Disparities in health, health care access, and life </w:t>
            </w:r>
          </w:p>
          <w:p w14:paraId="26A54E09" w14:textId="6BCF2497" w:rsidR="00014A68" w:rsidRPr="004E223A" w:rsidRDefault="00014A68" w:rsidP="000719C3">
            <w:pPr>
              <w:rPr>
                <w:i/>
                <w:color w:val="222222"/>
                <w:shd w:val="clear" w:color="auto" w:fill="FFFFFF"/>
              </w:rPr>
            </w:pPr>
            <w:r w:rsidRPr="004E223A">
              <w:t xml:space="preserve">     </w:t>
            </w:r>
            <w:r w:rsidR="00C07DCB" w:rsidRPr="004E223A">
              <w:t>e</w:t>
            </w:r>
            <w:r w:rsidR="000719C3" w:rsidRPr="004E223A">
              <w:t>xperience</w:t>
            </w:r>
            <w:r w:rsidRPr="004E223A">
              <w:t xml:space="preserve"> </w:t>
            </w:r>
            <w:r w:rsidR="00AA2C6E" w:rsidRPr="004E223A">
              <w:t>between American</w:t>
            </w:r>
            <w:r w:rsidR="000719C3" w:rsidRPr="004E223A">
              <w:t xml:space="preserve"> Indian and White </w:t>
            </w:r>
            <w:r w:rsidR="00C07DCB" w:rsidRPr="004E223A">
              <w:t>a</w:t>
            </w:r>
            <w:r w:rsidR="000719C3" w:rsidRPr="004E223A">
              <w:t xml:space="preserve">dults in South Dakota. </w:t>
            </w:r>
            <w:r w:rsidR="000719C3" w:rsidRPr="004E223A">
              <w:rPr>
                <w:i/>
                <w:color w:val="222222"/>
                <w:shd w:val="clear" w:color="auto" w:fill="FFFFFF"/>
              </w:rPr>
              <w:t xml:space="preserve">Journal of </w:t>
            </w:r>
          </w:p>
          <w:p w14:paraId="758F6C84" w14:textId="5A1AF78D" w:rsidR="000719C3" w:rsidRPr="004E223A" w:rsidRDefault="00014A68" w:rsidP="000719C3">
            <w:r w:rsidRPr="004E223A">
              <w:rPr>
                <w:i/>
                <w:color w:val="222222"/>
                <w:shd w:val="clear" w:color="auto" w:fill="FFFFFF"/>
              </w:rPr>
              <w:t xml:space="preserve">     </w:t>
            </w:r>
            <w:r w:rsidR="000719C3" w:rsidRPr="004E223A">
              <w:rPr>
                <w:i/>
                <w:color w:val="222222"/>
                <w:shd w:val="clear" w:color="auto" w:fill="FFFFFF"/>
              </w:rPr>
              <w:t xml:space="preserve">Racial </w:t>
            </w:r>
            <w:r w:rsidR="00AA2C6E" w:rsidRPr="004E223A">
              <w:rPr>
                <w:i/>
                <w:color w:val="222222"/>
                <w:shd w:val="clear" w:color="auto" w:fill="FFFFFF"/>
              </w:rPr>
              <w:t>and Ethnic</w:t>
            </w:r>
            <w:r w:rsidR="000719C3" w:rsidRPr="004E223A">
              <w:rPr>
                <w:i/>
                <w:color w:val="222222"/>
                <w:shd w:val="clear" w:color="auto" w:fill="FFFFFF"/>
              </w:rPr>
              <w:t xml:space="preserve"> Health Disparities</w:t>
            </w:r>
            <w:r w:rsidR="000719C3" w:rsidRPr="004E223A">
              <w:rPr>
                <w:color w:val="222222"/>
                <w:shd w:val="clear" w:color="auto" w:fill="FFFFFF"/>
              </w:rPr>
              <w:t xml:space="preserve">, </w:t>
            </w:r>
            <w:r w:rsidR="000719C3" w:rsidRPr="004E223A">
              <w:rPr>
                <w:i/>
                <w:color w:val="222222"/>
                <w:shd w:val="clear" w:color="auto" w:fill="FFFFFF"/>
              </w:rPr>
              <w:t>3</w:t>
            </w:r>
            <w:r w:rsidR="000719C3" w:rsidRPr="004E223A">
              <w:rPr>
                <w:color w:val="222222"/>
                <w:shd w:val="clear" w:color="auto" w:fill="FFFFFF"/>
              </w:rPr>
              <w:t>(2), 301-308</w:t>
            </w:r>
          </w:p>
          <w:p w14:paraId="169634A1" w14:textId="77777777" w:rsidR="000719C3" w:rsidRPr="004E223A" w:rsidRDefault="000719C3" w:rsidP="000719C3">
            <w:pPr>
              <w:rPr>
                <w:b/>
                <w:bCs/>
              </w:rPr>
            </w:pPr>
          </w:p>
          <w:p w14:paraId="5D87BDEC" w14:textId="349080C6" w:rsidR="00014A68" w:rsidRPr="004E223A" w:rsidRDefault="000719C3" w:rsidP="000719C3">
            <w:r w:rsidRPr="004E223A">
              <w:rPr>
                <w:bCs/>
              </w:rPr>
              <w:t>7.</w:t>
            </w:r>
            <w:r w:rsidRPr="004E223A">
              <w:rPr>
                <w:b/>
                <w:bCs/>
              </w:rPr>
              <w:t xml:space="preserve"> Moon, H</w:t>
            </w:r>
            <w:r w:rsidRPr="004E223A">
              <w:rPr>
                <w:bCs/>
              </w:rPr>
              <w:t>.</w:t>
            </w:r>
            <w:r w:rsidRPr="004E223A">
              <w:t xml:space="preserve"> (2016) Predictors of </w:t>
            </w:r>
            <w:r w:rsidR="00C07DCB" w:rsidRPr="004E223A">
              <w:t>p</w:t>
            </w:r>
            <w:r w:rsidRPr="004E223A">
              <w:t xml:space="preserve">erceived </w:t>
            </w:r>
            <w:r w:rsidR="00C07DCB" w:rsidRPr="004E223A">
              <w:t>b</w:t>
            </w:r>
            <w:r w:rsidRPr="004E223A">
              <w:t xml:space="preserve">enefits and </w:t>
            </w:r>
            <w:r w:rsidR="00C07DCB" w:rsidRPr="004E223A">
              <w:t>d</w:t>
            </w:r>
            <w:r w:rsidRPr="004E223A">
              <w:t xml:space="preserve">rawbacks of </w:t>
            </w:r>
            <w:r w:rsidR="00C07DCB" w:rsidRPr="004E223A">
              <w:t>u</w:t>
            </w:r>
            <w:r w:rsidRPr="004E223A">
              <w:t xml:space="preserve">sing </w:t>
            </w:r>
            <w:r w:rsidR="00C07DCB" w:rsidRPr="004E223A">
              <w:t>p</w:t>
            </w:r>
            <w:r w:rsidRPr="004E223A">
              <w:t xml:space="preserve">aid </w:t>
            </w:r>
            <w:r w:rsidR="00C07DCB" w:rsidRPr="004E223A">
              <w:t>s</w:t>
            </w:r>
            <w:r w:rsidRPr="004E223A">
              <w:t xml:space="preserve">ervice </w:t>
            </w:r>
          </w:p>
          <w:p w14:paraId="6192D0BD" w14:textId="38349CBF" w:rsidR="00014A68" w:rsidRPr="004E223A" w:rsidRDefault="00014A68" w:rsidP="000719C3">
            <w:pPr>
              <w:rPr>
                <w:i/>
              </w:rPr>
            </w:pPr>
            <w:r w:rsidRPr="004E223A">
              <w:t xml:space="preserve">    </w:t>
            </w:r>
            <w:r w:rsidR="00C07DCB" w:rsidRPr="004E223A">
              <w:t>a</w:t>
            </w:r>
            <w:r w:rsidR="000719C3" w:rsidRPr="004E223A">
              <w:t>mong</w:t>
            </w:r>
            <w:r w:rsidRPr="004E223A">
              <w:t xml:space="preserve"> </w:t>
            </w:r>
            <w:r w:rsidR="00C07DCB" w:rsidRPr="004E223A">
              <w:t>d</w:t>
            </w:r>
            <w:r w:rsidR="000719C3" w:rsidRPr="004E223A">
              <w:t xml:space="preserve">aughter and </w:t>
            </w:r>
            <w:r w:rsidR="00C07DCB" w:rsidRPr="004E223A">
              <w:t>d</w:t>
            </w:r>
            <w:r w:rsidR="000719C3" w:rsidRPr="004E223A">
              <w:t xml:space="preserve">aughter-in-law </w:t>
            </w:r>
            <w:r w:rsidR="00C07DCB" w:rsidRPr="004E223A">
              <w:t>c</w:t>
            </w:r>
            <w:r w:rsidR="000719C3" w:rsidRPr="004E223A">
              <w:t xml:space="preserve">aregivers of </w:t>
            </w:r>
            <w:r w:rsidR="00C07DCB" w:rsidRPr="004E223A">
              <w:t>o</w:t>
            </w:r>
            <w:r w:rsidR="000719C3" w:rsidRPr="004E223A">
              <w:t xml:space="preserve">lder </w:t>
            </w:r>
            <w:r w:rsidR="00C07DCB" w:rsidRPr="004E223A">
              <w:t>a</w:t>
            </w:r>
            <w:r w:rsidR="000719C3" w:rsidRPr="004E223A">
              <w:t xml:space="preserve">dults with </w:t>
            </w:r>
            <w:r w:rsidR="00C07DCB" w:rsidRPr="004E223A">
              <w:t>d</w:t>
            </w:r>
            <w:r w:rsidR="000719C3" w:rsidRPr="004E223A">
              <w:t xml:space="preserve">ementia. </w:t>
            </w:r>
            <w:r w:rsidR="000719C3" w:rsidRPr="004E223A">
              <w:rPr>
                <w:i/>
              </w:rPr>
              <w:t xml:space="preserve">Journal </w:t>
            </w:r>
          </w:p>
          <w:p w14:paraId="16EBF37F" w14:textId="755FD277" w:rsidR="000719C3" w:rsidRPr="004E223A" w:rsidRDefault="00014A68" w:rsidP="000719C3">
            <w:r w:rsidRPr="004E223A">
              <w:rPr>
                <w:i/>
              </w:rPr>
              <w:t xml:space="preserve">    </w:t>
            </w:r>
            <w:r w:rsidR="000719C3" w:rsidRPr="004E223A">
              <w:rPr>
                <w:i/>
              </w:rPr>
              <w:t>of Women &amp; Aging,</w:t>
            </w:r>
            <w:r w:rsidR="000719C3" w:rsidRPr="004E223A">
              <w:t xml:space="preserve"> </w:t>
            </w:r>
            <w:r w:rsidR="000719C3" w:rsidRPr="004E223A">
              <w:rPr>
                <w:i/>
                <w:iCs/>
                <w:color w:val="222222"/>
              </w:rPr>
              <w:t>28</w:t>
            </w:r>
            <w:r w:rsidR="000719C3" w:rsidRPr="004E223A">
              <w:rPr>
                <w:color w:val="222222"/>
              </w:rPr>
              <w:t>(2),161-169.</w:t>
            </w:r>
          </w:p>
          <w:p w14:paraId="74E8FCEA" w14:textId="77777777" w:rsidR="000719C3" w:rsidRPr="004E223A" w:rsidRDefault="000719C3" w:rsidP="000719C3">
            <w:pPr>
              <w:rPr>
                <w:i/>
              </w:rPr>
            </w:pPr>
          </w:p>
          <w:p w14:paraId="1C8B1EA1" w14:textId="350969BD" w:rsidR="00014A68" w:rsidRPr="004E223A" w:rsidRDefault="000719C3" w:rsidP="000719C3">
            <w:pPr>
              <w:pStyle w:val="MediumGrid1-Accent21"/>
              <w:autoSpaceDE w:val="0"/>
              <w:autoSpaceDN w:val="0"/>
              <w:adjustRightInd w:val="0"/>
              <w:spacing w:after="0" w:line="240" w:lineRule="auto"/>
              <w:ind w:left="0"/>
              <w:rPr>
                <w:rFonts w:ascii="Times New Roman" w:hAnsi="Times New Roman"/>
                <w:sz w:val="24"/>
                <w:szCs w:val="24"/>
              </w:rPr>
            </w:pPr>
            <w:r w:rsidRPr="004E223A">
              <w:rPr>
                <w:rFonts w:ascii="Times New Roman" w:hAnsi="Times New Roman"/>
                <w:sz w:val="24"/>
                <w:szCs w:val="24"/>
              </w:rPr>
              <w:t>6.</w:t>
            </w:r>
            <w:r w:rsidRPr="004E223A">
              <w:rPr>
                <w:rFonts w:ascii="Times New Roman" w:hAnsi="Times New Roman"/>
                <w:b/>
                <w:sz w:val="24"/>
                <w:szCs w:val="24"/>
              </w:rPr>
              <w:t xml:space="preserve"> Moon, H</w:t>
            </w:r>
            <w:r w:rsidRPr="004E223A">
              <w:rPr>
                <w:rFonts w:ascii="Times New Roman" w:hAnsi="Times New Roman"/>
                <w:sz w:val="24"/>
                <w:szCs w:val="24"/>
              </w:rPr>
              <w:t xml:space="preserve"> &amp; Dilworth-Anderson, P.  (2015) Baby </w:t>
            </w:r>
            <w:r w:rsidR="00C07DCB" w:rsidRPr="004E223A">
              <w:rPr>
                <w:rFonts w:ascii="Times New Roman" w:hAnsi="Times New Roman"/>
                <w:sz w:val="24"/>
                <w:szCs w:val="24"/>
              </w:rPr>
              <w:t>b</w:t>
            </w:r>
            <w:r w:rsidRPr="004E223A">
              <w:rPr>
                <w:rFonts w:ascii="Times New Roman" w:hAnsi="Times New Roman"/>
                <w:sz w:val="24"/>
                <w:szCs w:val="24"/>
              </w:rPr>
              <w:t xml:space="preserve">oomer </w:t>
            </w:r>
            <w:r w:rsidR="00C07DCB" w:rsidRPr="004E223A">
              <w:rPr>
                <w:rFonts w:ascii="Times New Roman" w:hAnsi="Times New Roman"/>
                <w:sz w:val="24"/>
                <w:szCs w:val="24"/>
              </w:rPr>
              <w:t>c</w:t>
            </w:r>
            <w:r w:rsidRPr="004E223A">
              <w:rPr>
                <w:rFonts w:ascii="Times New Roman" w:hAnsi="Times New Roman"/>
                <w:sz w:val="24"/>
                <w:szCs w:val="24"/>
              </w:rPr>
              <w:t xml:space="preserve">aregiver and </w:t>
            </w:r>
            <w:r w:rsidR="00C07DCB" w:rsidRPr="004E223A">
              <w:rPr>
                <w:rFonts w:ascii="Times New Roman" w:hAnsi="Times New Roman"/>
                <w:sz w:val="24"/>
                <w:szCs w:val="24"/>
              </w:rPr>
              <w:t>d</w:t>
            </w:r>
            <w:r w:rsidRPr="004E223A">
              <w:rPr>
                <w:rFonts w:ascii="Times New Roman" w:hAnsi="Times New Roman"/>
                <w:sz w:val="24"/>
                <w:szCs w:val="24"/>
              </w:rPr>
              <w:t xml:space="preserve">ementia </w:t>
            </w:r>
          </w:p>
          <w:p w14:paraId="1D233B10" w14:textId="452A3B52" w:rsidR="00014A68" w:rsidRPr="004E223A" w:rsidRDefault="00014A68" w:rsidP="000719C3">
            <w:pPr>
              <w:pStyle w:val="MediumGrid1-Accent21"/>
              <w:autoSpaceDE w:val="0"/>
              <w:autoSpaceDN w:val="0"/>
              <w:adjustRightInd w:val="0"/>
              <w:spacing w:after="0" w:line="240" w:lineRule="auto"/>
              <w:ind w:left="0"/>
              <w:rPr>
                <w:rFonts w:ascii="Times New Roman" w:hAnsi="Times New Roman"/>
                <w:sz w:val="24"/>
                <w:szCs w:val="24"/>
              </w:rPr>
            </w:pPr>
            <w:r w:rsidRPr="004E223A">
              <w:rPr>
                <w:rFonts w:ascii="Times New Roman" w:hAnsi="Times New Roman"/>
                <w:sz w:val="24"/>
                <w:szCs w:val="24"/>
              </w:rPr>
              <w:t xml:space="preserve">    </w:t>
            </w:r>
            <w:r w:rsidR="00C07DCB" w:rsidRPr="004E223A">
              <w:rPr>
                <w:rFonts w:ascii="Times New Roman" w:hAnsi="Times New Roman"/>
                <w:sz w:val="24"/>
                <w:szCs w:val="24"/>
              </w:rPr>
              <w:t>c</w:t>
            </w:r>
            <w:r w:rsidR="000719C3" w:rsidRPr="004E223A">
              <w:rPr>
                <w:rFonts w:ascii="Times New Roman" w:hAnsi="Times New Roman"/>
                <w:sz w:val="24"/>
                <w:szCs w:val="24"/>
              </w:rPr>
              <w:t xml:space="preserve">aregiving: Findings from the National Study of </w:t>
            </w:r>
            <w:r w:rsidR="008F6EE4" w:rsidRPr="004E223A">
              <w:rPr>
                <w:rFonts w:ascii="Times New Roman" w:hAnsi="Times New Roman"/>
                <w:sz w:val="24"/>
                <w:szCs w:val="24"/>
              </w:rPr>
              <w:t>Caregiving,</w:t>
            </w:r>
            <w:r w:rsidR="000719C3" w:rsidRPr="004E223A">
              <w:rPr>
                <w:rFonts w:ascii="Times New Roman" w:hAnsi="Times New Roman"/>
                <w:i/>
                <w:sz w:val="24"/>
                <w:szCs w:val="24"/>
              </w:rPr>
              <w:t xml:space="preserve"> Age and Ageing 44</w:t>
            </w:r>
            <w:r w:rsidR="000719C3" w:rsidRPr="004E223A">
              <w:rPr>
                <w:rFonts w:ascii="Times New Roman" w:hAnsi="Times New Roman"/>
                <w:sz w:val="24"/>
                <w:szCs w:val="24"/>
              </w:rPr>
              <w:t>(2), 300-</w:t>
            </w:r>
          </w:p>
          <w:p w14:paraId="6EF1139A" w14:textId="49C32C6B" w:rsidR="000719C3" w:rsidRPr="004E223A" w:rsidRDefault="00014A68" w:rsidP="000719C3">
            <w:pPr>
              <w:pStyle w:val="MediumGrid1-Accent21"/>
              <w:autoSpaceDE w:val="0"/>
              <w:autoSpaceDN w:val="0"/>
              <w:adjustRightInd w:val="0"/>
              <w:spacing w:after="0" w:line="240" w:lineRule="auto"/>
              <w:ind w:left="0"/>
              <w:rPr>
                <w:rFonts w:ascii="Times New Roman" w:hAnsi="Times New Roman"/>
                <w:sz w:val="24"/>
                <w:szCs w:val="24"/>
              </w:rPr>
            </w:pPr>
            <w:r w:rsidRPr="004E223A">
              <w:rPr>
                <w:rFonts w:ascii="Times New Roman" w:hAnsi="Times New Roman"/>
                <w:sz w:val="24"/>
                <w:szCs w:val="24"/>
              </w:rPr>
              <w:t xml:space="preserve">    </w:t>
            </w:r>
            <w:r w:rsidR="000719C3" w:rsidRPr="004E223A">
              <w:rPr>
                <w:rFonts w:ascii="Times New Roman" w:hAnsi="Times New Roman"/>
                <w:sz w:val="24"/>
                <w:szCs w:val="24"/>
              </w:rPr>
              <w:t>306.</w:t>
            </w:r>
          </w:p>
          <w:p w14:paraId="3189E100" w14:textId="77777777" w:rsidR="000719C3" w:rsidRPr="004E223A" w:rsidRDefault="000719C3" w:rsidP="000719C3">
            <w:pPr>
              <w:pStyle w:val="MediumGrid1-Accent21"/>
              <w:spacing w:after="0" w:line="240" w:lineRule="auto"/>
              <w:ind w:left="0"/>
              <w:rPr>
                <w:rFonts w:ascii="Times New Roman" w:hAnsi="Times New Roman"/>
                <w:sz w:val="24"/>
                <w:szCs w:val="24"/>
              </w:rPr>
            </w:pPr>
          </w:p>
          <w:bookmarkEnd w:id="2"/>
          <w:p w14:paraId="14A97542" w14:textId="0B7E3B0A" w:rsidR="00014A68" w:rsidRPr="004E223A" w:rsidRDefault="000719C3" w:rsidP="000719C3">
            <w:pPr>
              <w:pStyle w:val="MediumGrid1-Accent21"/>
              <w:autoSpaceDE w:val="0"/>
              <w:autoSpaceDN w:val="0"/>
              <w:adjustRightInd w:val="0"/>
              <w:spacing w:after="0" w:line="240" w:lineRule="auto"/>
              <w:ind w:left="0"/>
              <w:rPr>
                <w:rStyle w:val="apple-style-span"/>
                <w:rFonts w:ascii="Times New Roman" w:hAnsi="Times New Roman"/>
                <w:color w:val="000000"/>
                <w:sz w:val="24"/>
                <w:szCs w:val="24"/>
              </w:rPr>
            </w:pPr>
            <w:r w:rsidRPr="004E223A">
              <w:rPr>
                <w:rFonts w:ascii="Times New Roman" w:hAnsi="Times New Roman"/>
                <w:sz w:val="24"/>
                <w:szCs w:val="24"/>
              </w:rPr>
              <w:lastRenderedPageBreak/>
              <w:t>5.</w:t>
            </w:r>
            <w:r w:rsidRPr="004E223A">
              <w:rPr>
                <w:rFonts w:ascii="Times New Roman" w:hAnsi="Times New Roman"/>
                <w:b/>
                <w:sz w:val="24"/>
                <w:szCs w:val="24"/>
              </w:rPr>
              <w:t xml:space="preserve"> Moon, H</w:t>
            </w:r>
            <w:r w:rsidRPr="004E223A">
              <w:rPr>
                <w:rFonts w:ascii="Times New Roman" w:hAnsi="Times New Roman"/>
                <w:sz w:val="24"/>
                <w:szCs w:val="24"/>
              </w:rPr>
              <w:t xml:space="preserve">., Adams, K.B, &amp; </w:t>
            </w:r>
            <w:r w:rsidRPr="004E223A">
              <w:rPr>
                <w:rStyle w:val="apple-style-span"/>
                <w:rFonts w:ascii="Times New Roman" w:hAnsi="Times New Roman"/>
                <w:color w:val="000000"/>
                <w:sz w:val="24"/>
                <w:szCs w:val="24"/>
              </w:rPr>
              <w:t xml:space="preserve">Roberts, A. (2013) Risk </w:t>
            </w:r>
            <w:r w:rsidR="00C07DCB" w:rsidRPr="004E223A">
              <w:rPr>
                <w:rStyle w:val="apple-style-span"/>
                <w:rFonts w:ascii="Times New Roman" w:hAnsi="Times New Roman"/>
                <w:color w:val="000000"/>
                <w:sz w:val="24"/>
                <w:szCs w:val="24"/>
              </w:rPr>
              <w:t>f</w:t>
            </w:r>
            <w:r w:rsidRPr="004E223A">
              <w:rPr>
                <w:rStyle w:val="apple-style-span"/>
                <w:rFonts w:ascii="Times New Roman" w:hAnsi="Times New Roman"/>
                <w:color w:val="000000"/>
                <w:sz w:val="24"/>
                <w:szCs w:val="24"/>
              </w:rPr>
              <w:t xml:space="preserve">actors of </w:t>
            </w:r>
            <w:r w:rsidR="00C07DCB" w:rsidRPr="004E223A">
              <w:rPr>
                <w:rStyle w:val="apple-style-span"/>
                <w:rFonts w:ascii="Times New Roman" w:hAnsi="Times New Roman"/>
                <w:color w:val="000000"/>
                <w:sz w:val="24"/>
                <w:szCs w:val="24"/>
              </w:rPr>
              <w:t>d</w:t>
            </w:r>
            <w:r w:rsidRPr="004E223A">
              <w:rPr>
                <w:rStyle w:val="apple-style-span"/>
                <w:rFonts w:ascii="Times New Roman" w:hAnsi="Times New Roman"/>
                <w:color w:val="000000"/>
                <w:sz w:val="24"/>
                <w:szCs w:val="24"/>
              </w:rPr>
              <w:t xml:space="preserve">epression among the </w:t>
            </w:r>
          </w:p>
          <w:p w14:paraId="545F196A" w14:textId="7BA57F4A" w:rsidR="00014A68" w:rsidRPr="004E223A" w:rsidRDefault="00014A68" w:rsidP="000719C3">
            <w:pPr>
              <w:pStyle w:val="MediumGrid1-Accent21"/>
              <w:autoSpaceDE w:val="0"/>
              <w:autoSpaceDN w:val="0"/>
              <w:adjustRightInd w:val="0"/>
              <w:spacing w:after="0" w:line="240" w:lineRule="auto"/>
              <w:ind w:left="0"/>
              <w:rPr>
                <w:rStyle w:val="apple-style-span"/>
                <w:rFonts w:ascii="Times New Roman" w:hAnsi="Times New Roman"/>
                <w:color w:val="000000"/>
                <w:sz w:val="24"/>
                <w:szCs w:val="24"/>
              </w:rPr>
            </w:pPr>
            <w:r w:rsidRPr="004E223A">
              <w:rPr>
                <w:rStyle w:val="apple-style-span"/>
                <w:rFonts w:ascii="Times New Roman" w:hAnsi="Times New Roman"/>
                <w:color w:val="000000"/>
                <w:sz w:val="24"/>
                <w:szCs w:val="24"/>
              </w:rPr>
              <w:t xml:space="preserve">     </w:t>
            </w:r>
            <w:r w:rsidR="00C07DCB" w:rsidRPr="004E223A">
              <w:rPr>
                <w:rStyle w:val="apple-style-span"/>
                <w:rFonts w:ascii="Times New Roman" w:hAnsi="Times New Roman"/>
                <w:color w:val="000000"/>
                <w:sz w:val="24"/>
                <w:szCs w:val="24"/>
              </w:rPr>
              <w:t>o</w:t>
            </w:r>
            <w:r w:rsidR="000719C3" w:rsidRPr="004E223A">
              <w:rPr>
                <w:rStyle w:val="apple-style-span"/>
                <w:rFonts w:ascii="Times New Roman" w:hAnsi="Times New Roman"/>
                <w:color w:val="000000"/>
                <w:sz w:val="24"/>
                <w:szCs w:val="24"/>
              </w:rPr>
              <w:t>ldest-</w:t>
            </w:r>
            <w:r w:rsidR="00C07DCB" w:rsidRPr="004E223A">
              <w:rPr>
                <w:rStyle w:val="apple-style-span"/>
                <w:rFonts w:ascii="Times New Roman" w:hAnsi="Times New Roman"/>
                <w:color w:val="000000"/>
                <w:sz w:val="24"/>
                <w:szCs w:val="24"/>
              </w:rPr>
              <w:t>o</w:t>
            </w:r>
            <w:r w:rsidR="000719C3" w:rsidRPr="004E223A">
              <w:rPr>
                <w:rStyle w:val="apple-style-span"/>
                <w:rFonts w:ascii="Times New Roman" w:hAnsi="Times New Roman"/>
                <w:color w:val="000000"/>
                <w:sz w:val="24"/>
                <w:szCs w:val="24"/>
              </w:rPr>
              <w:t xml:space="preserve">ld in </w:t>
            </w:r>
            <w:r w:rsidR="00C07DCB" w:rsidRPr="004E223A">
              <w:rPr>
                <w:rStyle w:val="apple-style-span"/>
                <w:rFonts w:ascii="Times New Roman" w:hAnsi="Times New Roman"/>
                <w:color w:val="000000"/>
                <w:sz w:val="24"/>
                <w:szCs w:val="24"/>
              </w:rPr>
              <w:t>u</w:t>
            </w:r>
            <w:r w:rsidR="000719C3" w:rsidRPr="004E223A">
              <w:rPr>
                <w:rStyle w:val="apple-style-span"/>
                <w:rFonts w:ascii="Times New Roman" w:hAnsi="Times New Roman"/>
                <w:color w:val="000000"/>
                <w:sz w:val="24"/>
                <w:szCs w:val="24"/>
              </w:rPr>
              <w:t xml:space="preserve">rban </w:t>
            </w:r>
            <w:r w:rsidR="00C07DCB" w:rsidRPr="004E223A">
              <w:rPr>
                <w:rStyle w:val="apple-style-span"/>
                <w:rFonts w:ascii="Times New Roman" w:hAnsi="Times New Roman"/>
                <w:color w:val="000000"/>
                <w:sz w:val="24"/>
                <w:szCs w:val="24"/>
              </w:rPr>
              <w:t>c</w:t>
            </w:r>
            <w:r w:rsidR="000719C3" w:rsidRPr="004E223A">
              <w:rPr>
                <w:rStyle w:val="apple-style-span"/>
                <w:rFonts w:ascii="Times New Roman" w:hAnsi="Times New Roman"/>
                <w:color w:val="000000"/>
                <w:sz w:val="24"/>
                <w:szCs w:val="24"/>
              </w:rPr>
              <w:t xml:space="preserve">ongregate </w:t>
            </w:r>
            <w:r w:rsidR="00C07DCB" w:rsidRPr="004E223A">
              <w:rPr>
                <w:rStyle w:val="apple-style-span"/>
                <w:rFonts w:ascii="Times New Roman" w:hAnsi="Times New Roman"/>
                <w:color w:val="000000"/>
                <w:sz w:val="24"/>
                <w:szCs w:val="24"/>
              </w:rPr>
              <w:t>h</w:t>
            </w:r>
            <w:r w:rsidR="000719C3" w:rsidRPr="004E223A">
              <w:rPr>
                <w:rStyle w:val="apple-style-span"/>
                <w:rFonts w:ascii="Times New Roman" w:hAnsi="Times New Roman"/>
                <w:color w:val="000000"/>
                <w:sz w:val="24"/>
                <w:szCs w:val="24"/>
              </w:rPr>
              <w:t xml:space="preserve">ousing: Contribution of </w:t>
            </w:r>
            <w:r w:rsidR="00C07DCB" w:rsidRPr="004E223A">
              <w:rPr>
                <w:rStyle w:val="apple-style-span"/>
                <w:rFonts w:ascii="Times New Roman" w:hAnsi="Times New Roman"/>
                <w:color w:val="000000"/>
                <w:sz w:val="24"/>
                <w:szCs w:val="24"/>
              </w:rPr>
              <w:t>g</w:t>
            </w:r>
            <w:r w:rsidR="000719C3" w:rsidRPr="004E223A">
              <w:rPr>
                <w:rStyle w:val="apple-style-span"/>
                <w:rFonts w:ascii="Times New Roman" w:hAnsi="Times New Roman"/>
                <w:color w:val="000000"/>
                <w:sz w:val="24"/>
                <w:szCs w:val="24"/>
              </w:rPr>
              <w:t xml:space="preserve">rief. </w:t>
            </w:r>
            <w:r w:rsidR="000719C3" w:rsidRPr="004E223A">
              <w:rPr>
                <w:rStyle w:val="apple-style-span"/>
                <w:rFonts w:ascii="Times New Roman" w:hAnsi="Times New Roman"/>
                <w:i/>
                <w:color w:val="000000"/>
                <w:sz w:val="24"/>
                <w:szCs w:val="24"/>
              </w:rPr>
              <w:t>International Social Work</w:t>
            </w:r>
            <w:r w:rsidR="000719C3" w:rsidRPr="004E223A">
              <w:rPr>
                <w:rStyle w:val="apple-style-span"/>
                <w:rFonts w:ascii="Times New Roman" w:hAnsi="Times New Roman"/>
                <w:color w:val="000000"/>
                <w:sz w:val="24"/>
                <w:szCs w:val="24"/>
              </w:rPr>
              <w:t xml:space="preserve">, </w:t>
            </w:r>
          </w:p>
          <w:p w14:paraId="62F72F9C" w14:textId="13CEF2B6" w:rsidR="000719C3" w:rsidRPr="004E223A" w:rsidRDefault="00014A68" w:rsidP="000719C3">
            <w:pPr>
              <w:pStyle w:val="MediumGrid1-Accent21"/>
              <w:autoSpaceDE w:val="0"/>
              <w:autoSpaceDN w:val="0"/>
              <w:adjustRightInd w:val="0"/>
              <w:spacing w:after="0" w:line="240" w:lineRule="auto"/>
              <w:ind w:left="0"/>
              <w:rPr>
                <w:rStyle w:val="apple-style-span"/>
                <w:rFonts w:ascii="Times New Roman" w:hAnsi="Times New Roman"/>
                <w:color w:val="000000"/>
                <w:sz w:val="24"/>
                <w:szCs w:val="24"/>
              </w:rPr>
            </w:pPr>
            <w:r w:rsidRPr="004E223A">
              <w:rPr>
                <w:rStyle w:val="apple-style-span"/>
                <w:rFonts w:ascii="Times New Roman" w:hAnsi="Times New Roman"/>
                <w:color w:val="000000"/>
                <w:sz w:val="24"/>
                <w:szCs w:val="24"/>
              </w:rPr>
              <w:t xml:space="preserve">    </w:t>
            </w:r>
            <w:r w:rsidR="000719C3" w:rsidRPr="004E223A">
              <w:rPr>
                <w:rStyle w:val="apple-style-span"/>
                <w:rFonts w:ascii="Times New Roman" w:hAnsi="Times New Roman"/>
                <w:i/>
                <w:color w:val="000000"/>
                <w:sz w:val="24"/>
                <w:szCs w:val="24"/>
              </w:rPr>
              <w:t>56</w:t>
            </w:r>
            <w:r w:rsidR="000719C3" w:rsidRPr="004E223A">
              <w:rPr>
                <w:rStyle w:val="apple-style-span"/>
                <w:rFonts w:ascii="Times New Roman" w:hAnsi="Times New Roman"/>
                <w:color w:val="000000"/>
                <w:sz w:val="24"/>
                <w:szCs w:val="24"/>
              </w:rPr>
              <w:t>(4), 516-533.</w:t>
            </w:r>
          </w:p>
          <w:p w14:paraId="3FEA505C" w14:textId="77777777" w:rsidR="000719C3" w:rsidRPr="004E223A" w:rsidRDefault="000719C3" w:rsidP="000719C3">
            <w:pPr>
              <w:pStyle w:val="MediumGrid1-Accent21"/>
              <w:autoSpaceDE w:val="0"/>
              <w:autoSpaceDN w:val="0"/>
              <w:adjustRightInd w:val="0"/>
              <w:spacing w:after="0" w:line="240" w:lineRule="auto"/>
              <w:ind w:left="0"/>
              <w:rPr>
                <w:rFonts w:ascii="Times New Roman" w:hAnsi="Times New Roman"/>
                <w:color w:val="000000"/>
                <w:sz w:val="24"/>
                <w:szCs w:val="24"/>
              </w:rPr>
            </w:pPr>
          </w:p>
          <w:p w14:paraId="4C6BC864" w14:textId="3B6747A0" w:rsidR="00014A68" w:rsidRPr="004E223A" w:rsidRDefault="000719C3" w:rsidP="000719C3">
            <w:pPr>
              <w:pStyle w:val="MediumGrid1-Accent21"/>
              <w:spacing w:after="0" w:line="240" w:lineRule="auto"/>
              <w:ind w:left="0"/>
              <w:rPr>
                <w:rFonts w:ascii="Times New Roman" w:hAnsi="Times New Roman"/>
                <w:sz w:val="24"/>
                <w:szCs w:val="24"/>
              </w:rPr>
            </w:pPr>
            <w:r w:rsidRPr="004E223A">
              <w:rPr>
                <w:rFonts w:ascii="Times New Roman" w:hAnsi="Times New Roman"/>
                <w:sz w:val="24"/>
                <w:szCs w:val="24"/>
              </w:rPr>
              <w:t>4.</w:t>
            </w:r>
            <w:r w:rsidRPr="004E223A">
              <w:rPr>
                <w:rFonts w:ascii="Times New Roman" w:hAnsi="Times New Roman"/>
                <w:b/>
                <w:sz w:val="24"/>
                <w:szCs w:val="24"/>
              </w:rPr>
              <w:t xml:space="preserve"> Moon, H</w:t>
            </w:r>
            <w:r w:rsidRPr="004E223A">
              <w:rPr>
                <w:rFonts w:ascii="Times New Roman" w:hAnsi="Times New Roman"/>
                <w:sz w:val="24"/>
                <w:szCs w:val="24"/>
              </w:rPr>
              <w:t xml:space="preserve">., &amp; Adams, K.B. (2013) The Effectiveness of </w:t>
            </w:r>
            <w:r w:rsidR="00C07DCB" w:rsidRPr="004E223A">
              <w:rPr>
                <w:rFonts w:ascii="Times New Roman" w:hAnsi="Times New Roman"/>
                <w:sz w:val="24"/>
                <w:szCs w:val="24"/>
              </w:rPr>
              <w:t>d</w:t>
            </w:r>
            <w:r w:rsidRPr="004E223A">
              <w:rPr>
                <w:rFonts w:ascii="Times New Roman" w:hAnsi="Times New Roman"/>
                <w:sz w:val="24"/>
                <w:szCs w:val="24"/>
              </w:rPr>
              <w:t xml:space="preserve">yadic </w:t>
            </w:r>
            <w:r w:rsidR="00C07DCB" w:rsidRPr="004E223A">
              <w:rPr>
                <w:rFonts w:ascii="Times New Roman" w:hAnsi="Times New Roman"/>
                <w:sz w:val="24"/>
                <w:szCs w:val="24"/>
              </w:rPr>
              <w:t>i</w:t>
            </w:r>
            <w:r w:rsidRPr="004E223A">
              <w:rPr>
                <w:rFonts w:ascii="Times New Roman" w:hAnsi="Times New Roman"/>
                <w:sz w:val="24"/>
                <w:szCs w:val="24"/>
              </w:rPr>
              <w:t xml:space="preserve">nterventions with </w:t>
            </w:r>
            <w:r w:rsidR="00C07DCB" w:rsidRPr="004E223A">
              <w:rPr>
                <w:rFonts w:ascii="Times New Roman" w:hAnsi="Times New Roman"/>
                <w:sz w:val="24"/>
                <w:szCs w:val="24"/>
              </w:rPr>
              <w:t>p</w:t>
            </w:r>
            <w:r w:rsidRPr="004E223A">
              <w:rPr>
                <w:rFonts w:ascii="Times New Roman" w:hAnsi="Times New Roman"/>
                <w:sz w:val="24"/>
                <w:szCs w:val="24"/>
              </w:rPr>
              <w:t xml:space="preserve">eople </w:t>
            </w:r>
          </w:p>
          <w:p w14:paraId="030A90A7" w14:textId="4A9D0474" w:rsidR="00014A68" w:rsidRPr="004E223A" w:rsidRDefault="00014A68" w:rsidP="000719C3">
            <w:pPr>
              <w:pStyle w:val="MediumGrid1-Accent21"/>
              <w:spacing w:after="0" w:line="240" w:lineRule="auto"/>
              <w:ind w:left="0"/>
              <w:rPr>
                <w:rFonts w:ascii="Times New Roman" w:hAnsi="Times New Roman"/>
                <w:i/>
                <w:iCs/>
                <w:sz w:val="24"/>
                <w:szCs w:val="24"/>
              </w:rPr>
            </w:pPr>
            <w:r w:rsidRPr="004E223A">
              <w:rPr>
                <w:rFonts w:ascii="Times New Roman" w:hAnsi="Times New Roman"/>
                <w:sz w:val="24"/>
                <w:szCs w:val="24"/>
              </w:rPr>
              <w:t xml:space="preserve">     </w:t>
            </w:r>
            <w:r w:rsidR="000719C3" w:rsidRPr="004E223A">
              <w:rPr>
                <w:rFonts w:ascii="Times New Roman" w:hAnsi="Times New Roman"/>
                <w:sz w:val="24"/>
                <w:szCs w:val="24"/>
              </w:rPr>
              <w:t xml:space="preserve">with </w:t>
            </w:r>
            <w:r w:rsidR="00C07DCB" w:rsidRPr="004E223A">
              <w:rPr>
                <w:rFonts w:ascii="Times New Roman" w:hAnsi="Times New Roman"/>
                <w:sz w:val="24"/>
                <w:szCs w:val="24"/>
              </w:rPr>
              <w:t>d</w:t>
            </w:r>
            <w:r w:rsidR="000719C3" w:rsidRPr="004E223A">
              <w:rPr>
                <w:rFonts w:ascii="Times New Roman" w:hAnsi="Times New Roman"/>
                <w:sz w:val="24"/>
                <w:szCs w:val="24"/>
              </w:rPr>
              <w:t xml:space="preserve">ementia and </w:t>
            </w:r>
            <w:r w:rsidR="00C07DCB" w:rsidRPr="004E223A">
              <w:rPr>
                <w:rFonts w:ascii="Times New Roman" w:hAnsi="Times New Roman"/>
                <w:sz w:val="24"/>
                <w:szCs w:val="24"/>
              </w:rPr>
              <w:t>c</w:t>
            </w:r>
            <w:r w:rsidR="000719C3" w:rsidRPr="004E223A">
              <w:rPr>
                <w:rFonts w:ascii="Times New Roman" w:hAnsi="Times New Roman"/>
                <w:sz w:val="24"/>
                <w:szCs w:val="24"/>
              </w:rPr>
              <w:t>aregivers.</w:t>
            </w:r>
            <w:r w:rsidR="000719C3" w:rsidRPr="004E223A">
              <w:rPr>
                <w:rFonts w:ascii="Times New Roman" w:hAnsi="Times New Roman"/>
                <w:i/>
                <w:iCs/>
                <w:sz w:val="24"/>
                <w:szCs w:val="24"/>
              </w:rPr>
              <w:t xml:space="preserve"> Dementia: The International Journal of Social Research </w:t>
            </w:r>
          </w:p>
          <w:p w14:paraId="269BFEDE" w14:textId="71B1DB2C" w:rsidR="000719C3" w:rsidRPr="004E223A" w:rsidRDefault="00014A68" w:rsidP="000719C3">
            <w:pPr>
              <w:pStyle w:val="MediumGrid1-Accent21"/>
              <w:spacing w:after="0" w:line="240" w:lineRule="auto"/>
              <w:ind w:left="0"/>
              <w:rPr>
                <w:rFonts w:ascii="Times New Roman" w:hAnsi="Times New Roman"/>
                <w:sz w:val="24"/>
                <w:szCs w:val="24"/>
              </w:rPr>
            </w:pPr>
            <w:r w:rsidRPr="004E223A">
              <w:rPr>
                <w:rFonts w:ascii="Times New Roman" w:hAnsi="Times New Roman"/>
                <w:i/>
                <w:iCs/>
                <w:sz w:val="24"/>
                <w:szCs w:val="24"/>
              </w:rPr>
              <w:t xml:space="preserve">    </w:t>
            </w:r>
            <w:r w:rsidR="000719C3" w:rsidRPr="004E223A">
              <w:rPr>
                <w:rFonts w:ascii="Times New Roman" w:hAnsi="Times New Roman"/>
                <w:i/>
                <w:iCs/>
                <w:sz w:val="24"/>
                <w:szCs w:val="24"/>
              </w:rPr>
              <w:t xml:space="preserve">and </w:t>
            </w:r>
            <w:r w:rsidR="00AA2C6E" w:rsidRPr="004E223A">
              <w:rPr>
                <w:rFonts w:ascii="Times New Roman" w:hAnsi="Times New Roman"/>
                <w:i/>
                <w:iCs/>
                <w:sz w:val="24"/>
                <w:szCs w:val="24"/>
              </w:rPr>
              <w:t>Practice,</w:t>
            </w:r>
            <w:r w:rsidR="000719C3" w:rsidRPr="004E223A">
              <w:rPr>
                <w:rFonts w:ascii="Times New Roman" w:hAnsi="Times New Roman"/>
                <w:sz w:val="24"/>
                <w:szCs w:val="24"/>
              </w:rPr>
              <w:t xml:space="preserve"> </w:t>
            </w:r>
            <w:r w:rsidR="000719C3" w:rsidRPr="004E223A">
              <w:rPr>
                <w:rFonts w:ascii="Times New Roman" w:hAnsi="Times New Roman"/>
                <w:i/>
                <w:sz w:val="24"/>
                <w:szCs w:val="24"/>
              </w:rPr>
              <w:t>12</w:t>
            </w:r>
            <w:r w:rsidR="000719C3" w:rsidRPr="004E223A">
              <w:rPr>
                <w:rFonts w:ascii="Times New Roman" w:hAnsi="Times New Roman"/>
                <w:sz w:val="24"/>
                <w:szCs w:val="24"/>
              </w:rPr>
              <w:t>(6)</w:t>
            </w:r>
            <w:r w:rsidR="000719C3" w:rsidRPr="004E223A">
              <w:rPr>
                <w:rFonts w:ascii="Times New Roman" w:hAnsi="Times New Roman"/>
                <w:i/>
                <w:sz w:val="24"/>
                <w:szCs w:val="24"/>
              </w:rPr>
              <w:t>,</w:t>
            </w:r>
            <w:r w:rsidR="000719C3" w:rsidRPr="004E223A">
              <w:rPr>
                <w:rFonts w:ascii="Times New Roman" w:hAnsi="Times New Roman"/>
                <w:sz w:val="24"/>
                <w:szCs w:val="24"/>
              </w:rPr>
              <w:t xml:space="preserve"> 821-839.</w:t>
            </w:r>
          </w:p>
          <w:p w14:paraId="498D43AB" w14:textId="77777777" w:rsidR="000719C3" w:rsidRPr="004E223A" w:rsidRDefault="000719C3" w:rsidP="000719C3">
            <w:pPr>
              <w:pStyle w:val="MediumGrid1-Accent21"/>
              <w:spacing w:after="0" w:line="240" w:lineRule="auto"/>
              <w:ind w:left="0"/>
              <w:rPr>
                <w:rFonts w:ascii="Times New Roman" w:hAnsi="Times New Roman"/>
                <w:sz w:val="24"/>
                <w:szCs w:val="24"/>
              </w:rPr>
            </w:pPr>
          </w:p>
          <w:p w14:paraId="23979EF8" w14:textId="20CF384D" w:rsidR="00014A68" w:rsidRPr="004E223A" w:rsidRDefault="000719C3" w:rsidP="000719C3">
            <w:pPr>
              <w:pStyle w:val="MediumGrid1-Accent21"/>
              <w:autoSpaceDE w:val="0"/>
              <w:autoSpaceDN w:val="0"/>
              <w:adjustRightInd w:val="0"/>
              <w:spacing w:after="0" w:line="240" w:lineRule="auto"/>
              <w:ind w:left="0"/>
              <w:rPr>
                <w:rFonts w:ascii="Times New Roman" w:hAnsi="Times New Roman"/>
                <w:iCs/>
                <w:sz w:val="24"/>
                <w:szCs w:val="24"/>
              </w:rPr>
            </w:pPr>
            <w:r w:rsidRPr="004E223A">
              <w:rPr>
                <w:rFonts w:ascii="Times New Roman" w:hAnsi="Times New Roman"/>
                <w:iCs/>
                <w:sz w:val="24"/>
                <w:szCs w:val="24"/>
              </w:rPr>
              <w:t>3.</w:t>
            </w:r>
            <w:r w:rsidRPr="004E223A">
              <w:rPr>
                <w:rFonts w:ascii="Times New Roman" w:hAnsi="Times New Roman"/>
                <w:b/>
                <w:iCs/>
                <w:sz w:val="24"/>
                <w:szCs w:val="24"/>
              </w:rPr>
              <w:t xml:space="preserve"> Moon, H</w:t>
            </w:r>
            <w:r w:rsidRPr="004E223A">
              <w:rPr>
                <w:rFonts w:ascii="Times New Roman" w:hAnsi="Times New Roman"/>
                <w:iCs/>
                <w:sz w:val="24"/>
                <w:szCs w:val="24"/>
              </w:rPr>
              <w:t xml:space="preserve">. (2012) Productive </w:t>
            </w:r>
            <w:r w:rsidR="00C07DCB" w:rsidRPr="004E223A">
              <w:rPr>
                <w:rFonts w:ascii="Times New Roman" w:hAnsi="Times New Roman"/>
                <w:iCs/>
                <w:sz w:val="24"/>
                <w:szCs w:val="24"/>
              </w:rPr>
              <w:t>a</w:t>
            </w:r>
            <w:r w:rsidRPr="004E223A">
              <w:rPr>
                <w:rFonts w:ascii="Times New Roman" w:hAnsi="Times New Roman"/>
                <w:iCs/>
                <w:sz w:val="24"/>
                <w:szCs w:val="24"/>
              </w:rPr>
              <w:t xml:space="preserve">ctivities and </w:t>
            </w:r>
            <w:r w:rsidR="00C07DCB" w:rsidRPr="004E223A">
              <w:rPr>
                <w:rFonts w:ascii="Times New Roman" w:hAnsi="Times New Roman"/>
                <w:iCs/>
                <w:sz w:val="24"/>
                <w:szCs w:val="24"/>
              </w:rPr>
              <w:t>p</w:t>
            </w:r>
            <w:r w:rsidRPr="004E223A">
              <w:rPr>
                <w:rFonts w:ascii="Times New Roman" w:hAnsi="Times New Roman"/>
                <w:iCs/>
                <w:sz w:val="24"/>
                <w:szCs w:val="24"/>
              </w:rPr>
              <w:t xml:space="preserve">erceived </w:t>
            </w:r>
            <w:r w:rsidR="00C07DCB" w:rsidRPr="004E223A">
              <w:rPr>
                <w:rFonts w:ascii="Times New Roman" w:hAnsi="Times New Roman"/>
                <w:iCs/>
                <w:sz w:val="24"/>
                <w:szCs w:val="24"/>
              </w:rPr>
              <w:t>w</w:t>
            </w:r>
            <w:r w:rsidRPr="004E223A">
              <w:rPr>
                <w:rFonts w:ascii="Times New Roman" w:hAnsi="Times New Roman"/>
                <w:iCs/>
                <w:sz w:val="24"/>
                <w:szCs w:val="24"/>
              </w:rPr>
              <w:t>ell-</w:t>
            </w:r>
            <w:r w:rsidR="00C07DCB" w:rsidRPr="004E223A">
              <w:rPr>
                <w:rFonts w:ascii="Times New Roman" w:hAnsi="Times New Roman"/>
                <w:iCs/>
                <w:sz w:val="24"/>
                <w:szCs w:val="24"/>
              </w:rPr>
              <w:t>b</w:t>
            </w:r>
            <w:r w:rsidRPr="004E223A">
              <w:rPr>
                <w:rFonts w:ascii="Times New Roman" w:hAnsi="Times New Roman"/>
                <w:iCs/>
                <w:sz w:val="24"/>
                <w:szCs w:val="24"/>
              </w:rPr>
              <w:t xml:space="preserve">eing in an African American </w:t>
            </w:r>
          </w:p>
          <w:p w14:paraId="36D28FE9" w14:textId="27198960" w:rsidR="000719C3" w:rsidRPr="004E223A" w:rsidRDefault="00014A68" w:rsidP="000719C3">
            <w:pPr>
              <w:pStyle w:val="MediumGrid1-Accent21"/>
              <w:autoSpaceDE w:val="0"/>
              <w:autoSpaceDN w:val="0"/>
              <w:adjustRightInd w:val="0"/>
              <w:spacing w:after="0" w:line="240" w:lineRule="auto"/>
              <w:ind w:left="0"/>
              <w:rPr>
                <w:rFonts w:ascii="Times New Roman" w:hAnsi="Times New Roman"/>
                <w:iCs/>
                <w:sz w:val="24"/>
                <w:szCs w:val="24"/>
              </w:rPr>
            </w:pPr>
            <w:r w:rsidRPr="004E223A">
              <w:rPr>
                <w:rFonts w:ascii="Times New Roman" w:hAnsi="Times New Roman"/>
                <w:iCs/>
                <w:sz w:val="24"/>
                <w:szCs w:val="24"/>
              </w:rPr>
              <w:t xml:space="preserve">    </w:t>
            </w:r>
            <w:r w:rsidR="00C07DCB" w:rsidRPr="004E223A">
              <w:rPr>
                <w:rFonts w:ascii="Times New Roman" w:hAnsi="Times New Roman"/>
                <w:iCs/>
                <w:sz w:val="24"/>
                <w:szCs w:val="24"/>
              </w:rPr>
              <w:t>o</w:t>
            </w:r>
            <w:r w:rsidR="000719C3" w:rsidRPr="004E223A">
              <w:rPr>
                <w:rFonts w:ascii="Times New Roman" w:hAnsi="Times New Roman"/>
                <w:iCs/>
                <w:sz w:val="24"/>
                <w:szCs w:val="24"/>
              </w:rPr>
              <w:t>lder</w:t>
            </w:r>
            <w:r w:rsidRPr="004E223A">
              <w:rPr>
                <w:rFonts w:ascii="Times New Roman" w:hAnsi="Times New Roman"/>
                <w:iCs/>
                <w:sz w:val="24"/>
                <w:szCs w:val="24"/>
              </w:rPr>
              <w:t xml:space="preserve"> </w:t>
            </w:r>
            <w:r w:rsidR="00C07DCB" w:rsidRPr="004E223A">
              <w:rPr>
                <w:rFonts w:ascii="Times New Roman" w:hAnsi="Times New Roman"/>
                <w:iCs/>
                <w:sz w:val="24"/>
                <w:szCs w:val="24"/>
              </w:rPr>
              <w:t>a</w:t>
            </w:r>
            <w:r w:rsidR="000719C3" w:rsidRPr="004E223A">
              <w:rPr>
                <w:rFonts w:ascii="Times New Roman" w:hAnsi="Times New Roman"/>
                <w:iCs/>
                <w:sz w:val="24"/>
                <w:szCs w:val="24"/>
              </w:rPr>
              <w:t xml:space="preserve">dult </w:t>
            </w:r>
            <w:r w:rsidR="00C07DCB" w:rsidRPr="004E223A">
              <w:rPr>
                <w:rFonts w:ascii="Times New Roman" w:hAnsi="Times New Roman"/>
                <w:iCs/>
                <w:sz w:val="24"/>
                <w:szCs w:val="24"/>
              </w:rPr>
              <w:t>u</w:t>
            </w:r>
            <w:r w:rsidR="000719C3" w:rsidRPr="004E223A">
              <w:rPr>
                <w:rFonts w:ascii="Times New Roman" w:hAnsi="Times New Roman"/>
                <w:iCs/>
                <w:sz w:val="24"/>
                <w:szCs w:val="24"/>
              </w:rPr>
              <w:t xml:space="preserve">rban </w:t>
            </w:r>
            <w:r w:rsidR="00C07DCB" w:rsidRPr="004E223A">
              <w:rPr>
                <w:rFonts w:ascii="Times New Roman" w:hAnsi="Times New Roman"/>
                <w:iCs/>
                <w:sz w:val="24"/>
                <w:szCs w:val="24"/>
              </w:rPr>
              <w:t>s</w:t>
            </w:r>
            <w:r w:rsidR="000719C3" w:rsidRPr="004E223A">
              <w:rPr>
                <w:rFonts w:ascii="Times New Roman" w:hAnsi="Times New Roman"/>
                <w:iCs/>
                <w:sz w:val="24"/>
                <w:szCs w:val="24"/>
              </w:rPr>
              <w:t>ample.</w:t>
            </w:r>
            <w:r w:rsidR="000719C3" w:rsidRPr="004E223A">
              <w:rPr>
                <w:rFonts w:ascii="Times New Roman" w:hAnsi="Times New Roman"/>
                <w:sz w:val="24"/>
                <w:szCs w:val="24"/>
              </w:rPr>
              <w:t xml:space="preserve"> </w:t>
            </w:r>
            <w:r w:rsidR="000719C3" w:rsidRPr="004E223A">
              <w:rPr>
                <w:rFonts w:ascii="Times New Roman" w:hAnsi="Times New Roman"/>
                <w:i/>
                <w:sz w:val="24"/>
                <w:szCs w:val="24"/>
              </w:rPr>
              <w:t>Activities, Adaptation &amp; Aging</w:t>
            </w:r>
            <w:r w:rsidR="000719C3" w:rsidRPr="004E223A">
              <w:rPr>
                <w:rFonts w:ascii="Times New Roman" w:hAnsi="Times New Roman"/>
                <w:i/>
                <w:iCs/>
                <w:sz w:val="24"/>
                <w:szCs w:val="24"/>
              </w:rPr>
              <w:t>, 36</w:t>
            </w:r>
            <w:r w:rsidR="000719C3" w:rsidRPr="004E223A">
              <w:rPr>
                <w:rFonts w:ascii="Times New Roman" w:hAnsi="Times New Roman"/>
                <w:iCs/>
                <w:sz w:val="24"/>
                <w:szCs w:val="24"/>
              </w:rPr>
              <w:t>(2), 107-130.</w:t>
            </w:r>
          </w:p>
          <w:p w14:paraId="46E7A13B" w14:textId="77777777" w:rsidR="000719C3" w:rsidRPr="004E223A" w:rsidRDefault="000719C3" w:rsidP="000719C3">
            <w:pPr>
              <w:pStyle w:val="MediumGrid1-Accent21"/>
              <w:autoSpaceDE w:val="0"/>
              <w:autoSpaceDN w:val="0"/>
              <w:adjustRightInd w:val="0"/>
              <w:spacing w:after="0" w:line="240" w:lineRule="auto"/>
              <w:ind w:left="0"/>
              <w:rPr>
                <w:rFonts w:ascii="Times New Roman" w:hAnsi="Times New Roman"/>
                <w:sz w:val="24"/>
                <w:szCs w:val="24"/>
              </w:rPr>
            </w:pPr>
          </w:p>
          <w:p w14:paraId="08F23F81" w14:textId="3BF4CC4E" w:rsidR="00AA2C6E" w:rsidRPr="004E223A" w:rsidRDefault="000719C3" w:rsidP="000719C3">
            <w:pPr>
              <w:pStyle w:val="MediumGrid1-Accent21"/>
              <w:autoSpaceDE w:val="0"/>
              <w:autoSpaceDN w:val="0"/>
              <w:adjustRightInd w:val="0"/>
              <w:spacing w:after="0" w:line="240" w:lineRule="auto"/>
              <w:ind w:left="0"/>
              <w:rPr>
                <w:rFonts w:ascii="Times New Roman" w:hAnsi="Times New Roman"/>
                <w:sz w:val="24"/>
                <w:szCs w:val="24"/>
              </w:rPr>
            </w:pPr>
            <w:r w:rsidRPr="004E223A">
              <w:rPr>
                <w:rFonts w:ascii="Times New Roman" w:hAnsi="Times New Roman"/>
                <w:bCs/>
                <w:sz w:val="24"/>
                <w:szCs w:val="24"/>
              </w:rPr>
              <w:t xml:space="preserve">2. Adams, K.B., </w:t>
            </w:r>
            <w:r w:rsidRPr="004E223A">
              <w:rPr>
                <w:rFonts w:ascii="Times New Roman" w:hAnsi="Times New Roman"/>
                <w:sz w:val="24"/>
                <w:szCs w:val="24"/>
              </w:rPr>
              <w:t xml:space="preserve">Leibbrandt, S., </w:t>
            </w:r>
            <w:r w:rsidRPr="004E223A">
              <w:rPr>
                <w:rFonts w:ascii="Times New Roman" w:hAnsi="Times New Roman"/>
                <w:b/>
                <w:sz w:val="24"/>
                <w:szCs w:val="24"/>
              </w:rPr>
              <w:t>&amp; Moon, H</w:t>
            </w:r>
            <w:r w:rsidRPr="004E223A">
              <w:rPr>
                <w:rFonts w:ascii="Times New Roman" w:hAnsi="Times New Roman"/>
                <w:sz w:val="24"/>
                <w:szCs w:val="24"/>
              </w:rPr>
              <w:t xml:space="preserve">. (2011) Social and </w:t>
            </w:r>
            <w:r w:rsidR="00C07DCB" w:rsidRPr="004E223A">
              <w:rPr>
                <w:rFonts w:ascii="Times New Roman" w:hAnsi="Times New Roman"/>
                <w:sz w:val="24"/>
                <w:szCs w:val="24"/>
              </w:rPr>
              <w:t>l</w:t>
            </w:r>
            <w:r w:rsidRPr="004E223A">
              <w:rPr>
                <w:rFonts w:ascii="Times New Roman" w:hAnsi="Times New Roman"/>
                <w:sz w:val="24"/>
                <w:szCs w:val="24"/>
              </w:rPr>
              <w:t xml:space="preserve">eisure </w:t>
            </w:r>
            <w:r w:rsidR="00C07DCB" w:rsidRPr="004E223A">
              <w:rPr>
                <w:rFonts w:ascii="Times New Roman" w:hAnsi="Times New Roman"/>
                <w:sz w:val="24"/>
                <w:szCs w:val="24"/>
              </w:rPr>
              <w:t>a</w:t>
            </w:r>
            <w:r w:rsidRPr="004E223A">
              <w:rPr>
                <w:rFonts w:ascii="Times New Roman" w:hAnsi="Times New Roman"/>
                <w:sz w:val="24"/>
                <w:szCs w:val="24"/>
              </w:rPr>
              <w:t xml:space="preserve">ctivities in </w:t>
            </w:r>
            <w:r w:rsidR="00C07DCB" w:rsidRPr="004E223A">
              <w:rPr>
                <w:rFonts w:ascii="Times New Roman" w:hAnsi="Times New Roman"/>
                <w:sz w:val="24"/>
                <w:szCs w:val="24"/>
              </w:rPr>
              <w:t>l</w:t>
            </w:r>
            <w:r w:rsidRPr="004E223A">
              <w:rPr>
                <w:rFonts w:ascii="Times New Roman" w:hAnsi="Times New Roman"/>
                <w:sz w:val="24"/>
                <w:szCs w:val="24"/>
              </w:rPr>
              <w:t xml:space="preserve">ater </w:t>
            </w:r>
          </w:p>
          <w:p w14:paraId="395E313B" w14:textId="6EB0D79C" w:rsidR="00AA2C6E" w:rsidRPr="004E223A" w:rsidRDefault="00AA2C6E" w:rsidP="000719C3">
            <w:pPr>
              <w:pStyle w:val="MediumGrid1-Accent21"/>
              <w:autoSpaceDE w:val="0"/>
              <w:autoSpaceDN w:val="0"/>
              <w:adjustRightInd w:val="0"/>
              <w:spacing w:after="0" w:line="240" w:lineRule="auto"/>
              <w:ind w:left="0"/>
              <w:rPr>
                <w:rFonts w:ascii="Times New Roman" w:hAnsi="Times New Roman"/>
                <w:i/>
                <w:sz w:val="24"/>
                <w:szCs w:val="24"/>
              </w:rPr>
            </w:pPr>
            <w:r w:rsidRPr="004E223A">
              <w:rPr>
                <w:rFonts w:ascii="Times New Roman" w:hAnsi="Times New Roman"/>
                <w:sz w:val="24"/>
                <w:szCs w:val="24"/>
              </w:rPr>
              <w:t xml:space="preserve">   </w:t>
            </w:r>
            <w:r w:rsidR="00C07DCB" w:rsidRPr="004E223A">
              <w:rPr>
                <w:rFonts w:ascii="Times New Roman" w:hAnsi="Times New Roman"/>
                <w:sz w:val="24"/>
                <w:szCs w:val="24"/>
              </w:rPr>
              <w:t>li</w:t>
            </w:r>
            <w:r w:rsidR="000719C3" w:rsidRPr="004E223A">
              <w:rPr>
                <w:rFonts w:ascii="Times New Roman" w:hAnsi="Times New Roman"/>
                <w:sz w:val="24"/>
                <w:szCs w:val="24"/>
              </w:rPr>
              <w:t>fe: A</w:t>
            </w:r>
            <w:r w:rsidRPr="004E223A">
              <w:rPr>
                <w:rFonts w:ascii="Times New Roman" w:hAnsi="Times New Roman"/>
                <w:sz w:val="24"/>
                <w:szCs w:val="24"/>
              </w:rPr>
              <w:t xml:space="preserve"> </w:t>
            </w:r>
            <w:r w:rsidR="00C07DCB" w:rsidRPr="004E223A">
              <w:rPr>
                <w:rFonts w:ascii="Times New Roman" w:hAnsi="Times New Roman"/>
                <w:sz w:val="24"/>
                <w:szCs w:val="24"/>
              </w:rPr>
              <w:t>r</w:t>
            </w:r>
            <w:r w:rsidR="000719C3" w:rsidRPr="004E223A">
              <w:rPr>
                <w:rFonts w:ascii="Times New Roman" w:hAnsi="Times New Roman"/>
                <w:sz w:val="24"/>
                <w:szCs w:val="24"/>
              </w:rPr>
              <w:t xml:space="preserve">eview of </w:t>
            </w:r>
            <w:r w:rsidR="00C07DCB" w:rsidRPr="004E223A">
              <w:rPr>
                <w:rFonts w:ascii="Times New Roman" w:hAnsi="Times New Roman"/>
                <w:sz w:val="24"/>
                <w:szCs w:val="24"/>
              </w:rPr>
              <w:t>t</w:t>
            </w:r>
            <w:r w:rsidR="000719C3" w:rsidRPr="004E223A">
              <w:rPr>
                <w:rFonts w:ascii="Times New Roman" w:hAnsi="Times New Roman"/>
                <w:sz w:val="24"/>
                <w:szCs w:val="24"/>
              </w:rPr>
              <w:t xml:space="preserve">heir </w:t>
            </w:r>
            <w:r w:rsidR="00C07DCB" w:rsidRPr="004E223A">
              <w:rPr>
                <w:rFonts w:ascii="Times New Roman" w:hAnsi="Times New Roman"/>
                <w:sz w:val="24"/>
                <w:szCs w:val="24"/>
              </w:rPr>
              <w:t>d</w:t>
            </w:r>
            <w:r w:rsidR="000719C3" w:rsidRPr="004E223A">
              <w:rPr>
                <w:rFonts w:ascii="Times New Roman" w:hAnsi="Times New Roman"/>
                <w:sz w:val="24"/>
                <w:szCs w:val="24"/>
              </w:rPr>
              <w:t xml:space="preserve">omains and </w:t>
            </w:r>
            <w:r w:rsidR="00C07DCB" w:rsidRPr="004E223A">
              <w:rPr>
                <w:rFonts w:ascii="Times New Roman" w:hAnsi="Times New Roman"/>
                <w:sz w:val="24"/>
                <w:szCs w:val="24"/>
              </w:rPr>
              <w:t>i</w:t>
            </w:r>
            <w:r w:rsidR="000719C3" w:rsidRPr="004E223A">
              <w:rPr>
                <w:rFonts w:ascii="Times New Roman" w:hAnsi="Times New Roman"/>
                <w:sz w:val="24"/>
                <w:szCs w:val="24"/>
              </w:rPr>
              <w:t xml:space="preserve">nfluences on </w:t>
            </w:r>
            <w:r w:rsidR="00C07DCB" w:rsidRPr="004E223A">
              <w:rPr>
                <w:rFonts w:ascii="Times New Roman" w:hAnsi="Times New Roman"/>
                <w:sz w:val="24"/>
                <w:szCs w:val="24"/>
              </w:rPr>
              <w:t>p</w:t>
            </w:r>
            <w:r w:rsidR="000719C3" w:rsidRPr="004E223A">
              <w:rPr>
                <w:rFonts w:ascii="Times New Roman" w:hAnsi="Times New Roman"/>
                <w:sz w:val="24"/>
                <w:szCs w:val="24"/>
              </w:rPr>
              <w:t xml:space="preserve">sychosocial </w:t>
            </w:r>
            <w:r w:rsidR="00C07DCB" w:rsidRPr="004E223A">
              <w:rPr>
                <w:rFonts w:ascii="Times New Roman" w:hAnsi="Times New Roman"/>
                <w:sz w:val="24"/>
                <w:szCs w:val="24"/>
              </w:rPr>
              <w:t>w</w:t>
            </w:r>
            <w:r w:rsidR="000719C3" w:rsidRPr="004E223A">
              <w:rPr>
                <w:rFonts w:ascii="Times New Roman" w:hAnsi="Times New Roman"/>
                <w:sz w:val="24"/>
                <w:szCs w:val="24"/>
              </w:rPr>
              <w:t>ell-</w:t>
            </w:r>
            <w:r w:rsidR="00C07DCB" w:rsidRPr="004E223A">
              <w:rPr>
                <w:rFonts w:ascii="Times New Roman" w:hAnsi="Times New Roman"/>
                <w:sz w:val="24"/>
                <w:szCs w:val="24"/>
              </w:rPr>
              <w:t>b</w:t>
            </w:r>
            <w:r w:rsidR="000719C3" w:rsidRPr="004E223A">
              <w:rPr>
                <w:rFonts w:ascii="Times New Roman" w:hAnsi="Times New Roman"/>
                <w:sz w:val="24"/>
                <w:szCs w:val="24"/>
              </w:rPr>
              <w:t xml:space="preserve">eing. </w:t>
            </w:r>
            <w:r w:rsidR="000719C3" w:rsidRPr="004E223A">
              <w:rPr>
                <w:rFonts w:ascii="Times New Roman" w:hAnsi="Times New Roman"/>
                <w:i/>
                <w:sz w:val="24"/>
                <w:szCs w:val="24"/>
              </w:rPr>
              <w:t xml:space="preserve">Ageing &amp; </w:t>
            </w:r>
          </w:p>
          <w:p w14:paraId="77B7A4CC" w14:textId="679E5CAA" w:rsidR="000719C3" w:rsidRPr="00902EB4" w:rsidRDefault="00AA2C6E" w:rsidP="00902EB4">
            <w:pPr>
              <w:pStyle w:val="MediumGrid1-Accent21"/>
              <w:autoSpaceDE w:val="0"/>
              <w:autoSpaceDN w:val="0"/>
              <w:adjustRightInd w:val="0"/>
              <w:spacing w:after="0" w:line="240" w:lineRule="auto"/>
              <w:ind w:left="0"/>
              <w:rPr>
                <w:rFonts w:ascii="Times New Roman" w:hAnsi="Times New Roman"/>
                <w:sz w:val="24"/>
                <w:szCs w:val="24"/>
              </w:rPr>
            </w:pPr>
            <w:r w:rsidRPr="004E223A">
              <w:rPr>
                <w:rFonts w:ascii="Times New Roman" w:hAnsi="Times New Roman"/>
                <w:i/>
                <w:sz w:val="24"/>
                <w:szCs w:val="24"/>
              </w:rPr>
              <w:t xml:space="preserve">   </w:t>
            </w:r>
            <w:r w:rsidR="000719C3" w:rsidRPr="004E223A">
              <w:rPr>
                <w:rFonts w:ascii="Times New Roman" w:hAnsi="Times New Roman"/>
                <w:i/>
                <w:sz w:val="24"/>
                <w:szCs w:val="24"/>
              </w:rPr>
              <w:t>Society</w:t>
            </w:r>
            <w:r w:rsidR="000719C3" w:rsidRPr="004E223A">
              <w:rPr>
                <w:rFonts w:ascii="Times New Roman" w:hAnsi="Times New Roman"/>
                <w:i/>
                <w:iCs/>
                <w:sz w:val="24"/>
                <w:szCs w:val="24"/>
              </w:rPr>
              <w:t>,31</w:t>
            </w:r>
            <w:r w:rsidR="000719C3" w:rsidRPr="004E223A">
              <w:rPr>
                <w:rFonts w:ascii="Times New Roman" w:hAnsi="Times New Roman"/>
                <w:iCs/>
                <w:sz w:val="24"/>
                <w:szCs w:val="24"/>
              </w:rPr>
              <w:t>(4), 683-712.</w:t>
            </w:r>
          </w:p>
          <w:p w14:paraId="7D920CB2" w14:textId="3CA98406" w:rsidR="00AA2C6E" w:rsidRPr="004E223A" w:rsidRDefault="000719C3" w:rsidP="008F6EE4">
            <w:pPr>
              <w:pStyle w:val="MediumGrid1-Accent21"/>
              <w:pBdr>
                <w:bottom w:val="single" w:sz="18" w:space="1" w:color="C9C9C9" w:themeColor="accent3" w:themeTint="99"/>
              </w:pBdr>
              <w:autoSpaceDE w:val="0"/>
              <w:autoSpaceDN w:val="0"/>
              <w:adjustRightInd w:val="0"/>
              <w:spacing w:after="0" w:line="240" w:lineRule="auto"/>
              <w:ind w:left="0"/>
              <w:rPr>
                <w:rFonts w:ascii="Times New Roman" w:hAnsi="Times New Roman"/>
                <w:sz w:val="24"/>
                <w:szCs w:val="24"/>
              </w:rPr>
            </w:pPr>
            <w:r w:rsidRPr="004E223A">
              <w:rPr>
                <w:rFonts w:ascii="Times New Roman" w:hAnsi="Times New Roman"/>
                <w:bCs/>
                <w:sz w:val="24"/>
                <w:szCs w:val="24"/>
              </w:rPr>
              <w:t xml:space="preserve">1. Adams, K.B. </w:t>
            </w:r>
            <w:r w:rsidRPr="004E223A">
              <w:rPr>
                <w:rFonts w:ascii="Times New Roman" w:hAnsi="Times New Roman"/>
                <w:sz w:val="24"/>
                <w:szCs w:val="24"/>
              </w:rPr>
              <w:t xml:space="preserve">&amp; </w:t>
            </w:r>
            <w:r w:rsidRPr="004E223A">
              <w:rPr>
                <w:rFonts w:ascii="Times New Roman" w:hAnsi="Times New Roman"/>
                <w:b/>
                <w:sz w:val="24"/>
                <w:szCs w:val="24"/>
              </w:rPr>
              <w:t>Moon, H</w:t>
            </w:r>
            <w:r w:rsidRPr="004E223A">
              <w:rPr>
                <w:rFonts w:ascii="Times New Roman" w:hAnsi="Times New Roman"/>
                <w:sz w:val="24"/>
                <w:szCs w:val="24"/>
              </w:rPr>
              <w:t xml:space="preserve">. (2009) Subthreshold </w:t>
            </w:r>
            <w:r w:rsidR="00C07DCB" w:rsidRPr="004E223A">
              <w:rPr>
                <w:rFonts w:ascii="Times New Roman" w:hAnsi="Times New Roman"/>
                <w:sz w:val="24"/>
                <w:szCs w:val="24"/>
              </w:rPr>
              <w:t>d</w:t>
            </w:r>
            <w:r w:rsidRPr="004E223A">
              <w:rPr>
                <w:rFonts w:ascii="Times New Roman" w:hAnsi="Times New Roman"/>
                <w:sz w:val="24"/>
                <w:szCs w:val="24"/>
              </w:rPr>
              <w:t xml:space="preserve">epression: Characteristics and </w:t>
            </w:r>
            <w:r w:rsidR="00C07DCB" w:rsidRPr="004E223A">
              <w:rPr>
                <w:rFonts w:ascii="Times New Roman" w:hAnsi="Times New Roman"/>
                <w:sz w:val="24"/>
                <w:szCs w:val="24"/>
              </w:rPr>
              <w:t>r</w:t>
            </w:r>
            <w:r w:rsidRPr="004E223A">
              <w:rPr>
                <w:rFonts w:ascii="Times New Roman" w:hAnsi="Times New Roman"/>
                <w:sz w:val="24"/>
                <w:szCs w:val="24"/>
              </w:rPr>
              <w:t xml:space="preserve">isk </w:t>
            </w:r>
          </w:p>
          <w:p w14:paraId="0A8FB8C9" w14:textId="5847A048" w:rsidR="000719C3" w:rsidRPr="004E223A" w:rsidRDefault="00AA2C6E" w:rsidP="00165B73">
            <w:pPr>
              <w:pStyle w:val="MediumGrid1-Accent21"/>
              <w:pBdr>
                <w:bottom w:val="single" w:sz="18" w:space="1" w:color="C9C9C9" w:themeColor="accent3" w:themeTint="99"/>
              </w:pBdr>
              <w:autoSpaceDE w:val="0"/>
              <w:autoSpaceDN w:val="0"/>
              <w:adjustRightInd w:val="0"/>
              <w:spacing w:after="0" w:line="240" w:lineRule="auto"/>
              <w:ind w:left="0"/>
              <w:rPr>
                <w:rFonts w:ascii="Times New Roman" w:hAnsi="Times New Roman"/>
                <w:sz w:val="24"/>
                <w:szCs w:val="24"/>
              </w:rPr>
            </w:pPr>
            <w:r w:rsidRPr="004E223A">
              <w:rPr>
                <w:rFonts w:ascii="Times New Roman" w:hAnsi="Times New Roman"/>
                <w:sz w:val="24"/>
                <w:szCs w:val="24"/>
              </w:rPr>
              <w:t xml:space="preserve">    </w:t>
            </w:r>
            <w:r w:rsidR="00C07DCB" w:rsidRPr="004E223A">
              <w:rPr>
                <w:rFonts w:ascii="Times New Roman" w:hAnsi="Times New Roman"/>
                <w:sz w:val="24"/>
                <w:szCs w:val="24"/>
              </w:rPr>
              <w:t>f</w:t>
            </w:r>
            <w:r w:rsidR="000719C3" w:rsidRPr="004E223A">
              <w:rPr>
                <w:rFonts w:ascii="Times New Roman" w:hAnsi="Times New Roman"/>
                <w:sz w:val="24"/>
                <w:szCs w:val="24"/>
              </w:rPr>
              <w:t xml:space="preserve">actors among </w:t>
            </w:r>
            <w:r w:rsidR="00C07DCB" w:rsidRPr="004E223A">
              <w:rPr>
                <w:rFonts w:ascii="Times New Roman" w:hAnsi="Times New Roman"/>
                <w:sz w:val="24"/>
                <w:szCs w:val="24"/>
              </w:rPr>
              <w:t>v</w:t>
            </w:r>
            <w:r w:rsidR="000719C3" w:rsidRPr="004E223A">
              <w:rPr>
                <w:rFonts w:ascii="Times New Roman" w:hAnsi="Times New Roman"/>
                <w:sz w:val="24"/>
                <w:szCs w:val="24"/>
              </w:rPr>
              <w:t xml:space="preserve">ulnerable </w:t>
            </w:r>
            <w:r w:rsidR="00C07DCB" w:rsidRPr="004E223A">
              <w:rPr>
                <w:rFonts w:ascii="Times New Roman" w:hAnsi="Times New Roman"/>
                <w:sz w:val="24"/>
                <w:szCs w:val="24"/>
              </w:rPr>
              <w:t>e</w:t>
            </w:r>
            <w:r w:rsidR="000719C3" w:rsidRPr="004E223A">
              <w:rPr>
                <w:rFonts w:ascii="Times New Roman" w:hAnsi="Times New Roman"/>
                <w:sz w:val="24"/>
                <w:szCs w:val="24"/>
              </w:rPr>
              <w:t xml:space="preserve">lders. </w:t>
            </w:r>
            <w:r w:rsidR="000719C3" w:rsidRPr="004E223A">
              <w:rPr>
                <w:rFonts w:ascii="Times New Roman" w:hAnsi="Times New Roman"/>
                <w:i/>
                <w:sz w:val="24"/>
                <w:szCs w:val="24"/>
              </w:rPr>
              <w:t>Aging &amp; Mental Health</w:t>
            </w:r>
            <w:r w:rsidR="000719C3" w:rsidRPr="004E223A">
              <w:rPr>
                <w:rFonts w:ascii="Times New Roman" w:hAnsi="Times New Roman"/>
                <w:sz w:val="24"/>
                <w:szCs w:val="24"/>
              </w:rPr>
              <w:t xml:space="preserve">, </w:t>
            </w:r>
            <w:hyperlink r:id="rId20" w:anchor="v13" w:tgtFrame="_top" w:tooltip="Click to view volume" w:history="1"/>
            <w:r w:rsidR="000719C3" w:rsidRPr="004E223A">
              <w:rPr>
                <w:rFonts w:ascii="Times New Roman" w:hAnsi="Times New Roman"/>
                <w:i/>
                <w:sz w:val="24"/>
                <w:szCs w:val="24"/>
              </w:rPr>
              <w:t>13</w:t>
            </w:r>
            <w:r w:rsidR="000719C3" w:rsidRPr="004E223A">
              <w:rPr>
                <w:rFonts w:ascii="Times New Roman" w:hAnsi="Times New Roman"/>
                <w:sz w:val="24"/>
                <w:szCs w:val="24"/>
              </w:rPr>
              <w:t>(5), 682 – 692</w:t>
            </w:r>
          </w:p>
        </w:tc>
      </w:tr>
      <w:tr w:rsidR="000719C3" w:rsidRPr="004E223A" w14:paraId="48DBA2AC" w14:textId="77777777" w:rsidTr="00741B60">
        <w:tc>
          <w:tcPr>
            <w:tcW w:w="9360" w:type="dxa"/>
            <w:gridSpan w:val="2"/>
          </w:tcPr>
          <w:p w14:paraId="543B0389" w14:textId="77777777" w:rsidR="0085446B" w:rsidRPr="004E223A" w:rsidRDefault="0085446B" w:rsidP="000719C3">
            <w:pPr>
              <w:ind w:right="77"/>
              <w:rPr>
                <w:b/>
                <w:u w:val="single"/>
              </w:rPr>
            </w:pPr>
          </w:p>
          <w:p w14:paraId="2E09D735" w14:textId="27FCCCD4" w:rsidR="000719C3" w:rsidRPr="004E223A" w:rsidRDefault="00563C78" w:rsidP="000719C3">
            <w:pPr>
              <w:ind w:right="77"/>
              <w:rPr>
                <w:b/>
                <w:u w:val="single"/>
              </w:rPr>
            </w:pPr>
            <w:r w:rsidRPr="004E223A">
              <w:rPr>
                <w:b/>
                <w:u w:val="single"/>
              </w:rPr>
              <w:t xml:space="preserve">PEER-REVIEWED </w:t>
            </w:r>
            <w:r w:rsidR="000719C3" w:rsidRPr="004E223A">
              <w:rPr>
                <w:b/>
                <w:u w:val="single"/>
              </w:rPr>
              <w:t xml:space="preserve">BOOK CHAPTERS </w:t>
            </w:r>
          </w:p>
          <w:p w14:paraId="50758E29" w14:textId="0893ED78" w:rsidR="00014A68" w:rsidRPr="004E223A" w:rsidRDefault="00014A68" w:rsidP="000719C3">
            <w:pPr>
              <w:ind w:right="77"/>
              <w:rPr>
                <w:b/>
                <w:sz w:val="23"/>
                <w:szCs w:val="23"/>
                <w:u w:val="single"/>
              </w:rPr>
            </w:pPr>
          </w:p>
        </w:tc>
      </w:tr>
      <w:tr w:rsidR="000719C3" w:rsidRPr="004E223A" w14:paraId="1B1048FD" w14:textId="77777777" w:rsidTr="00741B60">
        <w:tc>
          <w:tcPr>
            <w:tcW w:w="9360" w:type="dxa"/>
            <w:gridSpan w:val="2"/>
          </w:tcPr>
          <w:p w14:paraId="42A2DDF3" w14:textId="2CC9DC44" w:rsidR="000719C3" w:rsidRPr="004E223A" w:rsidRDefault="000719C3" w:rsidP="003D13A0">
            <w:pPr>
              <w:pStyle w:val="MediumGrid1-Accent21"/>
              <w:spacing w:after="0" w:line="240" w:lineRule="auto"/>
              <w:ind w:left="0"/>
              <w:rPr>
                <w:rFonts w:ascii="Times New Roman" w:hAnsi="Times New Roman"/>
                <w:sz w:val="24"/>
                <w:szCs w:val="24"/>
              </w:rPr>
            </w:pPr>
            <w:r w:rsidRPr="004E223A">
              <w:rPr>
                <w:rFonts w:ascii="Times New Roman" w:hAnsi="Times New Roman"/>
                <w:sz w:val="24"/>
                <w:szCs w:val="24"/>
              </w:rPr>
              <w:t xml:space="preserve">Dilworth-Anderson, P. ,&amp; </w:t>
            </w:r>
            <w:r w:rsidRPr="004E223A">
              <w:rPr>
                <w:rFonts w:ascii="Times New Roman" w:hAnsi="Times New Roman"/>
                <w:b/>
                <w:sz w:val="24"/>
                <w:szCs w:val="24"/>
              </w:rPr>
              <w:t xml:space="preserve">Moon. H </w:t>
            </w:r>
            <w:r w:rsidRPr="004E223A">
              <w:rPr>
                <w:rFonts w:ascii="Times New Roman" w:hAnsi="Times New Roman"/>
                <w:sz w:val="24"/>
                <w:szCs w:val="24"/>
              </w:rPr>
              <w:t xml:space="preserve">(2018) Working with African American </w:t>
            </w:r>
            <w:r w:rsidR="00C40F12" w:rsidRPr="004E223A">
              <w:rPr>
                <w:rFonts w:ascii="Times New Roman" w:hAnsi="Times New Roman"/>
                <w:sz w:val="24"/>
                <w:szCs w:val="24"/>
              </w:rPr>
              <w:t>f</w:t>
            </w:r>
            <w:r w:rsidRPr="004E223A">
              <w:rPr>
                <w:rFonts w:ascii="Times New Roman" w:hAnsi="Times New Roman"/>
                <w:sz w:val="24"/>
                <w:szCs w:val="24"/>
              </w:rPr>
              <w:t xml:space="preserve">amilies. In Yeo and Gerdner, &amp;  Gallahpher-Thomspson, </w:t>
            </w:r>
            <w:r w:rsidRPr="004E223A">
              <w:rPr>
                <w:rFonts w:ascii="Times New Roman" w:hAnsi="Times New Roman"/>
                <w:i/>
                <w:sz w:val="24"/>
                <w:szCs w:val="24"/>
              </w:rPr>
              <w:t>Ethnicity and the Dementias</w:t>
            </w:r>
            <w:r w:rsidRPr="004E223A">
              <w:rPr>
                <w:rFonts w:ascii="Times New Roman" w:hAnsi="Times New Roman"/>
                <w:sz w:val="24"/>
                <w:szCs w:val="24"/>
              </w:rPr>
              <w:t xml:space="preserve">  (pps.211-224):</w:t>
            </w:r>
            <w:r w:rsidRPr="004E223A">
              <w:rPr>
                <w:rFonts w:ascii="Times New Roman" w:hAnsi="Times New Roman"/>
                <w:b/>
                <w:sz w:val="24"/>
                <w:szCs w:val="24"/>
              </w:rPr>
              <w:t xml:space="preserve">  </w:t>
            </w:r>
          </w:p>
          <w:p w14:paraId="7D299282" w14:textId="7F000810" w:rsidR="000719C3" w:rsidRPr="004E223A" w:rsidRDefault="000719C3" w:rsidP="000719C3">
            <w:pPr>
              <w:pStyle w:val="MediumGrid1-Accent21"/>
              <w:spacing w:after="0" w:line="240" w:lineRule="auto"/>
              <w:ind w:left="0"/>
              <w:rPr>
                <w:rFonts w:ascii="Times New Roman" w:hAnsi="Times New Roman"/>
                <w:color w:val="333333"/>
                <w:sz w:val="24"/>
                <w:szCs w:val="24"/>
                <w:shd w:val="clear" w:color="auto" w:fill="FFFFFF"/>
              </w:rPr>
            </w:pPr>
            <w:r w:rsidRPr="004E223A">
              <w:rPr>
                <w:rFonts w:ascii="Times New Roman" w:hAnsi="Times New Roman"/>
                <w:color w:val="333333"/>
                <w:sz w:val="24"/>
                <w:szCs w:val="24"/>
                <w:shd w:val="clear" w:color="auto" w:fill="FFFFFF"/>
              </w:rPr>
              <w:t xml:space="preserve"> Routledge, New York and London</w:t>
            </w:r>
          </w:p>
          <w:p w14:paraId="3EE68042" w14:textId="77777777" w:rsidR="000719C3" w:rsidRPr="004E223A" w:rsidRDefault="000719C3" w:rsidP="000719C3">
            <w:pPr>
              <w:pStyle w:val="MediumGrid1-Accent21"/>
              <w:spacing w:after="0" w:line="240" w:lineRule="auto"/>
              <w:ind w:left="0"/>
              <w:rPr>
                <w:rFonts w:ascii="Times New Roman" w:hAnsi="Times New Roman"/>
                <w:color w:val="333333"/>
                <w:sz w:val="24"/>
                <w:szCs w:val="24"/>
                <w:shd w:val="clear" w:color="auto" w:fill="FFFFFF"/>
              </w:rPr>
            </w:pPr>
          </w:p>
          <w:p w14:paraId="4390FC8A" w14:textId="6D4D9863" w:rsidR="000719C3" w:rsidRPr="004E223A" w:rsidRDefault="000719C3" w:rsidP="000719C3">
            <w:pPr>
              <w:pStyle w:val="MediumGrid1-Accent21"/>
              <w:spacing w:after="0" w:line="240" w:lineRule="auto"/>
              <w:ind w:left="0"/>
              <w:rPr>
                <w:rFonts w:ascii="Times New Roman" w:hAnsi="Times New Roman"/>
                <w:sz w:val="24"/>
                <w:szCs w:val="24"/>
              </w:rPr>
            </w:pPr>
            <w:r w:rsidRPr="004E223A">
              <w:rPr>
                <w:rFonts w:ascii="Times New Roman" w:hAnsi="Times New Roman"/>
                <w:b/>
                <w:sz w:val="24"/>
                <w:szCs w:val="24"/>
              </w:rPr>
              <w:t>Moon,</w:t>
            </w:r>
            <w:r w:rsidRPr="004E223A">
              <w:rPr>
                <w:rFonts w:ascii="Times New Roman" w:hAnsi="Times New Roman"/>
                <w:sz w:val="24"/>
                <w:szCs w:val="24"/>
              </w:rPr>
              <w:t xml:space="preserve"> H., &amp; Corcoran, J. (2016). The lived experience of adult child caregivers of parents with Alzheimer’s disease. In J. Corcoran, </w:t>
            </w:r>
            <w:r w:rsidRPr="004E223A">
              <w:rPr>
                <w:rFonts w:ascii="Times New Roman" w:hAnsi="Times New Roman"/>
                <w:i/>
                <w:sz w:val="24"/>
                <w:szCs w:val="24"/>
              </w:rPr>
              <w:t>Living with Mental Disorder: Insights from Qualitative Research</w:t>
            </w:r>
            <w:r w:rsidRPr="004E223A">
              <w:rPr>
                <w:rFonts w:ascii="Times New Roman" w:hAnsi="Times New Roman"/>
                <w:sz w:val="24"/>
                <w:szCs w:val="24"/>
              </w:rPr>
              <w:t xml:space="preserve"> (pps. 321-339): Taylor &amp; Francis Publication</w:t>
            </w:r>
          </w:p>
          <w:p w14:paraId="2C351373" w14:textId="77777777" w:rsidR="000719C3" w:rsidRPr="004E223A" w:rsidRDefault="000719C3" w:rsidP="000719C3">
            <w:pPr>
              <w:pStyle w:val="MediumGrid1-Accent21"/>
              <w:spacing w:after="0" w:line="240" w:lineRule="auto"/>
              <w:ind w:left="0"/>
              <w:rPr>
                <w:rFonts w:ascii="Times New Roman" w:hAnsi="Times New Roman"/>
                <w:sz w:val="24"/>
                <w:szCs w:val="24"/>
              </w:rPr>
            </w:pPr>
          </w:p>
          <w:p w14:paraId="0B37EA0A" w14:textId="0457FD5D" w:rsidR="000719C3" w:rsidRPr="004E223A" w:rsidRDefault="000719C3" w:rsidP="000719C3">
            <w:pPr>
              <w:pStyle w:val="MediumGrid1-Accent21"/>
              <w:spacing w:after="0" w:line="240" w:lineRule="auto"/>
              <w:ind w:left="0"/>
              <w:rPr>
                <w:rFonts w:ascii="Times New Roman" w:hAnsi="Times New Roman"/>
                <w:sz w:val="24"/>
                <w:szCs w:val="24"/>
              </w:rPr>
            </w:pPr>
            <w:r w:rsidRPr="004E223A">
              <w:rPr>
                <w:rFonts w:ascii="Times New Roman" w:hAnsi="Times New Roman"/>
                <w:sz w:val="24"/>
                <w:szCs w:val="24"/>
              </w:rPr>
              <w:t xml:space="preserve">Chatterjee, P., </w:t>
            </w:r>
            <w:r w:rsidRPr="004E223A">
              <w:rPr>
                <w:rFonts w:ascii="Times New Roman" w:hAnsi="Times New Roman"/>
                <w:b/>
                <w:sz w:val="24"/>
                <w:szCs w:val="24"/>
              </w:rPr>
              <w:t>Moon, H</w:t>
            </w:r>
            <w:r w:rsidRPr="004E223A">
              <w:rPr>
                <w:rFonts w:ascii="Times New Roman" w:hAnsi="Times New Roman"/>
                <w:sz w:val="24"/>
                <w:szCs w:val="24"/>
              </w:rPr>
              <w:t xml:space="preserve">.,&amp; Kranke,D.(2013) Technology </w:t>
            </w:r>
            <w:r w:rsidR="00C40F12" w:rsidRPr="004E223A">
              <w:rPr>
                <w:rFonts w:ascii="Times New Roman" w:hAnsi="Times New Roman"/>
                <w:sz w:val="24"/>
                <w:szCs w:val="24"/>
              </w:rPr>
              <w:t>t</w:t>
            </w:r>
            <w:r w:rsidRPr="004E223A">
              <w:rPr>
                <w:rFonts w:ascii="Times New Roman" w:hAnsi="Times New Roman"/>
                <w:sz w:val="24"/>
                <w:szCs w:val="24"/>
              </w:rPr>
              <w:t xml:space="preserve">ransfer, </w:t>
            </w:r>
            <w:r w:rsidRPr="004E223A">
              <w:rPr>
                <w:rFonts w:ascii="Times New Roman" w:hAnsi="Times New Roman"/>
                <w:i/>
                <w:iCs/>
                <w:sz w:val="24"/>
                <w:szCs w:val="24"/>
              </w:rPr>
              <w:t>Encyclopedia of Social Work.</w:t>
            </w:r>
            <w:r w:rsidRPr="004E223A">
              <w:rPr>
                <w:rFonts w:ascii="Times New Roman" w:hAnsi="Times New Roman"/>
                <w:sz w:val="24"/>
                <w:szCs w:val="24"/>
              </w:rPr>
              <w:t> Retrieved  7 Dec. 2017, from</w:t>
            </w:r>
          </w:p>
          <w:p w14:paraId="35F5F60C" w14:textId="3C7C88E2" w:rsidR="000719C3" w:rsidRPr="004E223A" w:rsidRDefault="00000000" w:rsidP="008F6EE4">
            <w:pPr>
              <w:pStyle w:val="MediumGrid1-Accent21"/>
              <w:pBdr>
                <w:bottom w:val="single" w:sz="18" w:space="1" w:color="C9C9C9" w:themeColor="accent3" w:themeTint="99"/>
              </w:pBdr>
              <w:spacing w:after="0" w:line="240" w:lineRule="auto"/>
              <w:ind w:left="0"/>
              <w:rPr>
                <w:rFonts w:ascii="Times New Roman" w:hAnsi="Times New Roman"/>
                <w:color w:val="000000"/>
                <w:sz w:val="24"/>
                <w:szCs w:val="24"/>
              </w:rPr>
            </w:pPr>
            <w:hyperlink r:id="rId21" w:history="1">
              <w:r w:rsidR="00DD3EEF" w:rsidRPr="004E223A">
                <w:rPr>
                  <w:rStyle w:val="Hyperlink"/>
                </w:rPr>
                <w:t>https://oxfordre.com/socialwork/view/10.1093/acrefore/9780199975839.001.0001/acrefore-9780199975839-e-391</w:t>
              </w:r>
            </w:hyperlink>
            <w:r w:rsidR="00DD3EEF" w:rsidRPr="004E223A">
              <w:rPr>
                <w:rFonts w:ascii="Times New Roman" w:hAnsi="Times New Roman"/>
                <w:color w:val="000000"/>
                <w:sz w:val="24"/>
                <w:szCs w:val="24"/>
              </w:rPr>
              <w:t xml:space="preserve"> </w:t>
            </w:r>
          </w:p>
          <w:p w14:paraId="109C142E" w14:textId="77777777" w:rsidR="00DD3EEF" w:rsidRPr="004E223A" w:rsidRDefault="00DD3EEF" w:rsidP="008F6EE4">
            <w:pPr>
              <w:pStyle w:val="MediumGrid1-Accent21"/>
              <w:pBdr>
                <w:bottom w:val="single" w:sz="18" w:space="1" w:color="C9C9C9" w:themeColor="accent3" w:themeTint="99"/>
              </w:pBdr>
              <w:spacing w:after="0" w:line="240" w:lineRule="auto"/>
              <w:ind w:left="0"/>
              <w:rPr>
                <w:rFonts w:ascii="Times New Roman" w:hAnsi="Times New Roman"/>
                <w:color w:val="000000"/>
                <w:sz w:val="24"/>
                <w:szCs w:val="24"/>
              </w:rPr>
            </w:pPr>
          </w:p>
          <w:p w14:paraId="284AA6C7" w14:textId="77038199" w:rsidR="0085446B" w:rsidRPr="004E223A" w:rsidRDefault="0085446B" w:rsidP="008F6EE4">
            <w:pPr>
              <w:pStyle w:val="MediumGrid1-Accent21"/>
              <w:pBdr>
                <w:bottom w:val="single" w:sz="18" w:space="1" w:color="C9C9C9" w:themeColor="accent3" w:themeTint="99"/>
              </w:pBdr>
              <w:spacing w:after="0" w:line="240" w:lineRule="auto"/>
              <w:ind w:left="0"/>
              <w:rPr>
                <w:rFonts w:ascii="Times New Roman" w:hAnsi="Times New Roman"/>
                <w:color w:val="000000"/>
                <w:sz w:val="24"/>
                <w:szCs w:val="24"/>
              </w:rPr>
            </w:pPr>
            <w:r w:rsidRPr="004E223A">
              <w:rPr>
                <w:rFonts w:ascii="Times New Roman" w:hAnsi="Times New Roman"/>
                <w:b/>
                <w:sz w:val="24"/>
                <w:szCs w:val="24"/>
                <w:u w:val="single"/>
              </w:rPr>
              <w:t>OTHER PUBLICATION</w:t>
            </w:r>
          </w:p>
          <w:p w14:paraId="7A4E745E" w14:textId="75F5E80F" w:rsidR="000719C3" w:rsidRPr="004E223A" w:rsidRDefault="000719C3" w:rsidP="008F6EE4">
            <w:pPr>
              <w:pStyle w:val="MediumGrid1-Accent21"/>
              <w:pBdr>
                <w:bottom w:val="single" w:sz="18" w:space="1" w:color="C9C9C9" w:themeColor="accent3" w:themeTint="99"/>
              </w:pBdr>
              <w:spacing w:after="0" w:line="240" w:lineRule="auto"/>
              <w:ind w:left="0"/>
              <w:rPr>
                <w:rFonts w:ascii="Times New Roman" w:hAnsi="Times New Roman"/>
                <w:color w:val="000000"/>
                <w:sz w:val="24"/>
                <w:szCs w:val="24"/>
              </w:rPr>
            </w:pPr>
            <w:r w:rsidRPr="004E223A">
              <w:rPr>
                <w:rFonts w:ascii="Times New Roman" w:hAnsi="Times New Roman"/>
                <w:sz w:val="24"/>
                <w:szCs w:val="24"/>
              </w:rPr>
              <w:t xml:space="preserve">Norstand, J., </w:t>
            </w:r>
            <w:r w:rsidRPr="004E223A">
              <w:rPr>
                <w:rFonts w:ascii="Times New Roman" w:hAnsi="Times New Roman"/>
                <w:b/>
                <w:sz w:val="24"/>
                <w:szCs w:val="24"/>
              </w:rPr>
              <w:t>Moon, H,</w:t>
            </w:r>
            <w:r w:rsidRPr="004E223A">
              <w:rPr>
                <w:rFonts w:ascii="Times New Roman" w:hAnsi="Times New Roman"/>
                <w:sz w:val="24"/>
                <w:szCs w:val="24"/>
              </w:rPr>
              <w:t xml:space="preserve"> &amp; Tran</w:t>
            </w:r>
            <w:r w:rsidRPr="004E223A">
              <w:rPr>
                <w:rFonts w:ascii="Times New Roman" w:hAnsi="Times New Roman"/>
                <w:color w:val="000000"/>
                <w:sz w:val="24"/>
                <w:szCs w:val="24"/>
              </w:rPr>
              <w:t xml:space="preserve">, T. (2012) Final </w:t>
            </w:r>
            <w:r w:rsidR="00C40F12" w:rsidRPr="004E223A">
              <w:rPr>
                <w:rFonts w:ascii="Times New Roman" w:hAnsi="Times New Roman"/>
                <w:color w:val="000000"/>
                <w:sz w:val="24"/>
                <w:szCs w:val="24"/>
              </w:rPr>
              <w:t>c</w:t>
            </w:r>
            <w:r w:rsidRPr="004E223A">
              <w:rPr>
                <w:rFonts w:ascii="Times New Roman" w:hAnsi="Times New Roman"/>
                <w:color w:val="000000"/>
                <w:sz w:val="24"/>
                <w:szCs w:val="24"/>
              </w:rPr>
              <w:t xml:space="preserve">risis’ </w:t>
            </w:r>
            <w:r w:rsidR="00C40F12" w:rsidRPr="004E223A">
              <w:rPr>
                <w:rFonts w:ascii="Times New Roman" w:hAnsi="Times New Roman"/>
                <w:color w:val="000000"/>
                <w:sz w:val="24"/>
                <w:szCs w:val="24"/>
              </w:rPr>
              <w:t>i</w:t>
            </w:r>
            <w:r w:rsidRPr="004E223A">
              <w:rPr>
                <w:rFonts w:ascii="Times New Roman" w:hAnsi="Times New Roman"/>
                <w:color w:val="000000"/>
                <w:sz w:val="24"/>
                <w:szCs w:val="24"/>
              </w:rPr>
              <w:t xml:space="preserve">mpact on </w:t>
            </w:r>
            <w:r w:rsidR="00C40F12" w:rsidRPr="004E223A">
              <w:rPr>
                <w:rFonts w:ascii="Times New Roman" w:hAnsi="Times New Roman"/>
                <w:color w:val="000000"/>
                <w:sz w:val="24"/>
                <w:szCs w:val="24"/>
              </w:rPr>
              <w:t>g</w:t>
            </w:r>
            <w:r w:rsidRPr="004E223A">
              <w:rPr>
                <w:rFonts w:ascii="Times New Roman" w:hAnsi="Times New Roman"/>
                <w:color w:val="000000"/>
                <w:sz w:val="24"/>
                <w:szCs w:val="24"/>
              </w:rPr>
              <w:t xml:space="preserve">lobal </w:t>
            </w:r>
            <w:r w:rsidR="00C40F12" w:rsidRPr="004E223A">
              <w:rPr>
                <w:rFonts w:ascii="Times New Roman" w:hAnsi="Times New Roman"/>
                <w:color w:val="000000"/>
                <w:sz w:val="24"/>
                <w:szCs w:val="24"/>
              </w:rPr>
              <w:t>a</w:t>
            </w:r>
            <w:r w:rsidRPr="004E223A">
              <w:rPr>
                <w:rFonts w:ascii="Times New Roman" w:hAnsi="Times New Roman"/>
                <w:color w:val="000000"/>
                <w:sz w:val="24"/>
                <w:szCs w:val="24"/>
              </w:rPr>
              <w:t>ging: Part 2, Gerontology News, The Gerontological Society of America, May, p. 7</w:t>
            </w:r>
          </w:p>
          <w:p w14:paraId="6A781025" w14:textId="77777777" w:rsidR="000719C3" w:rsidRPr="004E223A" w:rsidRDefault="000719C3" w:rsidP="000719C3">
            <w:pPr>
              <w:ind w:right="77"/>
              <w:rPr>
                <w:sz w:val="23"/>
                <w:szCs w:val="23"/>
              </w:rPr>
            </w:pPr>
          </w:p>
        </w:tc>
      </w:tr>
      <w:tr w:rsidR="00F03B51" w:rsidRPr="004E223A" w14:paraId="2FA705AB" w14:textId="77777777" w:rsidTr="00741B60">
        <w:tc>
          <w:tcPr>
            <w:tcW w:w="9360" w:type="dxa"/>
            <w:gridSpan w:val="2"/>
          </w:tcPr>
          <w:p w14:paraId="6C5FBB72" w14:textId="534E95E6" w:rsidR="00014A68" w:rsidRPr="004E223A" w:rsidRDefault="00F03B51" w:rsidP="000719C3">
            <w:pPr>
              <w:ind w:right="77"/>
              <w:rPr>
                <w:b/>
                <w:u w:val="single"/>
              </w:rPr>
            </w:pPr>
            <w:r w:rsidRPr="004E223A">
              <w:rPr>
                <w:b/>
                <w:u w:val="single"/>
              </w:rPr>
              <w:t xml:space="preserve">MANUSCRIPTS IN PROGRESS </w:t>
            </w:r>
          </w:p>
        </w:tc>
      </w:tr>
      <w:tr w:rsidR="000719C3" w:rsidRPr="004E223A" w14:paraId="12B88F6B" w14:textId="77777777" w:rsidTr="00741B60">
        <w:tc>
          <w:tcPr>
            <w:tcW w:w="9360" w:type="dxa"/>
            <w:gridSpan w:val="2"/>
          </w:tcPr>
          <w:p w14:paraId="4ED41436" w14:textId="77777777" w:rsidR="00064825" w:rsidRPr="004E223A" w:rsidRDefault="00064825" w:rsidP="00064825">
            <w:pPr>
              <w:rPr>
                <w:shd w:val="clear" w:color="auto" w:fill="FFFFFF"/>
              </w:rPr>
            </w:pPr>
          </w:p>
          <w:p w14:paraId="126F8160" w14:textId="1F74BB69" w:rsidR="004134C4" w:rsidRPr="004E223A" w:rsidRDefault="00064825" w:rsidP="004134C4">
            <w:r w:rsidRPr="004E223A">
              <w:rPr>
                <w:b/>
                <w:bCs/>
                <w:shd w:val="clear" w:color="auto" w:fill="FFFFFF"/>
              </w:rPr>
              <w:t>Moon H.</w:t>
            </w:r>
            <w:r w:rsidRPr="004E223A">
              <w:rPr>
                <w:shd w:val="clear" w:color="auto" w:fill="FFFFFF"/>
              </w:rPr>
              <w:t xml:space="preserve"> et al. </w:t>
            </w:r>
            <w:r w:rsidR="004134C4" w:rsidRPr="004E223A">
              <w:t>Understanding cognitive impairment and risk and protective factors among American Indian females living in South Dakota</w:t>
            </w:r>
            <w:r w:rsidR="004E223A" w:rsidRPr="004E223A">
              <w:t xml:space="preserve"> (</w:t>
            </w:r>
            <w:r w:rsidR="004E223A">
              <w:t>under review</w:t>
            </w:r>
            <w:r w:rsidR="004E223A" w:rsidRPr="004E223A">
              <w:t>)</w:t>
            </w:r>
          </w:p>
          <w:p w14:paraId="35BCA7CE" w14:textId="77777777" w:rsidR="004E223A" w:rsidRPr="004E223A" w:rsidRDefault="004E223A" w:rsidP="004134C4">
            <w:pPr>
              <w:rPr>
                <w:color w:val="000000" w:themeColor="text1"/>
              </w:rPr>
            </w:pPr>
          </w:p>
          <w:p w14:paraId="4333E4E7" w14:textId="3DB52904" w:rsidR="000719C3" w:rsidRPr="004E223A" w:rsidRDefault="004E223A" w:rsidP="004134C4">
            <w:pPr>
              <w:rPr>
                <w:color w:val="000000" w:themeColor="text1"/>
              </w:rPr>
            </w:pPr>
            <w:r w:rsidRPr="004E223A">
              <w:rPr>
                <w:color w:val="000000" w:themeColor="text1"/>
              </w:rPr>
              <w:t>González-Domínguez et al, Minimal Clinically Important Difference of the Geriatric Depression Scale-15: Individual Patient Data Meta-Analysis (</w:t>
            </w:r>
            <w:r>
              <w:rPr>
                <w:color w:val="000000" w:themeColor="text1"/>
              </w:rPr>
              <w:t>under review</w:t>
            </w:r>
            <w:r w:rsidRPr="004E223A">
              <w:rPr>
                <w:color w:val="000000" w:themeColor="text1"/>
              </w:rPr>
              <w:t>)</w:t>
            </w:r>
          </w:p>
          <w:p w14:paraId="1E1E7D45" w14:textId="707C61F0" w:rsidR="004E223A" w:rsidRPr="004E223A" w:rsidRDefault="004E223A" w:rsidP="004134C4">
            <w:pPr>
              <w:rPr>
                <w:sz w:val="23"/>
                <w:szCs w:val="23"/>
              </w:rPr>
            </w:pPr>
          </w:p>
        </w:tc>
      </w:tr>
      <w:tr w:rsidR="000719C3" w:rsidRPr="004E223A" w14:paraId="1B084344" w14:textId="77777777" w:rsidTr="00741B60">
        <w:tc>
          <w:tcPr>
            <w:tcW w:w="9360" w:type="dxa"/>
            <w:gridSpan w:val="2"/>
          </w:tcPr>
          <w:p w14:paraId="7ED3B65E" w14:textId="5A82D2C2" w:rsidR="00014A68" w:rsidRPr="004E223A" w:rsidRDefault="00BC354D" w:rsidP="000719C3">
            <w:pPr>
              <w:ind w:right="77"/>
              <w:rPr>
                <w:b/>
                <w:color w:val="000000" w:themeColor="text1"/>
                <w:u w:val="single"/>
              </w:rPr>
            </w:pPr>
            <w:r>
              <w:rPr>
                <w:b/>
                <w:u w:val="single"/>
              </w:rPr>
              <w:t xml:space="preserve">SELECTED </w:t>
            </w:r>
            <w:r w:rsidR="000719C3" w:rsidRPr="004E223A">
              <w:rPr>
                <w:b/>
                <w:u w:val="single"/>
              </w:rPr>
              <w:t xml:space="preserve">PROFESSIONAL PRESENTATIONS </w:t>
            </w:r>
            <w:r w:rsidR="00E15EA1" w:rsidRPr="004E223A">
              <w:rPr>
                <w:b/>
                <w:color w:val="000000" w:themeColor="text1"/>
                <w:u w:val="single"/>
              </w:rPr>
              <w:t>(* D</w:t>
            </w:r>
            <w:r w:rsidR="000719C3" w:rsidRPr="004E223A">
              <w:rPr>
                <w:b/>
                <w:color w:val="000000" w:themeColor="text1"/>
                <w:u w:val="single"/>
              </w:rPr>
              <w:t>octoral student</w:t>
            </w:r>
            <w:r w:rsidR="00E15EA1" w:rsidRPr="004E223A">
              <w:rPr>
                <w:b/>
                <w:color w:val="000000" w:themeColor="text1"/>
                <w:u w:val="single"/>
              </w:rPr>
              <w:t>, **M</w:t>
            </w:r>
            <w:r w:rsidR="00927C64" w:rsidRPr="004E223A">
              <w:rPr>
                <w:b/>
                <w:color w:val="000000" w:themeColor="text1"/>
                <w:u w:val="single"/>
              </w:rPr>
              <w:t xml:space="preserve">aster student </w:t>
            </w:r>
            <w:r w:rsidR="000719C3" w:rsidRPr="004E223A">
              <w:rPr>
                <w:b/>
                <w:color w:val="000000" w:themeColor="text1"/>
                <w:u w:val="single"/>
              </w:rPr>
              <w:t>)</w:t>
            </w:r>
          </w:p>
        </w:tc>
      </w:tr>
      <w:tr w:rsidR="000719C3" w:rsidRPr="004E223A" w14:paraId="1149BD7E" w14:textId="77777777" w:rsidTr="00741B60">
        <w:tc>
          <w:tcPr>
            <w:tcW w:w="9360" w:type="dxa"/>
            <w:gridSpan w:val="2"/>
          </w:tcPr>
          <w:p w14:paraId="7C23172B" w14:textId="77777777" w:rsidR="007F0BAE" w:rsidRPr="004E223A" w:rsidRDefault="007F0BAE" w:rsidP="00064825">
            <w:pPr>
              <w:rPr>
                <w:rFonts w:eastAsiaTheme="minorEastAsia"/>
                <w:b/>
                <w:bCs/>
              </w:rPr>
            </w:pPr>
          </w:p>
          <w:p w14:paraId="734956CB" w14:textId="4677C73C" w:rsidR="007F0BAE" w:rsidRPr="004E223A" w:rsidRDefault="007F0BAE" w:rsidP="00064825">
            <w:pPr>
              <w:rPr>
                <w:color w:val="000000" w:themeColor="text1"/>
                <w:bdr w:val="none" w:sz="0" w:space="0" w:color="auto" w:frame="1"/>
              </w:rPr>
            </w:pPr>
            <w:r w:rsidRPr="004E223A">
              <w:rPr>
                <w:rFonts w:eastAsiaTheme="minorEastAsia"/>
                <w:b/>
                <w:bCs/>
              </w:rPr>
              <w:t xml:space="preserve">Moon, H., Lee, Y., Roh, S., </w:t>
            </w:r>
            <w:r w:rsidRPr="004E223A">
              <w:rPr>
                <w:rFonts w:eastAsiaTheme="minorEastAsia"/>
              </w:rPr>
              <w:t>Cognitive Impairment and Risk Factors Among American Indian Women in the Northern Plains.</w:t>
            </w:r>
            <w:r w:rsidRPr="004E223A">
              <w:rPr>
                <w:b/>
                <w:bCs/>
                <w:color w:val="000000" w:themeColor="text1"/>
                <w:shd w:val="clear" w:color="auto" w:fill="FFFFFF"/>
              </w:rPr>
              <w:t xml:space="preserve"> </w:t>
            </w:r>
            <w:r w:rsidRPr="004E223A">
              <w:rPr>
                <w:color w:val="000000" w:themeColor="text1"/>
                <w:bdr w:val="none" w:sz="0" w:space="0" w:color="auto" w:frame="1"/>
              </w:rPr>
              <w:t>Phoenix, AZ, 2023</w:t>
            </w:r>
          </w:p>
          <w:p w14:paraId="5DD10657" w14:textId="77777777" w:rsidR="007F0BAE" w:rsidRPr="004E223A" w:rsidRDefault="007F0BAE" w:rsidP="00064825">
            <w:pPr>
              <w:rPr>
                <w:b/>
                <w:bCs/>
                <w:color w:val="000000" w:themeColor="text1"/>
                <w:shd w:val="clear" w:color="auto" w:fill="FFFFFF"/>
              </w:rPr>
            </w:pPr>
          </w:p>
          <w:p w14:paraId="3B81C857" w14:textId="693CCCAC" w:rsidR="007F0BAE" w:rsidRPr="004E223A" w:rsidRDefault="007F0BAE" w:rsidP="007F0BAE">
            <w:pPr>
              <w:autoSpaceDE w:val="0"/>
              <w:autoSpaceDN w:val="0"/>
              <w:adjustRightInd w:val="0"/>
              <w:rPr>
                <w:color w:val="000000" w:themeColor="text1"/>
                <w:bdr w:val="none" w:sz="0" w:space="0" w:color="auto" w:frame="1"/>
              </w:rPr>
            </w:pPr>
            <w:r w:rsidRPr="004E223A">
              <w:rPr>
                <w:rFonts w:eastAsiaTheme="minorEastAsia"/>
                <w:b/>
                <w:bCs/>
              </w:rPr>
              <w:t xml:space="preserve">Moon, H., Rote, S., Moore, S., Kacmar, A*. </w:t>
            </w:r>
            <w:r w:rsidRPr="004E223A">
              <w:rPr>
                <w:rFonts w:eastAsiaTheme="minorEastAsia"/>
              </w:rPr>
              <w:t xml:space="preserve">Coping Strategies and Barriers in Dementia Care: A Mixed Methods Study of African American Family Caregivers in Kentucky, </w:t>
            </w:r>
            <w:r w:rsidRPr="004E223A">
              <w:rPr>
                <w:color w:val="000000" w:themeColor="text1"/>
                <w:bdr w:val="none" w:sz="0" w:space="0" w:color="auto" w:frame="1"/>
              </w:rPr>
              <w:t>Phoenix, AZ, 2023</w:t>
            </w:r>
          </w:p>
          <w:p w14:paraId="15B9E527" w14:textId="77777777" w:rsidR="007F0BAE" w:rsidRPr="004E223A" w:rsidRDefault="007F0BAE" w:rsidP="007F0BAE">
            <w:pPr>
              <w:autoSpaceDE w:val="0"/>
              <w:autoSpaceDN w:val="0"/>
              <w:adjustRightInd w:val="0"/>
              <w:rPr>
                <w:rFonts w:eastAsiaTheme="minorEastAsia"/>
              </w:rPr>
            </w:pPr>
          </w:p>
          <w:p w14:paraId="0ED081A2" w14:textId="6F297FB5" w:rsidR="007F0BAE" w:rsidRPr="004E223A" w:rsidRDefault="007F0BAE" w:rsidP="00064825">
            <w:pPr>
              <w:rPr>
                <w:b/>
                <w:bCs/>
                <w:color w:val="000000" w:themeColor="text1"/>
                <w:shd w:val="clear" w:color="auto" w:fill="FFFFFF"/>
              </w:rPr>
            </w:pPr>
            <w:r w:rsidRPr="004E223A">
              <w:rPr>
                <w:b/>
                <w:bCs/>
                <w:color w:val="000000" w:themeColor="text1"/>
                <w:shd w:val="clear" w:color="auto" w:fill="FFFFFF"/>
              </w:rPr>
              <w:t xml:space="preserve">Moon et al., </w:t>
            </w:r>
            <w:r w:rsidRPr="004E223A">
              <w:rPr>
                <w:color w:val="000000" w:themeColor="text1"/>
                <w:shd w:val="clear" w:color="auto" w:fill="FFFFFF"/>
              </w:rPr>
              <w:t>Impact of caregiving during the COVID-19 Pandemic: Comparison between dementia and nondementia caregivers by race,</w:t>
            </w:r>
            <w:r w:rsidRPr="004E223A">
              <w:rPr>
                <w:color w:val="000000" w:themeColor="text1"/>
                <w:bdr w:val="none" w:sz="0" w:space="0" w:color="auto" w:frame="1"/>
              </w:rPr>
              <w:t xml:space="preserve"> Gerontological Society of America. Indianapolis, IN, 2022</w:t>
            </w:r>
          </w:p>
          <w:p w14:paraId="448DE393" w14:textId="77777777" w:rsidR="007F0BAE" w:rsidRPr="004E223A" w:rsidRDefault="007F0BAE" w:rsidP="00064825">
            <w:pPr>
              <w:rPr>
                <w:b/>
                <w:bCs/>
                <w:color w:val="000000" w:themeColor="text1"/>
                <w:shd w:val="clear" w:color="auto" w:fill="FFFFFF"/>
              </w:rPr>
            </w:pPr>
          </w:p>
          <w:p w14:paraId="1DAED646" w14:textId="1B773C93" w:rsidR="00BD0D73" w:rsidRPr="004E223A" w:rsidRDefault="00064825" w:rsidP="00BD0D73">
            <w:pPr>
              <w:rPr>
                <w:color w:val="000000" w:themeColor="text1"/>
                <w:shd w:val="clear" w:color="auto" w:fill="FFFFFF"/>
              </w:rPr>
            </w:pPr>
            <w:r w:rsidRPr="004E223A">
              <w:rPr>
                <w:b/>
                <w:bCs/>
                <w:color w:val="000000" w:themeColor="text1"/>
                <w:shd w:val="clear" w:color="auto" w:fill="FFFFFF"/>
              </w:rPr>
              <w:t>Moon</w:t>
            </w:r>
            <w:r w:rsidR="00C65CF4" w:rsidRPr="004E223A">
              <w:rPr>
                <w:b/>
                <w:bCs/>
                <w:color w:val="000000" w:themeColor="text1"/>
                <w:shd w:val="clear" w:color="auto" w:fill="FFFFFF"/>
              </w:rPr>
              <w:t>, H.</w:t>
            </w:r>
            <w:r w:rsidRPr="004E223A">
              <w:rPr>
                <w:color w:val="000000" w:themeColor="text1"/>
                <w:shd w:val="clear" w:color="auto" w:fill="FFFFFF"/>
              </w:rPr>
              <w:t xml:space="preserve"> et al., Caregiving </w:t>
            </w:r>
            <w:r w:rsidR="00C40F12" w:rsidRPr="004E223A">
              <w:rPr>
                <w:color w:val="000000" w:themeColor="text1"/>
                <w:shd w:val="clear" w:color="auto" w:fill="FFFFFF"/>
              </w:rPr>
              <w:t>b</w:t>
            </w:r>
            <w:r w:rsidRPr="004E223A">
              <w:rPr>
                <w:color w:val="000000" w:themeColor="text1"/>
                <w:shd w:val="clear" w:color="auto" w:fill="FFFFFF"/>
              </w:rPr>
              <w:t xml:space="preserve">urden and </w:t>
            </w:r>
            <w:r w:rsidR="00C40F12" w:rsidRPr="004E223A">
              <w:rPr>
                <w:color w:val="000000" w:themeColor="text1"/>
                <w:shd w:val="clear" w:color="auto" w:fill="FFFFFF"/>
              </w:rPr>
              <w:t>i</w:t>
            </w:r>
            <w:r w:rsidRPr="004E223A">
              <w:rPr>
                <w:color w:val="000000" w:themeColor="text1"/>
                <w:shd w:val="clear" w:color="auto" w:fill="FFFFFF"/>
              </w:rPr>
              <w:t xml:space="preserve">mpacts between </w:t>
            </w:r>
            <w:r w:rsidR="00C40F12" w:rsidRPr="004E223A">
              <w:rPr>
                <w:color w:val="000000" w:themeColor="text1"/>
                <w:shd w:val="clear" w:color="auto" w:fill="FFFFFF"/>
              </w:rPr>
              <w:t>d</w:t>
            </w:r>
            <w:r w:rsidRPr="004E223A">
              <w:rPr>
                <w:color w:val="000000" w:themeColor="text1"/>
                <w:shd w:val="clear" w:color="auto" w:fill="FFFFFF"/>
              </w:rPr>
              <w:t xml:space="preserve">ementia </w:t>
            </w:r>
            <w:r w:rsidR="00C40F12" w:rsidRPr="004E223A">
              <w:rPr>
                <w:color w:val="000000" w:themeColor="text1"/>
                <w:shd w:val="clear" w:color="auto" w:fill="FFFFFF"/>
              </w:rPr>
              <w:t>c</w:t>
            </w:r>
            <w:r w:rsidRPr="004E223A">
              <w:rPr>
                <w:color w:val="000000" w:themeColor="text1"/>
                <w:shd w:val="clear" w:color="auto" w:fill="FFFFFF"/>
              </w:rPr>
              <w:t xml:space="preserve">aregiver and </w:t>
            </w:r>
            <w:r w:rsidR="00C40F12" w:rsidRPr="004E223A">
              <w:rPr>
                <w:color w:val="000000" w:themeColor="text1"/>
                <w:shd w:val="clear" w:color="auto" w:fill="FFFFFF"/>
              </w:rPr>
              <w:t>n</w:t>
            </w:r>
            <w:r w:rsidRPr="004E223A">
              <w:rPr>
                <w:color w:val="000000" w:themeColor="text1"/>
                <w:shd w:val="clear" w:color="auto" w:fill="FFFFFF"/>
              </w:rPr>
              <w:t>on-</w:t>
            </w:r>
            <w:r w:rsidR="00C40F12" w:rsidRPr="004E223A">
              <w:rPr>
                <w:color w:val="000000" w:themeColor="text1"/>
                <w:shd w:val="clear" w:color="auto" w:fill="FFFFFF"/>
              </w:rPr>
              <w:t>d</w:t>
            </w:r>
            <w:r w:rsidRPr="004E223A">
              <w:rPr>
                <w:color w:val="000000" w:themeColor="text1"/>
                <w:shd w:val="clear" w:color="auto" w:fill="FFFFFF"/>
              </w:rPr>
              <w:t xml:space="preserve">ementia </w:t>
            </w:r>
            <w:r w:rsidR="00C40F12" w:rsidRPr="004E223A">
              <w:rPr>
                <w:color w:val="000000" w:themeColor="text1"/>
                <w:shd w:val="clear" w:color="auto" w:fill="FFFFFF"/>
              </w:rPr>
              <w:t>c</w:t>
            </w:r>
            <w:r w:rsidRPr="004E223A">
              <w:rPr>
                <w:color w:val="000000" w:themeColor="text1"/>
                <w:shd w:val="clear" w:color="auto" w:fill="FFFFFF"/>
              </w:rPr>
              <w:t xml:space="preserve">aregivers during Covid-19: Findings from the </w:t>
            </w:r>
            <w:r w:rsidR="00C44DC9" w:rsidRPr="004E223A">
              <w:rPr>
                <w:color w:val="000000" w:themeColor="text1"/>
                <w:shd w:val="clear" w:color="auto" w:fill="FFFFFF"/>
              </w:rPr>
              <w:t>NHATS</w:t>
            </w:r>
            <w:r w:rsidRPr="004E223A">
              <w:rPr>
                <w:color w:val="000000" w:themeColor="text1"/>
                <w:shd w:val="clear" w:color="auto" w:fill="FFFFFF"/>
              </w:rPr>
              <w:t xml:space="preserve">, </w:t>
            </w:r>
            <w:r w:rsidR="00EC3B9E" w:rsidRPr="004E223A">
              <w:rPr>
                <w:color w:val="000000" w:themeColor="text1"/>
              </w:rPr>
              <w:t>Society for Social Work and Research</w:t>
            </w:r>
            <w:r w:rsidRPr="004E223A">
              <w:rPr>
                <w:color w:val="000000" w:themeColor="text1"/>
                <w:shd w:val="clear" w:color="auto" w:fill="FFFFFF"/>
              </w:rPr>
              <w:t xml:space="preserve"> 2022</w:t>
            </w:r>
          </w:p>
          <w:p w14:paraId="6DF9355A" w14:textId="7CF68F97" w:rsidR="00064825" w:rsidRPr="004E223A" w:rsidRDefault="00064825" w:rsidP="00064825">
            <w:pPr>
              <w:pStyle w:val="NormalWeb"/>
              <w:shd w:val="clear" w:color="auto" w:fill="FFFFFF"/>
              <w:spacing w:before="0" w:beforeAutospacing="0" w:after="0" w:afterAutospacing="0"/>
              <w:rPr>
                <w:rFonts w:ascii="Times New Roman" w:hAnsi="Times New Roman" w:cs="Times New Roman"/>
                <w:color w:val="000000" w:themeColor="text1"/>
                <w:bdr w:val="none" w:sz="0" w:space="0" w:color="auto" w:frame="1"/>
              </w:rPr>
            </w:pPr>
            <w:r w:rsidRPr="004E223A">
              <w:rPr>
                <w:rFonts w:ascii="Times New Roman" w:hAnsi="Times New Roman" w:cs="Times New Roman"/>
                <w:b/>
                <w:bCs/>
                <w:color w:val="000000" w:themeColor="text1"/>
                <w:bdr w:val="none" w:sz="0" w:space="0" w:color="auto" w:frame="1"/>
              </w:rPr>
              <w:t>Moon, H.,</w:t>
            </w:r>
            <w:r w:rsidRPr="004E223A">
              <w:rPr>
                <w:rFonts w:ascii="Times New Roman" w:hAnsi="Times New Roman" w:cs="Times New Roman"/>
                <w:color w:val="000000" w:themeColor="text1"/>
                <w:bdr w:val="none" w:sz="0" w:space="0" w:color="auto" w:frame="1"/>
              </w:rPr>
              <w:t xml:space="preserve"> Kaholokula, J.K., MacLehose, R.F.,  Rote.,S. Prevalence of </w:t>
            </w:r>
            <w:r w:rsidR="00C40F12" w:rsidRPr="004E223A">
              <w:rPr>
                <w:rFonts w:ascii="Times New Roman" w:hAnsi="Times New Roman" w:cs="Times New Roman"/>
                <w:color w:val="000000" w:themeColor="text1"/>
                <w:bdr w:val="none" w:sz="0" w:space="0" w:color="auto" w:frame="1"/>
              </w:rPr>
              <w:t>d</w:t>
            </w:r>
            <w:r w:rsidRPr="004E223A">
              <w:rPr>
                <w:rFonts w:ascii="Times New Roman" w:hAnsi="Times New Roman" w:cs="Times New Roman"/>
                <w:color w:val="000000" w:themeColor="text1"/>
                <w:bdr w:val="none" w:sz="0" w:space="0" w:color="auto" w:frame="1"/>
              </w:rPr>
              <w:t xml:space="preserve">ementia in </w:t>
            </w:r>
            <w:r w:rsidR="00C40F12" w:rsidRPr="004E223A">
              <w:rPr>
                <w:rFonts w:ascii="Times New Roman" w:hAnsi="Times New Roman" w:cs="Times New Roman"/>
                <w:color w:val="000000" w:themeColor="text1"/>
                <w:bdr w:val="none" w:sz="0" w:space="0" w:color="auto" w:frame="1"/>
              </w:rPr>
              <w:t>A</w:t>
            </w:r>
            <w:r w:rsidRPr="004E223A">
              <w:rPr>
                <w:rFonts w:ascii="Times New Roman" w:hAnsi="Times New Roman" w:cs="Times New Roman"/>
                <w:color w:val="000000" w:themeColor="text1"/>
                <w:bdr w:val="none" w:sz="0" w:space="0" w:color="auto" w:frame="1"/>
              </w:rPr>
              <w:t xml:space="preserve">merican Indian/ Alaska Native Medicare </w:t>
            </w:r>
            <w:r w:rsidR="00C40F12" w:rsidRPr="004E223A">
              <w:rPr>
                <w:rFonts w:ascii="Times New Roman" w:hAnsi="Times New Roman" w:cs="Times New Roman"/>
                <w:color w:val="000000" w:themeColor="text1"/>
                <w:bdr w:val="none" w:sz="0" w:space="0" w:color="auto" w:frame="1"/>
              </w:rPr>
              <w:t>b</w:t>
            </w:r>
            <w:r w:rsidRPr="004E223A">
              <w:rPr>
                <w:rFonts w:ascii="Times New Roman" w:hAnsi="Times New Roman" w:cs="Times New Roman"/>
                <w:color w:val="000000" w:themeColor="text1"/>
                <w:bdr w:val="none" w:sz="0" w:space="0" w:color="auto" w:frame="1"/>
              </w:rPr>
              <w:t xml:space="preserve">eneficiaries, </w:t>
            </w:r>
            <w:r w:rsidR="00EC3B9E" w:rsidRPr="004E223A">
              <w:rPr>
                <w:rFonts w:ascii="Times New Roman" w:hAnsi="Times New Roman" w:cs="Times New Roman"/>
                <w:color w:val="000000" w:themeColor="text1"/>
                <w:bdr w:val="none" w:sz="0" w:space="0" w:color="auto" w:frame="1"/>
              </w:rPr>
              <w:t>Gerontological Society of America</w:t>
            </w:r>
            <w:r w:rsidR="00C40F12" w:rsidRPr="004E223A">
              <w:rPr>
                <w:rFonts w:ascii="Times New Roman" w:hAnsi="Times New Roman" w:cs="Times New Roman"/>
                <w:color w:val="000000" w:themeColor="text1"/>
                <w:bdr w:val="none" w:sz="0" w:space="0" w:color="auto" w:frame="1"/>
              </w:rPr>
              <w:t>, Virtual Meeting</w:t>
            </w:r>
            <w:r w:rsidR="00EC3B9E" w:rsidRPr="004E223A">
              <w:rPr>
                <w:rFonts w:ascii="Times New Roman" w:hAnsi="Times New Roman" w:cs="Times New Roman"/>
                <w:color w:val="000000" w:themeColor="text1"/>
                <w:bdr w:val="none" w:sz="0" w:space="0" w:color="auto" w:frame="1"/>
              </w:rPr>
              <w:t xml:space="preserve"> </w:t>
            </w:r>
            <w:r w:rsidRPr="004E223A">
              <w:rPr>
                <w:rFonts w:ascii="Times New Roman" w:hAnsi="Times New Roman" w:cs="Times New Roman"/>
                <w:color w:val="000000" w:themeColor="text1"/>
                <w:bdr w:val="none" w:sz="0" w:space="0" w:color="auto" w:frame="1"/>
              </w:rPr>
              <w:t>2021</w:t>
            </w:r>
            <w:r w:rsidR="00C40F12" w:rsidRPr="004E223A">
              <w:rPr>
                <w:rFonts w:ascii="Times New Roman" w:hAnsi="Times New Roman" w:cs="Times New Roman"/>
                <w:color w:val="000000" w:themeColor="text1"/>
                <w:bdr w:val="none" w:sz="0" w:space="0" w:color="auto" w:frame="1"/>
              </w:rPr>
              <w:t>.</w:t>
            </w:r>
          </w:p>
          <w:p w14:paraId="23031BA8" w14:textId="77777777" w:rsidR="00C65CF4" w:rsidRPr="004E223A" w:rsidRDefault="00C65CF4" w:rsidP="00064825">
            <w:pPr>
              <w:pStyle w:val="NormalWeb"/>
              <w:shd w:val="clear" w:color="auto" w:fill="FFFFFF"/>
              <w:spacing w:before="0" w:beforeAutospacing="0" w:after="0" w:afterAutospacing="0"/>
              <w:rPr>
                <w:rFonts w:ascii="Times New Roman" w:hAnsi="Times New Roman" w:cs="Times New Roman"/>
                <w:color w:val="000000" w:themeColor="text1"/>
              </w:rPr>
            </w:pPr>
          </w:p>
          <w:p w14:paraId="3FEE2A4D" w14:textId="7BFEF0C2" w:rsidR="00064825" w:rsidRPr="004E223A" w:rsidRDefault="00064825" w:rsidP="00064825">
            <w:pPr>
              <w:pStyle w:val="NormalWeb"/>
              <w:shd w:val="clear" w:color="auto" w:fill="FFFFFF"/>
              <w:spacing w:before="0" w:beforeAutospacing="0" w:after="0" w:afterAutospacing="0"/>
              <w:rPr>
                <w:rFonts w:ascii="Times New Roman" w:hAnsi="Times New Roman" w:cs="Times New Roman"/>
                <w:color w:val="000000" w:themeColor="text1"/>
                <w:bdr w:val="none" w:sz="0" w:space="0" w:color="auto" w:frame="1"/>
              </w:rPr>
            </w:pPr>
            <w:r w:rsidRPr="004E223A">
              <w:rPr>
                <w:rFonts w:ascii="Times New Roman" w:hAnsi="Times New Roman" w:cs="Times New Roman"/>
                <w:color w:val="000000" w:themeColor="text1"/>
                <w:bdr w:val="none" w:sz="0" w:space="0" w:color="auto" w:frame="1"/>
              </w:rPr>
              <w:t xml:space="preserve">Rote, S., &amp; </w:t>
            </w:r>
            <w:r w:rsidRPr="004E223A">
              <w:rPr>
                <w:rFonts w:ascii="Times New Roman" w:hAnsi="Times New Roman" w:cs="Times New Roman"/>
                <w:b/>
                <w:bCs/>
                <w:color w:val="000000" w:themeColor="text1"/>
                <w:bdr w:val="none" w:sz="0" w:space="0" w:color="auto" w:frame="1"/>
              </w:rPr>
              <w:t>Moon H.</w:t>
            </w:r>
            <w:r w:rsidR="00C40F12" w:rsidRPr="004E223A">
              <w:rPr>
                <w:rFonts w:ascii="Times New Roman" w:hAnsi="Times New Roman" w:cs="Times New Roman"/>
                <w:b/>
                <w:bCs/>
                <w:color w:val="000000" w:themeColor="text1"/>
                <w:bdr w:val="none" w:sz="0" w:space="0" w:color="auto" w:frame="1"/>
              </w:rPr>
              <w:t>,</w:t>
            </w:r>
            <w:r w:rsidR="00C40F12" w:rsidRPr="004E223A">
              <w:rPr>
                <w:rFonts w:ascii="Times New Roman" w:hAnsi="Times New Roman" w:cs="Times New Roman"/>
                <w:color w:val="000000" w:themeColor="text1"/>
                <w:bdr w:val="none" w:sz="0" w:space="0" w:color="auto" w:frame="1"/>
              </w:rPr>
              <w:t xml:space="preserve"> Racial</w:t>
            </w:r>
            <w:r w:rsidRPr="004E223A">
              <w:rPr>
                <w:rFonts w:ascii="Times New Roman" w:hAnsi="Times New Roman" w:cs="Times New Roman"/>
                <w:color w:val="000000" w:themeColor="text1"/>
                <w:bdr w:val="none" w:sz="0" w:space="0" w:color="auto" w:frame="1"/>
              </w:rPr>
              <w:t xml:space="preserve">/Ethnic </w:t>
            </w:r>
            <w:r w:rsidR="00C40F12" w:rsidRPr="004E223A">
              <w:rPr>
                <w:rFonts w:ascii="Times New Roman" w:hAnsi="Times New Roman" w:cs="Times New Roman"/>
                <w:color w:val="000000" w:themeColor="text1"/>
                <w:bdr w:val="none" w:sz="0" w:space="0" w:color="auto" w:frame="1"/>
              </w:rPr>
              <w:t>d</w:t>
            </w:r>
            <w:r w:rsidRPr="004E223A">
              <w:rPr>
                <w:rFonts w:ascii="Times New Roman" w:hAnsi="Times New Roman" w:cs="Times New Roman"/>
                <w:color w:val="000000" w:themeColor="text1"/>
                <w:bdr w:val="none" w:sz="0" w:space="0" w:color="auto" w:frame="1"/>
              </w:rPr>
              <w:t xml:space="preserve">ifferences in </w:t>
            </w:r>
            <w:r w:rsidR="00C40F12" w:rsidRPr="004E223A">
              <w:rPr>
                <w:rFonts w:ascii="Times New Roman" w:hAnsi="Times New Roman" w:cs="Times New Roman"/>
                <w:color w:val="000000" w:themeColor="text1"/>
                <w:bdr w:val="none" w:sz="0" w:space="0" w:color="auto" w:frame="1"/>
              </w:rPr>
              <w:t>t</w:t>
            </w:r>
            <w:r w:rsidRPr="004E223A">
              <w:rPr>
                <w:rFonts w:ascii="Times New Roman" w:hAnsi="Times New Roman" w:cs="Times New Roman"/>
                <w:color w:val="000000" w:themeColor="text1"/>
                <w:bdr w:val="none" w:sz="0" w:space="0" w:color="auto" w:frame="1"/>
              </w:rPr>
              <w:t xml:space="preserve">rajectories of </w:t>
            </w:r>
            <w:r w:rsidR="00C40F12" w:rsidRPr="004E223A">
              <w:rPr>
                <w:rFonts w:ascii="Times New Roman" w:hAnsi="Times New Roman" w:cs="Times New Roman"/>
                <w:color w:val="000000" w:themeColor="text1"/>
                <w:bdr w:val="none" w:sz="0" w:space="0" w:color="auto" w:frame="1"/>
              </w:rPr>
              <w:t>d</w:t>
            </w:r>
            <w:r w:rsidRPr="004E223A">
              <w:rPr>
                <w:rFonts w:ascii="Times New Roman" w:hAnsi="Times New Roman" w:cs="Times New Roman"/>
                <w:color w:val="000000" w:themeColor="text1"/>
                <w:bdr w:val="none" w:sz="0" w:space="0" w:color="auto" w:frame="1"/>
              </w:rPr>
              <w:t xml:space="preserve">ementia </w:t>
            </w:r>
            <w:r w:rsidR="00C40F12" w:rsidRPr="004E223A">
              <w:rPr>
                <w:rFonts w:ascii="Times New Roman" w:hAnsi="Times New Roman" w:cs="Times New Roman"/>
                <w:color w:val="000000" w:themeColor="text1"/>
                <w:bdr w:val="none" w:sz="0" w:space="0" w:color="auto" w:frame="1"/>
              </w:rPr>
              <w:t>o</w:t>
            </w:r>
            <w:r w:rsidRPr="004E223A">
              <w:rPr>
                <w:rFonts w:ascii="Times New Roman" w:hAnsi="Times New Roman" w:cs="Times New Roman"/>
                <w:color w:val="000000" w:themeColor="text1"/>
                <w:bdr w:val="none" w:sz="0" w:space="0" w:color="auto" w:frame="1"/>
              </w:rPr>
              <w:t xml:space="preserve">nset, </w:t>
            </w:r>
            <w:r w:rsidR="00EC3B9E" w:rsidRPr="004E223A">
              <w:rPr>
                <w:rFonts w:ascii="Times New Roman" w:hAnsi="Times New Roman" w:cs="Times New Roman"/>
                <w:color w:val="000000" w:themeColor="text1"/>
                <w:bdr w:val="none" w:sz="0" w:space="0" w:color="auto" w:frame="1"/>
              </w:rPr>
              <w:t>Gerontological Society of America</w:t>
            </w:r>
            <w:r w:rsidR="00C40F12" w:rsidRPr="004E223A">
              <w:rPr>
                <w:rFonts w:ascii="Times New Roman" w:hAnsi="Times New Roman" w:cs="Times New Roman"/>
                <w:color w:val="000000" w:themeColor="text1"/>
                <w:bdr w:val="none" w:sz="0" w:space="0" w:color="auto" w:frame="1"/>
              </w:rPr>
              <w:t xml:space="preserve">, Virtual Meeting, </w:t>
            </w:r>
            <w:r w:rsidRPr="004E223A">
              <w:rPr>
                <w:rFonts w:ascii="Times New Roman" w:hAnsi="Times New Roman" w:cs="Times New Roman"/>
                <w:color w:val="000000" w:themeColor="text1"/>
                <w:bdr w:val="none" w:sz="0" w:space="0" w:color="auto" w:frame="1"/>
              </w:rPr>
              <w:t>2021</w:t>
            </w:r>
          </w:p>
          <w:p w14:paraId="4598C7DC" w14:textId="77777777" w:rsidR="00C65CF4" w:rsidRPr="004E223A" w:rsidRDefault="00C65CF4" w:rsidP="00064825">
            <w:pPr>
              <w:pStyle w:val="NormalWeb"/>
              <w:shd w:val="clear" w:color="auto" w:fill="FFFFFF"/>
              <w:spacing w:before="0" w:beforeAutospacing="0" w:after="0" w:afterAutospacing="0"/>
              <w:rPr>
                <w:rFonts w:ascii="Times New Roman" w:hAnsi="Times New Roman" w:cs="Times New Roman"/>
                <w:color w:val="000000" w:themeColor="text1"/>
              </w:rPr>
            </w:pPr>
          </w:p>
          <w:p w14:paraId="3084A5E9" w14:textId="35756132" w:rsidR="00064825" w:rsidRPr="004E223A" w:rsidRDefault="00C65CF4" w:rsidP="00064825">
            <w:pPr>
              <w:rPr>
                <w:color w:val="000000" w:themeColor="text1"/>
              </w:rPr>
            </w:pPr>
            <w:r w:rsidRPr="004E223A">
              <w:rPr>
                <w:rStyle w:val="Strong"/>
                <w:b w:val="0"/>
                <w:bCs w:val="0"/>
                <w:color w:val="000000" w:themeColor="text1"/>
                <w:shd w:val="clear" w:color="auto" w:fill="FFFFFF"/>
              </w:rPr>
              <w:t xml:space="preserve">Roche-Dean, M, Baik, S., </w:t>
            </w:r>
            <w:r w:rsidRPr="004E223A">
              <w:rPr>
                <w:rStyle w:val="Strong"/>
                <w:color w:val="000000" w:themeColor="text1"/>
                <w:shd w:val="clear" w:color="auto" w:fill="FFFFFF"/>
              </w:rPr>
              <w:t>Moon, H</w:t>
            </w:r>
            <w:r w:rsidRPr="004E223A">
              <w:rPr>
                <w:rStyle w:val="Strong"/>
                <w:b w:val="0"/>
                <w:bCs w:val="0"/>
                <w:color w:val="000000" w:themeColor="text1"/>
                <w:shd w:val="clear" w:color="auto" w:fill="FFFFFF"/>
              </w:rPr>
              <w:t xml:space="preserve">. et al., </w:t>
            </w:r>
            <w:r w:rsidR="00064825" w:rsidRPr="004E223A">
              <w:rPr>
                <w:rStyle w:val="Strong"/>
                <w:b w:val="0"/>
                <w:bCs w:val="0"/>
                <w:color w:val="000000" w:themeColor="text1"/>
                <w:shd w:val="clear" w:color="auto" w:fill="FFFFFF"/>
              </w:rPr>
              <w:t xml:space="preserve">Paid </w:t>
            </w:r>
            <w:r w:rsidR="00C40F12" w:rsidRPr="004E223A">
              <w:rPr>
                <w:rStyle w:val="Strong"/>
                <w:b w:val="0"/>
                <w:bCs w:val="0"/>
                <w:color w:val="000000" w:themeColor="text1"/>
                <w:shd w:val="clear" w:color="auto" w:fill="FFFFFF"/>
              </w:rPr>
              <w:t>c</w:t>
            </w:r>
            <w:r w:rsidR="00064825" w:rsidRPr="004E223A">
              <w:rPr>
                <w:rStyle w:val="Strong"/>
                <w:b w:val="0"/>
                <w:bCs w:val="0"/>
                <w:color w:val="000000" w:themeColor="text1"/>
                <w:shd w:val="clear" w:color="auto" w:fill="FFFFFF"/>
              </w:rPr>
              <w:t xml:space="preserve">are </w:t>
            </w:r>
            <w:r w:rsidR="00C40F12" w:rsidRPr="004E223A">
              <w:rPr>
                <w:rStyle w:val="Strong"/>
                <w:b w:val="0"/>
                <w:bCs w:val="0"/>
                <w:color w:val="000000" w:themeColor="text1"/>
                <w:shd w:val="clear" w:color="auto" w:fill="FFFFFF"/>
              </w:rPr>
              <w:t>s</w:t>
            </w:r>
            <w:r w:rsidR="00064825" w:rsidRPr="004E223A">
              <w:rPr>
                <w:rStyle w:val="Strong"/>
                <w:b w:val="0"/>
                <w:bCs w:val="0"/>
                <w:color w:val="000000" w:themeColor="text1"/>
                <w:shd w:val="clear" w:color="auto" w:fill="FFFFFF"/>
              </w:rPr>
              <w:t xml:space="preserve">ervices and </w:t>
            </w:r>
            <w:r w:rsidR="00C40F12" w:rsidRPr="004E223A">
              <w:rPr>
                <w:rStyle w:val="Strong"/>
                <w:b w:val="0"/>
                <w:bCs w:val="0"/>
                <w:color w:val="000000" w:themeColor="text1"/>
                <w:shd w:val="clear" w:color="auto" w:fill="FFFFFF"/>
              </w:rPr>
              <w:t>t</w:t>
            </w:r>
            <w:r w:rsidR="00064825" w:rsidRPr="004E223A">
              <w:rPr>
                <w:rStyle w:val="Strong"/>
                <w:b w:val="0"/>
                <w:bCs w:val="0"/>
                <w:color w:val="000000" w:themeColor="text1"/>
                <w:shd w:val="clear" w:color="auto" w:fill="FFFFFF"/>
              </w:rPr>
              <w:t xml:space="preserve">ransitioning </w:t>
            </w:r>
            <w:r w:rsidR="00C40F12" w:rsidRPr="004E223A">
              <w:rPr>
                <w:rStyle w:val="Strong"/>
                <w:b w:val="0"/>
                <w:bCs w:val="0"/>
                <w:color w:val="000000" w:themeColor="text1"/>
                <w:shd w:val="clear" w:color="auto" w:fill="FFFFFF"/>
              </w:rPr>
              <w:t>o</w:t>
            </w:r>
            <w:r w:rsidR="00064825" w:rsidRPr="004E223A">
              <w:rPr>
                <w:rStyle w:val="Strong"/>
                <w:b w:val="0"/>
                <w:bCs w:val="0"/>
                <w:color w:val="000000" w:themeColor="text1"/>
                <w:shd w:val="clear" w:color="auto" w:fill="FFFFFF"/>
              </w:rPr>
              <w:t xml:space="preserve">ut of the </w:t>
            </w:r>
            <w:r w:rsidR="00C40F12" w:rsidRPr="004E223A">
              <w:rPr>
                <w:rStyle w:val="Strong"/>
                <w:b w:val="0"/>
                <w:bCs w:val="0"/>
                <w:color w:val="000000" w:themeColor="text1"/>
                <w:shd w:val="clear" w:color="auto" w:fill="FFFFFF"/>
              </w:rPr>
              <w:t>c</w:t>
            </w:r>
            <w:r w:rsidR="00064825" w:rsidRPr="004E223A">
              <w:rPr>
                <w:rStyle w:val="Strong"/>
                <w:b w:val="0"/>
                <w:bCs w:val="0"/>
                <w:color w:val="000000" w:themeColor="text1"/>
                <w:shd w:val="clear" w:color="auto" w:fill="FFFFFF"/>
              </w:rPr>
              <w:t xml:space="preserve">ommunity among </w:t>
            </w:r>
            <w:r w:rsidR="00C40F12" w:rsidRPr="004E223A">
              <w:rPr>
                <w:rStyle w:val="Strong"/>
                <w:b w:val="0"/>
                <w:bCs w:val="0"/>
                <w:color w:val="000000" w:themeColor="text1"/>
                <w:shd w:val="clear" w:color="auto" w:fill="FFFFFF"/>
              </w:rPr>
              <w:t>d</w:t>
            </w:r>
            <w:r w:rsidR="00064825" w:rsidRPr="004E223A">
              <w:rPr>
                <w:rStyle w:val="Strong"/>
                <w:b w:val="0"/>
                <w:bCs w:val="0"/>
                <w:color w:val="000000" w:themeColor="text1"/>
                <w:shd w:val="clear" w:color="auto" w:fill="FFFFFF"/>
              </w:rPr>
              <w:t xml:space="preserve">iverse </w:t>
            </w:r>
            <w:r w:rsidR="00C40F12" w:rsidRPr="004E223A">
              <w:rPr>
                <w:rStyle w:val="Strong"/>
                <w:b w:val="0"/>
                <w:bCs w:val="0"/>
                <w:color w:val="000000" w:themeColor="text1"/>
                <w:shd w:val="clear" w:color="auto" w:fill="FFFFFF"/>
              </w:rPr>
              <w:t>o</w:t>
            </w:r>
            <w:r w:rsidR="00064825" w:rsidRPr="004E223A">
              <w:rPr>
                <w:rStyle w:val="Strong"/>
                <w:b w:val="0"/>
                <w:bCs w:val="0"/>
                <w:color w:val="000000" w:themeColor="text1"/>
                <w:shd w:val="clear" w:color="auto" w:fill="FFFFFF"/>
              </w:rPr>
              <w:t xml:space="preserve">lder </w:t>
            </w:r>
            <w:r w:rsidR="00C40F12" w:rsidRPr="004E223A">
              <w:rPr>
                <w:rStyle w:val="Strong"/>
                <w:b w:val="0"/>
                <w:bCs w:val="0"/>
                <w:color w:val="000000" w:themeColor="text1"/>
                <w:shd w:val="clear" w:color="auto" w:fill="FFFFFF"/>
              </w:rPr>
              <w:t>a</w:t>
            </w:r>
            <w:r w:rsidR="00064825" w:rsidRPr="004E223A">
              <w:rPr>
                <w:rStyle w:val="Strong"/>
                <w:b w:val="0"/>
                <w:bCs w:val="0"/>
                <w:color w:val="000000" w:themeColor="text1"/>
                <w:shd w:val="clear" w:color="auto" w:fill="FFFFFF"/>
              </w:rPr>
              <w:t xml:space="preserve">dults with </w:t>
            </w:r>
            <w:r w:rsidR="00C40F12" w:rsidRPr="004E223A">
              <w:rPr>
                <w:rStyle w:val="Strong"/>
                <w:b w:val="0"/>
                <w:bCs w:val="0"/>
                <w:color w:val="000000" w:themeColor="text1"/>
                <w:shd w:val="clear" w:color="auto" w:fill="FFFFFF"/>
              </w:rPr>
              <w:t>d</w:t>
            </w:r>
            <w:r w:rsidR="00064825" w:rsidRPr="004E223A">
              <w:rPr>
                <w:rStyle w:val="Strong"/>
                <w:b w:val="0"/>
                <w:bCs w:val="0"/>
                <w:color w:val="000000" w:themeColor="text1"/>
                <w:shd w:val="clear" w:color="auto" w:fill="FFFFFF"/>
              </w:rPr>
              <w:t>ementia</w:t>
            </w:r>
            <w:r w:rsidRPr="004E223A">
              <w:rPr>
                <w:rStyle w:val="Strong"/>
                <w:b w:val="0"/>
                <w:bCs w:val="0"/>
                <w:color w:val="000000" w:themeColor="text1"/>
                <w:shd w:val="clear" w:color="auto" w:fill="FFFFFF"/>
              </w:rPr>
              <w:t xml:space="preserve">, </w:t>
            </w:r>
            <w:r w:rsidR="00EC3B9E" w:rsidRPr="004E223A">
              <w:rPr>
                <w:color w:val="000000" w:themeColor="text1"/>
              </w:rPr>
              <w:t>Gerontological Society of America</w:t>
            </w:r>
            <w:r w:rsidR="00EC3B9E" w:rsidRPr="004E223A">
              <w:t>,</w:t>
            </w:r>
            <w:r w:rsidR="00C40F12" w:rsidRPr="004E223A">
              <w:rPr>
                <w:color w:val="000000" w:themeColor="text1"/>
                <w:bdr w:val="none" w:sz="0" w:space="0" w:color="auto" w:frame="1"/>
              </w:rPr>
              <w:t xml:space="preserve"> Virtual Meeting</w:t>
            </w:r>
            <w:r w:rsidR="00EC3B9E" w:rsidRPr="004E223A">
              <w:t xml:space="preserve"> </w:t>
            </w:r>
            <w:r w:rsidRPr="004E223A">
              <w:rPr>
                <w:rStyle w:val="Strong"/>
                <w:b w:val="0"/>
                <w:bCs w:val="0"/>
                <w:color w:val="000000" w:themeColor="text1"/>
                <w:shd w:val="clear" w:color="auto" w:fill="FFFFFF"/>
              </w:rPr>
              <w:t>2021</w:t>
            </w:r>
          </w:p>
          <w:p w14:paraId="2FAFFFFB" w14:textId="77777777" w:rsidR="00064825" w:rsidRPr="004E223A" w:rsidRDefault="00064825" w:rsidP="00E15EA1">
            <w:pPr>
              <w:shd w:val="clear" w:color="auto" w:fill="FFFFFF"/>
              <w:adjustRightInd w:val="0"/>
              <w:textAlignment w:val="baseline"/>
              <w:rPr>
                <w:color w:val="000000" w:themeColor="text1"/>
                <w:shd w:val="clear" w:color="auto" w:fill="FFFFFF"/>
              </w:rPr>
            </w:pPr>
          </w:p>
          <w:p w14:paraId="7AADCE56" w14:textId="6F9C71DF" w:rsidR="00927C64" w:rsidRPr="004E223A" w:rsidRDefault="00927C64" w:rsidP="00E15EA1">
            <w:pPr>
              <w:shd w:val="clear" w:color="auto" w:fill="FFFFFF"/>
              <w:adjustRightInd w:val="0"/>
              <w:textAlignment w:val="baseline"/>
              <w:rPr>
                <w:color w:val="000000" w:themeColor="text1"/>
                <w:shd w:val="clear" w:color="auto" w:fill="FFFFFF"/>
              </w:rPr>
            </w:pPr>
            <w:r w:rsidRPr="004E223A">
              <w:rPr>
                <w:b/>
                <w:bCs/>
                <w:color w:val="000000" w:themeColor="text1"/>
                <w:shd w:val="clear" w:color="auto" w:fill="FFFFFF"/>
              </w:rPr>
              <w:t>Moon, H</w:t>
            </w:r>
            <w:r w:rsidRPr="004E223A">
              <w:rPr>
                <w:bCs/>
                <w:color w:val="000000" w:themeColor="text1"/>
                <w:shd w:val="clear" w:color="auto" w:fill="FFFFFF"/>
              </w:rPr>
              <w:t>., Rote, S., Decker, H</w:t>
            </w:r>
            <w:r w:rsidR="00E15EA1" w:rsidRPr="004E223A">
              <w:rPr>
                <w:bCs/>
                <w:color w:val="000000" w:themeColor="text1"/>
                <w:shd w:val="clear" w:color="auto" w:fill="FFFFFF"/>
              </w:rPr>
              <w:t>.</w:t>
            </w:r>
            <w:r w:rsidRPr="004E223A">
              <w:rPr>
                <w:bCs/>
                <w:color w:val="000000" w:themeColor="text1"/>
                <w:shd w:val="clear" w:color="auto" w:fill="FFFFFF"/>
              </w:rPr>
              <w:t xml:space="preserve">*., Burton K.*, Burton., C.*, Moore, S., </w:t>
            </w:r>
            <w:r w:rsidRPr="004E223A">
              <w:rPr>
                <w:color w:val="000000" w:themeColor="text1"/>
                <w:shd w:val="clear" w:color="auto" w:fill="FFFFFF"/>
              </w:rPr>
              <w:t>Babicka, T.**</w:t>
            </w:r>
            <w:r w:rsidRPr="004E223A">
              <w:rPr>
                <w:color w:val="000000" w:themeColor="text1"/>
                <w:spacing w:val="-15"/>
              </w:rPr>
              <w:t xml:space="preserve"> </w:t>
            </w:r>
            <w:r w:rsidRPr="004E223A">
              <w:rPr>
                <w:color w:val="000000" w:themeColor="text1"/>
                <w:shd w:val="clear" w:color="auto" w:fill="FFFFFF"/>
              </w:rPr>
              <w:t xml:space="preserve">Culture of </w:t>
            </w:r>
            <w:r w:rsidR="00C40F12" w:rsidRPr="004E223A">
              <w:rPr>
                <w:color w:val="000000" w:themeColor="text1"/>
                <w:shd w:val="clear" w:color="auto" w:fill="FFFFFF"/>
              </w:rPr>
              <w:t>d</w:t>
            </w:r>
            <w:r w:rsidRPr="004E223A">
              <w:rPr>
                <w:color w:val="000000" w:themeColor="text1"/>
                <w:shd w:val="clear" w:color="auto" w:fill="FFFFFF"/>
              </w:rPr>
              <w:t xml:space="preserve">ementia </w:t>
            </w:r>
            <w:r w:rsidR="00C40F12" w:rsidRPr="004E223A">
              <w:rPr>
                <w:color w:val="000000" w:themeColor="text1"/>
                <w:shd w:val="clear" w:color="auto" w:fill="FFFFFF"/>
              </w:rPr>
              <w:t>c</w:t>
            </w:r>
            <w:r w:rsidRPr="004E223A">
              <w:rPr>
                <w:color w:val="000000" w:themeColor="text1"/>
                <w:shd w:val="clear" w:color="auto" w:fill="FFFFFF"/>
              </w:rPr>
              <w:t xml:space="preserve">are and </w:t>
            </w:r>
            <w:r w:rsidR="00C40F12" w:rsidRPr="004E223A">
              <w:rPr>
                <w:color w:val="000000" w:themeColor="text1"/>
                <w:shd w:val="clear" w:color="auto" w:fill="FFFFFF"/>
              </w:rPr>
              <w:t>s</w:t>
            </w:r>
            <w:r w:rsidRPr="004E223A">
              <w:rPr>
                <w:color w:val="000000" w:themeColor="text1"/>
                <w:shd w:val="clear" w:color="auto" w:fill="FFFFFF"/>
              </w:rPr>
              <w:t xml:space="preserve">ervice </w:t>
            </w:r>
            <w:r w:rsidR="00C40F12" w:rsidRPr="004E223A">
              <w:rPr>
                <w:color w:val="000000" w:themeColor="text1"/>
                <w:shd w:val="clear" w:color="auto" w:fill="FFFFFF"/>
              </w:rPr>
              <w:t>n</w:t>
            </w:r>
            <w:r w:rsidRPr="004E223A">
              <w:rPr>
                <w:color w:val="000000" w:themeColor="text1"/>
                <w:shd w:val="clear" w:color="auto" w:fill="FFFFFF"/>
              </w:rPr>
              <w:t xml:space="preserve">eeds </w:t>
            </w:r>
            <w:r w:rsidR="00C40F12" w:rsidRPr="004E223A">
              <w:rPr>
                <w:color w:val="000000" w:themeColor="text1"/>
                <w:shd w:val="clear" w:color="auto" w:fill="FFFFFF"/>
              </w:rPr>
              <w:t>a</w:t>
            </w:r>
            <w:r w:rsidRPr="004E223A">
              <w:rPr>
                <w:color w:val="000000" w:themeColor="text1"/>
                <w:shd w:val="clear" w:color="auto" w:fill="FFFFFF"/>
              </w:rPr>
              <w:t xml:space="preserve">mong African American </w:t>
            </w:r>
            <w:r w:rsidR="00C40F12" w:rsidRPr="004E223A">
              <w:rPr>
                <w:color w:val="000000" w:themeColor="text1"/>
                <w:shd w:val="clear" w:color="auto" w:fill="FFFFFF"/>
              </w:rPr>
              <w:t>c</w:t>
            </w:r>
            <w:r w:rsidRPr="004E223A">
              <w:rPr>
                <w:color w:val="000000" w:themeColor="text1"/>
                <w:shd w:val="clear" w:color="auto" w:fill="FFFFFF"/>
              </w:rPr>
              <w:t xml:space="preserve">aregivers of </w:t>
            </w:r>
            <w:r w:rsidR="00C40F12" w:rsidRPr="004E223A">
              <w:rPr>
                <w:color w:val="000000" w:themeColor="text1"/>
                <w:shd w:val="clear" w:color="auto" w:fill="FFFFFF"/>
              </w:rPr>
              <w:t>p</w:t>
            </w:r>
            <w:r w:rsidRPr="004E223A">
              <w:rPr>
                <w:color w:val="000000" w:themeColor="text1"/>
                <w:shd w:val="clear" w:color="auto" w:fill="FFFFFF"/>
              </w:rPr>
              <w:t xml:space="preserve">eople with </w:t>
            </w:r>
            <w:r w:rsidR="00C40F12" w:rsidRPr="004E223A">
              <w:rPr>
                <w:color w:val="000000" w:themeColor="text1"/>
                <w:shd w:val="clear" w:color="auto" w:fill="FFFFFF"/>
              </w:rPr>
              <w:t>d</w:t>
            </w:r>
            <w:r w:rsidRPr="004E223A">
              <w:rPr>
                <w:color w:val="000000" w:themeColor="text1"/>
                <w:shd w:val="clear" w:color="auto" w:fill="FFFFFF"/>
              </w:rPr>
              <w:t xml:space="preserve">ementia in Kentucky: A </w:t>
            </w:r>
            <w:r w:rsidR="00C40F12" w:rsidRPr="004E223A">
              <w:rPr>
                <w:color w:val="000000" w:themeColor="text1"/>
                <w:shd w:val="clear" w:color="auto" w:fill="FFFFFF"/>
              </w:rPr>
              <w:t>m</w:t>
            </w:r>
            <w:r w:rsidRPr="004E223A">
              <w:rPr>
                <w:color w:val="000000" w:themeColor="text1"/>
                <w:shd w:val="clear" w:color="auto" w:fill="FFFFFF"/>
              </w:rPr>
              <w:t xml:space="preserve">ixed </w:t>
            </w:r>
            <w:r w:rsidR="00C40F12" w:rsidRPr="004E223A">
              <w:rPr>
                <w:color w:val="000000" w:themeColor="text1"/>
                <w:shd w:val="clear" w:color="auto" w:fill="FFFFFF"/>
              </w:rPr>
              <w:t>m</w:t>
            </w:r>
            <w:r w:rsidRPr="004E223A">
              <w:rPr>
                <w:color w:val="000000" w:themeColor="text1"/>
                <w:shd w:val="clear" w:color="auto" w:fill="FFFFFF"/>
              </w:rPr>
              <w:t xml:space="preserve">ethod </w:t>
            </w:r>
            <w:r w:rsidR="00C40F12" w:rsidRPr="004E223A">
              <w:rPr>
                <w:color w:val="000000" w:themeColor="text1"/>
                <w:shd w:val="clear" w:color="auto" w:fill="FFFFFF"/>
              </w:rPr>
              <w:t>p</w:t>
            </w:r>
            <w:r w:rsidRPr="004E223A">
              <w:rPr>
                <w:color w:val="000000" w:themeColor="text1"/>
                <w:shd w:val="clear" w:color="auto" w:fill="FFFFFF"/>
              </w:rPr>
              <w:t xml:space="preserve">ilot </w:t>
            </w:r>
            <w:r w:rsidR="00C40F12" w:rsidRPr="004E223A">
              <w:rPr>
                <w:color w:val="000000" w:themeColor="text1"/>
                <w:shd w:val="clear" w:color="auto" w:fill="FFFFFF"/>
              </w:rPr>
              <w:t>s</w:t>
            </w:r>
            <w:r w:rsidRPr="004E223A">
              <w:rPr>
                <w:color w:val="000000" w:themeColor="text1"/>
                <w:shd w:val="clear" w:color="auto" w:fill="FFFFFF"/>
              </w:rPr>
              <w:t xml:space="preserve">tudy, </w:t>
            </w:r>
            <w:r w:rsidR="00EC3B9E" w:rsidRPr="004E223A">
              <w:rPr>
                <w:color w:val="000000" w:themeColor="text1"/>
              </w:rPr>
              <w:t>Society for Social Work and Research</w:t>
            </w:r>
            <w:r w:rsidRPr="004E223A">
              <w:rPr>
                <w:color w:val="000000" w:themeColor="text1"/>
                <w:shd w:val="clear" w:color="auto" w:fill="FFFFFF"/>
              </w:rPr>
              <w:t xml:space="preserve">, </w:t>
            </w:r>
            <w:r w:rsidR="00C40F12" w:rsidRPr="004E223A">
              <w:rPr>
                <w:color w:val="000000" w:themeColor="text1"/>
                <w:bdr w:val="none" w:sz="0" w:space="0" w:color="auto" w:frame="1"/>
              </w:rPr>
              <w:t>Virtual Meeting</w:t>
            </w:r>
            <w:r w:rsidR="00C40F12" w:rsidRPr="004E223A">
              <w:rPr>
                <w:color w:val="000000" w:themeColor="text1"/>
                <w:shd w:val="clear" w:color="auto" w:fill="FFFFFF"/>
              </w:rPr>
              <w:t xml:space="preserve"> </w:t>
            </w:r>
            <w:r w:rsidRPr="004E223A">
              <w:rPr>
                <w:color w:val="000000" w:themeColor="text1"/>
                <w:shd w:val="clear" w:color="auto" w:fill="FFFFFF"/>
              </w:rPr>
              <w:t>2021</w:t>
            </w:r>
          </w:p>
          <w:p w14:paraId="61996FF1" w14:textId="77777777" w:rsidR="00927C64" w:rsidRPr="004E223A" w:rsidRDefault="00927C64" w:rsidP="00E15EA1">
            <w:pPr>
              <w:shd w:val="clear" w:color="auto" w:fill="FFFFFF"/>
              <w:adjustRightInd w:val="0"/>
              <w:textAlignment w:val="baseline"/>
              <w:rPr>
                <w:color w:val="000000" w:themeColor="text1"/>
                <w:shd w:val="clear" w:color="auto" w:fill="FFFFFF"/>
              </w:rPr>
            </w:pPr>
          </w:p>
          <w:p w14:paraId="13870758" w14:textId="092F09FE" w:rsidR="00927C64" w:rsidRPr="004E223A" w:rsidRDefault="00927C64" w:rsidP="00E15EA1">
            <w:pPr>
              <w:shd w:val="clear" w:color="auto" w:fill="FFFFFF"/>
              <w:adjustRightInd w:val="0"/>
              <w:textAlignment w:val="baseline"/>
              <w:rPr>
                <w:color w:val="000000" w:themeColor="text1"/>
                <w:shd w:val="clear" w:color="auto" w:fill="FFFFFF"/>
              </w:rPr>
            </w:pPr>
            <w:r w:rsidRPr="004E223A">
              <w:rPr>
                <w:b/>
                <w:color w:val="000000" w:themeColor="text1"/>
                <w:shd w:val="clear" w:color="auto" w:fill="FFFFFF"/>
              </w:rPr>
              <w:t>Moon, H</w:t>
            </w:r>
            <w:r w:rsidRPr="004E223A">
              <w:rPr>
                <w:color w:val="000000" w:themeColor="text1"/>
                <w:shd w:val="clear" w:color="auto" w:fill="FFFFFF"/>
              </w:rPr>
              <w:t>, Rote. S., Kostelic, A., Kacmar A.*,</w:t>
            </w:r>
            <w:r w:rsidR="00C40F12" w:rsidRPr="004E223A">
              <w:rPr>
                <w:color w:val="000000" w:themeColor="text1"/>
                <w:shd w:val="clear" w:color="auto" w:fill="FFFFFF"/>
              </w:rPr>
              <w:t xml:space="preserve"> </w:t>
            </w:r>
            <w:r w:rsidRPr="004E223A">
              <w:rPr>
                <w:color w:val="000000" w:themeColor="text1"/>
                <w:shd w:val="clear" w:color="auto" w:fill="FFFFFF"/>
              </w:rPr>
              <w:t xml:space="preserve">Dementia </w:t>
            </w:r>
            <w:r w:rsidR="00C40F12" w:rsidRPr="004E223A">
              <w:rPr>
                <w:color w:val="000000" w:themeColor="text1"/>
                <w:shd w:val="clear" w:color="auto" w:fill="FFFFFF"/>
              </w:rPr>
              <w:t>c</w:t>
            </w:r>
            <w:r w:rsidRPr="004E223A">
              <w:rPr>
                <w:color w:val="000000" w:themeColor="text1"/>
                <w:shd w:val="clear" w:color="auto" w:fill="FFFFFF"/>
              </w:rPr>
              <w:t xml:space="preserve">aregiver </w:t>
            </w:r>
            <w:r w:rsidR="00C40F12" w:rsidRPr="004E223A">
              <w:rPr>
                <w:color w:val="000000" w:themeColor="text1"/>
                <w:shd w:val="clear" w:color="auto" w:fill="FFFFFF"/>
              </w:rPr>
              <w:t>s</w:t>
            </w:r>
            <w:r w:rsidRPr="004E223A">
              <w:rPr>
                <w:color w:val="000000" w:themeColor="text1"/>
                <w:shd w:val="clear" w:color="auto" w:fill="FFFFFF"/>
              </w:rPr>
              <w:t xml:space="preserve">tress and </w:t>
            </w:r>
            <w:r w:rsidR="00C40F12" w:rsidRPr="004E223A">
              <w:rPr>
                <w:color w:val="000000" w:themeColor="text1"/>
                <w:shd w:val="clear" w:color="auto" w:fill="FFFFFF"/>
              </w:rPr>
              <w:t>s</w:t>
            </w:r>
            <w:r w:rsidRPr="004E223A">
              <w:rPr>
                <w:color w:val="000000" w:themeColor="text1"/>
                <w:shd w:val="clear" w:color="auto" w:fill="FFFFFF"/>
              </w:rPr>
              <w:t xml:space="preserve">ervice </w:t>
            </w:r>
            <w:r w:rsidR="00FD2735" w:rsidRPr="004E223A">
              <w:rPr>
                <w:color w:val="000000" w:themeColor="text1"/>
                <w:shd w:val="clear" w:color="auto" w:fill="FFFFFF"/>
              </w:rPr>
              <w:t>n</w:t>
            </w:r>
            <w:r w:rsidRPr="004E223A">
              <w:rPr>
                <w:color w:val="000000" w:themeColor="text1"/>
                <w:shd w:val="clear" w:color="auto" w:fill="FFFFFF"/>
              </w:rPr>
              <w:t xml:space="preserve">eeds in Kentucky, </w:t>
            </w:r>
            <w:r w:rsidR="00EC3B9E" w:rsidRPr="004E223A">
              <w:rPr>
                <w:color w:val="000000" w:themeColor="text1"/>
              </w:rPr>
              <w:t>Society for Social Work and Research,</w:t>
            </w:r>
            <w:r w:rsidRPr="004E223A">
              <w:rPr>
                <w:color w:val="000000" w:themeColor="text1"/>
                <w:shd w:val="clear" w:color="auto" w:fill="FFFFFF"/>
              </w:rPr>
              <w:t xml:space="preserve"> </w:t>
            </w:r>
            <w:r w:rsidR="00C40F12" w:rsidRPr="004E223A">
              <w:rPr>
                <w:color w:val="000000" w:themeColor="text1"/>
                <w:bdr w:val="none" w:sz="0" w:space="0" w:color="auto" w:frame="1"/>
              </w:rPr>
              <w:t>Virtual Meeting</w:t>
            </w:r>
            <w:r w:rsidR="00C40F12" w:rsidRPr="004E223A">
              <w:rPr>
                <w:color w:val="000000" w:themeColor="text1"/>
                <w:shd w:val="clear" w:color="auto" w:fill="FFFFFF"/>
              </w:rPr>
              <w:t xml:space="preserve"> </w:t>
            </w:r>
            <w:r w:rsidRPr="004E223A">
              <w:rPr>
                <w:color w:val="000000" w:themeColor="text1"/>
                <w:shd w:val="clear" w:color="auto" w:fill="FFFFFF"/>
              </w:rPr>
              <w:t>2021</w:t>
            </w:r>
          </w:p>
          <w:p w14:paraId="652F5162" w14:textId="6A96A178" w:rsidR="007F3E0E" w:rsidRPr="004E223A" w:rsidRDefault="00927C64" w:rsidP="007F3E0E">
            <w:pPr>
              <w:shd w:val="clear" w:color="auto" w:fill="FFFFFF"/>
              <w:adjustRightInd w:val="0"/>
              <w:textAlignment w:val="baseline"/>
              <w:rPr>
                <w:color w:val="000000" w:themeColor="text1"/>
                <w:spacing w:val="-15"/>
              </w:rPr>
            </w:pPr>
            <w:r w:rsidRPr="004E223A">
              <w:rPr>
                <w:color w:val="000000" w:themeColor="text1"/>
              </w:rPr>
              <w:br/>
            </w:r>
            <w:r w:rsidRPr="004E223A">
              <w:rPr>
                <w:bCs/>
                <w:color w:val="000000" w:themeColor="text1"/>
                <w:shd w:val="clear" w:color="auto" w:fill="FFFFFF"/>
              </w:rPr>
              <w:t>Kwak, J</w:t>
            </w:r>
            <w:r w:rsidRPr="004E223A">
              <w:rPr>
                <w:b/>
                <w:bCs/>
                <w:color w:val="000000" w:themeColor="text1"/>
                <w:shd w:val="clear" w:color="auto" w:fill="FFFFFF"/>
              </w:rPr>
              <w:t>., Moon, H.,</w:t>
            </w:r>
            <w:r w:rsidRPr="004E223A">
              <w:rPr>
                <w:color w:val="000000" w:themeColor="text1"/>
                <w:shd w:val="clear" w:color="auto" w:fill="FFFFFF"/>
              </w:rPr>
              <w:t xml:space="preserve"> Roh, S., </w:t>
            </w:r>
            <w:r w:rsidR="00FD2735" w:rsidRPr="004E223A">
              <w:rPr>
                <w:color w:val="000000" w:themeColor="text1"/>
                <w:spacing w:val="-15"/>
              </w:rPr>
              <w:t>The role</w:t>
            </w:r>
            <w:r w:rsidRPr="004E223A">
              <w:rPr>
                <w:color w:val="000000" w:themeColor="text1"/>
                <w:spacing w:val="-15"/>
              </w:rPr>
              <w:t xml:space="preserve"> of</w:t>
            </w:r>
            <w:r w:rsidR="00FD2735" w:rsidRPr="004E223A">
              <w:rPr>
                <w:color w:val="000000" w:themeColor="text1"/>
                <w:spacing w:val="-15"/>
              </w:rPr>
              <w:t xml:space="preserve"> </w:t>
            </w:r>
            <w:r w:rsidRPr="004E223A">
              <w:rPr>
                <w:color w:val="000000" w:themeColor="text1"/>
                <w:spacing w:val="-15"/>
              </w:rPr>
              <w:t xml:space="preserve"> </w:t>
            </w:r>
            <w:r w:rsidR="00FD2735" w:rsidRPr="004E223A">
              <w:rPr>
                <w:color w:val="000000" w:themeColor="text1"/>
                <w:spacing w:val="-15"/>
              </w:rPr>
              <w:t>he</w:t>
            </w:r>
            <w:r w:rsidRPr="004E223A">
              <w:rPr>
                <w:color w:val="000000" w:themeColor="text1"/>
                <w:spacing w:val="-15"/>
              </w:rPr>
              <w:t xml:space="preserve">alth, </w:t>
            </w:r>
            <w:r w:rsidR="00FD2735" w:rsidRPr="004E223A">
              <w:rPr>
                <w:color w:val="000000" w:themeColor="text1"/>
                <w:spacing w:val="-15"/>
              </w:rPr>
              <w:t>s</w:t>
            </w:r>
            <w:r w:rsidRPr="004E223A">
              <w:rPr>
                <w:color w:val="000000" w:themeColor="text1"/>
                <w:spacing w:val="-15"/>
              </w:rPr>
              <w:t xml:space="preserve">ocial </w:t>
            </w:r>
            <w:r w:rsidR="00FD2735" w:rsidRPr="004E223A">
              <w:rPr>
                <w:color w:val="000000" w:themeColor="text1"/>
                <w:spacing w:val="-15"/>
              </w:rPr>
              <w:t>n</w:t>
            </w:r>
            <w:r w:rsidRPr="004E223A">
              <w:rPr>
                <w:color w:val="000000" w:themeColor="text1"/>
                <w:spacing w:val="-15"/>
              </w:rPr>
              <w:t xml:space="preserve">etwork, and </w:t>
            </w:r>
            <w:r w:rsidR="00FD2735" w:rsidRPr="004E223A">
              <w:rPr>
                <w:color w:val="000000" w:themeColor="text1"/>
                <w:spacing w:val="-15"/>
              </w:rPr>
              <w:t>r</w:t>
            </w:r>
            <w:r w:rsidRPr="004E223A">
              <w:rPr>
                <w:color w:val="000000" w:themeColor="text1"/>
                <w:spacing w:val="-15"/>
              </w:rPr>
              <w:t xml:space="preserve">ace in </w:t>
            </w:r>
            <w:r w:rsidR="00FD2735" w:rsidRPr="004E223A">
              <w:rPr>
                <w:color w:val="000000" w:themeColor="text1"/>
                <w:spacing w:val="-15"/>
              </w:rPr>
              <w:t>a</w:t>
            </w:r>
            <w:r w:rsidRPr="004E223A">
              <w:rPr>
                <w:color w:val="000000" w:themeColor="text1"/>
                <w:spacing w:val="-15"/>
              </w:rPr>
              <w:t xml:space="preserve">dvance </w:t>
            </w:r>
            <w:r w:rsidR="00FD2735" w:rsidRPr="004E223A">
              <w:rPr>
                <w:color w:val="000000" w:themeColor="text1"/>
                <w:spacing w:val="-15"/>
              </w:rPr>
              <w:t>c</w:t>
            </w:r>
            <w:r w:rsidRPr="004E223A">
              <w:rPr>
                <w:color w:val="000000" w:themeColor="text1"/>
                <w:spacing w:val="-15"/>
              </w:rPr>
              <w:t xml:space="preserve">are </w:t>
            </w:r>
            <w:r w:rsidR="00FD2735" w:rsidRPr="004E223A">
              <w:rPr>
                <w:color w:val="000000" w:themeColor="text1"/>
                <w:spacing w:val="-15"/>
              </w:rPr>
              <w:t>p</w:t>
            </w:r>
            <w:r w:rsidRPr="004E223A">
              <w:rPr>
                <w:color w:val="000000" w:themeColor="text1"/>
                <w:spacing w:val="-15"/>
              </w:rPr>
              <w:t xml:space="preserve">lanning </w:t>
            </w:r>
            <w:r w:rsidR="00FD2735" w:rsidRPr="004E223A">
              <w:rPr>
                <w:color w:val="000000" w:themeColor="text1"/>
                <w:spacing w:val="-15"/>
              </w:rPr>
              <w:t>a</w:t>
            </w:r>
            <w:r w:rsidRPr="004E223A">
              <w:rPr>
                <w:color w:val="000000" w:themeColor="text1"/>
                <w:spacing w:val="-15"/>
              </w:rPr>
              <w:t xml:space="preserve">mong Medicare </w:t>
            </w:r>
            <w:r w:rsidR="00FD2735" w:rsidRPr="004E223A">
              <w:rPr>
                <w:color w:val="000000" w:themeColor="text1"/>
                <w:spacing w:val="-15"/>
              </w:rPr>
              <w:t>b</w:t>
            </w:r>
            <w:r w:rsidRPr="004E223A">
              <w:rPr>
                <w:color w:val="000000" w:themeColor="text1"/>
                <w:spacing w:val="-15"/>
              </w:rPr>
              <w:t xml:space="preserve">eneficiaries, </w:t>
            </w:r>
            <w:r w:rsidR="00EC3B9E" w:rsidRPr="004E223A">
              <w:rPr>
                <w:color w:val="000000" w:themeColor="text1"/>
              </w:rPr>
              <w:t>Gerontological Society of America</w:t>
            </w:r>
            <w:r w:rsidRPr="004E223A">
              <w:rPr>
                <w:color w:val="000000" w:themeColor="text1"/>
                <w:spacing w:val="-15"/>
              </w:rPr>
              <w:t xml:space="preserve"> 2020</w:t>
            </w:r>
          </w:p>
          <w:p w14:paraId="5F9822F9" w14:textId="77777777" w:rsidR="007F3E0E" w:rsidRPr="004E223A" w:rsidRDefault="007F3E0E" w:rsidP="007F3E0E">
            <w:pPr>
              <w:shd w:val="clear" w:color="auto" w:fill="FFFFFF"/>
              <w:adjustRightInd w:val="0"/>
              <w:textAlignment w:val="baseline"/>
              <w:rPr>
                <w:color w:val="000000" w:themeColor="text1"/>
                <w:spacing w:val="-15"/>
              </w:rPr>
            </w:pPr>
          </w:p>
          <w:p w14:paraId="454AA46D" w14:textId="47C295D4" w:rsidR="007F3E0E" w:rsidRPr="004E223A" w:rsidRDefault="00927C64" w:rsidP="007F3E0E">
            <w:pPr>
              <w:shd w:val="clear" w:color="auto" w:fill="FFFFFF"/>
              <w:adjustRightInd w:val="0"/>
              <w:textAlignment w:val="baseline"/>
              <w:rPr>
                <w:color w:val="000000" w:themeColor="text1"/>
                <w:spacing w:val="-15"/>
              </w:rPr>
            </w:pPr>
            <w:r w:rsidRPr="004E223A">
              <w:rPr>
                <w:color w:val="000000" w:themeColor="text1"/>
                <w:spacing w:val="-15"/>
              </w:rPr>
              <w:t xml:space="preserve"> Roh, S., </w:t>
            </w:r>
            <w:r w:rsidRPr="004E223A">
              <w:rPr>
                <w:color w:val="000000" w:themeColor="text1"/>
                <w:shd w:val="clear" w:color="auto" w:fill="FFFFFF"/>
              </w:rPr>
              <w:t xml:space="preserve">Lee, Y., </w:t>
            </w:r>
            <w:r w:rsidRPr="004E223A">
              <w:rPr>
                <w:b/>
                <w:color w:val="000000" w:themeColor="text1"/>
                <w:shd w:val="clear" w:color="auto" w:fill="FFFFFF"/>
              </w:rPr>
              <w:t>Moon, H.,</w:t>
            </w:r>
            <w:r w:rsidRPr="004E223A">
              <w:rPr>
                <w:color w:val="000000" w:themeColor="text1"/>
                <w:shd w:val="clear" w:color="auto" w:fill="FFFFFF"/>
              </w:rPr>
              <w:t xml:space="preserve"> </w:t>
            </w:r>
            <w:r w:rsidRPr="004E223A">
              <w:rPr>
                <w:color w:val="000000" w:themeColor="text1"/>
                <w:spacing w:val="-15"/>
              </w:rPr>
              <w:t xml:space="preserve">Predictors </w:t>
            </w:r>
            <w:r w:rsidR="00FD2735" w:rsidRPr="004E223A">
              <w:rPr>
                <w:color w:val="000000" w:themeColor="text1"/>
                <w:spacing w:val="-15"/>
              </w:rPr>
              <w:t>of breast</w:t>
            </w:r>
            <w:r w:rsidRPr="004E223A">
              <w:rPr>
                <w:color w:val="000000" w:themeColor="text1"/>
                <w:spacing w:val="-15"/>
              </w:rPr>
              <w:t xml:space="preserve"> </w:t>
            </w:r>
            <w:r w:rsidR="00FD2735" w:rsidRPr="004E223A">
              <w:rPr>
                <w:color w:val="000000" w:themeColor="text1"/>
                <w:spacing w:val="-15"/>
              </w:rPr>
              <w:t>c</w:t>
            </w:r>
            <w:r w:rsidRPr="004E223A">
              <w:rPr>
                <w:color w:val="000000" w:themeColor="text1"/>
                <w:spacing w:val="-15"/>
              </w:rPr>
              <w:t xml:space="preserve">ancer </w:t>
            </w:r>
            <w:r w:rsidR="00FD2735" w:rsidRPr="004E223A">
              <w:rPr>
                <w:color w:val="000000" w:themeColor="text1"/>
                <w:spacing w:val="-15"/>
              </w:rPr>
              <w:t>s</w:t>
            </w:r>
            <w:r w:rsidRPr="004E223A">
              <w:rPr>
                <w:color w:val="000000" w:themeColor="text1"/>
                <w:spacing w:val="-15"/>
              </w:rPr>
              <w:t xml:space="preserve">creening </w:t>
            </w:r>
            <w:r w:rsidR="00FD2735" w:rsidRPr="004E223A">
              <w:rPr>
                <w:color w:val="000000" w:themeColor="text1"/>
                <w:spacing w:val="-15"/>
              </w:rPr>
              <w:t>b</w:t>
            </w:r>
            <w:r w:rsidRPr="004E223A">
              <w:rPr>
                <w:color w:val="000000" w:themeColor="text1"/>
                <w:spacing w:val="-15"/>
              </w:rPr>
              <w:t xml:space="preserve">ehaviors </w:t>
            </w:r>
            <w:r w:rsidR="00FD2735" w:rsidRPr="004E223A">
              <w:rPr>
                <w:color w:val="000000" w:themeColor="text1"/>
                <w:spacing w:val="-15"/>
              </w:rPr>
              <w:t>a</w:t>
            </w:r>
            <w:r w:rsidRPr="004E223A">
              <w:rPr>
                <w:color w:val="000000" w:themeColor="text1"/>
                <w:spacing w:val="-15"/>
              </w:rPr>
              <w:t xml:space="preserve">mong American Indian </w:t>
            </w:r>
            <w:r w:rsidR="00FD2735" w:rsidRPr="004E223A">
              <w:rPr>
                <w:color w:val="000000" w:themeColor="text1"/>
                <w:spacing w:val="-15"/>
              </w:rPr>
              <w:t>w</w:t>
            </w:r>
            <w:r w:rsidRPr="004E223A">
              <w:rPr>
                <w:color w:val="000000" w:themeColor="text1"/>
                <w:spacing w:val="-15"/>
              </w:rPr>
              <w:t xml:space="preserve">omen in the Northern Plains, </w:t>
            </w:r>
            <w:r w:rsidR="00EC3B9E" w:rsidRPr="004E223A">
              <w:rPr>
                <w:color w:val="000000" w:themeColor="text1"/>
              </w:rPr>
              <w:t>Gerontological Society of America</w:t>
            </w:r>
            <w:r w:rsidRPr="004E223A">
              <w:rPr>
                <w:color w:val="000000" w:themeColor="text1"/>
                <w:spacing w:val="-15"/>
              </w:rPr>
              <w:t xml:space="preserve"> 2020</w:t>
            </w:r>
          </w:p>
          <w:p w14:paraId="15FC5A07" w14:textId="77777777" w:rsidR="0024710B" w:rsidRPr="004E223A" w:rsidRDefault="0024710B" w:rsidP="007F3E0E">
            <w:pPr>
              <w:shd w:val="clear" w:color="auto" w:fill="FFFFFF"/>
              <w:adjustRightInd w:val="0"/>
              <w:textAlignment w:val="baseline"/>
              <w:rPr>
                <w:b/>
                <w:color w:val="000000" w:themeColor="text1"/>
                <w:spacing w:val="-15"/>
              </w:rPr>
            </w:pPr>
          </w:p>
          <w:p w14:paraId="7DE4F620" w14:textId="018D88CA" w:rsidR="00927C64" w:rsidRPr="004E223A" w:rsidRDefault="00E15EA1" w:rsidP="007F3E0E">
            <w:pPr>
              <w:shd w:val="clear" w:color="auto" w:fill="FFFFFF"/>
              <w:adjustRightInd w:val="0"/>
              <w:textAlignment w:val="baseline"/>
              <w:rPr>
                <w:color w:val="000000" w:themeColor="text1"/>
                <w:spacing w:val="-15"/>
              </w:rPr>
            </w:pPr>
            <w:r w:rsidRPr="004E223A">
              <w:rPr>
                <w:b/>
                <w:color w:val="000000" w:themeColor="text1"/>
                <w:spacing w:val="-15"/>
              </w:rPr>
              <w:t>Moon.</w:t>
            </w:r>
            <w:r w:rsidR="00927C64" w:rsidRPr="004E223A">
              <w:rPr>
                <w:color w:val="000000" w:themeColor="text1"/>
                <w:spacing w:val="-15"/>
              </w:rPr>
              <w:t xml:space="preserve"> </w:t>
            </w:r>
            <w:r w:rsidR="00927C64" w:rsidRPr="004E223A">
              <w:rPr>
                <w:b/>
                <w:color w:val="000000" w:themeColor="text1"/>
                <w:spacing w:val="-15"/>
              </w:rPr>
              <w:t>H</w:t>
            </w:r>
            <w:r w:rsidR="00927C64" w:rsidRPr="004E223A">
              <w:rPr>
                <w:color w:val="000000" w:themeColor="text1"/>
                <w:spacing w:val="-15"/>
              </w:rPr>
              <w:t xml:space="preserve">., </w:t>
            </w:r>
            <w:r w:rsidR="00927C64" w:rsidRPr="004E223A">
              <w:rPr>
                <w:bCs/>
                <w:color w:val="000000" w:themeColor="text1"/>
                <w:shd w:val="clear" w:color="auto" w:fill="FFFFFF"/>
              </w:rPr>
              <w:t>Decker, H</w:t>
            </w:r>
            <w:r w:rsidRPr="004E223A">
              <w:rPr>
                <w:bCs/>
                <w:color w:val="000000" w:themeColor="text1"/>
                <w:shd w:val="clear" w:color="auto" w:fill="FFFFFF"/>
              </w:rPr>
              <w:t>.</w:t>
            </w:r>
            <w:r w:rsidR="00927C64" w:rsidRPr="004E223A">
              <w:rPr>
                <w:bCs/>
                <w:color w:val="000000" w:themeColor="text1"/>
                <w:shd w:val="clear" w:color="auto" w:fill="FFFFFF"/>
              </w:rPr>
              <w:t>*</w:t>
            </w:r>
            <w:r w:rsidRPr="004E223A">
              <w:rPr>
                <w:bCs/>
                <w:color w:val="000000" w:themeColor="text1"/>
                <w:shd w:val="clear" w:color="auto" w:fill="FFFFFF"/>
              </w:rPr>
              <w:t>, Burton K.*, Burton,</w:t>
            </w:r>
            <w:r w:rsidR="00927C64" w:rsidRPr="004E223A">
              <w:rPr>
                <w:bCs/>
                <w:color w:val="000000" w:themeColor="text1"/>
                <w:shd w:val="clear" w:color="auto" w:fill="FFFFFF"/>
              </w:rPr>
              <w:t xml:space="preserve"> C.*, Moore, S., </w:t>
            </w:r>
            <w:r w:rsidR="00927C64" w:rsidRPr="004E223A">
              <w:rPr>
                <w:color w:val="000000" w:themeColor="text1"/>
                <w:shd w:val="clear" w:color="auto" w:fill="FFFFFF"/>
              </w:rPr>
              <w:t>Babicka, T.**</w:t>
            </w:r>
            <w:r w:rsidR="00927C64" w:rsidRPr="004E223A">
              <w:rPr>
                <w:color w:val="000000" w:themeColor="text1"/>
                <w:spacing w:val="-15"/>
              </w:rPr>
              <w:t xml:space="preserve"> Resilience and </w:t>
            </w:r>
            <w:r w:rsidR="00FD2735" w:rsidRPr="004E223A">
              <w:rPr>
                <w:color w:val="000000" w:themeColor="text1"/>
                <w:spacing w:val="-15"/>
              </w:rPr>
              <w:t>s</w:t>
            </w:r>
            <w:r w:rsidR="00927C64" w:rsidRPr="004E223A">
              <w:rPr>
                <w:color w:val="000000" w:themeColor="text1"/>
                <w:spacing w:val="-15"/>
              </w:rPr>
              <w:t xml:space="preserve">ervice </w:t>
            </w:r>
            <w:r w:rsidR="00FD2735" w:rsidRPr="004E223A">
              <w:rPr>
                <w:color w:val="000000" w:themeColor="text1"/>
                <w:spacing w:val="-15"/>
              </w:rPr>
              <w:t>n</w:t>
            </w:r>
            <w:r w:rsidR="00927C64" w:rsidRPr="004E223A">
              <w:rPr>
                <w:color w:val="000000" w:themeColor="text1"/>
                <w:spacing w:val="-15"/>
              </w:rPr>
              <w:t xml:space="preserve">eeds Among African American </w:t>
            </w:r>
            <w:r w:rsidR="00FD2735" w:rsidRPr="004E223A">
              <w:rPr>
                <w:color w:val="000000" w:themeColor="text1"/>
                <w:spacing w:val="-15"/>
              </w:rPr>
              <w:t>c</w:t>
            </w:r>
            <w:r w:rsidR="00927C64" w:rsidRPr="004E223A">
              <w:rPr>
                <w:color w:val="000000" w:themeColor="text1"/>
                <w:spacing w:val="-15"/>
              </w:rPr>
              <w:t xml:space="preserve">aregivers of </w:t>
            </w:r>
            <w:r w:rsidR="00FD2735" w:rsidRPr="004E223A">
              <w:rPr>
                <w:color w:val="000000" w:themeColor="text1"/>
                <w:spacing w:val="-15"/>
              </w:rPr>
              <w:t xml:space="preserve"> pe</w:t>
            </w:r>
            <w:r w:rsidR="00927C64" w:rsidRPr="004E223A">
              <w:rPr>
                <w:color w:val="000000" w:themeColor="text1"/>
                <w:spacing w:val="-15"/>
              </w:rPr>
              <w:t xml:space="preserve">ople </w:t>
            </w:r>
            <w:r w:rsidR="00C40F12" w:rsidRPr="004E223A">
              <w:rPr>
                <w:color w:val="000000" w:themeColor="text1"/>
                <w:spacing w:val="-15"/>
              </w:rPr>
              <w:t>with</w:t>
            </w:r>
            <w:r w:rsidR="00927C64" w:rsidRPr="004E223A">
              <w:rPr>
                <w:color w:val="000000" w:themeColor="text1"/>
                <w:spacing w:val="-15"/>
              </w:rPr>
              <w:t xml:space="preserve"> </w:t>
            </w:r>
            <w:r w:rsidR="00FD2735" w:rsidRPr="004E223A">
              <w:rPr>
                <w:color w:val="000000" w:themeColor="text1"/>
                <w:spacing w:val="-15"/>
              </w:rPr>
              <w:t>d</w:t>
            </w:r>
            <w:r w:rsidR="00927C64" w:rsidRPr="004E223A">
              <w:rPr>
                <w:color w:val="000000" w:themeColor="text1"/>
                <w:spacing w:val="-15"/>
              </w:rPr>
              <w:t xml:space="preserve">ementia: A </w:t>
            </w:r>
            <w:r w:rsidR="00FD2735" w:rsidRPr="004E223A">
              <w:rPr>
                <w:color w:val="000000" w:themeColor="text1"/>
                <w:spacing w:val="-15"/>
              </w:rPr>
              <w:t>p</w:t>
            </w:r>
            <w:r w:rsidR="00927C64" w:rsidRPr="004E223A">
              <w:rPr>
                <w:color w:val="000000" w:themeColor="text1"/>
                <w:spacing w:val="-15"/>
              </w:rPr>
              <w:t xml:space="preserve">ilot </w:t>
            </w:r>
            <w:r w:rsidR="00FD2735" w:rsidRPr="004E223A">
              <w:rPr>
                <w:color w:val="000000" w:themeColor="text1"/>
                <w:spacing w:val="-15"/>
              </w:rPr>
              <w:t>m</w:t>
            </w:r>
            <w:r w:rsidR="00927C64" w:rsidRPr="004E223A">
              <w:rPr>
                <w:color w:val="000000" w:themeColor="text1"/>
                <w:spacing w:val="-15"/>
              </w:rPr>
              <w:t>ixed-</w:t>
            </w:r>
            <w:r w:rsidR="00FD2735" w:rsidRPr="004E223A">
              <w:rPr>
                <w:color w:val="000000" w:themeColor="text1"/>
                <w:spacing w:val="-15"/>
              </w:rPr>
              <w:t>m</w:t>
            </w:r>
            <w:r w:rsidR="00927C64" w:rsidRPr="004E223A">
              <w:rPr>
                <w:color w:val="000000" w:themeColor="text1"/>
                <w:spacing w:val="-15"/>
              </w:rPr>
              <w:t xml:space="preserve">ethods </w:t>
            </w:r>
            <w:r w:rsidR="00FD2735" w:rsidRPr="004E223A">
              <w:rPr>
                <w:color w:val="000000" w:themeColor="text1"/>
                <w:spacing w:val="-15"/>
              </w:rPr>
              <w:t>s</w:t>
            </w:r>
            <w:r w:rsidR="00927C64" w:rsidRPr="004E223A">
              <w:rPr>
                <w:color w:val="000000" w:themeColor="text1"/>
                <w:spacing w:val="-15"/>
              </w:rPr>
              <w:t xml:space="preserve">tudy, </w:t>
            </w:r>
            <w:r w:rsidR="00EC3B9E" w:rsidRPr="004E223A">
              <w:rPr>
                <w:color w:val="000000" w:themeColor="text1"/>
              </w:rPr>
              <w:t>Gerontological Society of America</w:t>
            </w:r>
            <w:r w:rsidR="00EC3B9E" w:rsidRPr="004E223A">
              <w:rPr>
                <w:color w:val="000000" w:themeColor="text1"/>
                <w:spacing w:val="-15"/>
              </w:rPr>
              <w:t xml:space="preserve"> </w:t>
            </w:r>
            <w:r w:rsidR="00927C64" w:rsidRPr="004E223A">
              <w:rPr>
                <w:color w:val="000000" w:themeColor="text1"/>
                <w:spacing w:val="-15"/>
              </w:rPr>
              <w:t>2020</w:t>
            </w:r>
          </w:p>
          <w:p w14:paraId="2B37B0A4" w14:textId="77777777" w:rsidR="007F3E0E" w:rsidRPr="004E223A" w:rsidRDefault="007F3E0E" w:rsidP="007F3E0E">
            <w:pPr>
              <w:shd w:val="clear" w:color="auto" w:fill="FFFFFF"/>
              <w:adjustRightInd w:val="0"/>
              <w:textAlignment w:val="baseline"/>
              <w:rPr>
                <w:color w:val="000000" w:themeColor="text1"/>
                <w:spacing w:val="-15"/>
              </w:rPr>
            </w:pPr>
          </w:p>
          <w:p w14:paraId="5071A3E6" w14:textId="08F38028" w:rsidR="00927C64" w:rsidRPr="004E223A" w:rsidRDefault="00927C64" w:rsidP="00E15EA1">
            <w:pPr>
              <w:shd w:val="clear" w:color="auto" w:fill="FFFFFF"/>
              <w:adjustRightInd w:val="0"/>
              <w:textAlignment w:val="baseline"/>
              <w:rPr>
                <w:color w:val="000000" w:themeColor="text1"/>
              </w:rPr>
            </w:pPr>
            <w:r w:rsidRPr="004E223A">
              <w:rPr>
                <w:bCs/>
                <w:color w:val="000000" w:themeColor="text1"/>
              </w:rPr>
              <w:t xml:space="preserve">Lee, Y., Roh, S., </w:t>
            </w:r>
            <w:r w:rsidRPr="004E223A">
              <w:rPr>
                <w:b/>
                <w:bCs/>
                <w:color w:val="000000" w:themeColor="text1"/>
              </w:rPr>
              <w:t>Moon, H</w:t>
            </w:r>
            <w:r w:rsidRPr="004E223A">
              <w:rPr>
                <w:bCs/>
                <w:color w:val="000000" w:themeColor="text1"/>
              </w:rPr>
              <w:t xml:space="preserve">., Fuentes, L, Gender </w:t>
            </w:r>
            <w:r w:rsidR="00FD2735" w:rsidRPr="004E223A">
              <w:rPr>
                <w:bCs/>
                <w:color w:val="000000" w:themeColor="text1"/>
              </w:rPr>
              <w:t>d</w:t>
            </w:r>
            <w:r w:rsidRPr="004E223A">
              <w:rPr>
                <w:bCs/>
                <w:color w:val="000000" w:themeColor="text1"/>
              </w:rPr>
              <w:t>ifferences in Adverse Childhood Experiences, Social Support, and Depression Among American-Indians</w:t>
            </w:r>
            <w:r w:rsidRPr="004E223A">
              <w:rPr>
                <w:color w:val="000000" w:themeColor="text1"/>
              </w:rPr>
              <w:t xml:space="preserve"> </w:t>
            </w:r>
            <w:r w:rsidRPr="004E223A">
              <w:rPr>
                <w:bCs/>
                <w:color w:val="000000" w:themeColor="text1"/>
                <w:shd w:val="clear" w:color="auto" w:fill="FFFFFF"/>
              </w:rPr>
              <w:t xml:space="preserve">Session: Gender </w:t>
            </w:r>
            <w:r w:rsidRPr="004E223A">
              <w:rPr>
                <w:bCs/>
                <w:color w:val="000000" w:themeColor="text1"/>
                <w:shd w:val="clear" w:color="auto" w:fill="FFFFFF"/>
              </w:rPr>
              <w:lastRenderedPageBreak/>
              <w:t>differences in adverse childhood experiences, social support, and depression among American-Indians, CSWE APM, 2020</w:t>
            </w:r>
          </w:p>
          <w:p w14:paraId="3DFFE55B" w14:textId="77777777" w:rsidR="00927C64" w:rsidRPr="004E223A" w:rsidRDefault="00927C64" w:rsidP="00E15EA1">
            <w:pPr>
              <w:adjustRightInd w:val="0"/>
              <w:rPr>
                <w:bCs/>
                <w:color w:val="000000" w:themeColor="text1"/>
                <w:shd w:val="clear" w:color="auto" w:fill="FFFFFF"/>
              </w:rPr>
            </w:pPr>
          </w:p>
          <w:p w14:paraId="0806C368" w14:textId="282D634A" w:rsidR="002E540A" w:rsidRPr="004E223A" w:rsidRDefault="002E540A" w:rsidP="00E15EA1">
            <w:pPr>
              <w:adjustRightInd w:val="0"/>
              <w:rPr>
                <w:bCs/>
                <w:color w:val="000000" w:themeColor="text1"/>
                <w:shd w:val="clear" w:color="auto" w:fill="FFFFFF"/>
              </w:rPr>
            </w:pPr>
            <w:r w:rsidRPr="004E223A">
              <w:rPr>
                <w:b/>
                <w:bCs/>
                <w:color w:val="000000" w:themeColor="text1"/>
                <w:shd w:val="clear" w:color="auto" w:fill="FFFFFF"/>
              </w:rPr>
              <w:t xml:space="preserve">Moon, H., </w:t>
            </w:r>
            <w:r w:rsidRPr="004E223A">
              <w:rPr>
                <w:bCs/>
                <w:color w:val="000000" w:themeColor="text1"/>
                <w:shd w:val="clear" w:color="auto" w:fill="FFFFFF"/>
              </w:rPr>
              <w:t xml:space="preserve">Gattis, M. &amp; Miller, B, Dementia Care and Sexual Orientation: Are There Differences between LGB and Non-LGB </w:t>
            </w:r>
            <w:r w:rsidR="00C40F12" w:rsidRPr="004E223A">
              <w:rPr>
                <w:bCs/>
                <w:color w:val="000000" w:themeColor="text1"/>
                <w:shd w:val="clear" w:color="auto" w:fill="FFFFFF"/>
              </w:rPr>
              <w:t>Caregivers?,</w:t>
            </w:r>
            <w:r w:rsidRPr="004E223A">
              <w:rPr>
                <w:bCs/>
                <w:color w:val="000000" w:themeColor="text1"/>
                <w:shd w:val="clear" w:color="auto" w:fill="FFFFFF"/>
              </w:rPr>
              <w:t xml:space="preserve"> </w:t>
            </w:r>
            <w:r w:rsidR="00EC3B9E" w:rsidRPr="004E223A">
              <w:rPr>
                <w:color w:val="000000" w:themeColor="text1"/>
              </w:rPr>
              <w:t>Society for Social Work and Research</w:t>
            </w:r>
            <w:r w:rsidR="00927C64" w:rsidRPr="004E223A">
              <w:rPr>
                <w:bCs/>
                <w:color w:val="000000" w:themeColor="text1"/>
                <w:shd w:val="clear" w:color="auto" w:fill="FFFFFF"/>
              </w:rPr>
              <w:t xml:space="preserve">, </w:t>
            </w:r>
            <w:r w:rsidR="00927C64" w:rsidRPr="004E223A">
              <w:rPr>
                <w:color w:val="000000" w:themeColor="text1"/>
                <w:shd w:val="clear" w:color="auto" w:fill="FFFFFF"/>
              </w:rPr>
              <w:t>Washington, DC, 2020</w:t>
            </w:r>
          </w:p>
          <w:p w14:paraId="40C96C89" w14:textId="77777777" w:rsidR="002E540A" w:rsidRPr="004E223A" w:rsidRDefault="002E540A" w:rsidP="00E15EA1">
            <w:pPr>
              <w:adjustRightInd w:val="0"/>
              <w:rPr>
                <w:color w:val="000000" w:themeColor="text1"/>
                <w:shd w:val="clear" w:color="auto" w:fill="FFFFFF"/>
              </w:rPr>
            </w:pPr>
          </w:p>
          <w:p w14:paraId="720E77E7" w14:textId="59E41CDE" w:rsidR="002E540A" w:rsidRPr="004E223A" w:rsidRDefault="002E540A" w:rsidP="00E15EA1">
            <w:pPr>
              <w:adjustRightInd w:val="0"/>
              <w:rPr>
                <w:color w:val="000000" w:themeColor="text1"/>
                <w:shd w:val="clear" w:color="auto" w:fill="FFFFFF"/>
              </w:rPr>
            </w:pPr>
            <w:r w:rsidRPr="004E223A">
              <w:rPr>
                <w:b/>
                <w:bCs/>
                <w:color w:val="000000" w:themeColor="text1"/>
                <w:shd w:val="clear" w:color="auto" w:fill="FFFFFF"/>
              </w:rPr>
              <w:t xml:space="preserve">Moon, H, </w:t>
            </w:r>
            <w:r w:rsidRPr="004E223A">
              <w:rPr>
                <w:bCs/>
                <w:color w:val="000000" w:themeColor="text1"/>
                <w:shd w:val="clear" w:color="auto" w:fill="FFFFFF"/>
              </w:rPr>
              <w:t xml:space="preserve">Rote, S Haley, W., Sears, J., &amp; Hwang, S </w:t>
            </w:r>
            <w:r w:rsidR="00DD6E92" w:rsidRPr="004E223A">
              <w:rPr>
                <w:bCs/>
                <w:color w:val="000000" w:themeColor="text1"/>
                <w:shd w:val="clear" w:color="auto" w:fill="FFFFFF"/>
              </w:rPr>
              <w:t xml:space="preserve">* </w:t>
            </w:r>
            <w:r w:rsidRPr="004E223A">
              <w:rPr>
                <w:bCs/>
                <w:color w:val="000000" w:themeColor="text1"/>
                <w:shd w:val="clear" w:color="auto" w:fill="FFFFFF"/>
              </w:rPr>
              <w:t>Care Recipient Immigrant Status and Caregiver Well-Being SSWR</w:t>
            </w:r>
            <w:r w:rsidR="00927C64" w:rsidRPr="004E223A">
              <w:rPr>
                <w:bCs/>
                <w:color w:val="000000" w:themeColor="text1"/>
                <w:shd w:val="clear" w:color="auto" w:fill="FFFFFF"/>
              </w:rPr>
              <w:t>,</w:t>
            </w:r>
            <w:r w:rsidRPr="004E223A">
              <w:rPr>
                <w:bCs/>
                <w:color w:val="000000" w:themeColor="text1"/>
                <w:shd w:val="clear" w:color="auto" w:fill="FFFFFF"/>
              </w:rPr>
              <w:t xml:space="preserve"> </w:t>
            </w:r>
            <w:r w:rsidR="00927C64" w:rsidRPr="004E223A">
              <w:rPr>
                <w:color w:val="000000" w:themeColor="text1"/>
                <w:shd w:val="clear" w:color="auto" w:fill="FFFFFF"/>
              </w:rPr>
              <w:t>Washington, DC, 2020</w:t>
            </w:r>
          </w:p>
          <w:p w14:paraId="415E6DFA" w14:textId="77777777" w:rsidR="002E540A" w:rsidRPr="004E223A" w:rsidRDefault="002E540A" w:rsidP="003D13A0">
            <w:pPr>
              <w:adjustRightInd w:val="0"/>
              <w:snapToGrid w:val="0"/>
              <w:rPr>
                <w:color w:val="000000" w:themeColor="text1"/>
                <w:shd w:val="clear" w:color="auto" w:fill="FFFFFF"/>
              </w:rPr>
            </w:pPr>
          </w:p>
          <w:p w14:paraId="3BBF6966" w14:textId="779AFE28" w:rsidR="00A64CAF" w:rsidRPr="004E223A" w:rsidRDefault="00A64CAF" w:rsidP="003D13A0">
            <w:pPr>
              <w:adjustRightInd w:val="0"/>
              <w:snapToGrid w:val="0"/>
              <w:rPr>
                <w:bCs/>
                <w:color w:val="000000" w:themeColor="text1"/>
                <w:shd w:val="clear" w:color="auto" w:fill="FFFFFF"/>
              </w:rPr>
            </w:pPr>
            <w:r w:rsidRPr="004E223A">
              <w:rPr>
                <w:color w:val="000000" w:themeColor="text1"/>
                <w:shd w:val="clear" w:color="auto" w:fill="FFFFFF"/>
              </w:rPr>
              <w:t xml:space="preserve">Rote, S., Angel, J., </w:t>
            </w:r>
            <w:r w:rsidRPr="004E223A">
              <w:rPr>
                <w:b/>
                <w:color w:val="000000" w:themeColor="text1"/>
                <w:shd w:val="clear" w:color="auto" w:fill="FFFFFF"/>
              </w:rPr>
              <w:t>Moon., H.,</w:t>
            </w:r>
            <w:r w:rsidRPr="004E223A">
              <w:rPr>
                <w:color w:val="000000" w:themeColor="text1"/>
                <w:shd w:val="clear" w:color="auto" w:fill="FFFFFF"/>
              </w:rPr>
              <w:t xml:space="preserve"> Markides, K., </w:t>
            </w:r>
            <w:r w:rsidRPr="004E223A">
              <w:rPr>
                <w:bCs/>
                <w:color w:val="000000" w:themeColor="text1"/>
                <w:shd w:val="clear" w:color="auto" w:fill="FFFFFF"/>
              </w:rPr>
              <w:t xml:space="preserve">Caregiving across diverse populations: Evidence from the NSOC and Hispanic EPESE, </w:t>
            </w:r>
            <w:r w:rsidR="00C40F12" w:rsidRPr="004E223A">
              <w:rPr>
                <w:bCs/>
                <w:color w:val="000000" w:themeColor="text1"/>
                <w:shd w:val="clear" w:color="auto" w:fill="FFFFFF"/>
              </w:rPr>
              <w:t>American Society on Aging,</w:t>
            </w:r>
            <w:r w:rsidR="0024710B" w:rsidRPr="004E223A">
              <w:rPr>
                <w:bCs/>
                <w:color w:val="000000" w:themeColor="text1"/>
                <w:shd w:val="clear" w:color="auto" w:fill="FFFFFF"/>
              </w:rPr>
              <w:t xml:space="preserve"> </w:t>
            </w:r>
            <w:r w:rsidRPr="004E223A">
              <w:rPr>
                <w:bCs/>
                <w:color w:val="000000" w:themeColor="text1"/>
                <w:shd w:val="clear" w:color="auto" w:fill="FFFFFF"/>
              </w:rPr>
              <w:t>New York, NY, 2019</w:t>
            </w:r>
          </w:p>
          <w:p w14:paraId="68A3972D" w14:textId="77777777" w:rsidR="00A64CAF" w:rsidRPr="004E223A" w:rsidRDefault="00A64CAF" w:rsidP="003D13A0">
            <w:pPr>
              <w:adjustRightInd w:val="0"/>
              <w:snapToGrid w:val="0"/>
              <w:rPr>
                <w:bCs/>
                <w:color w:val="000000" w:themeColor="text1"/>
                <w:shd w:val="clear" w:color="auto" w:fill="FFFFFF"/>
              </w:rPr>
            </w:pPr>
          </w:p>
          <w:p w14:paraId="123A1DF2" w14:textId="21BBC69E" w:rsidR="00DB3904" w:rsidRPr="004E223A" w:rsidRDefault="00DB3904" w:rsidP="003D13A0">
            <w:pPr>
              <w:adjustRightInd w:val="0"/>
              <w:snapToGrid w:val="0"/>
              <w:rPr>
                <w:color w:val="000000" w:themeColor="text1"/>
              </w:rPr>
            </w:pPr>
            <w:r w:rsidRPr="004E223A">
              <w:rPr>
                <w:bCs/>
                <w:color w:val="000000" w:themeColor="text1"/>
                <w:shd w:val="clear" w:color="auto" w:fill="FFFFFF"/>
              </w:rPr>
              <w:t xml:space="preserve">Byun K.,&amp; </w:t>
            </w:r>
            <w:r w:rsidRPr="004E223A">
              <w:rPr>
                <w:b/>
                <w:bCs/>
                <w:color w:val="000000" w:themeColor="text1"/>
                <w:shd w:val="clear" w:color="auto" w:fill="FFFFFF"/>
              </w:rPr>
              <w:t>Moon, H</w:t>
            </w:r>
            <w:r w:rsidRPr="004E223A">
              <w:rPr>
                <w:bCs/>
                <w:color w:val="000000" w:themeColor="text1"/>
                <w:shd w:val="clear" w:color="auto" w:fill="FFFFFF"/>
              </w:rPr>
              <w:t xml:space="preserve">. </w:t>
            </w:r>
            <w:r w:rsidRPr="004E223A">
              <w:rPr>
                <w:rStyle w:val="Strong"/>
                <w:b w:val="0"/>
                <w:color w:val="000000" w:themeColor="text1"/>
                <w:shd w:val="clear" w:color="auto" w:fill="FFFFFF"/>
              </w:rPr>
              <w:t>Factors of Social and Physical Environment for De-Institutionalization ,</w:t>
            </w:r>
            <w:r w:rsidRPr="004E223A">
              <w:rPr>
                <w:rStyle w:val="Strong"/>
                <w:color w:val="000000" w:themeColor="text1"/>
                <w:shd w:val="clear" w:color="auto" w:fill="FFFFFF"/>
              </w:rPr>
              <w:t xml:space="preserve"> </w:t>
            </w:r>
            <w:r w:rsidRPr="004E223A">
              <w:rPr>
                <w:color w:val="000000" w:themeColor="text1"/>
                <w:shd w:val="clear" w:color="auto" w:fill="FFFFFF"/>
              </w:rPr>
              <w:t xml:space="preserve">Environmental Design Research </w:t>
            </w:r>
            <w:r w:rsidRPr="004E223A">
              <w:rPr>
                <w:color w:val="000000" w:themeColor="text1"/>
              </w:rPr>
              <w:t xml:space="preserve">Association, Brooklyn, NY, 2019 </w:t>
            </w:r>
          </w:p>
          <w:p w14:paraId="41984247" w14:textId="77777777" w:rsidR="00DB3904" w:rsidRPr="004E223A" w:rsidRDefault="00DB3904" w:rsidP="003D13A0">
            <w:pPr>
              <w:adjustRightInd w:val="0"/>
              <w:snapToGrid w:val="0"/>
              <w:rPr>
                <w:bCs/>
                <w:color w:val="000000" w:themeColor="text1"/>
                <w:shd w:val="clear" w:color="auto" w:fill="FFFFFF"/>
              </w:rPr>
            </w:pPr>
          </w:p>
          <w:p w14:paraId="55AF7C33" w14:textId="3852F1E8" w:rsidR="003D13A0" w:rsidRPr="004E223A" w:rsidRDefault="003D13A0" w:rsidP="003D13A0">
            <w:pPr>
              <w:adjustRightInd w:val="0"/>
              <w:snapToGrid w:val="0"/>
              <w:rPr>
                <w:color w:val="000000" w:themeColor="text1"/>
                <w:shd w:val="clear" w:color="auto" w:fill="FFFFFF"/>
              </w:rPr>
            </w:pPr>
            <w:r w:rsidRPr="004E223A">
              <w:rPr>
                <w:bCs/>
                <w:color w:val="000000" w:themeColor="text1"/>
                <w:shd w:val="clear" w:color="auto" w:fill="FFFFFF"/>
              </w:rPr>
              <w:t>Angel, J., Rote, S.</w:t>
            </w:r>
            <w:r w:rsidRPr="004E223A">
              <w:rPr>
                <w:b/>
                <w:bCs/>
                <w:color w:val="000000" w:themeColor="text1"/>
                <w:shd w:val="clear" w:color="auto" w:fill="FFFFFF"/>
              </w:rPr>
              <w:t xml:space="preserve"> &amp; Moon, H. </w:t>
            </w:r>
            <w:r w:rsidRPr="004E223A">
              <w:rPr>
                <w:bCs/>
                <w:color w:val="000000" w:themeColor="text1"/>
                <w:shd w:val="clear" w:color="auto" w:fill="FFFFFF"/>
              </w:rPr>
              <w:t>Caregiving Across Diverse Populations: New Evidence from the National Study of Caregiving (NSOC) and Hispanic EPESE</w:t>
            </w:r>
            <w:r w:rsidR="00EC3B9E" w:rsidRPr="004E223A">
              <w:rPr>
                <w:bCs/>
                <w:color w:val="000000" w:themeColor="text1"/>
                <w:shd w:val="clear" w:color="auto" w:fill="FFFFFF"/>
              </w:rPr>
              <w:t xml:space="preserve"> </w:t>
            </w:r>
            <w:r w:rsidRPr="004E223A">
              <w:rPr>
                <w:color w:val="000000" w:themeColor="text1"/>
                <w:shd w:val="clear" w:color="auto" w:fill="FFFFFF"/>
              </w:rPr>
              <w:t>Population Association of America, Austin, TX,  2019</w:t>
            </w:r>
          </w:p>
          <w:p w14:paraId="7413C597" w14:textId="77777777" w:rsidR="003D13A0" w:rsidRPr="004E223A" w:rsidRDefault="003D13A0" w:rsidP="000719C3">
            <w:pPr>
              <w:adjustRightInd w:val="0"/>
              <w:snapToGrid w:val="0"/>
              <w:rPr>
                <w:b/>
                <w:color w:val="000000" w:themeColor="text1"/>
                <w:shd w:val="clear" w:color="auto" w:fill="FFFFFF"/>
              </w:rPr>
            </w:pPr>
          </w:p>
          <w:p w14:paraId="5B323FCB" w14:textId="4D743D40" w:rsidR="000719C3" w:rsidRPr="004E223A" w:rsidRDefault="000719C3" w:rsidP="000719C3">
            <w:pPr>
              <w:adjustRightInd w:val="0"/>
              <w:snapToGrid w:val="0"/>
              <w:rPr>
                <w:color w:val="000000" w:themeColor="text1"/>
              </w:rPr>
            </w:pPr>
            <w:r w:rsidRPr="004E223A">
              <w:rPr>
                <w:b/>
                <w:color w:val="000000" w:themeColor="text1"/>
                <w:shd w:val="clear" w:color="auto" w:fill="FFFFFF"/>
              </w:rPr>
              <w:t>Moon, H.,</w:t>
            </w:r>
            <w:r w:rsidRPr="004E223A">
              <w:rPr>
                <w:color w:val="000000" w:themeColor="text1"/>
                <w:shd w:val="clear" w:color="auto" w:fill="FFFFFF"/>
              </w:rPr>
              <w:t xml:space="preserve"> Badana, A. N*., Hwang, S. Y</w:t>
            </w:r>
            <w:r w:rsidR="00DD6E92" w:rsidRPr="004E223A">
              <w:rPr>
                <w:color w:val="000000" w:themeColor="text1"/>
                <w:shd w:val="clear" w:color="auto" w:fill="FFFFFF"/>
              </w:rPr>
              <w:t>*</w:t>
            </w:r>
            <w:r w:rsidR="00E15EA1" w:rsidRPr="004E223A">
              <w:rPr>
                <w:color w:val="000000" w:themeColor="text1"/>
                <w:shd w:val="clear" w:color="auto" w:fill="FFFFFF"/>
              </w:rPr>
              <w:t>*</w:t>
            </w:r>
            <w:r w:rsidRPr="004E223A">
              <w:rPr>
                <w:color w:val="000000" w:themeColor="text1"/>
                <w:shd w:val="clear" w:color="auto" w:fill="FFFFFF"/>
              </w:rPr>
              <w:t>., Sears, J. S</w:t>
            </w:r>
            <w:r w:rsidRPr="004E223A">
              <w:rPr>
                <w:color w:val="000000" w:themeColor="text1"/>
                <w:shd w:val="clear" w:color="auto" w:fill="FFFFFF"/>
                <w:vertAlign w:val="superscript"/>
              </w:rPr>
              <w:t>*</w:t>
            </w:r>
            <w:r w:rsidRPr="004E223A">
              <w:rPr>
                <w:color w:val="000000" w:themeColor="text1"/>
                <w:shd w:val="clear" w:color="auto" w:fill="FFFFFF"/>
              </w:rPr>
              <w:t>., &amp; Haley, W. E</w:t>
            </w:r>
            <w:r w:rsidRPr="004E223A">
              <w:rPr>
                <w:color w:val="000000" w:themeColor="text1"/>
              </w:rPr>
              <w:t xml:space="preserve"> Dementia Prevalence in Older Adults: Variation By Race/Ethnicity and Immigrant Status, </w:t>
            </w:r>
            <w:r w:rsidR="00EC3B9E" w:rsidRPr="004E223A">
              <w:rPr>
                <w:color w:val="000000" w:themeColor="text1"/>
              </w:rPr>
              <w:t>Society for Social Work and Research</w:t>
            </w:r>
            <w:r w:rsidRPr="004E223A">
              <w:rPr>
                <w:color w:val="000000" w:themeColor="text1"/>
              </w:rPr>
              <w:t>, San Francisco, CA . 2019</w:t>
            </w:r>
          </w:p>
          <w:p w14:paraId="31C6352D" w14:textId="77777777" w:rsidR="000719C3" w:rsidRPr="004E223A" w:rsidRDefault="000719C3" w:rsidP="000719C3">
            <w:pPr>
              <w:adjustRightInd w:val="0"/>
              <w:snapToGrid w:val="0"/>
              <w:rPr>
                <w:color w:val="000000" w:themeColor="text1"/>
                <w:shd w:val="clear" w:color="auto" w:fill="FFFFFF"/>
              </w:rPr>
            </w:pPr>
          </w:p>
          <w:p w14:paraId="62FA06E3" w14:textId="781C3125" w:rsidR="00E15EA1" w:rsidRPr="004E223A" w:rsidRDefault="000719C3" w:rsidP="00E15EA1">
            <w:pPr>
              <w:snapToGrid w:val="0"/>
              <w:outlineLvl w:val="0"/>
              <w:rPr>
                <w:color w:val="000000" w:themeColor="text1"/>
              </w:rPr>
            </w:pPr>
            <w:r w:rsidRPr="004E223A">
              <w:rPr>
                <w:b/>
                <w:color w:val="000000" w:themeColor="text1"/>
                <w:shd w:val="clear" w:color="auto" w:fill="FFFFFF"/>
              </w:rPr>
              <w:t>Moon, H.,</w:t>
            </w:r>
            <w:r w:rsidR="00E15EA1" w:rsidRPr="004E223A">
              <w:rPr>
                <w:color w:val="000000" w:themeColor="text1"/>
                <w:shd w:val="clear" w:color="auto" w:fill="FFFFFF"/>
              </w:rPr>
              <w:t xml:space="preserve"> Sears, J*</w:t>
            </w:r>
            <w:r w:rsidRPr="004E223A">
              <w:rPr>
                <w:color w:val="000000" w:themeColor="text1"/>
                <w:shd w:val="clear" w:color="auto" w:fill="FFFFFF"/>
              </w:rPr>
              <w:t>, Rote, S, Haley, W.E. The Role of Care Recipient Nativity Status in Their Caregivers’ Quality of Life</w:t>
            </w:r>
            <w:r w:rsidR="00EC3B9E" w:rsidRPr="004E223A">
              <w:rPr>
                <w:color w:val="000000" w:themeColor="text1"/>
                <w:shd w:val="clear" w:color="auto" w:fill="FFFFFF"/>
              </w:rPr>
              <w:t xml:space="preserve">, </w:t>
            </w:r>
            <w:r w:rsidR="00EC3B9E" w:rsidRPr="004E223A">
              <w:rPr>
                <w:color w:val="000000" w:themeColor="text1"/>
              </w:rPr>
              <w:t>Gerontological Society of America</w:t>
            </w:r>
            <w:r w:rsidRPr="004E223A">
              <w:rPr>
                <w:color w:val="000000" w:themeColor="text1"/>
              </w:rPr>
              <w:t>, Boston, Massachusetts. 2018</w:t>
            </w:r>
          </w:p>
          <w:p w14:paraId="6075D016" w14:textId="77777777" w:rsidR="007F3E0E" w:rsidRPr="004E223A" w:rsidRDefault="007F3E0E" w:rsidP="00E15EA1">
            <w:pPr>
              <w:snapToGrid w:val="0"/>
              <w:outlineLvl w:val="0"/>
              <w:rPr>
                <w:b/>
                <w:bCs/>
                <w:color w:val="000000" w:themeColor="text1"/>
              </w:rPr>
            </w:pPr>
          </w:p>
          <w:p w14:paraId="4477D898" w14:textId="5B07EF66" w:rsidR="000719C3" w:rsidRPr="004E223A" w:rsidRDefault="000719C3" w:rsidP="00E15EA1">
            <w:pPr>
              <w:snapToGrid w:val="0"/>
              <w:outlineLvl w:val="0"/>
              <w:rPr>
                <w:color w:val="000000" w:themeColor="text1"/>
              </w:rPr>
            </w:pPr>
            <w:r w:rsidRPr="004E223A">
              <w:rPr>
                <w:b/>
                <w:bCs/>
                <w:color w:val="000000" w:themeColor="text1"/>
              </w:rPr>
              <w:t xml:space="preserve">Moon, H., </w:t>
            </w:r>
            <w:r w:rsidRPr="004E223A">
              <w:rPr>
                <w:color w:val="000000" w:themeColor="text1"/>
              </w:rPr>
              <w:t xml:space="preserve">&amp; Sears J*. Psychological Well-Being and Self-Rated Health Among Caregivers of Older Adults: Does Nativity Status of Care Recipient Matter? </w:t>
            </w:r>
            <w:r w:rsidR="00EC3B9E" w:rsidRPr="004E223A">
              <w:rPr>
                <w:color w:val="000000" w:themeColor="text1"/>
              </w:rPr>
              <w:t>Society for Social Work and Research</w:t>
            </w:r>
            <w:r w:rsidRPr="004E223A">
              <w:rPr>
                <w:color w:val="000000" w:themeColor="text1"/>
              </w:rPr>
              <w:t xml:space="preserve">, Washington DC. 2018 </w:t>
            </w:r>
          </w:p>
          <w:p w14:paraId="44BD2126" w14:textId="77777777" w:rsidR="000719C3" w:rsidRPr="004E223A" w:rsidRDefault="000719C3" w:rsidP="000719C3">
            <w:pPr>
              <w:autoSpaceDE w:val="0"/>
              <w:autoSpaceDN w:val="0"/>
              <w:adjustRightInd w:val="0"/>
              <w:snapToGrid w:val="0"/>
              <w:rPr>
                <w:color w:val="000000" w:themeColor="text1"/>
              </w:rPr>
            </w:pPr>
          </w:p>
          <w:p w14:paraId="26AD9828" w14:textId="49E4440C" w:rsidR="000719C3" w:rsidRPr="004E223A" w:rsidRDefault="000719C3" w:rsidP="000719C3">
            <w:pPr>
              <w:autoSpaceDE w:val="0"/>
              <w:autoSpaceDN w:val="0"/>
              <w:adjustRightInd w:val="0"/>
              <w:snapToGrid w:val="0"/>
              <w:rPr>
                <w:color w:val="000000" w:themeColor="text1"/>
              </w:rPr>
            </w:pPr>
            <w:r w:rsidRPr="004E223A">
              <w:rPr>
                <w:b/>
                <w:bCs/>
                <w:color w:val="000000" w:themeColor="text1"/>
              </w:rPr>
              <w:t xml:space="preserve">Moon, H., </w:t>
            </w:r>
            <w:r w:rsidRPr="004E223A">
              <w:rPr>
                <w:color w:val="000000" w:themeColor="text1"/>
              </w:rPr>
              <w:t>Lee, Y., &amp; Roh, S</w:t>
            </w:r>
            <w:r w:rsidRPr="004E223A">
              <w:rPr>
                <w:b/>
                <w:bCs/>
                <w:color w:val="000000" w:themeColor="text1"/>
              </w:rPr>
              <w:t xml:space="preserve">. </w:t>
            </w:r>
            <w:r w:rsidRPr="004E223A">
              <w:rPr>
                <w:color w:val="000000" w:themeColor="text1"/>
              </w:rPr>
              <w:t xml:space="preserve">Factors Associated with American Indian Mental Health Service Use in Comparison with White Older Adults, </w:t>
            </w:r>
            <w:r w:rsidR="00EC3B9E" w:rsidRPr="004E223A">
              <w:rPr>
                <w:color w:val="000000" w:themeColor="text1"/>
              </w:rPr>
              <w:t>Society for Social Work and Research</w:t>
            </w:r>
            <w:r w:rsidRPr="004E223A">
              <w:rPr>
                <w:color w:val="000000" w:themeColor="text1"/>
              </w:rPr>
              <w:t xml:space="preserve">, Washington DC. 2018 </w:t>
            </w:r>
          </w:p>
          <w:p w14:paraId="6CB2F8D7" w14:textId="77777777" w:rsidR="000719C3" w:rsidRPr="004E223A" w:rsidRDefault="000719C3" w:rsidP="000719C3">
            <w:pPr>
              <w:autoSpaceDE w:val="0"/>
              <w:autoSpaceDN w:val="0"/>
              <w:adjustRightInd w:val="0"/>
              <w:snapToGrid w:val="0"/>
              <w:rPr>
                <w:color w:val="000000" w:themeColor="text1"/>
              </w:rPr>
            </w:pPr>
          </w:p>
          <w:p w14:paraId="290146CB" w14:textId="65B402F4" w:rsidR="000719C3" w:rsidRPr="004E223A" w:rsidRDefault="000719C3" w:rsidP="000719C3">
            <w:pPr>
              <w:autoSpaceDE w:val="0"/>
              <w:autoSpaceDN w:val="0"/>
              <w:adjustRightInd w:val="0"/>
              <w:snapToGrid w:val="0"/>
              <w:rPr>
                <w:color w:val="000000" w:themeColor="text1"/>
              </w:rPr>
            </w:pPr>
            <w:r w:rsidRPr="004E223A">
              <w:rPr>
                <w:b/>
                <w:bCs/>
                <w:color w:val="000000" w:themeColor="text1"/>
              </w:rPr>
              <w:t xml:space="preserve">Moon, H. &amp; </w:t>
            </w:r>
            <w:r w:rsidRPr="004E223A">
              <w:rPr>
                <w:color w:val="000000" w:themeColor="text1"/>
              </w:rPr>
              <w:t>Rote, S</w:t>
            </w:r>
            <w:r w:rsidRPr="004E223A">
              <w:rPr>
                <w:b/>
                <w:bCs/>
                <w:color w:val="000000" w:themeColor="text1"/>
              </w:rPr>
              <w:t xml:space="preserve">., </w:t>
            </w:r>
            <w:r w:rsidRPr="004E223A">
              <w:rPr>
                <w:color w:val="000000" w:themeColor="text1"/>
              </w:rPr>
              <w:t xml:space="preserve">Race, Ethnicity, and Birth Place As Predictors of Well-Being Among Older Adults, </w:t>
            </w:r>
            <w:r w:rsidR="00EC3B9E" w:rsidRPr="004E223A">
              <w:rPr>
                <w:color w:val="000000" w:themeColor="text1"/>
              </w:rPr>
              <w:t>Society for Social Work and Research</w:t>
            </w:r>
            <w:r w:rsidRPr="004E223A">
              <w:rPr>
                <w:color w:val="000000" w:themeColor="text1"/>
              </w:rPr>
              <w:t xml:space="preserve">, Washington DC. 2018 </w:t>
            </w:r>
          </w:p>
          <w:p w14:paraId="3105A8CC" w14:textId="77777777" w:rsidR="000719C3" w:rsidRPr="004E223A" w:rsidRDefault="000719C3" w:rsidP="000719C3">
            <w:pPr>
              <w:autoSpaceDE w:val="0"/>
              <w:autoSpaceDN w:val="0"/>
              <w:adjustRightInd w:val="0"/>
              <w:snapToGrid w:val="0"/>
              <w:rPr>
                <w:color w:val="000000" w:themeColor="text1"/>
              </w:rPr>
            </w:pPr>
          </w:p>
          <w:p w14:paraId="412965CA" w14:textId="77777777" w:rsidR="000719C3" w:rsidRPr="004E223A" w:rsidRDefault="000719C3" w:rsidP="000719C3">
            <w:pPr>
              <w:autoSpaceDE w:val="0"/>
              <w:autoSpaceDN w:val="0"/>
              <w:adjustRightInd w:val="0"/>
              <w:snapToGrid w:val="0"/>
              <w:rPr>
                <w:color w:val="000000" w:themeColor="text1"/>
              </w:rPr>
            </w:pPr>
            <w:r w:rsidRPr="004E223A">
              <w:rPr>
                <w:b/>
                <w:bCs/>
                <w:color w:val="000000" w:themeColor="text1"/>
              </w:rPr>
              <w:t xml:space="preserve">Moon, H. </w:t>
            </w:r>
            <w:r w:rsidRPr="004E223A">
              <w:rPr>
                <w:color w:val="000000" w:themeColor="text1"/>
              </w:rPr>
              <w:t>&amp; Rote, S</w:t>
            </w:r>
            <w:r w:rsidRPr="004E223A">
              <w:rPr>
                <w:b/>
                <w:bCs/>
                <w:color w:val="000000" w:themeColor="text1"/>
              </w:rPr>
              <w:t xml:space="preserve">., </w:t>
            </w:r>
            <w:r w:rsidRPr="004E223A">
              <w:rPr>
                <w:color w:val="000000" w:themeColor="text1"/>
              </w:rPr>
              <w:t xml:space="preserve">Factors That Contribute to Remaining in the Community Among Older Adults, 21st The International Association of Gerontology and Geriatrics, San Francisco, CA, 2017 </w:t>
            </w:r>
          </w:p>
          <w:p w14:paraId="6C32BB64" w14:textId="77777777" w:rsidR="000719C3" w:rsidRPr="004E223A" w:rsidRDefault="000719C3" w:rsidP="000719C3">
            <w:pPr>
              <w:autoSpaceDE w:val="0"/>
              <w:autoSpaceDN w:val="0"/>
              <w:adjustRightInd w:val="0"/>
              <w:snapToGrid w:val="0"/>
              <w:rPr>
                <w:color w:val="000000" w:themeColor="text1"/>
              </w:rPr>
            </w:pPr>
          </w:p>
          <w:p w14:paraId="714BD054" w14:textId="5C84CCA8" w:rsidR="000719C3" w:rsidRPr="004E223A" w:rsidRDefault="000719C3" w:rsidP="000719C3">
            <w:pPr>
              <w:autoSpaceDE w:val="0"/>
              <w:autoSpaceDN w:val="0"/>
              <w:adjustRightInd w:val="0"/>
              <w:snapToGrid w:val="0"/>
              <w:rPr>
                <w:color w:val="000000" w:themeColor="text1"/>
              </w:rPr>
            </w:pPr>
            <w:r w:rsidRPr="004E223A">
              <w:rPr>
                <w:b/>
                <w:bCs/>
                <w:color w:val="000000" w:themeColor="text1"/>
              </w:rPr>
              <w:t>Moon, H</w:t>
            </w:r>
            <w:r w:rsidRPr="004E223A">
              <w:rPr>
                <w:color w:val="000000" w:themeColor="text1"/>
              </w:rPr>
              <w:t xml:space="preserve">., Lee, J., Polenick, C. &amp; Acquati C*., Dyadic Perspectives in Family and Caregiving </w:t>
            </w:r>
            <w:r w:rsidR="00D70384" w:rsidRPr="004E223A">
              <w:rPr>
                <w:color w:val="000000" w:themeColor="text1"/>
              </w:rPr>
              <w:t>,</w:t>
            </w:r>
            <w:r w:rsidR="007F0BAE" w:rsidRPr="004E223A">
              <w:rPr>
                <w:color w:val="000000" w:themeColor="text1"/>
              </w:rPr>
              <w:t xml:space="preserve"> </w:t>
            </w:r>
            <w:r w:rsidRPr="004E223A">
              <w:rPr>
                <w:color w:val="000000" w:themeColor="text1"/>
              </w:rPr>
              <w:t xml:space="preserve">Gerontological Society of America, 2016 (as </w:t>
            </w:r>
            <w:r w:rsidRPr="004E223A">
              <w:rPr>
                <w:b/>
                <w:bCs/>
                <w:color w:val="000000" w:themeColor="text1"/>
              </w:rPr>
              <w:t xml:space="preserve">the chair of </w:t>
            </w:r>
            <w:r w:rsidRPr="004E223A">
              <w:rPr>
                <w:color w:val="000000" w:themeColor="text1"/>
              </w:rPr>
              <w:t xml:space="preserve">the symposium, discussant Dr. Lyons) </w:t>
            </w:r>
          </w:p>
          <w:p w14:paraId="04842107" w14:textId="77777777" w:rsidR="000719C3" w:rsidRPr="004E223A" w:rsidRDefault="000719C3" w:rsidP="000719C3">
            <w:pPr>
              <w:autoSpaceDE w:val="0"/>
              <w:autoSpaceDN w:val="0"/>
              <w:adjustRightInd w:val="0"/>
              <w:snapToGrid w:val="0"/>
              <w:rPr>
                <w:color w:val="000000" w:themeColor="text1"/>
              </w:rPr>
            </w:pPr>
          </w:p>
          <w:p w14:paraId="5BF3BC6B" w14:textId="4A7F8343" w:rsidR="000719C3" w:rsidRPr="004E223A" w:rsidRDefault="000719C3" w:rsidP="000719C3">
            <w:pPr>
              <w:autoSpaceDE w:val="0"/>
              <w:autoSpaceDN w:val="0"/>
              <w:adjustRightInd w:val="0"/>
              <w:snapToGrid w:val="0"/>
              <w:rPr>
                <w:color w:val="000000" w:themeColor="text1"/>
              </w:rPr>
            </w:pPr>
            <w:r w:rsidRPr="004E223A">
              <w:rPr>
                <w:b/>
                <w:bCs/>
                <w:color w:val="000000" w:themeColor="text1"/>
              </w:rPr>
              <w:lastRenderedPageBreak/>
              <w:t xml:space="preserve">Moon, H, </w:t>
            </w:r>
            <w:r w:rsidRPr="004E223A">
              <w:rPr>
                <w:color w:val="000000" w:themeColor="text1"/>
              </w:rPr>
              <w:t xml:space="preserve">Townsend, A., Dilworth-Anderson, P., &amp; Whitlatch, C. Predictors of Discrepancy Between Care Recipients with Mild-to-Moderate Dementia and Their Caregivers on Perceptions of the Care Recipients’ Quality of Life, Gerontological Society of America, New Orleans, LA, 2016 </w:t>
            </w:r>
          </w:p>
          <w:p w14:paraId="30903B86" w14:textId="77777777" w:rsidR="000719C3" w:rsidRPr="004E223A" w:rsidRDefault="000719C3" w:rsidP="000719C3">
            <w:pPr>
              <w:autoSpaceDE w:val="0"/>
              <w:autoSpaceDN w:val="0"/>
              <w:adjustRightInd w:val="0"/>
              <w:snapToGrid w:val="0"/>
              <w:rPr>
                <w:color w:val="000000" w:themeColor="text1"/>
              </w:rPr>
            </w:pPr>
          </w:p>
          <w:p w14:paraId="284857AD" w14:textId="18DB76FC" w:rsidR="000719C3" w:rsidRPr="004E223A" w:rsidRDefault="000719C3" w:rsidP="000719C3">
            <w:pPr>
              <w:autoSpaceDE w:val="0"/>
              <w:autoSpaceDN w:val="0"/>
              <w:adjustRightInd w:val="0"/>
              <w:snapToGrid w:val="0"/>
              <w:rPr>
                <w:color w:val="000000" w:themeColor="text1"/>
              </w:rPr>
            </w:pPr>
            <w:r w:rsidRPr="004E223A">
              <w:rPr>
                <w:color w:val="000000" w:themeColor="text1"/>
              </w:rPr>
              <w:t xml:space="preserve">Acquati,C. Kayser, K., </w:t>
            </w:r>
            <w:r w:rsidRPr="004E223A">
              <w:rPr>
                <w:b/>
                <w:bCs/>
                <w:color w:val="000000" w:themeColor="text1"/>
              </w:rPr>
              <w:t>Moon, H</w:t>
            </w:r>
            <w:r w:rsidRPr="004E223A">
              <w:rPr>
                <w:color w:val="000000" w:themeColor="text1"/>
              </w:rPr>
              <w:t xml:space="preserve">., Mark, K., Collins, W., &amp; Karam, E. Mutuality, Dyadic Coping and Quality of Life among Middle-Aged Couples Coping with Breast Cancer, Gerontological Society of America, New Orleans, L, 2016 </w:t>
            </w:r>
          </w:p>
          <w:p w14:paraId="7A585313" w14:textId="77777777" w:rsidR="000719C3" w:rsidRPr="004E223A" w:rsidRDefault="000719C3" w:rsidP="000719C3">
            <w:pPr>
              <w:autoSpaceDE w:val="0"/>
              <w:autoSpaceDN w:val="0"/>
              <w:adjustRightInd w:val="0"/>
              <w:snapToGrid w:val="0"/>
              <w:rPr>
                <w:color w:val="000000" w:themeColor="text1"/>
              </w:rPr>
            </w:pPr>
          </w:p>
          <w:p w14:paraId="4B994B66" w14:textId="16FC3E36" w:rsidR="00A355DB" w:rsidRPr="004E223A" w:rsidRDefault="00A355DB" w:rsidP="00A355DB">
            <w:pPr>
              <w:autoSpaceDE w:val="0"/>
              <w:autoSpaceDN w:val="0"/>
              <w:adjustRightInd w:val="0"/>
              <w:rPr>
                <w:rFonts w:eastAsiaTheme="minorEastAsia"/>
                <w:color w:val="000000" w:themeColor="text1"/>
              </w:rPr>
            </w:pPr>
            <w:r w:rsidRPr="004E223A">
              <w:rPr>
                <w:rFonts w:eastAsiaTheme="minorEastAsia"/>
                <w:b/>
                <w:color w:val="000000" w:themeColor="text1"/>
              </w:rPr>
              <w:t>Moon, H.,</w:t>
            </w:r>
            <w:r w:rsidRPr="004E223A">
              <w:rPr>
                <w:rFonts w:eastAsiaTheme="minorEastAsia"/>
                <w:color w:val="000000" w:themeColor="text1"/>
              </w:rPr>
              <w:t xml:space="preserve"> </w:t>
            </w:r>
            <w:r w:rsidRPr="004E223A">
              <w:rPr>
                <w:rFonts w:eastAsiaTheme="minorEastAsia"/>
                <w:bCs/>
                <w:color w:val="000000" w:themeColor="text1"/>
              </w:rPr>
              <w:t>Rote, S.</w:t>
            </w:r>
            <w:r w:rsidRPr="004E223A">
              <w:rPr>
                <w:rFonts w:eastAsiaTheme="minorEastAsia"/>
                <w:color w:val="000000" w:themeColor="text1"/>
              </w:rPr>
              <w:t>, &amp; Byun, K.K. Factors that contribute to remaining in the community among older adults. World Conference on Social Work, Education, and Social Development. Seoul, Korea., 2016</w:t>
            </w:r>
          </w:p>
          <w:p w14:paraId="7B67E7BF" w14:textId="77777777" w:rsidR="00A355DB" w:rsidRPr="004E223A" w:rsidRDefault="00A355DB" w:rsidP="00A355DB">
            <w:pPr>
              <w:autoSpaceDE w:val="0"/>
              <w:autoSpaceDN w:val="0"/>
              <w:adjustRightInd w:val="0"/>
              <w:rPr>
                <w:rFonts w:eastAsiaTheme="minorEastAsia"/>
                <w:color w:val="000000" w:themeColor="text1"/>
              </w:rPr>
            </w:pPr>
          </w:p>
          <w:p w14:paraId="2977E7D4" w14:textId="326AEE79" w:rsidR="000719C3" w:rsidRPr="004E223A" w:rsidRDefault="000719C3" w:rsidP="000719C3">
            <w:pPr>
              <w:pStyle w:val="Default"/>
              <w:snapToGrid w:val="0"/>
              <w:rPr>
                <w:color w:val="000000" w:themeColor="text1"/>
              </w:rPr>
            </w:pPr>
            <w:r w:rsidRPr="004E223A">
              <w:rPr>
                <w:b/>
                <w:bCs/>
                <w:color w:val="000000" w:themeColor="text1"/>
              </w:rPr>
              <w:t xml:space="preserve">Moon, H., </w:t>
            </w:r>
            <w:r w:rsidRPr="004E223A">
              <w:rPr>
                <w:color w:val="000000" w:themeColor="text1"/>
              </w:rPr>
              <w:t>&amp; Rote, S. Caregiving Setting and Baby Boomer Caregiver Stress Processes: Findings from the National Study of Caregiving (NSOC), 2016 Optimal Aging Conference, Louisville, KY</w:t>
            </w:r>
          </w:p>
          <w:p w14:paraId="78058774" w14:textId="77777777" w:rsidR="000719C3" w:rsidRPr="004E223A" w:rsidRDefault="000719C3" w:rsidP="000719C3">
            <w:pPr>
              <w:pStyle w:val="Default"/>
              <w:snapToGrid w:val="0"/>
              <w:rPr>
                <w:color w:val="000000" w:themeColor="text1"/>
              </w:rPr>
            </w:pPr>
            <w:r w:rsidRPr="004E223A">
              <w:rPr>
                <w:color w:val="000000" w:themeColor="text1"/>
              </w:rPr>
              <w:t xml:space="preserve"> </w:t>
            </w:r>
          </w:p>
          <w:p w14:paraId="072A6C5F" w14:textId="60F93ED1" w:rsidR="000719C3" w:rsidRPr="004E223A" w:rsidRDefault="000719C3" w:rsidP="000719C3">
            <w:pPr>
              <w:pStyle w:val="Default"/>
              <w:snapToGrid w:val="0"/>
              <w:rPr>
                <w:color w:val="000000" w:themeColor="text1"/>
              </w:rPr>
            </w:pPr>
            <w:r w:rsidRPr="004E223A">
              <w:rPr>
                <w:b/>
                <w:bCs/>
                <w:color w:val="000000" w:themeColor="text1"/>
              </w:rPr>
              <w:t xml:space="preserve">Moon, H. </w:t>
            </w:r>
            <w:r w:rsidRPr="004E223A">
              <w:rPr>
                <w:color w:val="000000" w:themeColor="text1"/>
              </w:rPr>
              <w:t xml:space="preserve">&amp; Byun K., Do Social and Physical Environment Prevent or Delay Institutionalization?, Society for Social Work and Research, Washington DC, 2016 </w:t>
            </w:r>
          </w:p>
          <w:p w14:paraId="018C3C7A" w14:textId="77777777" w:rsidR="000719C3" w:rsidRPr="004E223A" w:rsidRDefault="000719C3" w:rsidP="000719C3">
            <w:pPr>
              <w:pStyle w:val="Default"/>
              <w:snapToGrid w:val="0"/>
              <w:rPr>
                <w:color w:val="000000" w:themeColor="text1"/>
              </w:rPr>
            </w:pPr>
          </w:p>
          <w:p w14:paraId="1E50EAB5" w14:textId="54EBC4DF" w:rsidR="00E15EA1" w:rsidRPr="004E223A" w:rsidRDefault="000719C3" w:rsidP="000719C3">
            <w:pPr>
              <w:pStyle w:val="Default"/>
              <w:snapToGrid w:val="0"/>
              <w:rPr>
                <w:color w:val="000000" w:themeColor="text1"/>
              </w:rPr>
            </w:pPr>
            <w:r w:rsidRPr="004E223A">
              <w:rPr>
                <w:b/>
                <w:bCs/>
                <w:color w:val="000000" w:themeColor="text1"/>
              </w:rPr>
              <w:t xml:space="preserve">Moon, H. &amp; </w:t>
            </w:r>
            <w:r w:rsidRPr="004E223A">
              <w:rPr>
                <w:color w:val="000000" w:themeColor="text1"/>
              </w:rPr>
              <w:t xml:space="preserve">Rote, S., Predictors of Institutionalization in Older Adults Living in Community: Findings from the National Study of Caregiving and the National Health Aging and Trend Study, Society for Social Work and Research, Washington DC., 2016 </w:t>
            </w:r>
          </w:p>
          <w:p w14:paraId="3EF14306" w14:textId="77777777" w:rsidR="007F3E0E" w:rsidRPr="004E223A" w:rsidRDefault="007F3E0E" w:rsidP="000719C3">
            <w:pPr>
              <w:pStyle w:val="Default"/>
              <w:snapToGrid w:val="0"/>
              <w:rPr>
                <w:b/>
                <w:bCs/>
                <w:color w:val="000000" w:themeColor="text1"/>
              </w:rPr>
            </w:pPr>
          </w:p>
          <w:p w14:paraId="5363B7C3" w14:textId="73EC7CE5" w:rsidR="000719C3" w:rsidRPr="004E223A" w:rsidRDefault="000719C3" w:rsidP="000719C3">
            <w:pPr>
              <w:pStyle w:val="Default"/>
              <w:snapToGrid w:val="0"/>
              <w:rPr>
                <w:color w:val="000000" w:themeColor="text1"/>
              </w:rPr>
            </w:pPr>
            <w:r w:rsidRPr="004E223A">
              <w:rPr>
                <w:b/>
                <w:bCs/>
                <w:color w:val="000000" w:themeColor="text1"/>
              </w:rPr>
              <w:t>Moon, H</w:t>
            </w:r>
            <w:r w:rsidRPr="004E223A">
              <w:rPr>
                <w:color w:val="000000" w:themeColor="text1"/>
              </w:rPr>
              <w:t xml:space="preserve">., </w:t>
            </w:r>
            <w:r w:rsidRPr="004E223A">
              <w:rPr>
                <w:b/>
                <w:bCs/>
                <w:color w:val="000000" w:themeColor="text1"/>
              </w:rPr>
              <w:t xml:space="preserve">., </w:t>
            </w:r>
            <w:r w:rsidRPr="004E223A">
              <w:rPr>
                <w:color w:val="000000" w:themeColor="text1"/>
              </w:rPr>
              <w:t xml:space="preserve">Lee, Y., &amp; Roh, S Disparities in health, health care access, and life experience between American Indian and White baby boomers, Gerontological Society of America, Orlando, FL, 2015 </w:t>
            </w:r>
          </w:p>
          <w:p w14:paraId="338DA462" w14:textId="77777777" w:rsidR="000719C3" w:rsidRPr="004E223A" w:rsidRDefault="000719C3" w:rsidP="000719C3">
            <w:pPr>
              <w:pStyle w:val="Default"/>
              <w:snapToGrid w:val="0"/>
              <w:rPr>
                <w:b/>
                <w:bCs/>
                <w:color w:val="000000" w:themeColor="text1"/>
              </w:rPr>
            </w:pPr>
          </w:p>
          <w:p w14:paraId="5BE816B2" w14:textId="52804DE2" w:rsidR="000719C3" w:rsidRPr="004E223A" w:rsidRDefault="000719C3" w:rsidP="000719C3">
            <w:pPr>
              <w:pStyle w:val="Default"/>
              <w:snapToGrid w:val="0"/>
              <w:rPr>
                <w:color w:val="000000" w:themeColor="text1"/>
              </w:rPr>
            </w:pPr>
            <w:r w:rsidRPr="004E223A">
              <w:rPr>
                <w:b/>
                <w:bCs/>
                <w:color w:val="000000" w:themeColor="text1"/>
              </w:rPr>
              <w:t>Moon, H</w:t>
            </w:r>
            <w:r w:rsidRPr="004E223A">
              <w:rPr>
                <w:color w:val="000000" w:themeColor="text1"/>
              </w:rPr>
              <w:t xml:space="preserve">.,  Caring for People with Dementia and with Cognitive Impairment No Dementia: A Comparison of Baby Boomer Caregivers and Older Caregivers, Society for Social Work and Research, San Antonio, TX, 2014 </w:t>
            </w:r>
          </w:p>
          <w:p w14:paraId="71BB955C" w14:textId="77777777" w:rsidR="000719C3" w:rsidRPr="004E223A" w:rsidRDefault="000719C3" w:rsidP="000719C3">
            <w:pPr>
              <w:pStyle w:val="Default"/>
              <w:snapToGrid w:val="0"/>
              <w:rPr>
                <w:b/>
                <w:bCs/>
                <w:color w:val="000000" w:themeColor="text1"/>
              </w:rPr>
            </w:pPr>
          </w:p>
          <w:p w14:paraId="22B09047" w14:textId="01F8DD36" w:rsidR="00215415" w:rsidRPr="004E223A" w:rsidRDefault="00215415" w:rsidP="00215415">
            <w:pPr>
              <w:pStyle w:val="MediumGrid1-Accent21"/>
              <w:spacing w:after="0" w:line="240" w:lineRule="auto"/>
              <w:ind w:left="0"/>
              <w:rPr>
                <w:rFonts w:ascii="Times New Roman" w:hAnsi="Times New Roman"/>
                <w:color w:val="000000" w:themeColor="text1"/>
                <w:sz w:val="24"/>
                <w:szCs w:val="24"/>
              </w:rPr>
            </w:pPr>
            <w:bookmarkStart w:id="3" w:name="_Hlk12865273"/>
            <w:r w:rsidRPr="004E223A">
              <w:rPr>
                <w:rFonts w:ascii="Times New Roman" w:hAnsi="Times New Roman"/>
                <w:b/>
                <w:color w:val="000000" w:themeColor="text1"/>
                <w:sz w:val="24"/>
                <w:szCs w:val="24"/>
              </w:rPr>
              <w:t>Moon, H.,</w:t>
            </w:r>
            <w:r w:rsidRPr="004E223A">
              <w:rPr>
                <w:rFonts w:ascii="Times New Roman" w:hAnsi="Times New Roman"/>
                <w:color w:val="000000" w:themeColor="text1"/>
                <w:sz w:val="24"/>
                <w:szCs w:val="24"/>
              </w:rPr>
              <w:t xml:space="preserve"> Incongruence of Patients with Early-Stage Dementia and Family Caregiver Perceptions of Every Day Care, Ewha Woman’s </w:t>
            </w:r>
            <w:r w:rsidR="007F0BAE" w:rsidRPr="004E223A">
              <w:rPr>
                <w:rFonts w:ascii="Times New Roman" w:hAnsi="Times New Roman"/>
                <w:color w:val="000000" w:themeColor="text1"/>
                <w:sz w:val="24"/>
                <w:szCs w:val="24"/>
              </w:rPr>
              <w:t>University, Nov</w:t>
            </w:r>
            <w:r w:rsidRPr="004E223A">
              <w:rPr>
                <w:rFonts w:ascii="Times New Roman" w:hAnsi="Times New Roman"/>
                <w:color w:val="000000" w:themeColor="text1"/>
                <w:sz w:val="24"/>
                <w:szCs w:val="24"/>
              </w:rPr>
              <w:t xml:space="preserve"> 27</w:t>
            </w:r>
            <w:r w:rsidRPr="004E223A">
              <w:rPr>
                <w:rFonts w:ascii="Times New Roman" w:hAnsi="Times New Roman"/>
                <w:color w:val="000000" w:themeColor="text1"/>
                <w:sz w:val="24"/>
                <w:szCs w:val="24"/>
                <w:vertAlign w:val="superscript"/>
              </w:rPr>
              <w:t>th</w:t>
            </w:r>
            <w:r w:rsidRPr="004E223A">
              <w:rPr>
                <w:rFonts w:ascii="Times New Roman" w:hAnsi="Times New Roman"/>
                <w:color w:val="000000" w:themeColor="text1"/>
                <w:sz w:val="24"/>
                <w:szCs w:val="24"/>
              </w:rPr>
              <w:t xml:space="preserve"> , 2014 </w:t>
            </w:r>
          </w:p>
          <w:p w14:paraId="2B140051" w14:textId="77777777" w:rsidR="002A6227" w:rsidRPr="004E223A" w:rsidRDefault="002A6227" w:rsidP="00215415">
            <w:pPr>
              <w:pStyle w:val="MediumGrid1-Accent21"/>
              <w:spacing w:after="0" w:line="240" w:lineRule="auto"/>
              <w:ind w:left="0"/>
              <w:rPr>
                <w:rFonts w:ascii="Times New Roman" w:hAnsi="Times New Roman"/>
                <w:b/>
                <w:color w:val="000000" w:themeColor="text1"/>
                <w:sz w:val="24"/>
                <w:szCs w:val="24"/>
              </w:rPr>
            </w:pPr>
          </w:p>
          <w:p w14:paraId="6A9BC683" w14:textId="548C7291" w:rsidR="00215415" w:rsidRPr="004E223A" w:rsidRDefault="00215415" w:rsidP="00215415">
            <w:pPr>
              <w:pStyle w:val="MediumGrid1-Accent21"/>
              <w:spacing w:after="0" w:line="240" w:lineRule="auto"/>
              <w:ind w:left="0"/>
              <w:rPr>
                <w:rFonts w:ascii="Times New Roman" w:hAnsi="Times New Roman"/>
                <w:color w:val="000000" w:themeColor="text1"/>
                <w:sz w:val="24"/>
                <w:szCs w:val="24"/>
              </w:rPr>
            </w:pPr>
            <w:r w:rsidRPr="004E223A">
              <w:rPr>
                <w:rFonts w:ascii="Times New Roman" w:hAnsi="Times New Roman"/>
                <w:b/>
                <w:color w:val="000000" w:themeColor="text1"/>
                <w:sz w:val="24"/>
                <w:szCs w:val="24"/>
              </w:rPr>
              <w:t>Moon, H</w:t>
            </w:r>
            <w:r w:rsidRPr="004E223A">
              <w:rPr>
                <w:rFonts w:ascii="Times New Roman" w:hAnsi="Times New Roman"/>
                <w:color w:val="000000" w:themeColor="text1"/>
                <w:sz w:val="24"/>
                <w:szCs w:val="24"/>
              </w:rPr>
              <w:t>., Quality of Life for Dementia Caregiving Dyads, NASW, KY, October 1</w:t>
            </w:r>
            <w:r w:rsidRPr="004E223A">
              <w:rPr>
                <w:rFonts w:ascii="Times New Roman" w:hAnsi="Times New Roman"/>
                <w:color w:val="000000" w:themeColor="text1"/>
                <w:sz w:val="24"/>
                <w:szCs w:val="24"/>
                <w:vertAlign w:val="superscript"/>
              </w:rPr>
              <w:t>st</w:t>
            </w:r>
            <w:r w:rsidRPr="004E223A">
              <w:rPr>
                <w:rFonts w:ascii="Times New Roman" w:hAnsi="Times New Roman"/>
                <w:color w:val="000000" w:themeColor="text1"/>
                <w:sz w:val="24"/>
                <w:szCs w:val="24"/>
              </w:rPr>
              <w:t>, 2014</w:t>
            </w:r>
          </w:p>
          <w:bookmarkEnd w:id="3"/>
          <w:p w14:paraId="38E77642" w14:textId="77777777" w:rsidR="00215415" w:rsidRPr="004E223A" w:rsidRDefault="00215415" w:rsidP="000719C3">
            <w:pPr>
              <w:pStyle w:val="Default"/>
              <w:snapToGrid w:val="0"/>
              <w:rPr>
                <w:b/>
                <w:bCs/>
                <w:color w:val="000000" w:themeColor="text1"/>
              </w:rPr>
            </w:pPr>
          </w:p>
          <w:p w14:paraId="445DDD70" w14:textId="1F38B823" w:rsidR="000719C3" w:rsidRPr="004E223A" w:rsidRDefault="000719C3" w:rsidP="000719C3">
            <w:pPr>
              <w:pStyle w:val="Default"/>
              <w:snapToGrid w:val="0"/>
              <w:rPr>
                <w:color w:val="000000" w:themeColor="text1"/>
              </w:rPr>
            </w:pPr>
            <w:r w:rsidRPr="004E223A">
              <w:rPr>
                <w:b/>
                <w:bCs/>
                <w:color w:val="000000" w:themeColor="text1"/>
              </w:rPr>
              <w:t xml:space="preserve">Moon, H ., </w:t>
            </w:r>
            <w:r w:rsidRPr="004E223A">
              <w:rPr>
                <w:color w:val="000000" w:themeColor="text1"/>
              </w:rPr>
              <w:t xml:space="preserve">Townsend, A. &amp; Whitlatch, C. Predictors of Discrepancy between Care Recipient with Early-Stage Dementia and Their Family Caregivers on Perception of the Care Recipient’s Quality of Life. Gerontological Society of America, New Orleans, LA, 2013 </w:t>
            </w:r>
          </w:p>
          <w:p w14:paraId="6004E4A2" w14:textId="77777777" w:rsidR="000719C3" w:rsidRPr="004E223A" w:rsidRDefault="000719C3" w:rsidP="000719C3">
            <w:pPr>
              <w:pStyle w:val="Default"/>
              <w:snapToGrid w:val="0"/>
              <w:rPr>
                <w:b/>
                <w:bCs/>
                <w:color w:val="000000" w:themeColor="text1"/>
              </w:rPr>
            </w:pPr>
          </w:p>
          <w:p w14:paraId="36C3F79D" w14:textId="1BC60BC6" w:rsidR="000719C3" w:rsidRPr="004E223A" w:rsidRDefault="000719C3" w:rsidP="000719C3">
            <w:pPr>
              <w:pStyle w:val="Default"/>
              <w:snapToGrid w:val="0"/>
              <w:rPr>
                <w:color w:val="000000" w:themeColor="text1"/>
              </w:rPr>
            </w:pPr>
            <w:r w:rsidRPr="004E223A">
              <w:rPr>
                <w:b/>
                <w:bCs/>
                <w:color w:val="000000" w:themeColor="text1"/>
              </w:rPr>
              <w:t>Moon, H</w:t>
            </w:r>
            <w:r w:rsidRPr="004E223A">
              <w:rPr>
                <w:color w:val="000000" w:themeColor="text1"/>
              </w:rPr>
              <w:t>., Townsend, A. &amp; Whitlatch, C. Care Recipient and Family Caregiver Perceptions of Everyday Care In Early-Stage Dementia: The Effect of Incongruence On Quality of Life and the Mediating Effects of Relationship Strain</w:t>
            </w:r>
            <w:r w:rsidR="00D70384" w:rsidRPr="004E223A">
              <w:rPr>
                <w:color w:val="000000" w:themeColor="text1"/>
              </w:rPr>
              <w:t>,</w:t>
            </w:r>
            <w:r w:rsidRPr="004E223A">
              <w:rPr>
                <w:color w:val="000000" w:themeColor="text1"/>
              </w:rPr>
              <w:t xml:space="preserve"> Society for Social Work and Research, Washington, DC -2012 </w:t>
            </w:r>
          </w:p>
          <w:p w14:paraId="16FF16EF" w14:textId="77777777" w:rsidR="000719C3" w:rsidRPr="004E223A" w:rsidRDefault="000719C3" w:rsidP="000719C3">
            <w:pPr>
              <w:pStyle w:val="Default"/>
              <w:snapToGrid w:val="0"/>
              <w:rPr>
                <w:b/>
                <w:bCs/>
                <w:color w:val="000000" w:themeColor="text1"/>
              </w:rPr>
            </w:pPr>
          </w:p>
          <w:p w14:paraId="531F7A95" w14:textId="17BE7DE1" w:rsidR="000719C3" w:rsidRPr="004E223A" w:rsidRDefault="000719C3" w:rsidP="000719C3">
            <w:pPr>
              <w:pStyle w:val="Default"/>
              <w:snapToGrid w:val="0"/>
              <w:rPr>
                <w:color w:val="000000" w:themeColor="text1"/>
              </w:rPr>
            </w:pPr>
            <w:r w:rsidRPr="004E223A">
              <w:rPr>
                <w:b/>
                <w:bCs/>
                <w:color w:val="000000" w:themeColor="text1"/>
              </w:rPr>
              <w:lastRenderedPageBreak/>
              <w:t>Moon, H</w:t>
            </w:r>
            <w:r w:rsidRPr="004E223A">
              <w:rPr>
                <w:color w:val="000000" w:themeColor="text1"/>
              </w:rPr>
              <w:t xml:space="preserve">., Townsend, A &amp; Whitlatch, C. Care Recipient and Family Caregiver Perceptions of Everyday Care in Early-Stage Dementia: The Effect of Incongruence on Quality of Life. Gerontological Society of America, Boston, MA- 2011 </w:t>
            </w:r>
          </w:p>
          <w:p w14:paraId="771F83BA" w14:textId="77777777" w:rsidR="003D13A0" w:rsidRPr="004E223A" w:rsidRDefault="003D13A0" w:rsidP="000719C3">
            <w:pPr>
              <w:pStyle w:val="Default"/>
              <w:snapToGrid w:val="0"/>
              <w:rPr>
                <w:color w:val="000000" w:themeColor="text1"/>
              </w:rPr>
            </w:pPr>
          </w:p>
          <w:p w14:paraId="79AE82F6" w14:textId="01EFD724" w:rsidR="000719C3" w:rsidRPr="004E223A" w:rsidRDefault="000719C3" w:rsidP="000719C3">
            <w:pPr>
              <w:pStyle w:val="Default"/>
              <w:snapToGrid w:val="0"/>
              <w:rPr>
                <w:color w:val="000000" w:themeColor="text1"/>
              </w:rPr>
            </w:pPr>
            <w:r w:rsidRPr="004E223A">
              <w:rPr>
                <w:b/>
                <w:bCs/>
                <w:color w:val="000000" w:themeColor="text1"/>
              </w:rPr>
              <w:t>Moon, H</w:t>
            </w:r>
            <w:r w:rsidRPr="004E223A">
              <w:rPr>
                <w:color w:val="000000" w:themeColor="text1"/>
              </w:rPr>
              <w:t xml:space="preserve">., Whitlatch, C., &amp; Townsend, A. Dementia Care Recipient and Caregiver Perception of Decision Making and its Effect on Care Recipient Quality of Life. Gerontological Society of America, New Orleans, LA- 2010 </w:t>
            </w:r>
          </w:p>
          <w:p w14:paraId="36E31998" w14:textId="77777777" w:rsidR="000719C3" w:rsidRPr="004E223A" w:rsidRDefault="000719C3" w:rsidP="000719C3">
            <w:pPr>
              <w:pStyle w:val="Default"/>
              <w:snapToGrid w:val="0"/>
              <w:ind w:left="360"/>
              <w:rPr>
                <w:color w:val="000000" w:themeColor="text1"/>
              </w:rPr>
            </w:pPr>
          </w:p>
          <w:p w14:paraId="4159AA5F" w14:textId="691D2E9B" w:rsidR="000719C3" w:rsidRPr="004E223A" w:rsidRDefault="000719C3" w:rsidP="000719C3">
            <w:pPr>
              <w:pStyle w:val="Default"/>
              <w:snapToGrid w:val="0"/>
              <w:rPr>
                <w:color w:val="000000" w:themeColor="text1"/>
              </w:rPr>
            </w:pPr>
            <w:r w:rsidRPr="004E223A">
              <w:rPr>
                <w:color w:val="000000" w:themeColor="text1"/>
              </w:rPr>
              <w:t xml:space="preserve">Adams, K.B. &amp; </w:t>
            </w:r>
            <w:r w:rsidRPr="004E223A">
              <w:rPr>
                <w:b/>
                <w:bCs/>
                <w:color w:val="000000" w:themeColor="text1"/>
              </w:rPr>
              <w:t>Moon, H</w:t>
            </w:r>
            <w:r w:rsidRPr="004E223A">
              <w:rPr>
                <w:color w:val="000000" w:themeColor="text1"/>
              </w:rPr>
              <w:t xml:space="preserve">. Subthreshold Depressed Elders in Congregate Housing in the symposium entitled Depression in Vulnerable Older Adults: Symptom Severity and Potential for intervention. Society for Social Work and Research, San Francisco, CA- 2010. </w:t>
            </w:r>
          </w:p>
          <w:p w14:paraId="27E9C34C" w14:textId="77777777" w:rsidR="000719C3" w:rsidRPr="004E223A" w:rsidRDefault="000719C3" w:rsidP="000719C3">
            <w:pPr>
              <w:pStyle w:val="Default"/>
              <w:snapToGrid w:val="0"/>
              <w:ind w:left="360"/>
              <w:rPr>
                <w:color w:val="000000" w:themeColor="text1"/>
              </w:rPr>
            </w:pPr>
          </w:p>
          <w:p w14:paraId="4DF60AB5" w14:textId="1D35487F" w:rsidR="000719C3" w:rsidRPr="004E223A" w:rsidRDefault="000719C3" w:rsidP="000719C3">
            <w:pPr>
              <w:pStyle w:val="Default"/>
              <w:snapToGrid w:val="0"/>
              <w:rPr>
                <w:color w:val="000000" w:themeColor="text1"/>
              </w:rPr>
            </w:pPr>
            <w:r w:rsidRPr="004E223A">
              <w:rPr>
                <w:color w:val="000000" w:themeColor="text1"/>
              </w:rPr>
              <w:t xml:space="preserve">Adams, K.B. &amp; </w:t>
            </w:r>
            <w:r w:rsidRPr="004E223A">
              <w:rPr>
                <w:b/>
                <w:bCs/>
                <w:color w:val="000000" w:themeColor="text1"/>
              </w:rPr>
              <w:t>Moon, H</w:t>
            </w:r>
            <w:r w:rsidRPr="004E223A">
              <w:rPr>
                <w:color w:val="000000" w:themeColor="text1"/>
              </w:rPr>
              <w:t xml:space="preserve">. Subthreshold depression among residents of congregate housing: Characteristics and symptoms. </w:t>
            </w:r>
            <w:r w:rsidR="00D70384" w:rsidRPr="004E223A">
              <w:rPr>
                <w:color w:val="000000" w:themeColor="text1"/>
              </w:rPr>
              <w:t>Symposium,</w:t>
            </w:r>
            <w:r w:rsidRPr="004E223A">
              <w:rPr>
                <w:color w:val="000000" w:themeColor="text1"/>
              </w:rPr>
              <w:t xml:space="preserve"> Gerontological Society of America, Atlanta, GA-2009. </w:t>
            </w:r>
          </w:p>
          <w:p w14:paraId="7305A242" w14:textId="77777777" w:rsidR="000719C3" w:rsidRPr="004E223A" w:rsidRDefault="000719C3" w:rsidP="000719C3">
            <w:pPr>
              <w:pStyle w:val="Default"/>
              <w:snapToGrid w:val="0"/>
              <w:rPr>
                <w:b/>
                <w:bCs/>
                <w:color w:val="000000" w:themeColor="text1"/>
              </w:rPr>
            </w:pPr>
          </w:p>
          <w:p w14:paraId="3A2EBC62" w14:textId="03D5F84B" w:rsidR="000719C3" w:rsidRPr="004E223A" w:rsidRDefault="000719C3" w:rsidP="000719C3">
            <w:pPr>
              <w:pStyle w:val="Default"/>
              <w:snapToGrid w:val="0"/>
              <w:rPr>
                <w:color w:val="000000" w:themeColor="text1"/>
              </w:rPr>
            </w:pPr>
            <w:r w:rsidRPr="004E223A">
              <w:rPr>
                <w:b/>
                <w:bCs/>
                <w:color w:val="000000" w:themeColor="text1"/>
              </w:rPr>
              <w:t>Moon, H</w:t>
            </w:r>
            <w:r w:rsidRPr="004E223A">
              <w:rPr>
                <w:color w:val="000000" w:themeColor="text1"/>
              </w:rPr>
              <w:t xml:space="preserve">., Townsend, A., &amp; Stephens, M.A. Predictors of Perceived Benefits and Drawbacks of Using Paid Service among Daughter and Daughter-in-law Caregivers of Older Adults with Dementia, Society for Social Work and Research, New Orleans, LA- 2009. </w:t>
            </w:r>
          </w:p>
          <w:p w14:paraId="7DC7AB23" w14:textId="77777777" w:rsidR="007F3E0E" w:rsidRPr="004E223A" w:rsidRDefault="007F3E0E" w:rsidP="00EB7876">
            <w:pPr>
              <w:pStyle w:val="Default"/>
              <w:numPr>
                <w:ilvl w:val="0"/>
                <w:numId w:val="1"/>
              </w:numPr>
              <w:snapToGrid w:val="0"/>
              <w:ind w:left="0"/>
              <w:rPr>
                <w:color w:val="000000" w:themeColor="text1"/>
              </w:rPr>
            </w:pPr>
          </w:p>
          <w:p w14:paraId="7AAAC77C" w14:textId="708C1D4D" w:rsidR="000719C3" w:rsidRPr="004E223A" w:rsidRDefault="000719C3" w:rsidP="00EB7876">
            <w:pPr>
              <w:pStyle w:val="Default"/>
              <w:numPr>
                <w:ilvl w:val="0"/>
                <w:numId w:val="1"/>
              </w:numPr>
              <w:snapToGrid w:val="0"/>
              <w:ind w:left="0"/>
              <w:rPr>
                <w:color w:val="000000" w:themeColor="text1"/>
              </w:rPr>
            </w:pPr>
            <w:r w:rsidRPr="004E223A">
              <w:rPr>
                <w:color w:val="000000" w:themeColor="text1"/>
              </w:rPr>
              <w:t xml:space="preserve">Adams, K.B., </w:t>
            </w:r>
            <w:r w:rsidRPr="004E223A">
              <w:rPr>
                <w:b/>
                <w:bCs/>
                <w:color w:val="000000" w:themeColor="text1"/>
              </w:rPr>
              <w:t>Moon, H</w:t>
            </w:r>
            <w:r w:rsidRPr="004E223A">
              <w:rPr>
                <w:color w:val="000000" w:themeColor="text1"/>
              </w:rPr>
              <w:t>., &amp; Leibbrandt, S. Activity participation and well-being in later life: A critical review. Paper presented at Gerontological Society of America</w:t>
            </w:r>
            <w:r w:rsidR="00EC3B9E" w:rsidRPr="004E223A">
              <w:rPr>
                <w:color w:val="000000" w:themeColor="text1"/>
              </w:rPr>
              <w:t xml:space="preserve">, </w:t>
            </w:r>
            <w:r w:rsidRPr="004E223A">
              <w:rPr>
                <w:color w:val="000000" w:themeColor="text1"/>
              </w:rPr>
              <w:t xml:space="preserve">Social Gerontology Award Symposium, National Harbor, MD- 2008 </w:t>
            </w:r>
          </w:p>
          <w:p w14:paraId="04B3C787" w14:textId="77777777" w:rsidR="000719C3" w:rsidRPr="004E223A" w:rsidRDefault="000719C3" w:rsidP="000719C3">
            <w:pPr>
              <w:pStyle w:val="Default"/>
              <w:numPr>
                <w:ilvl w:val="0"/>
                <w:numId w:val="1"/>
              </w:numPr>
              <w:snapToGrid w:val="0"/>
              <w:ind w:left="0"/>
              <w:rPr>
                <w:color w:val="000000" w:themeColor="text1"/>
              </w:rPr>
            </w:pPr>
          </w:p>
          <w:p w14:paraId="7FFA33AC" w14:textId="77777777" w:rsidR="000719C3" w:rsidRPr="004E223A" w:rsidRDefault="000719C3" w:rsidP="000719C3">
            <w:pPr>
              <w:pStyle w:val="Default"/>
              <w:numPr>
                <w:ilvl w:val="0"/>
                <w:numId w:val="1"/>
              </w:numPr>
              <w:snapToGrid w:val="0"/>
              <w:ind w:left="0"/>
              <w:rPr>
                <w:color w:val="000000" w:themeColor="text1"/>
              </w:rPr>
            </w:pPr>
            <w:r w:rsidRPr="004E223A">
              <w:rPr>
                <w:b/>
                <w:bCs/>
                <w:color w:val="000000" w:themeColor="text1"/>
              </w:rPr>
              <w:t xml:space="preserve">Moon, H., </w:t>
            </w:r>
            <w:r w:rsidRPr="004E223A">
              <w:rPr>
                <w:color w:val="000000" w:themeColor="text1"/>
              </w:rPr>
              <w:t xml:space="preserve">Townsend, A., &amp; Stephens, M.A. Predictors of perceived benefits and drawbacks of using paid service among dementia caregivers. Poster presented at Research ShowCASE Case Western Reserve University, Cleveland, OH- 2008 </w:t>
            </w:r>
          </w:p>
          <w:p w14:paraId="62DB56A4" w14:textId="77777777" w:rsidR="007F3E0E" w:rsidRPr="004E223A" w:rsidRDefault="007F3E0E" w:rsidP="000719C3">
            <w:pPr>
              <w:pStyle w:val="Default"/>
              <w:numPr>
                <w:ilvl w:val="0"/>
                <w:numId w:val="1"/>
              </w:numPr>
              <w:snapToGrid w:val="0"/>
              <w:ind w:left="0"/>
              <w:rPr>
                <w:color w:val="000000" w:themeColor="text1"/>
              </w:rPr>
            </w:pPr>
          </w:p>
          <w:p w14:paraId="7789A3D3" w14:textId="42A2FDB5" w:rsidR="000719C3" w:rsidRPr="004E223A" w:rsidRDefault="000719C3" w:rsidP="000719C3">
            <w:pPr>
              <w:pStyle w:val="Default"/>
              <w:numPr>
                <w:ilvl w:val="0"/>
                <w:numId w:val="1"/>
              </w:numPr>
              <w:snapToGrid w:val="0"/>
              <w:ind w:left="0"/>
              <w:rPr>
                <w:color w:val="000000" w:themeColor="text1"/>
              </w:rPr>
            </w:pPr>
            <w:r w:rsidRPr="004E223A">
              <w:rPr>
                <w:color w:val="000000" w:themeColor="text1"/>
              </w:rPr>
              <w:t xml:space="preserve">Adams, K.B., </w:t>
            </w:r>
            <w:r w:rsidRPr="004E223A">
              <w:rPr>
                <w:b/>
                <w:bCs/>
                <w:color w:val="000000" w:themeColor="text1"/>
              </w:rPr>
              <w:t>Moon, H</w:t>
            </w:r>
            <w:r w:rsidRPr="004E223A">
              <w:rPr>
                <w:color w:val="000000" w:themeColor="text1"/>
              </w:rPr>
              <w:t xml:space="preserve">., &amp; Leibbrandt, S. Activity participation and well-being in later life: A critical review. Gerontological Society of America, San Francisco, CA -2007 </w:t>
            </w:r>
          </w:p>
          <w:p w14:paraId="765ED361" w14:textId="77777777" w:rsidR="000719C3" w:rsidRPr="004E223A" w:rsidRDefault="000719C3" w:rsidP="000719C3">
            <w:pPr>
              <w:pStyle w:val="Default"/>
              <w:snapToGrid w:val="0"/>
              <w:rPr>
                <w:color w:val="000000" w:themeColor="text1"/>
              </w:rPr>
            </w:pPr>
          </w:p>
          <w:p w14:paraId="2EE028A6" w14:textId="01EBE5E5" w:rsidR="000719C3" w:rsidRPr="004E223A" w:rsidRDefault="000719C3" w:rsidP="008F6EE4">
            <w:pPr>
              <w:pStyle w:val="Default"/>
              <w:numPr>
                <w:ilvl w:val="0"/>
                <w:numId w:val="1"/>
              </w:numPr>
              <w:snapToGrid w:val="0"/>
              <w:ind w:left="0"/>
              <w:rPr>
                <w:color w:val="000000" w:themeColor="text1"/>
              </w:rPr>
            </w:pPr>
            <w:r w:rsidRPr="004E223A">
              <w:rPr>
                <w:b/>
                <w:bCs/>
                <w:color w:val="000000" w:themeColor="text1"/>
              </w:rPr>
              <w:t>Moon, H</w:t>
            </w:r>
            <w:r w:rsidRPr="004E223A">
              <w:rPr>
                <w:color w:val="000000" w:themeColor="text1"/>
              </w:rPr>
              <w:t xml:space="preserve">., Townsend, A., &amp; Stephens, M.A. Predictors of Perceived Benefits and Drawbacks of Using paid Service among Dementia Caregivers. </w:t>
            </w:r>
            <w:r w:rsidR="00EC3B9E" w:rsidRPr="004E223A">
              <w:rPr>
                <w:color w:val="000000" w:themeColor="text1"/>
              </w:rPr>
              <w:t>Gerontological Society of America</w:t>
            </w:r>
            <w:r w:rsidRPr="004E223A">
              <w:rPr>
                <w:color w:val="000000" w:themeColor="text1"/>
              </w:rPr>
              <w:t xml:space="preserve">, San Francisco, CA- 2007 </w:t>
            </w:r>
          </w:p>
          <w:p w14:paraId="68843E3F" w14:textId="77777777" w:rsidR="000719C3" w:rsidRPr="004E223A" w:rsidRDefault="000719C3" w:rsidP="008F6EE4">
            <w:pPr>
              <w:pStyle w:val="ListParagraph"/>
              <w:spacing w:after="0" w:line="240" w:lineRule="auto"/>
              <w:ind w:left="0"/>
              <w:rPr>
                <w:rFonts w:ascii="Times New Roman" w:hAnsi="Times New Roman"/>
                <w:b/>
                <w:bCs/>
                <w:color w:val="000000" w:themeColor="text1"/>
                <w:sz w:val="24"/>
                <w:szCs w:val="24"/>
              </w:rPr>
            </w:pPr>
          </w:p>
          <w:p w14:paraId="68924004" w14:textId="51DF2D33" w:rsidR="008F6EE4" w:rsidRPr="004E223A" w:rsidRDefault="000719C3" w:rsidP="00765DB5">
            <w:pPr>
              <w:pStyle w:val="Default"/>
              <w:numPr>
                <w:ilvl w:val="0"/>
                <w:numId w:val="1"/>
              </w:numPr>
              <w:snapToGrid w:val="0"/>
              <w:ind w:left="0"/>
              <w:rPr>
                <w:color w:val="000000" w:themeColor="text1"/>
              </w:rPr>
            </w:pPr>
            <w:r w:rsidRPr="004E223A">
              <w:rPr>
                <w:b/>
                <w:bCs/>
                <w:color w:val="000000" w:themeColor="text1"/>
              </w:rPr>
              <w:t>Moon, H</w:t>
            </w:r>
            <w:r w:rsidRPr="004E223A">
              <w:rPr>
                <w:color w:val="000000" w:themeColor="text1"/>
              </w:rPr>
              <w:t xml:space="preserve">. &amp; Dunkle, R. Racial Differences in Productive Activities and Their Effect on the Mental Health of Urban Elders, Gerontological Society of America, Washington, DC- 2004 </w:t>
            </w:r>
          </w:p>
          <w:p w14:paraId="2FC28272" w14:textId="77777777" w:rsidR="00AC3118" w:rsidRPr="004E223A" w:rsidRDefault="00AC3118" w:rsidP="00E15EA1">
            <w:pPr>
              <w:rPr>
                <w:color w:val="000000" w:themeColor="text1"/>
              </w:rPr>
            </w:pPr>
          </w:p>
          <w:p w14:paraId="24B9D0C3" w14:textId="435F24F6" w:rsidR="00740B41" w:rsidRPr="004E223A" w:rsidRDefault="00740B41" w:rsidP="00E15EA1">
            <w:pPr>
              <w:pStyle w:val="Default"/>
              <w:snapToGrid w:val="0"/>
              <w:rPr>
                <w:b/>
                <w:color w:val="000000" w:themeColor="text1"/>
                <w:u w:val="single"/>
              </w:rPr>
            </w:pPr>
            <w:r w:rsidRPr="004E223A">
              <w:rPr>
                <w:b/>
                <w:color w:val="000000" w:themeColor="text1"/>
                <w:u w:val="single"/>
              </w:rPr>
              <w:t>TEACHING AND CURRICULUM DEVELOPMENT</w:t>
            </w:r>
          </w:p>
          <w:p w14:paraId="27D42986" w14:textId="21ABBB73" w:rsidR="00740B41" w:rsidRPr="004E223A" w:rsidRDefault="00740B41" w:rsidP="00765DB5">
            <w:pPr>
              <w:pStyle w:val="Default"/>
              <w:numPr>
                <w:ilvl w:val="0"/>
                <w:numId w:val="1"/>
              </w:numPr>
              <w:snapToGrid w:val="0"/>
              <w:ind w:left="0"/>
              <w:rPr>
                <w:b/>
                <w:color w:val="000000" w:themeColor="text1"/>
                <w:u w:val="single"/>
              </w:rPr>
            </w:pPr>
          </w:p>
        </w:tc>
      </w:tr>
      <w:tr w:rsidR="00F03B51" w:rsidRPr="004E223A" w14:paraId="22D92996" w14:textId="77777777" w:rsidTr="00740B41">
        <w:tc>
          <w:tcPr>
            <w:tcW w:w="9360" w:type="dxa"/>
            <w:gridSpan w:val="2"/>
          </w:tcPr>
          <w:p w14:paraId="2E523572" w14:textId="6E10C03C" w:rsidR="00F03B51" w:rsidRPr="004E223A" w:rsidRDefault="00F03B51" w:rsidP="00740B41">
            <w:pPr>
              <w:ind w:right="77"/>
              <w:rPr>
                <w:sz w:val="23"/>
                <w:szCs w:val="23"/>
              </w:rPr>
            </w:pPr>
            <w:r w:rsidRPr="004E223A">
              <w:rPr>
                <w:b/>
                <w:u w:val="single"/>
              </w:rPr>
              <w:lastRenderedPageBreak/>
              <w:t>TEACHING EXPERIENCE</w:t>
            </w:r>
            <w:r w:rsidR="00740B41" w:rsidRPr="004E223A">
              <w:t xml:space="preserve"> </w:t>
            </w:r>
          </w:p>
        </w:tc>
      </w:tr>
      <w:tr w:rsidR="000166E4" w:rsidRPr="004E223A" w14:paraId="5E2912D3" w14:textId="77777777" w:rsidTr="00493149">
        <w:tc>
          <w:tcPr>
            <w:tcW w:w="1800" w:type="dxa"/>
          </w:tcPr>
          <w:p w14:paraId="1E0A83B9" w14:textId="60EAE0D8" w:rsidR="000719C3" w:rsidRPr="004E223A" w:rsidRDefault="00F03B51" w:rsidP="000719C3">
            <w:r w:rsidRPr="004E223A">
              <w:t xml:space="preserve">Courses Taught: </w:t>
            </w:r>
          </w:p>
          <w:p w14:paraId="4E20575D" w14:textId="7902C2CA" w:rsidR="0008332C" w:rsidRPr="004E223A" w:rsidRDefault="0008332C" w:rsidP="000719C3">
            <w:r w:rsidRPr="004E223A">
              <w:t xml:space="preserve">2020- </w:t>
            </w:r>
            <w:r w:rsidR="00840CF7" w:rsidRPr="004E223A">
              <w:t>current</w:t>
            </w:r>
          </w:p>
          <w:p w14:paraId="4E3F740A" w14:textId="0B7A617D" w:rsidR="00F03B51" w:rsidRPr="004E223A" w:rsidRDefault="00F03B51" w:rsidP="000719C3">
            <w:r w:rsidRPr="004E223A">
              <w:t>2014</w:t>
            </w:r>
            <w:r w:rsidR="00840CF7" w:rsidRPr="004E223A">
              <w:t>- 2020</w:t>
            </w:r>
            <w:r w:rsidRPr="004E223A">
              <w:t xml:space="preserve"> </w:t>
            </w:r>
          </w:p>
          <w:p w14:paraId="10E9907E" w14:textId="5C41EDE5" w:rsidR="0008332C" w:rsidRPr="004E223A" w:rsidRDefault="0008332C" w:rsidP="000719C3">
            <w:r w:rsidRPr="004E223A">
              <w:t xml:space="preserve">2017- </w:t>
            </w:r>
            <w:r w:rsidR="00840CF7" w:rsidRPr="004E223A">
              <w:rPr>
                <w:color w:val="000000"/>
              </w:rPr>
              <w:t>current</w:t>
            </w:r>
            <w:r w:rsidRPr="004E223A">
              <w:t xml:space="preserve"> </w:t>
            </w:r>
          </w:p>
          <w:p w14:paraId="0B48099D" w14:textId="6A2C3A21" w:rsidR="00F03B51" w:rsidRPr="004E223A" w:rsidRDefault="00F03B51" w:rsidP="000719C3">
            <w:r w:rsidRPr="004E223A">
              <w:t>2017</w:t>
            </w:r>
            <w:r w:rsidR="00B00292" w:rsidRPr="004E223A">
              <w:t xml:space="preserve">- </w:t>
            </w:r>
            <w:r w:rsidR="00840CF7" w:rsidRPr="004E223A">
              <w:rPr>
                <w:color w:val="000000"/>
              </w:rPr>
              <w:t>current</w:t>
            </w:r>
            <w:r w:rsidRPr="004E223A">
              <w:t xml:space="preserve"> </w:t>
            </w:r>
          </w:p>
          <w:p w14:paraId="569157E5" w14:textId="77777777" w:rsidR="00840CF7" w:rsidRPr="004E223A" w:rsidRDefault="00840CF7" w:rsidP="000719C3"/>
          <w:p w14:paraId="213FC37B" w14:textId="5FE90D52" w:rsidR="00F03B51" w:rsidRPr="004E223A" w:rsidRDefault="00F03B51" w:rsidP="000719C3">
            <w:r w:rsidRPr="004E223A">
              <w:t>2018</w:t>
            </w:r>
            <w:r w:rsidR="00B00292" w:rsidRPr="004E223A">
              <w:t xml:space="preserve">- </w:t>
            </w:r>
            <w:r w:rsidR="00840CF7" w:rsidRPr="004E223A">
              <w:rPr>
                <w:color w:val="000000"/>
              </w:rPr>
              <w:t>current</w:t>
            </w:r>
          </w:p>
          <w:p w14:paraId="63F81A8C" w14:textId="77777777" w:rsidR="00840CF7" w:rsidRPr="004E223A" w:rsidRDefault="00840CF7" w:rsidP="000719C3"/>
          <w:p w14:paraId="619C4408" w14:textId="77777777" w:rsidR="00F03B51" w:rsidRPr="004E223A" w:rsidRDefault="00F03B51" w:rsidP="000719C3">
            <w:r w:rsidRPr="004E223A">
              <w:t>2009</w:t>
            </w:r>
          </w:p>
          <w:p w14:paraId="13039917" w14:textId="77777777" w:rsidR="00840CF7" w:rsidRPr="004E223A" w:rsidRDefault="00840CF7" w:rsidP="000719C3"/>
          <w:p w14:paraId="001D2ACD" w14:textId="58AD768E" w:rsidR="00F03B51" w:rsidRPr="004E223A" w:rsidRDefault="00F03B51" w:rsidP="000719C3">
            <w:r w:rsidRPr="004E223A">
              <w:t xml:space="preserve">2008 </w:t>
            </w:r>
          </w:p>
        </w:tc>
        <w:tc>
          <w:tcPr>
            <w:tcW w:w="7560" w:type="dxa"/>
          </w:tcPr>
          <w:p w14:paraId="63A13D65" w14:textId="77777777" w:rsidR="000719C3" w:rsidRPr="004E223A" w:rsidRDefault="000719C3" w:rsidP="000719C3">
            <w:pPr>
              <w:ind w:right="77"/>
            </w:pPr>
          </w:p>
          <w:p w14:paraId="11D31794" w14:textId="51ED86CE" w:rsidR="0008332C" w:rsidRPr="004E223A" w:rsidRDefault="0008332C" w:rsidP="000719C3">
            <w:pPr>
              <w:ind w:right="77"/>
            </w:pPr>
            <w:r w:rsidRPr="004E223A">
              <w:t>Program Evaluation</w:t>
            </w:r>
            <w:r w:rsidR="00840CF7" w:rsidRPr="004E223A">
              <w:t xml:space="preserve"> in Social Work</w:t>
            </w:r>
            <w:r w:rsidR="001263E9" w:rsidRPr="004E223A">
              <w:t xml:space="preserve"> (Online)</w:t>
            </w:r>
            <w:r w:rsidR="00840CF7" w:rsidRPr="004E223A">
              <w:t xml:space="preserve">, University of Louisville </w:t>
            </w:r>
          </w:p>
          <w:p w14:paraId="1E7F49BC" w14:textId="57B5F464" w:rsidR="00F03B51" w:rsidRPr="004E223A" w:rsidRDefault="00F03B51" w:rsidP="000719C3">
            <w:pPr>
              <w:ind w:right="77"/>
            </w:pPr>
            <w:r w:rsidRPr="004E223A">
              <w:t>Advanc</w:t>
            </w:r>
            <w:r w:rsidR="00840CF7" w:rsidRPr="004E223A">
              <w:t>ed Research and Practice I &amp; II, University of Louisville</w:t>
            </w:r>
          </w:p>
          <w:p w14:paraId="4382EDCC" w14:textId="58B789F8" w:rsidR="0008332C" w:rsidRPr="004E223A" w:rsidRDefault="0008332C" w:rsidP="000719C3">
            <w:pPr>
              <w:ind w:right="77"/>
              <w:rPr>
                <w:snapToGrid w:val="0"/>
                <w:lang w:eastAsia="x-none"/>
              </w:rPr>
            </w:pPr>
            <w:r w:rsidRPr="004E223A">
              <w:rPr>
                <w:snapToGrid w:val="0"/>
                <w:lang w:eastAsia="x-none"/>
              </w:rPr>
              <w:t>Research Methodology &amp; Design</w:t>
            </w:r>
            <w:r w:rsidR="00840CF7" w:rsidRPr="004E223A">
              <w:rPr>
                <w:snapToGrid w:val="0"/>
                <w:lang w:eastAsia="x-none"/>
              </w:rPr>
              <w:t xml:space="preserve">, </w:t>
            </w:r>
            <w:r w:rsidR="00840CF7" w:rsidRPr="004E223A">
              <w:t>University of Louisville</w:t>
            </w:r>
          </w:p>
          <w:p w14:paraId="401F4D4B" w14:textId="77777777" w:rsidR="00840CF7" w:rsidRPr="004E223A" w:rsidRDefault="00F03B51" w:rsidP="000719C3">
            <w:pPr>
              <w:ind w:right="77"/>
            </w:pPr>
            <w:r w:rsidRPr="004E223A">
              <w:rPr>
                <w:snapToGrid w:val="0"/>
                <w:lang w:val="x-none" w:eastAsia="x-none"/>
              </w:rPr>
              <w:t xml:space="preserve">Foundation Social Work Practicum I </w:t>
            </w:r>
            <w:r w:rsidRPr="004E223A">
              <w:rPr>
                <w:snapToGrid w:val="0"/>
                <w:lang w:eastAsia="x-none"/>
              </w:rPr>
              <w:t>&amp; II (Online)</w:t>
            </w:r>
            <w:r w:rsidR="00840CF7" w:rsidRPr="004E223A">
              <w:rPr>
                <w:snapToGrid w:val="0"/>
                <w:lang w:eastAsia="x-none"/>
              </w:rPr>
              <w:t>,</w:t>
            </w:r>
            <w:r w:rsidR="00840CF7" w:rsidRPr="004E223A">
              <w:t xml:space="preserve"> </w:t>
            </w:r>
          </w:p>
          <w:p w14:paraId="2252293F" w14:textId="0BE50752" w:rsidR="00F03B51" w:rsidRPr="004E223A" w:rsidRDefault="00840CF7" w:rsidP="000719C3">
            <w:pPr>
              <w:ind w:right="77"/>
              <w:rPr>
                <w:snapToGrid w:val="0"/>
                <w:lang w:eastAsia="x-none"/>
              </w:rPr>
            </w:pPr>
            <w:r w:rsidRPr="004E223A">
              <w:lastRenderedPageBreak/>
              <w:t>University of Louisville</w:t>
            </w:r>
          </w:p>
          <w:p w14:paraId="6C569CCB" w14:textId="77777777" w:rsidR="00840CF7" w:rsidRPr="004E223A" w:rsidRDefault="00F03B51" w:rsidP="000719C3">
            <w:pPr>
              <w:ind w:right="77"/>
            </w:pPr>
            <w:r w:rsidRPr="004E223A">
              <w:t>Advanced Social Work Practicum I &amp; II (Online)</w:t>
            </w:r>
            <w:r w:rsidR="00840CF7" w:rsidRPr="004E223A">
              <w:t xml:space="preserve">, </w:t>
            </w:r>
          </w:p>
          <w:p w14:paraId="6C92B1A4" w14:textId="51CA06F0" w:rsidR="00F03B51" w:rsidRPr="004E223A" w:rsidRDefault="00840CF7" w:rsidP="000719C3">
            <w:pPr>
              <w:ind w:right="77"/>
            </w:pPr>
            <w:r w:rsidRPr="004E223A">
              <w:t>University of Louisville</w:t>
            </w:r>
          </w:p>
          <w:p w14:paraId="4492E96C" w14:textId="20595C56" w:rsidR="00F03B51" w:rsidRPr="004E223A" w:rsidRDefault="00F03B51" w:rsidP="000719C3">
            <w:pPr>
              <w:ind w:right="77"/>
            </w:pPr>
            <w:r w:rsidRPr="004E223A">
              <w:rPr>
                <w:rFonts w:eastAsia="Batang"/>
                <w:bCs/>
                <w:color w:val="000000" w:themeColor="text1"/>
              </w:rPr>
              <w:t>Social Policy Service and Delivery</w:t>
            </w:r>
            <w:r w:rsidRPr="004E223A">
              <w:t xml:space="preserve"> - co-instructor</w:t>
            </w:r>
            <w:r w:rsidR="00840CF7" w:rsidRPr="004E223A">
              <w:t xml:space="preserve">, Case Western Reserve University </w:t>
            </w:r>
          </w:p>
          <w:p w14:paraId="078A8516" w14:textId="682051F7" w:rsidR="00740B41" w:rsidRPr="004E223A" w:rsidRDefault="00F03B51" w:rsidP="000719C3">
            <w:pPr>
              <w:ind w:right="77"/>
            </w:pPr>
            <w:r w:rsidRPr="004E223A">
              <w:rPr>
                <w:rFonts w:eastAsia="Batang"/>
                <w:bCs/>
                <w:color w:val="000000" w:themeColor="text1"/>
              </w:rPr>
              <w:t>Research Methods in Social Work (2 sections) co</w:t>
            </w:r>
            <w:r w:rsidRPr="004E223A">
              <w:t>-instructor</w:t>
            </w:r>
          </w:p>
          <w:p w14:paraId="602431DD" w14:textId="6799D169" w:rsidR="00840CF7" w:rsidRPr="004E223A" w:rsidRDefault="00840CF7" w:rsidP="000719C3">
            <w:pPr>
              <w:ind w:right="77"/>
            </w:pPr>
            <w:r w:rsidRPr="004E223A">
              <w:t>Case Western Reserve University</w:t>
            </w:r>
          </w:p>
          <w:p w14:paraId="79FF9CA3" w14:textId="3D1381CA" w:rsidR="008F6EE4" w:rsidRPr="004E223A" w:rsidRDefault="008F6EE4" w:rsidP="000719C3">
            <w:pPr>
              <w:ind w:right="77"/>
            </w:pPr>
          </w:p>
        </w:tc>
      </w:tr>
      <w:tr w:rsidR="00740B41" w:rsidRPr="004E223A" w14:paraId="4FEBCE3A" w14:textId="77777777" w:rsidTr="00740B41">
        <w:tc>
          <w:tcPr>
            <w:tcW w:w="9360" w:type="dxa"/>
            <w:gridSpan w:val="2"/>
            <w:tcBorders>
              <w:bottom w:val="single" w:sz="18" w:space="0" w:color="C9C9C9" w:themeColor="accent3" w:themeTint="99"/>
            </w:tcBorders>
          </w:tcPr>
          <w:p w14:paraId="5B8FEDB1" w14:textId="1BBE3A94" w:rsidR="00740B41" w:rsidRPr="004E223A" w:rsidRDefault="00740B41" w:rsidP="000719C3">
            <w:pPr>
              <w:ind w:right="77"/>
              <w:rPr>
                <w:b/>
                <w:u w:val="single"/>
              </w:rPr>
            </w:pPr>
            <w:r w:rsidRPr="004E223A">
              <w:rPr>
                <w:b/>
                <w:u w:val="single"/>
              </w:rPr>
              <w:lastRenderedPageBreak/>
              <w:t xml:space="preserve">NEW CORE COURSES DEVELOPED </w:t>
            </w:r>
          </w:p>
          <w:p w14:paraId="6BDA0F43" w14:textId="77BA50AF" w:rsidR="00A53203" w:rsidRPr="004E223A" w:rsidRDefault="00740B41" w:rsidP="000719C3">
            <w:pPr>
              <w:ind w:right="77"/>
            </w:pPr>
            <w:r w:rsidRPr="004E223A">
              <w:t>SW 668-</w:t>
            </w:r>
            <w:r w:rsidR="00CC0176" w:rsidRPr="004E223A">
              <w:t>001 Program</w:t>
            </w:r>
            <w:r w:rsidRPr="004E223A">
              <w:t xml:space="preserve"> Evaluation in Social Work (MSSW), 2020</w:t>
            </w:r>
            <w:r w:rsidR="00840CF7" w:rsidRPr="004E223A">
              <w:t xml:space="preserve">   </w:t>
            </w:r>
          </w:p>
          <w:p w14:paraId="3ED6DFAE" w14:textId="03217B65" w:rsidR="007F3E0E" w:rsidRPr="004E223A" w:rsidRDefault="007F3E0E" w:rsidP="000719C3">
            <w:pPr>
              <w:ind w:right="77"/>
            </w:pPr>
            <w:r w:rsidRPr="004E223A">
              <w:t>SW 734         Instruction to Social Statistics and Data Analysis (</w:t>
            </w:r>
            <w:r w:rsidR="003B5FBA" w:rsidRPr="004E223A">
              <w:t>Ph.D.</w:t>
            </w:r>
            <w:r w:rsidRPr="004E223A">
              <w:t>), 2021</w:t>
            </w:r>
          </w:p>
          <w:p w14:paraId="32A71C0C" w14:textId="20B5EF2E" w:rsidR="00EB7876" w:rsidRPr="004E223A" w:rsidRDefault="00EB7876" w:rsidP="000719C3">
            <w:pPr>
              <w:ind w:right="77"/>
            </w:pPr>
          </w:p>
        </w:tc>
      </w:tr>
      <w:tr w:rsidR="00F03B51" w:rsidRPr="004E223A" w14:paraId="2F7D85D4" w14:textId="77777777" w:rsidTr="00741B60">
        <w:tc>
          <w:tcPr>
            <w:tcW w:w="9360" w:type="dxa"/>
            <w:gridSpan w:val="2"/>
            <w:tcBorders>
              <w:top w:val="single" w:sz="18" w:space="0" w:color="C9C9C9" w:themeColor="accent3" w:themeTint="99"/>
            </w:tcBorders>
          </w:tcPr>
          <w:p w14:paraId="65C0C61F" w14:textId="0A1AF75F" w:rsidR="00F03B51" w:rsidRPr="004E223A" w:rsidRDefault="00F03B51" w:rsidP="000719C3">
            <w:pPr>
              <w:ind w:right="77"/>
              <w:rPr>
                <w:sz w:val="23"/>
                <w:szCs w:val="23"/>
              </w:rPr>
            </w:pPr>
            <w:r w:rsidRPr="004E223A">
              <w:rPr>
                <w:b/>
                <w:u w:val="single"/>
              </w:rPr>
              <w:t xml:space="preserve">DIRECT SOCIAL WORK PRACTICE </w:t>
            </w:r>
          </w:p>
        </w:tc>
      </w:tr>
      <w:tr w:rsidR="00F03B51" w:rsidRPr="004E223A" w14:paraId="25AA1019" w14:textId="77777777" w:rsidTr="00493149">
        <w:tc>
          <w:tcPr>
            <w:tcW w:w="1800" w:type="dxa"/>
            <w:tcBorders>
              <w:bottom w:val="single" w:sz="18" w:space="0" w:color="C9C9C9" w:themeColor="accent3" w:themeTint="99"/>
            </w:tcBorders>
          </w:tcPr>
          <w:p w14:paraId="3F9B93B7" w14:textId="77777777" w:rsidR="000719C3" w:rsidRPr="004E223A" w:rsidRDefault="000719C3" w:rsidP="000719C3">
            <w:r w:rsidRPr="004E223A">
              <w:t>2004-2006</w:t>
            </w:r>
          </w:p>
          <w:p w14:paraId="4E7E9B69" w14:textId="77777777" w:rsidR="000719C3" w:rsidRPr="004E223A" w:rsidRDefault="000719C3" w:rsidP="000719C3"/>
          <w:p w14:paraId="6A1CF35E" w14:textId="77777777" w:rsidR="000719C3" w:rsidRPr="004E223A" w:rsidRDefault="000719C3" w:rsidP="000719C3"/>
          <w:p w14:paraId="2C887A1A" w14:textId="02516224" w:rsidR="000719C3" w:rsidRPr="004E223A" w:rsidRDefault="000719C3" w:rsidP="000719C3">
            <w:r w:rsidRPr="004E223A">
              <w:t>2004-2006</w:t>
            </w:r>
          </w:p>
          <w:p w14:paraId="0AC1081C" w14:textId="77777777" w:rsidR="000719C3" w:rsidRPr="004E223A" w:rsidRDefault="000719C3" w:rsidP="000719C3"/>
          <w:p w14:paraId="2A60CF09" w14:textId="77777777" w:rsidR="000719C3" w:rsidRPr="004E223A" w:rsidRDefault="000719C3" w:rsidP="000719C3"/>
          <w:p w14:paraId="79A9A3A0" w14:textId="2283CE01" w:rsidR="000719C3" w:rsidRPr="004E223A" w:rsidRDefault="000719C3" w:rsidP="000719C3">
            <w:r w:rsidRPr="004E223A">
              <w:t>2003</w:t>
            </w:r>
          </w:p>
          <w:p w14:paraId="4D27CBA1" w14:textId="77777777" w:rsidR="000719C3" w:rsidRPr="004E223A" w:rsidRDefault="000719C3" w:rsidP="000719C3"/>
          <w:p w14:paraId="32678DDE" w14:textId="77777777" w:rsidR="002A6227" w:rsidRPr="004E223A" w:rsidRDefault="002A6227" w:rsidP="000719C3"/>
          <w:p w14:paraId="5FE9AFDE" w14:textId="62C1730C" w:rsidR="000719C3" w:rsidRPr="004E223A" w:rsidRDefault="000719C3" w:rsidP="000719C3">
            <w:r w:rsidRPr="004E223A">
              <w:t>2002-2003</w:t>
            </w:r>
          </w:p>
          <w:p w14:paraId="230CAE91" w14:textId="77777777" w:rsidR="000719C3" w:rsidRPr="004E223A" w:rsidRDefault="000719C3" w:rsidP="000719C3"/>
          <w:p w14:paraId="7AD5E05F" w14:textId="268497C1" w:rsidR="000719C3" w:rsidRPr="004E223A" w:rsidRDefault="000719C3" w:rsidP="000719C3">
            <w:r w:rsidRPr="004E223A">
              <w:t>2002</w:t>
            </w:r>
          </w:p>
          <w:p w14:paraId="0827A26B" w14:textId="77777777" w:rsidR="000719C3" w:rsidRPr="004E223A" w:rsidRDefault="000719C3" w:rsidP="000719C3"/>
          <w:p w14:paraId="738E86D5" w14:textId="77777777" w:rsidR="000719C3" w:rsidRPr="004E223A" w:rsidRDefault="000719C3" w:rsidP="000719C3">
            <w:r w:rsidRPr="004E223A">
              <w:t>2001-2002</w:t>
            </w:r>
          </w:p>
          <w:p w14:paraId="3DD7A0C6" w14:textId="77777777" w:rsidR="000719C3" w:rsidRPr="004E223A" w:rsidRDefault="000719C3" w:rsidP="000719C3"/>
          <w:p w14:paraId="143FAE77" w14:textId="77777777" w:rsidR="000719C3" w:rsidRPr="004E223A" w:rsidRDefault="000719C3" w:rsidP="000719C3"/>
          <w:p w14:paraId="7D83E570" w14:textId="7199A6BD" w:rsidR="000719C3" w:rsidRPr="004E223A" w:rsidRDefault="000719C3" w:rsidP="000719C3">
            <w:r w:rsidRPr="004E223A">
              <w:t>1998-1999</w:t>
            </w:r>
          </w:p>
        </w:tc>
        <w:tc>
          <w:tcPr>
            <w:tcW w:w="7560" w:type="dxa"/>
            <w:tcBorders>
              <w:bottom w:val="single" w:sz="18" w:space="0" w:color="C9C9C9" w:themeColor="accent3" w:themeTint="99"/>
            </w:tcBorders>
          </w:tcPr>
          <w:p w14:paraId="5DDEDC72" w14:textId="77777777" w:rsidR="000719C3" w:rsidRPr="004E223A" w:rsidRDefault="000719C3" w:rsidP="000719C3">
            <w:pPr>
              <w:pStyle w:val="NormalWeb"/>
              <w:spacing w:before="0" w:beforeAutospacing="0" w:after="0" w:afterAutospacing="0"/>
              <w:ind w:right="77"/>
              <w:rPr>
                <w:rFonts w:ascii="Times New Roman" w:eastAsia="Batang" w:hAnsi="Times New Roman" w:cs="Times New Roman"/>
                <w:bCs/>
                <w:color w:val="000000"/>
              </w:rPr>
            </w:pPr>
            <w:r w:rsidRPr="004E223A">
              <w:rPr>
                <w:rFonts w:ascii="Times New Roman" w:eastAsia="Batang" w:hAnsi="Times New Roman" w:cs="Times New Roman"/>
                <w:bCs/>
                <w:color w:val="000000"/>
              </w:rPr>
              <w:t xml:space="preserve">Outreach Program Director,  Korean American Society of Metro </w:t>
            </w:r>
          </w:p>
          <w:p w14:paraId="49BBF3AE" w14:textId="77777777" w:rsidR="000719C3" w:rsidRPr="004E223A" w:rsidRDefault="000719C3" w:rsidP="000719C3">
            <w:pPr>
              <w:pStyle w:val="NormalWeb"/>
              <w:spacing w:before="0" w:beforeAutospacing="0" w:after="0" w:afterAutospacing="0"/>
              <w:ind w:right="77"/>
              <w:rPr>
                <w:rFonts w:ascii="Times New Roman" w:eastAsia="Batang" w:hAnsi="Times New Roman" w:cs="Times New Roman"/>
                <w:bCs/>
                <w:color w:val="000000"/>
              </w:rPr>
            </w:pPr>
            <w:r w:rsidRPr="004E223A">
              <w:rPr>
                <w:rFonts w:ascii="Times New Roman" w:eastAsia="Batang" w:hAnsi="Times New Roman" w:cs="Times New Roman"/>
                <w:bCs/>
                <w:color w:val="000000"/>
              </w:rPr>
              <w:t>Detroit , Southfield, MI</w:t>
            </w:r>
          </w:p>
          <w:p w14:paraId="1F7C6592" w14:textId="77777777" w:rsidR="002A6227" w:rsidRPr="004E223A" w:rsidRDefault="002A6227" w:rsidP="001263E9"/>
          <w:p w14:paraId="335C8844" w14:textId="77777777" w:rsidR="000719C3" w:rsidRPr="004E223A" w:rsidRDefault="000719C3" w:rsidP="000719C3">
            <w:pPr>
              <w:pStyle w:val="NormalWeb"/>
              <w:spacing w:before="0" w:beforeAutospacing="0" w:after="0" w:afterAutospacing="0"/>
              <w:ind w:right="77"/>
              <w:rPr>
                <w:rFonts w:ascii="Times New Roman" w:eastAsia="Batang" w:hAnsi="Times New Roman" w:cs="Times New Roman"/>
                <w:bCs/>
                <w:color w:val="000000"/>
              </w:rPr>
            </w:pPr>
            <w:r w:rsidRPr="004E223A">
              <w:rPr>
                <w:rFonts w:ascii="Times New Roman" w:eastAsia="Batang" w:hAnsi="Times New Roman" w:cs="Times New Roman"/>
                <w:bCs/>
                <w:color w:val="000000"/>
              </w:rPr>
              <w:t xml:space="preserve">Program Coordinator,  Korean American Cultural Center of </w:t>
            </w:r>
          </w:p>
          <w:p w14:paraId="7FE46DF8" w14:textId="77777777" w:rsidR="000719C3" w:rsidRPr="004E223A" w:rsidRDefault="000719C3" w:rsidP="000719C3">
            <w:pPr>
              <w:pStyle w:val="NormalWeb"/>
              <w:spacing w:before="0" w:beforeAutospacing="0" w:after="0" w:afterAutospacing="0"/>
              <w:ind w:right="77"/>
              <w:rPr>
                <w:rFonts w:ascii="Times New Roman" w:eastAsia="Batang" w:hAnsi="Times New Roman" w:cs="Times New Roman"/>
                <w:bCs/>
                <w:color w:val="000000"/>
              </w:rPr>
            </w:pPr>
            <w:r w:rsidRPr="004E223A">
              <w:rPr>
                <w:rFonts w:ascii="Times New Roman" w:eastAsia="Batang" w:hAnsi="Times New Roman" w:cs="Times New Roman"/>
                <w:bCs/>
                <w:color w:val="000000"/>
              </w:rPr>
              <w:t xml:space="preserve">Michigan, Southfield, MI </w:t>
            </w:r>
          </w:p>
          <w:p w14:paraId="0CA14940" w14:textId="77777777" w:rsidR="002A6227" w:rsidRPr="004E223A" w:rsidRDefault="002A6227" w:rsidP="002A6227">
            <w:pPr>
              <w:ind w:left="360"/>
            </w:pPr>
          </w:p>
          <w:p w14:paraId="7284D3E4" w14:textId="77777777" w:rsidR="000719C3" w:rsidRPr="004E223A" w:rsidRDefault="000719C3" w:rsidP="000719C3">
            <w:pPr>
              <w:pStyle w:val="NormalWeb"/>
              <w:spacing w:before="0" w:beforeAutospacing="0" w:after="0" w:afterAutospacing="0"/>
              <w:ind w:right="77"/>
              <w:rPr>
                <w:rFonts w:ascii="Times New Roman" w:eastAsia="Batang" w:hAnsi="Times New Roman" w:cs="Times New Roman"/>
                <w:bCs/>
                <w:color w:val="000000"/>
              </w:rPr>
            </w:pPr>
            <w:r w:rsidRPr="004E223A">
              <w:rPr>
                <w:rFonts w:ascii="Times New Roman" w:eastAsia="Batang" w:hAnsi="Times New Roman" w:cs="Times New Roman"/>
                <w:bCs/>
                <w:color w:val="000000"/>
              </w:rPr>
              <w:t xml:space="preserve">Program volunteer,  Healthy Asian American Project-School of </w:t>
            </w:r>
          </w:p>
          <w:p w14:paraId="6CC1B76E" w14:textId="77777777" w:rsidR="000719C3" w:rsidRPr="004E223A" w:rsidRDefault="000719C3" w:rsidP="000719C3">
            <w:pPr>
              <w:pStyle w:val="NormalWeb"/>
              <w:spacing w:before="0" w:beforeAutospacing="0" w:after="0" w:afterAutospacing="0"/>
              <w:ind w:right="77"/>
              <w:rPr>
                <w:rFonts w:ascii="Times New Roman" w:eastAsia="Batang" w:hAnsi="Times New Roman" w:cs="Times New Roman"/>
                <w:bCs/>
                <w:color w:val="000000"/>
              </w:rPr>
            </w:pPr>
            <w:r w:rsidRPr="004E223A">
              <w:rPr>
                <w:rFonts w:ascii="Times New Roman" w:eastAsia="Batang" w:hAnsi="Times New Roman" w:cs="Times New Roman"/>
                <w:bCs/>
                <w:color w:val="000000"/>
              </w:rPr>
              <w:t>Nursing, Ann Arbor, MI</w:t>
            </w:r>
          </w:p>
          <w:p w14:paraId="74A46B9E" w14:textId="77777777" w:rsidR="002A6227" w:rsidRPr="004E223A" w:rsidRDefault="002A6227" w:rsidP="002A6227">
            <w:pPr>
              <w:ind w:left="360"/>
              <w:rPr>
                <w:rFonts w:eastAsia="Batang"/>
                <w:bCs/>
                <w:color w:val="000000"/>
              </w:rPr>
            </w:pPr>
          </w:p>
          <w:p w14:paraId="4BD43DA5" w14:textId="77777777" w:rsidR="000719C3" w:rsidRPr="004E223A" w:rsidRDefault="000719C3" w:rsidP="000719C3">
            <w:pPr>
              <w:pStyle w:val="NormalWeb"/>
              <w:spacing w:before="0" w:beforeAutospacing="0" w:after="0" w:afterAutospacing="0"/>
              <w:jc w:val="both"/>
              <w:rPr>
                <w:rFonts w:ascii="Times New Roman" w:eastAsia="Batang" w:hAnsi="Times New Roman" w:cs="Times New Roman"/>
                <w:color w:val="000000"/>
              </w:rPr>
            </w:pPr>
            <w:r w:rsidRPr="004E223A">
              <w:rPr>
                <w:rFonts w:ascii="Times New Roman" w:eastAsia="Batang" w:hAnsi="Times New Roman" w:cs="Times New Roman"/>
                <w:bCs/>
                <w:color w:val="000000"/>
              </w:rPr>
              <w:t xml:space="preserve">Internship, </w:t>
            </w:r>
            <w:r w:rsidRPr="004E223A">
              <w:rPr>
                <w:rFonts w:ascii="Times New Roman" w:eastAsia="Batang" w:hAnsi="Times New Roman" w:cs="Times New Roman"/>
                <w:color w:val="000000"/>
              </w:rPr>
              <w:t xml:space="preserve"> Michigan Office of Services to the Aging, Lansing, MI</w:t>
            </w:r>
          </w:p>
          <w:p w14:paraId="49F6CED4" w14:textId="77777777" w:rsidR="000719C3" w:rsidRPr="004E223A" w:rsidRDefault="000719C3" w:rsidP="000719C3">
            <w:pPr>
              <w:pStyle w:val="NormalWeb"/>
              <w:spacing w:before="0" w:beforeAutospacing="0" w:after="0" w:afterAutospacing="0"/>
              <w:ind w:right="77"/>
              <w:rPr>
                <w:rFonts w:ascii="Times New Roman" w:eastAsia="Batang" w:hAnsi="Times New Roman" w:cs="Times New Roman"/>
                <w:bCs/>
                <w:color w:val="000000"/>
              </w:rPr>
            </w:pPr>
          </w:p>
          <w:p w14:paraId="1C696B91" w14:textId="77777777" w:rsidR="000719C3" w:rsidRPr="004E223A" w:rsidRDefault="000719C3" w:rsidP="000719C3">
            <w:pPr>
              <w:pStyle w:val="NormalWeb"/>
              <w:spacing w:before="0" w:beforeAutospacing="0" w:after="0" w:afterAutospacing="0"/>
              <w:ind w:right="77"/>
              <w:rPr>
                <w:rFonts w:ascii="Times New Roman" w:eastAsia="Batang" w:hAnsi="Times New Roman" w:cs="Times New Roman"/>
                <w:bCs/>
                <w:color w:val="000000"/>
              </w:rPr>
            </w:pPr>
            <w:r w:rsidRPr="004E223A">
              <w:rPr>
                <w:rFonts w:ascii="Times New Roman" w:eastAsia="Batang" w:hAnsi="Times New Roman" w:cs="Times New Roman"/>
                <w:bCs/>
                <w:color w:val="000000"/>
              </w:rPr>
              <w:t>Coordinator,  The Commission to Help North Korean Refugees</w:t>
            </w:r>
          </w:p>
          <w:p w14:paraId="4311C2BC" w14:textId="4005FD94" w:rsidR="000719C3" w:rsidRPr="004E223A" w:rsidRDefault="00D716AD" w:rsidP="000719C3">
            <w:pPr>
              <w:pStyle w:val="NormalWeb"/>
              <w:spacing w:before="0" w:beforeAutospacing="0" w:after="0" w:afterAutospacing="0"/>
              <w:ind w:right="77"/>
              <w:rPr>
                <w:rFonts w:ascii="Times New Roman" w:eastAsia="Batang" w:hAnsi="Times New Roman" w:cs="Times New Roman"/>
                <w:bCs/>
                <w:color w:val="000000"/>
              </w:rPr>
            </w:pPr>
            <w:r w:rsidRPr="004E223A">
              <w:rPr>
                <w:rFonts w:ascii="Times New Roman" w:eastAsia="Batang" w:hAnsi="Times New Roman" w:cs="Times New Roman"/>
                <w:bCs/>
                <w:color w:val="000000"/>
              </w:rPr>
              <w:t xml:space="preserve"> in China(CNKR),  Seoul, Korea.</w:t>
            </w:r>
          </w:p>
          <w:p w14:paraId="1B6880BD" w14:textId="77777777" w:rsidR="000719C3" w:rsidRPr="004E223A" w:rsidRDefault="000719C3" w:rsidP="000719C3">
            <w:pPr>
              <w:pStyle w:val="NormalWeb"/>
              <w:spacing w:before="0" w:beforeAutospacing="0" w:after="0" w:afterAutospacing="0"/>
              <w:ind w:right="77"/>
              <w:rPr>
                <w:rFonts w:ascii="Times New Roman" w:eastAsia="Batang" w:hAnsi="Times New Roman" w:cs="Times New Roman"/>
                <w:bCs/>
                <w:color w:val="000000"/>
              </w:rPr>
            </w:pPr>
            <w:r w:rsidRPr="004E223A">
              <w:rPr>
                <w:rFonts w:ascii="Times New Roman" w:eastAsia="Batang" w:hAnsi="Times New Roman" w:cs="Times New Roman"/>
                <w:bCs/>
                <w:color w:val="000000"/>
              </w:rPr>
              <w:t xml:space="preserve">Coordinator,  Eunpyoung &amp; Youngsan Senior Center, Salvation </w:t>
            </w:r>
          </w:p>
          <w:p w14:paraId="131F8F5B" w14:textId="77777777" w:rsidR="000719C3" w:rsidRPr="004E223A" w:rsidRDefault="000719C3" w:rsidP="000719C3">
            <w:pPr>
              <w:pStyle w:val="NormalWeb"/>
              <w:spacing w:before="0" w:beforeAutospacing="0" w:after="0" w:afterAutospacing="0"/>
              <w:ind w:right="77"/>
              <w:rPr>
                <w:rFonts w:ascii="Times New Roman" w:eastAsia="Batang" w:hAnsi="Times New Roman" w:cs="Times New Roman"/>
                <w:bCs/>
                <w:color w:val="000000"/>
              </w:rPr>
            </w:pPr>
            <w:r w:rsidRPr="004E223A">
              <w:rPr>
                <w:rFonts w:ascii="Times New Roman" w:eastAsia="Batang" w:hAnsi="Times New Roman" w:cs="Times New Roman"/>
                <w:bCs/>
                <w:color w:val="000000"/>
              </w:rPr>
              <w:t xml:space="preserve">Army(nursing home), Seoul, Korea     </w:t>
            </w:r>
          </w:p>
          <w:p w14:paraId="5E8E95E8" w14:textId="77777777" w:rsidR="000719C3" w:rsidRPr="004E223A" w:rsidRDefault="000719C3" w:rsidP="000719C3">
            <w:pPr>
              <w:pStyle w:val="NormalWeb"/>
              <w:spacing w:before="0" w:beforeAutospacing="0" w:after="0" w:afterAutospacing="0"/>
              <w:ind w:right="77"/>
              <w:rPr>
                <w:rFonts w:ascii="Times New Roman" w:eastAsia="Batang" w:hAnsi="Times New Roman" w:cs="Times New Roman"/>
                <w:bCs/>
                <w:color w:val="000000"/>
              </w:rPr>
            </w:pPr>
          </w:p>
          <w:p w14:paraId="4805E835" w14:textId="2CAC44DE" w:rsidR="000719C3" w:rsidRPr="004E223A" w:rsidRDefault="000719C3" w:rsidP="00D716AD">
            <w:pPr>
              <w:pStyle w:val="NormalWeb"/>
              <w:spacing w:before="0" w:beforeAutospacing="0" w:after="0" w:afterAutospacing="0"/>
              <w:ind w:right="77"/>
              <w:rPr>
                <w:rFonts w:ascii="Times New Roman" w:eastAsia="Batang" w:hAnsi="Times New Roman" w:cs="Times New Roman"/>
                <w:bCs/>
                <w:color w:val="000000"/>
              </w:rPr>
            </w:pPr>
            <w:r w:rsidRPr="004E223A">
              <w:rPr>
                <w:rFonts w:ascii="Times New Roman" w:eastAsia="Batang" w:hAnsi="Times New Roman" w:cs="Times New Roman"/>
                <w:bCs/>
                <w:color w:val="000000"/>
              </w:rPr>
              <w:t>Facilitator,  YMCA, Seoul, Korea</w:t>
            </w:r>
            <w:r w:rsidR="00D716AD" w:rsidRPr="004E223A">
              <w:rPr>
                <w:rFonts w:ascii="Times New Roman" w:eastAsia="Batang" w:hAnsi="Times New Roman" w:cs="Times New Roman"/>
                <w:bCs/>
                <w:color w:val="000000"/>
              </w:rPr>
              <w:t>.</w:t>
            </w:r>
          </w:p>
        </w:tc>
      </w:tr>
      <w:tr w:rsidR="00014A68" w:rsidRPr="004E223A" w14:paraId="437F5D44" w14:textId="77777777" w:rsidTr="00171C11">
        <w:tc>
          <w:tcPr>
            <w:tcW w:w="9360" w:type="dxa"/>
            <w:gridSpan w:val="2"/>
            <w:tcBorders>
              <w:top w:val="single" w:sz="18" w:space="0" w:color="C9C9C9" w:themeColor="accent3" w:themeTint="99"/>
            </w:tcBorders>
          </w:tcPr>
          <w:p w14:paraId="029FB214" w14:textId="53298946" w:rsidR="00014A68" w:rsidRPr="004E223A" w:rsidRDefault="00014A68" w:rsidP="000719C3">
            <w:pPr>
              <w:ind w:right="77"/>
              <w:rPr>
                <w:b/>
                <w:sz w:val="23"/>
                <w:szCs w:val="23"/>
              </w:rPr>
            </w:pPr>
          </w:p>
        </w:tc>
      </w:tr>
      <w:tr w:rsidR="00F03B51" w:rsidRPr="004E223A" w14:paraId="25C6FE2A" w14:textId="77777777" w:rsidTr="00741B60">
        <w:tc>
          <w:tcPr>
            <w:tcW w:w="9360" w:type="dxa"/>
            <w:gridSpan w:val="2"/>
          </w:tcPr>
          <w:p w14:paraId="0C26ADC0" w14:textId="77777777" w:rsidR="00F03B51" w:rsidRPr="004E223A" w:rsidRDefault="00F03B51" w:rsidP="000719C3">
            <w:pPr>
              <w:ind w:right="77"/>
              <w:rPr>
                <w:b/>
                <w:u w:val="single"/>
              </w:rPr>
            </w:pPr>
            <w:r w:rsidRPr="004E223A">
              <w:rPr>
                <w:b/>
                <w:u w:val="single"/>
              </w:rPr>
              <w:t>SERVICE</w:t>
            </w:r>
          </w:p>
          <w:p w14:paraId="58BB1990" w14:textId="0C6FC08A" w:rsidR="00B5012A" w:rsidRPr="004E223A" w:rsidRDefault="003546B3" w:rsidP="000719C3">
            <w:pPr>
              <w:ind w:right="77"/>
              <w:rPr>
                <w:b/>
                <w:i/>
              </w:rPr>
            </w:pPr>
            <w:r w:rsidRPr="004E223A">
              <w:rPr>
                <w:b/>
                <w:i/>
              </w:rPr>
              <w:t xml:space="preserve">Service to Kent School of Social Work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2"/>
              <w:gridCol w:w="5490"/>
              <w:gridCol w:w="1862"/>
            </w:tblGrid>
            <w:tr w:rsidR="00B5012A" w:rsidRPr="004E223A" w14:paraId="6C60E21C" w14:textId="77777777" w:rsidTr="001263E9">
              <w:tc>
                <w:tcPr>
                  <w:tcW w:w="1782" w:type="dxa"/>
                </w:tcPr>
                <w:p w14:paraId="4941B4EB" w14:textId="755D2F14" w:rsidR="00B5012A" w:rsidRPr="004E223A" w:rsidRDefault="00B5012A" w:rsidP="000719C3">
                  <w:pPr>
                    <w:ind w:right="77"/>
                  </w:pPr>
                  <w:r w:rsidRPr="004E223A">
                    <w:t>Faculty Mentor</w:t>
                  </w:r>
                </w:p>
              </w:tc>
              <w:tc>
                <w:tcPr>
                  <w:tcW w:w="5490" w:type="dxa"/>
                </w:tcPr>
                <w:p w14:paraId="78C67AE7" w14:textId="45637B29" w:rsidR="00B5012A" w:rsidRPr="004E223A" w:rsidRDefault="00B5012A" w:rsidP="000719C3">
                  <w:pPr>
                    <w:ind w:right="77"/>
                    <w:rPr>
                      <w:b/>
                      <w:i/>
                    </w:rPr>
                  </w:pPr>
                  <w:r w:rsidRPr="004E223A">
                    <w:rPr>
                      <w:color w:val="000000"/>
                    </w:rPr>
                    <w:t>Doctoral level Teaching practicum Nathan Verbist</w:t>
                  </w:r>
                </w:p>
              </w:tc>
              <w:tc>
                <w:tcPr>
                  <w:tcW w:w="1862" w:type="dxa"/>
                </w:tcPr>
                <w:p w14:paraId="7165E075" w14:textId="460C3B1C" w:rsidR="00B5012A" w:rsidRPr="004E223A" w:rsidRDefault="00412860" w:rsidP="000719C3">
                  <w:pPr>
                    <w:ind w:right="77"/>
                    <w:rPr>
                      <w:b/>
                      <w:i/>
                    </w:rPr>
                  </w:pPr>
                  <w:r w:rsidRPr="004E223A">
                    <w:rPr>
                      <w:color w:val="000000"/>
                    </w:rPr>
                    <w:t xml:space="preserve">   </w:t>
                  </w:r>
                  <w:r w:rsidR="00B5012A" w:rsidRPr="004E223A">
                    <w:rPr>
                      <w:color w:val="000000"/>
                    </w:rPr>
                    <w:t>2015-2016</w:t>
                  </w:r>
                </w:p>
              </w:tc>
            </w:tr>
            <w:tr w:rsidR="00B5012A" w:rsidRPr="004E223A" w14:paraId="2C7BCF17" w14:textId="77777777" w:rsidTr="001263E9">
              <w:tc>
                <w:tcPr>
                  <w:tcW w:w="1782" w:type="dxa"/>
                </w:tcPr>
                <w:p w14:paraId="51DCE22E" w14:textId="77777777" w:rsidR="00B5012A" w:rsidRPr="004E223A" w:rsidRDefault="00B5012A" w:rsidP="000719C3">
                  <w:pPr>
                    <w:ind w:right="77"/>
                  </w:pPr>
                  <w:r w:rsidRPr="004E223A">
                    <w:t>Faculty Mentor</w:t>
                  </w:r>
                </w:p>
                <w:p w14:paraId="5BCF44E1" w14:textId="5508FF12" w:rsidR="00206027" w:rsidRPr="004E223A" w:rsidRDefault="00206027" w:rsidP="000719C3">
                  <w:pPr>
                    <w:ind w:right="77"/>
                  </w:pPr>
                  <w:r w:rsidRPr="004E223A">
                    <w:t xml:space="preserve">Faculty Mentor </w:t>
                  </w:r>
                </w:p>
              </w:tc>
              <w:tc>
                <w:tcPr>
                  <w:tcW w:w="5490" w:type="dxa"/>
                </w:tcPr>
                <w:p w14:paraId="0EAF9740" w14:textId="45670EC5" w:rsidR="00B5012A" w:rsidRPr="004E223A" w:rsidRDefault="00B5012A" w:rsidP="000719C3">
                  <w:pPr>
                    <w:ind w:right="77"/>
                    <w:rPr>
                      <w:color w:val="000000"/>
                    </w:rPr>
                  </w:pPr>
                  <w:r w:rsidRPr="004E223A">
                    <w:rPr>
                      <w:color w:val="000000"/>
                    </w:rPr>
                    <w:t xml:space="preserve">Doctoral level Independent studies </w:t>
                  </w:r>
                  <w:r w:rsidR="00840CF7" w:rsidRPr="004E223A">
                    <w:rPr>
                      <w:color w:val="000000"/>
                    </w:rPr>
                    <w:t xml:space="preserve">Georgia Anderson </w:t>
                  </w:r>
                </w:p>
                <w:p w14:paraId="39925D8E" w14:textId="1DAE84B1" w:rsidR="00206027" w:rsidRPr="004E223A" w:rsidRDefault="00206027" w:rsidP="00840CF7">
                  <w:pPr>
                    <w:ind w:right="77"/>
                    <w:rPr>
                      <w:b/>
                      <w:i/>
                    </w:rPr>
                  </w:pPr>
                  <w:r w:rsidRPr="004E223A">
                    <w:rPr>
                      <w:color w:val="000000"/>
                    </w:rPr>
                    <w:t xml:space="preserve">Doctoral level Independent studies </w:t>
                  </w:r>
                  <w:r w:rsidR="00840CF7" w:rsidRPr="004E223A">
                    <w:rPr>
                      <w:color w:val="000000"/>
                    </w:rPr>
                    <w:t>Allison Kacmar</w:t>
                  </w:r>
                </w:p>
              </w:tc>
              <w:tc>
                <w:tcPr>
                  <w:tcW w:w="1862" w:type="dxa"/>
                </w:tcPr>
                <w:p w14:paraId="70055D0A" w14:textId="77777777" w:rsidR="00412860" w:rsidRPr="004E223A" w:rsidRDefault="00412860" w:rsidP="000719C3">
                  <w:pPr>
                    <w:ind w:right="77"/>
                    <w:rPr>
                      <w:color w:val="000000"/>
                    </w:rPr>
                  </w:pPr>
                  <w:r w:rsidRPr="004E223A">
                    <w:rPr>
                      <w:color w:val="000000"/>
                    </w:rPr>
                    <w:t xml:space="preserve">   </w:t>
                  </w:r>
                  <w:r w:rsidR="00840CF7" w:rsidRPr="004E223A">
                    <w:rPr>
                      <w:color w:val="000000"/>
                    </w:rPr>
                    <w:t xml:space="preserve">2018-2019 </w:t>
                  </w:r>
                  <w:r w:rsidRPr="004E223A">
                    <w:rPr>
                      <w:color w:val="000000"/>
                    </w:rPr>
                    <w:t xml:space="preserve">     </w:t>
                  </w:r>
                </w:p>
                <w:p w14:paraId="3F1BE70E" w14:textId="5F41B87E" w:rsidR="00206027" w:rsidRPr="004E223A" w:rsidRDefault="00412860" w:rsidP="000719C3">
                  <w:pPr>
                    <w:ind w:right="77"/>
                    <w:rPr>
                      <w:color w:val="000000"/>
                    </w:rPr>
                  </w:pPr>
                  <w:r w:rsidRPr="004E223A">
                    <w:rPr>
                      <w:color w:val="000000"/>
                    </w:rPr>
                    <w:t xml:space="preserve">   </w:t>
                  </w:r>
                  <w:r w:rsidR="00B5012A" w:rsidRPr="004E223A">
                    <w:rPr>
                      <w:color w:val="000000"/>
                    </w:rPr>
                    <w:t>2020 summer</w:t>
                  </w:r>
                </w:p>
              </w:tc>
            </w:tr>
            <w:tr w:rsidR="00B5012A" w:rsidRPr="004E223A" w14:paraId="13784521" w14:textId="77777777" w:rsidTr="001263E9">
              <w:tc>
                <w:tcPr>
                  <w:tcW w:w="1782" w:type="dxa"/>
                </w:tcPr>
                <w:p w14:paraId="24C47861" w14:textId="70965E05" w:rsidR="00B5012A" w:rsidRPr="004E223A" w:rsidRDefault="00B5012A" w:rsidP="00B5012A">
                  <w:pPr>
                    <w:ind w:right="77"/>
                  </w:pPr>
                  <w:r w:rsidRPr="004E223A">
                    <w:t xml:space="preserve">Member </w:t>
                  </w:r>
                </w:p>
              </w:tc>
              <w:tc>
                <w:tcPr>
                  <w:tcW w:w="5490" w:type="dxa"/>
                </w:tcPr>
                <w:p w14:paraId="5219724B" w14:textId="77777777" w:rsidR="001263E9" w:rsidRPr="004E223A" w:rsidRDefault="00B5012A" w:rsidP="000719C3">
                  <w:pPr>
                    <w:ind w:right="77"/>
                    <w:rPr>
                      <w:color w:val="000000"/>
                    </w:rPr>
                  </w:pPr>
                  <w:r w:rsidRPr="004E223A">
                    <w:rPr>
                      <w:color w:val="000000"/>
                    </w:rPr>
                    <w:t xml:space="preserve">Faculty search committee- </w:t>
                  </w:r>
                </w:p>
                <w:p w14:paraId="204ADE9B" w14:textId="35428C2D" w:rsidR="00B5012A" w:rsidRPr="004E223A" w:rsidRDefault="00B5012A" w:rsidP="000719C3">
                  <w:pPr>
                    <w:ind w:right="77"/>
                    <w:rPr>
                      <w:b/>
                      <w:i/>
                    </w:rPr>
                  </w:pPr>
                  <w:r w:rsidRPr="004E223A">
                    <w:rPr>
                      <w:color w:val="000000"/>
                    </w:rPr>
                    <w:t>Endowed chair in oncology social work</w:t>
                  </w:r>
                </w:p>
              </w:tc>
              <w:tc>
                <w:tcPr>
                  <w:tcW w:w="1862" w:type="dxa"/>
                </w:tcPr>
                <w:p w14:paraId="734AB114" w14:textId="3FA0C5B8" w:rsidR="00B5012A" w:rsidRPr="004E223A" w:rsidRDefault="00412860" w:rsidP="00B5012A">
                  <w:pPr>
                    <w:ind w:right="77"/>
                    <w:rPr>
                      <w:b/>
                      <w:i/>
                    </w:rPr>
                  </w:pPr>
                  <w:r w:rsidRPr="004E223A">
                    <w:rPr>
                      <w:color w:val="000000"/>
                    </w:rPr>
                    <w:t xml:space="preserve">   </w:t>
                  </w:r>
                  <w:r w:rsidR="00B5012A" w:rsidRPr="004E223A">
                    <w:rPr>
                      <w:color w:val="000000"/>
                    </w:rPr>
                    <w:t>2019-</w:t>
                  </w:r>
                  <w:r w:rsidR="00840CF7" w:rsidRPr="004E223A">
                    <w:rPr>
                      <w:color w:val="000000"/>
                    </w:rPr>
                    <w:t xml:space="preserve"> </w:t>
                  </w:r>
                  <w:r w:rsidR="00C65CF4" w:rsidRPr="004E223A">
                    <w:rPr>
                      <w:color w:val="000000"/>
                    </w:rPr>
                    <w:t>2021</w:t>
                  </w:r>
                </w:p>
              </w:tc>
            </w:tr>
            <w:tr w:rsidR="00B5012A" w:rsidRPr="004E223A" w14:paraId="7108E2B5" w14:textId="77777777" w:rsidTr="001263E9">
              <w:tc>
                <w:tcPr>
                  <w:tcW w:w="1782" w:type="dxa"/>
                </w:tcPr>
                <w:p w14:paraId="0800B605" w14:textId="764D83AD" w:rsidR="00B5012A" w:rsidRPr="004E223A" w:rsidRDefault="00B5012A" w:rsidP="000719C3">
                  <w:pPr>
                    <w:ind w:right="77"/>
                  </w:pPr>
                  <w:r w:rsidRPr="004E223A">
                    <w:t>Member</w:t>
                  </w:r>
                </w:p>
              </w:tc>
              <w:tc>
                <w:tcPr>
                  <w:tcW w:w="5490" w:type="dxa"/>
                </w:tcPr>
                <w:p w14:paraId="1E5385AE" w14:textId="3C7D0FFD" w:rsidR="00B5012A" w:rsidRPr="004E223A" w:rsidRDefault="00B5012A" w:rsidP="000719C3">
                  <w:pPr>
                    <w:ind w:right="77"/>
                    <w:rPr>
                      <w:b/>
                      <w:i/>
                    </w:rPr>
                  </w:pPr>
                  <w:r w:rsidRPr="004E223A">
                    <w:rPr>
                      <w:color w:val="000000"/>
                    </w:rPr>
                    <w:t xml:space="preserve">Diversity and Social Justice </w:t>
                  </w:r>
                  <w:r w:rsidR="000004D3" w:rsidRPr="004E223A">
                    <w:rPr>
                      <w:color w:val="000000"/>
                    </w:rPr>
                    <w:t>Committee</w:t>
                  </w:r>
                </w:p>
              </w:tc>
              <w:tc>
                <w:tcPr>
                  <w:tcW w:w="1862" w:type="dxa"/>
                </w:tcPr>
                <w:p w14:paraId="053C2FF8" w14:textId="5715F6EC" w:rsidR="00B5012A" w:rsidRPr="004E223A" w:rsidRDefault="00840CF7" w:rsidP="00B5012A">
                  <w:pPr>
                    <w:ind w:right="77"/>
                    <w:rPr>
                      <w:b/>
                      <w:i/>
                    </w:rPr>
                  </w:pPr>
                  <w:r w:rsidRPr="004E223A">
                    <w:rPr>
                      <w:color w:val="000000"/>
                    </w:rPr>
                    <w:t xml:space="preserve"> </w:t>
                  </w:r>
                  <w:r w:rsidR="00003724" w:rsidRPr="004E223A">
                    <w:rPr>
                      <w:color w:val="000000"/>
                    </w:rPr>
                    <w:t xml:space="preserve">  </w:t>
                  </w:r>
                  <w:r w:rsidR="001263E9" w:rsidRPr="004E223A">
                    <w:rPr>
                      <w:color w:val="000000"/>
                    </w:rPr>
                    <w:t xml:space="preserve"> </w:t>
                  </w:r>
                  <w:r w:rsidR="00B5012A" w:rsidRPr="004E223A">
                    <w:rPr>
                      <w:color w:val="000000"/>
                    </w:rPr>
                    <w:t>2017-</w:t>
                  </w:r>
                  <w:r w:rsidRPr="004E223A">
                    <w:rPr>
                      <w:color w:val="000000"/>
                    </w:rPr>
                    <w:t xml:space="preserve"> </w:t>
                  </w:r>
                  <w:r w:rsidR="00C65CF4" w:rsidRPr="004E223A">
                    <w:rPr>
                      <w:color w:val="000000"/>
                    </w:rPr>
                    <w:t>2021</w:t>
                  </w:r>
                </w:p>
              </w:tc>
            </w:tr>
            <w:tr w:rsidR="00B5012A" w:rsidRPr="004E223A" w14:paraId="30B91A64" w14:textId="77777777" w:rsidTr="001263E9">
              <w:tc>
                <w:tcPr>
                  <w:tcW w:w="1782" w:type="dxa"/>
                </w:tcPr>
                <w:p w14:paraId="7CEE1AA2" w14:textId="36D2F9B0" w:rsidR="00B5012A" w:rsidRPr="004E223A" w:rsidRDefault="00B5012A" w:rsidP="000719C3">
                  <w:pPr>
                    <w:ind w:right="77"/>
                  </w:pPr>
                  <w:r w:rsidRPr="004E223A">
                    <w:t>Member</w:t>
                  </w:r>
                </w:p>
              </w:tc>
              <w:tc>
                <w:tcPr>
                  <w:tcW w:w="5490" w:type="dxa"/>
                </w:tcPr>
                <w:p w14:paraId="5580B3CF" w14:textId="5E2467EE" w:rsidR="00B5012A" w:rsidRPr="004E223A" w:rsidRDefault="00B5012A" w:rsidP="000719C3">
                  <w:pPr>
                    <w:ind w:right="77"/>
                    <w:rPr>
                      <w:b/>
                      <w:i/>
                    </w:rPr>
                  </w:pPr>
                  <w:r w:rsidRPr="004E223A">
                    <w:rPr>
                      <w:color w:val="000000"/>
                    </w:rPr>
                    <w:t xml:space="preserve">Curriculum committee- Course Chair on advanced research and practice I and II </w:t>
                  </w:r>
                </w:p>
              </w:tc>
              <w:tc>
                <w:tcPr>
                  <w:tcW w:w="1862" w:type="dxa"/>
                </w:tcPr>
                <w:p w14:paraId="457EE8E3" w14:textId="461417A1" w:rsidR="00B5012A" w:rsidRPr="004E223A" w:rsidRDefault="00003724" w:rsidP="00B5012A">
                  <w:pPr>
                    <w:ind w:right="77"/>
                    <w:rPr>
                      <w:b/>
                      <w:i/>
                    </w:rPr>
                  </w:pPr>
                  <w:r w:rsidRPr="004E223A">
                    <w:rPr>
                      <w:color w:val="000000"/>
                    </w:rPr>
                    <w:t xml:space="preserve"> </w:t>
                  </w:r>
                  <w:r w:rsidR="001263E9" w:rsidRPr="004E223A">
                    <w:rPr>
                      <w:color w:val="000000"/>
                    </w:rPr>
                    <w:t xml:space="preserve">   </w:t>
                  </w:r>
                  <w:r w:rsidR="00B5012A" w:rsidRPr="004E223A">
                    <w:rPr>
                      <w:color w:val="000000"/>
                    </w:rPr>
                    <w:t>2015-</w:t>
                  </w:r>
                  <w:r w:rsidR="00840CF7" w:rsidRPr="004E223A">
                    <w:rPr>
                      <w:color w:val="000000"/>
                    </w:rPr>
                    <w:t xml:space="preserve"> </w:t>
                  </w:r>
                  <w:r w:rsidR="00C65CF4" w:rsidRPr="004E223A">
                    <w:rPr>
                      <w:color w:val="000000"/>
                    </w:rPr>
                    <w:t>2021</w:t>
                  </w:r>
                </w:p>
              </w:tc>
            </w:tr>
            <w:tr w:rsidR="00B5012A" w:rsidRPr="004E223A" w14:paraId="08C032B6" w14:textId="77777777" w:rsidTr="001263E9">
              <w:tc>
                <w:tcPr>
                  <w:tcW w:w="1782" w:type="dxa"/>
                </w:tcPr>
                <w:p w14:paraId="48364492" w14:textId="38B57953" w:rsidR="00B5012A" w:rsidRPr="004E223A" w:rsidRDefault="00B5012A" w:rsidP="000719C3">
                  <w:pPr>
                    <w:ind w:right="77"/>
                  </w:pPr>
                  <w:r w:rsidRPr="004E223A">
                    <w:t>Member</w:t>
                  </w:r>
                </w:p>
              </w:tc>
              <w:tc>
                <w:tcPr>
                  <w:tcW w:w="5490" w:type="dxa"/>
                </w:tcPr>
                <w:p w14:paraId="64F17180" w14:textId="24219DF5" w:rsidR="00B5012A" w:rsidRPr="004E223A" w:rsidRDefault="00B5012A" w:rsidP="000719C3">
                  <w:pPr>
                    <w:ind w:right="77"/>
                    <w:rPr>
                      <w:b/>
                      <w:i/>
                    </w:rPr>
                  </w:pPr>
                  <w:r w:rsidRPr="004E223A">
                    <w:rPr>
                      <w:color w:val="000000"/>
                    </w:rPr>
                    <w:t>MSSW admission committee</w:t>
                  </w:r>
                </w:p>
              </w:tc>
              <w:tc>
                <w:tcPr>
                  <w:tcW w:w="1862" w:type="dxa"/>
                </w:tcPr>
                <w:p w14:paraId="1D9C1AE3" w14:textId="5C030DDF" w:rsidR="00B5012A" w:rsidRPr="004E223A" w:rsidRDefault="00840CF7" w:rsidP="00B5012A">
                  <w:pPr>
                    <w:ind w:right="77"/>
                    <w:rPr>
                      <w:b/>
                      <w:i/>
                    </w:rPr>
                  </w:pPr>
                  <w:r w:rsidRPr="004E223A">
                    <w:rPr>
                      <w:color w:val="000000"/>
                    </w:rPr>
                    <w:t xml:space="preserve"> </w:t>
                  </w:r>
                  <w:r w:rsidR="00003724" w:rsidRPr="004E223A">
                    <w:rPr>
                      <w:color w:val="000000"/>
                    </w:rPr>
                    <w:t xml:space="preserve">  </w:t>
                  </w:r>
                  <w:r w:rsidR="001263E9" w:rsidRPr="004E223A">
                    <w:rPr>
                      <w:color w:val="000000"/>
                    </w:rPr>
                    <w:t xml:space="preserve"> </w:t>
                  </w:r>
                  <w:r w:rsidR="00B5012A" w:rsidRPr="004E223A">
                    <w:rPr>
                      <w:color w:val="000000"/>
                    </w:rPr>
                    <w:t>2015-2019</w:t>
                  </w:r>
                </w:p>
              </w:tc>
            </w:tr>
            <w:tr w:rsidR="00B5012A" w:rsidRPr="004E223A" w14:paraId="6C38F1B2" w14:textId="77777777" w:rsidTr="001263E9">
              <w:tc>
                <w:tcPr>
                  <w:tcW w:w="1782" w:type="dxa"/>
                </w:tcPr>
                <w:p w14:paraId="50662517" w14:textId="5A28E1A9" w:rsidR="00B5012A" w:rsidRPr="004E223A" w:rsidRDefault="00B5012A" w:rsidP="000719C3">
                  <w:pPr>
                    <w:ind w:right="77"/>
                  </w:pPr>
                  <w:r w:rsidRPr="004E223A">
                    <w:t>Member</w:t>
                  </w:r>
                </w:p>
              </w:tc>
              <w:tc>
                <w:tcPr>
                  <w:tcW w:w="5490" w:type="dxa"/>
                </w:tcPr>
                <w:p w14:paraId="79A9CD4D" w14:textId="1A9ED39D" w:rsidR="00B5012A" w:rsidRPr="004E223A" w:rsidRDefault="00B5012A" w:rsidP="000719C3">
                  <w:pPr>
                    <w:ind w:right="77"/>
                    <w:rPr>
                      <w:b/>
                      <w:i/>
                    </w:rPr>
                  </w:pPr>
                  <w:r w:rsidRPr="004E223A">
                    <w:rPr>
                      <w:color w:val="000000"/>
                    </w:rPr>
                    <w:t>Faculty search committee</w:t>
                  </w:r>
                </w:p>
              </w:tc>
              <w:tc>
                <w:tcPr>
                  <w:tcW w:w="1862" w:type="dxa"/>
                </w:tcPr>
                <w:p w14:paraId="0235FD09" w14:textId="5D8378E3" w:rsidR="00B5012A" w:rsidRPr="004E223A" w:rsidRDefault="00840CF7" w:rsidP="00B5012A">
                  <w:pPr>
                    <w:ind w:right="77"/>
                    <w:rPr>
                      <w:b/>
                      <w:i/>
                    </w:rPr>
                  </w:pPr>
                  <w:r w:rsidRPr="004E223A">
                    <w:rPr>
                      <w:color w:val="000000"/>
                    </w:rPr>
                    <w:t xml:space="preserve"> </w:t>
                  </w:r>
                  <w:r w:rsidR="00003724" w:rsidRPr="004E223A">
                    <w:rPr>
                      <w:color w:val="000000"/>
                    </w:rPr>
                    <w:t xml:space="preserve"> </w:t>
                  </w:r>
                  <w:r w:rsidR="001263E9" w:rsidRPr="004E223A">
                    <w:rPr>
                      <w:color w:val="000000"/>
                    </w:rPr>
                    <w:t xml:space="preserve">  </w:t>
                  </w:r>
                  <w:r w:rsidR="00B5012A" w:rsidRPr="004E223A">
                    <w:rPr>
                      <w:color w:val="000000"/>
                    </w:rPr>
                    <w:t>2015-2016</w:t>
                  </w:r>
                </w:p>
              </w:tc>
            </w:tr>
            <w:tr w:rsidR="00B5012A" w:rsidRPr="004E223A" w14:paraId="37F1FD91" w14:textId="77777777" w:rsidTr="001263E9">
              <w:tc>
                <w:tcPr>
                  <w:tcW w:w="1782" w:type="dxa"/>
                </w:tcPr>
                <w:p w14:paraId="56284D26" w14:textId="77777777" w:rsidR="00B5012A" w:rsidRPr="004E223A" w:rsidRDefault="00B5012A" w:rsidP="000719C3">
                  <w:pPr>
                    <w:ind w:right="77"/>
                  </w:pPr>
                  <w:r w:rsidRPr="004E223A">
                    <w:t>Member</w:t>
                  </w:r>
                </w:p>
                <w:p w14:paraId="0F48AE58" w14:textId="77777777" w:rsidR="00515FBB" w:rsidRPr="004E223A" w:rsidRDefault="00515FBB" w:rsidP="000719C3">
                  <w:pPr>
                    <w:ind w:right="77"/>
                    <w:rPr>
                      <w:color w:val="000000"/>
                    </w:rPr>
                  </w:pPr>
                </w:p>
                <w:p w14:paraId="5C7089CB" w14:textId="3ADAE100" w:rsidR="00515FBB" w:rsidRPr="004E223A" w:rsidRDefault="00515FBB" w:rsidP="000719C3">
                  <w:pPr>
                    <w:ind w:right="77"/>
                    <w:rPr>
                      <w:color w:val="000000"/>
                    </w:rPr>
                  </w:pPr>
                  <w:r w:rsidRPr="004E223A">
                    <w:rPr>
                      <w:color w:val="000000"/>
                    </w:rPr>
                    <w:t>Member</w:t>
                  </w:r>
                </w:p>
              </w:tc>
              <w:tc>
                <w:tcPr>
                  <w:tcW w:w="5490" w:type="dxa"/>
                </w:tcPr>
                <w:p w14:paraId="6DEAE02D" w14:textId="77777777" w:rsidR="00B5012A" w:rsidRPr="004E223A" w:rsidRDefault="00B5012A" w:rsidP="000719C3">
                  <w:pPr>
                    <w:ind w:right="77"/>
                    <w:rPr>
                      <w:color w:val="000000"/>
                    </w:rPr>
                  </w:pPr>
                  <w:r w:rsidRPr="004E223A">
                    <w:rPr>
                      <w:color w:val="000000"/>
                    </w:rPr>
                    <w:t>Program progress towards degree subcommittee (Doctoral program)</w:t>
                  </w:r>
                </w:p>
                <w:p w14:paraId="64630736" w14:textId="6D3EAE0E" w:rsidR="00515FBB" w:rsidRPr="004E223A" w:rsidRDefault="00515FBB" w:rsidP="000719C3">
                  <w:pPr>
                    <w:ind w:right="77"/>
                    <w:rPr>
                      <w:bCs/>
                      <w:iCs/>
                    </w:rPr>
                  </w:pPr>
                  <w:r w:rsidRPr="004E223A">
                    <w:rPr>
                      <w:bCs/>
                      <w:iCs/>
                    </w:rPr>
                    <w:t>Person</w:t>
                  </w:r>
                  <w:r w:rsidR="009D021A" w:rsidRPr="004E223A">
                    <w:rPr>
                      <w:bCs/>
                      <w:iCs/>
                    </w:rPr>
                    <w:t xml:space="preserve">nel </w:t>
                  </w:r>
                  <w:r w:rsidRPr="004E223A">
                    <w:rPr>
                      <w:bCs/>
                      <w:iCs/>
                    </w:rPr>
                    <w:t xml:space="preserve">Committee </w:t>
                  </w:r>
                </w:p>
              </w:tc>
              <w:tc>
                <w:tcPr>
                  <w:tcW w:w="1862" w:type="dxa"/>
                </w:tcPr>
                <w:p w14:paraId="6F5227D0" w14:textId="77777777" w:rsidR="00B5012A" w:rsidRPr="004E223A" w:rsidRDefault="00840CF7" w:rsidP="00B5012A">
                  <w:pPr>
                    <w:ind w:right="77"/>
                    <w:rPr>
                      <w:color w:val="000000"/>
                    </w:rPr>
                  </w:pPr>
                  <w:r w:rsidRPr="004E223A">
                    <w:rPr>
                      <w:color w:val="000000"/>
                    </w:rPr>
                    <w:t xml:space="preserve"> </w:t>
                  </w:r>
                  <w:r w:rsidR="00003724" w:rsidRPr="004E223A">
                    <w:rPr>
                      <w:color w:val="000000"/>
                    </w:rPr>
                    <w:t xml:space="preserve">  </w:t>
                  </w:r>
                  <w:r w:rsidR="001263E9" w:rsidRPr="004E223A">
                    <w:rPr>
                      <w:color w:val="000000"/>
                    </w:rPr>
                    <w:t xml:space="preserve"> </w:t>
                  </w:r>
                  <w:r w:rsidR="00B5012A" w:rsidRPr="004E223A">
                    <w:rPr>
                      <w:color w:val="000000"/>
                    </w:rPr>
                    <w:t>2020</w:t>
                  </w:r>
                </w:p>
                <w:p w14:paraId="2FEEEE6F" w14:textId="77777777" w:rsidR="00515FBB" w:rsidRPr="004E223A" w:rsidRDefault="00515FBB" w:rsidP="00B5012A">
                  <w:pPr>
                    <w:ind w:right="77"/>
                    <w:rPr>
                      <w:color w:val="000000"/>
                    </w:rPr>
                  </w:pPr>
                </w:p>
                <w:p w14:paraId="461893FC" w14:textId="5E6298A4" w:rsidR="00515FBB" w:rsidRPr="004E223A" w:rsidRDefault="00515FBB" w:rsidP="00B5012A">
                  <w:pPr>
                    <w:ind w:right="77"/>
                    <w:rPr>
                      <w:color w:val="000000"/>
                    </w:rPr>
                  </w:pPr>
                  <w:r w:rsidRPr="004E223A">
                    <w:rPr>
                      <w:color w:val="000000"/>
                    </w:rPr>
                    <w:t xml:space="preserve">    2022-2024</w:t>
                  </w:r>
                </w:p>
              </w:tc>
            </w:tr>
          </w:tbl>
          <w:p w14:paraId="18D45B80" w14:textId="362A3B3C" w:rsidR="00B5012A" w:rsidRPr="004E223A" w:rsidRDefault="00B5012A" w:rsidP="000719C3">
            <w:pPr>
              <w:ind w:right="77"/>
              <w:rPr>
                <w:b/>
                <w:i/>
                <w:sz w:val="23"/>
                <w:szCs w:val="23"/>
              </w:rPr>
            </w:pPr>
          </w:p>
        </w:tc>
      </w:tr>
      <w:tr w:rsidR="000719C3" w:rsidRPr="004E223A" w14:paraId="56504E27" w14:textId="77777777" w:rsidTr="00171C11">
        <w:tc>
          <w:tcPr>
            <w:tcW w:w="9360"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025"/>
              <w:gridCol w:w="1502"/>
            </w:tblGrid>
            <w:tr w:rsidR="00A53203" w:rsidRPr="004E223A" w14:paraId="682235AB" w14:textId="7C3099D3" w:rsidTr="00840CF7">
              <w:tc>
                <w:tcPr>
                  <w:tcW w:w="7632" w:type="dxa"/>
                  <w:gridSpan w:val="2"/>
                </w:tcPr>
                <w:p w14:paraId="0ABF4E0E" w14:textId="6A5AFBE0" w:rsidR="00A53203" w:rsidRPr="004E223A" w:rsidRDefault="001263E9" w:rsidP="00B5012A">
                  <w:pPr>
                    <w:pStyle w:val="MediumGrid1-Accent21"/>
                    <w:tabs>
                      <w:tab w:val="left" w:pos="720"/>
                    </w:tabs>
                    <w:spacing w:after="0" w:line="240" w:lineRule="auto"/>
                    <w:ind w:left="0"/>
                    <w:jc w:val="both"/>
                    <w:rPr>
                      <w:rFonts w:ascii="Times New Roman" w:hAnsi="Times New Roman"/>
                      <w:color w:val="000000"/>
                      <w:sz w:val="24"/>
                      <w:szCs w:val="24"/>
                    </w:rPr>
                  </w:pPr>
                  <w:r w:rsidRPr="004E223A">
                    <w:rPr>
                      <w:rFonts w:ascii="Times New Roman" w:hAnsi="Times New Roman"/>
                      <w:b/>
                      <w:i/>
                      <w:sz w:val="24"/>
                      <w:szCs w:val="24"/>
                    </w:rPr>
                    <w:lastRenderedPageBreak/>
                    <w:t>*</w:t>
                  </w:r>
                  <w:r w:rsidR="00A53203" w:rsidRPr="004E223A">
                    <w:rPr>
                      <w:rFonts w:ascii="Times New Roman" w:hAnsi="Times New Roman"/>
                      <w:b/>
                      <w:i/>
                      <w:sz w:val="24"/>
                      <w:szCs w:val="24"/>
                    </w:rPr>
                    <w:t>Dissertation Committees</w:t>
                  </w:r>
                </w:p>
              </w:tc>
              <w:tc>
                <w:tcPr>
                  <w:tcW w:w="1502" w:type="dxa"/>
                </w:tcPr>
                <w:p w14:paraId="6F8A2A7C" w14:textId="77777777" w:rsidR="00A53203" w:rsidRPr="004E223A" w:rsidRDefault="00A53203" w:rsidP="00B5012A">
                  <w:pPr>
                    <w:pStyle w:val="MediumGrid1-Accent21"/>
                    <w:tabs>
                      <w:tab w:val="left" w:pos="720"/>
                    </w:tabs>
                    <w:spacing w:after="0" w:line="240" w:lineRule="auto"/>
                    <w:ind w:left="0"/>
                    <w:jc w:val="both"/>
                    <w:rPr>
                      <w:rFonts w:ascii="Times New Roman" w:hAnsi="Times New Roman"/>
                      <w:b/>
                      <w:i/>
                      <w:sz w:val="24"/>
                      <w:szCs w:val="24"/>
                    </w:rPr>
                  </w:pPr>
                </w:p>
              </w:tc>
            </w:tr>
            <w:tr w:rsidR="00206027" w:rsidRPr="004E223A" w14:paraId="0F8C4C1F" w14:textId="228CDA8C" w:rsidTr="00840CF7">
              <w:tc>
                <w:tcPr>
                  <w:tcW w:w="1607" w:type="dxa"/>
                </w:tcPr>
                <w:p w14:paraId="0C63D6B8" w14:textId="3393DA26" w:rsidR="009D021A" w:rsidRPr="004E223A" w:rsidRDefault="009D021A" w:rsidP="00B5012A">
                  <w:pPr>
                    <w:pStyle w:val="MediumGrid1-Accent21"/>
                    <w:tabs>
                      <w:tab w:val="left" w:pos="720"/>
                    </w:tabs>
                    <w:spacing w:after="0" w:line="240" w:lineRule="auto"/>
                    <w:ind w:left="0"/>
                    <w:jc w:val="both"/>
                    <w:rPr>
                      <w:rFonts w:ascii="Times New Roman" w:hAnsi="Times New Roman"/>
                      <w:color w:val="000000"/>
                      <w:sz w:val="24"/>
                      <w:szCs w:val="24"/>
                    </w:rPr>
                  </w:pPr>
                  <w:r w:rsidRPr="004E223A">
                    <w:rPr>
                      <w:rFonts w:ascii="Times New Roman" w:hAnsi="Times New Roman"/>
                      <w:color w:val="000000"/>
                      <w:sz w:val="24"/>
                      <w:szCs w:val="24"/>
                    </w:rPr>
                    <w:t xml:space="preserve">Member </w:t>
                  </w:r>
                </w:p>
                <w:p w14:paraId="74119FCF" w14:textId="77777777" w:rsidR="00373EEE" w:rsidRPr="004E223A" w:rsidRDefault="00373EEE" w:rsidP="00B5012A">
                  <w:pPr>
                    <w:pStyle w:val="MediumGrid1-Accent21"/>
                    <w:tabs>
                      <w:tab w:val="left" w:pos="720"/>
                    </w:tabs>
                    <w:spacing w:after="0" w:line="240" w:lineRule="auto"/>
                    <w:ind w:left="0"/>
                    <w:jc w:val="both"/>
                    <w:rPr>
                      <w:rFonts w:ascii="Times New Roman" w:hAnsi="Times New Roman"/>
                      <w:color w:val="000000"/>
                      <w:sz w:val="24"/>
                      <w:szCs w:val="24"/>
                    </w:rPr>
                  </w:pPr>
                </w:p>
                <w:p w14:paraId="20711F80" w14:textId="77777777" w:rsidR="00373EEE" w:rsidRPr="004E223A" w:rsidRDefault="00373EEE" w:rsidP="00B5012A">
                  <w:pPr>
                    <w:pStyle w:val="MediumGrid1-Accent21"/>
                    <w:tabs>
                      <w:tab w:val="left" w:pos="720"/>
                    </w:tabs>
                    <w:spacing w:after="0" w:line="240" w:lineRule="auto"/>
                    <w:ind w:left="0"/>
                    <w:jc w:val="both"/>
                    <w:rPr>
                      <w:rFonts w:ascii="Times New Roman" w:hAnsi="Times New Roman"/>
                      <w:color w:val="000000"/>
                      <w:sz w:val="24"/>
                      <w:szCs w:val="24"/>
                    </w:rPr>
                  </w:pPr>
                </w:p>
                <w:p w14:paraId="0371BF03" w14:textId="1EB853BC" w:rsidR="00206027" w:rsidRPr="004E223A" w:rsidRDefault="00206027" w:rsidP="00B5012A">
                  <w:pPr>
                    <w:pStyle w:val="MediumGrid1-Accent21"/>
                    <w:tabs>
                      <w:tab w:val="left" w:pos="720"/>
                    </w:tabs>
                    <w:spacing w:after="0" w:line="240" w:lineRule="auto"/>
                    <w:ind w:left="0"/>
                    <w:jc w:val="both"/>
                    <w:rPr>
                      <w:rFonts w:ascii="Times New Roman" w:hAnsi="Times New Roman"/>
                      <w:color w:val="000000"/>
                      <w:sz w:val="24"/>
                      <w:szCs w:val="24"/>
                    </w:rPr>
                  </w:pPr>
                  <w:r w:rsidRPr="004E223A">
                    <w:rPr>
                      <w:rFonts w:ascii="Times New Roman" w:hAnsi="Times New Roman"/>
                      <w:color w:val="000000"/>
                      <w:sz w:val="24"/>
                      <w:szCs w:val="24"/>
                    </w:rPr>
                    <w:t>Member</w:t>
                  </w:r>
                </w:p>
              </w:tc>
              <w:tc>
                <w:tcPr>
                  <w:tcW w:w="6025" w:type="dxa"/>
                </w:tcPr>
                <w:p w14:paraId="7E9A93F7" w14:textId="559A99BB" w:rsidR="009D021A" w:rsidRPr="004E223A" w:rsidRDefault="009D021A" w:rsidP="009D021A">
                  <w:pPr>
                    <w:rPr>
                      <w:color w:val="201F1E"/>
                      <w:sz w:val="22"/>
                      <w:szCs w:val="22"/>
                      <w:shd w:val="clear" w:color="auto" w:fill="FFFFFF"/>
                    </w:rPr>
                  </w:pPr>
                  <w:r w:rsidRPr="004E223A">
                    <w:rPr>
                      <w:color w:val="201F1E"/>
                      <w:sz w:val="22"/>
                      <w:szCs w:val="22"/>
                      <w:shd w:val="clear" w:color="auto" w:fill="FFFFFF"/>
                    </w:rPr>
                    <w:t>Kelly Shryock</w:t>
                  </w:r>
                </w:p>
                <w:p w14:paraId="27088436" w14:textId="65A5A503" w:rsidR="00373EEE" w:rsidRPr="004E223A" w:rsidRDefault="00373EEE" w:rsidP="009D021A">
                  <w:r w:rsidRPr="004E223A">
                    <w:t xml:space="preserve">“Age-related differences in the relationship between activity familiarity and well-being” </w:t>
                  </w:r>
                </w:p>
                <w:p w14:paraId="2B367D72" w14:textId="77777777" w:rsidR="00373EEE" w:rsidRPr="004E223A" w:rsidRDefault="00206027" w:rsidP="00373EEE">
                  <w:pPr>
                    <w:pStyle w:val="MediumGrid1-Accent21"/>
                    <w:tabs>
                      <w:tab w:val="left" w:pos="720"/>
                    </w:tabs>
                    <w:spacing w:after="0" w:line="240" w:lineRule="auto"/>
                    <w:ind w:left="0"/>
                    <w:jc w:val="both"/>
                    <w:rPr>
                      <w:rFonts w:ascii="Times New Roman" w:hAnsi="Times New Roman"/>
                      <w:color w:val="000000"/>
                      <w:sz w:val="24"/>
                      <w:szCs w:val="24"/>
                    </w:rPr>
                  </w:pPr>
                  <w:r w:rsidRPr="004E223A">
                    <w:rPr>
                      <w:rFonts w:ascii="Times New Roman" w:hAnsi="Times New Roman"/>
                      <w:color w:val="000000"/>
                      <w:sz w:val="24"/>
                      <w:szCs w:val="24"/>
                    </w:rPr>
                    <w:t xml:space="preserve"> </w:t>
                  </w:r>
                  <w:r w:rsidR="00373EEE" w:rsidRPr="004E223A">
                    <w:rPr>
                      <w:rFonts w:ascii="Times New Roman" w:hAnsi="Times New Roman"/>
                      <w:color w:val="000000"/>
                      <w:sz w:val="24"/>
                      <w:szCs w:val="24"/>
                    </w:rPr>
                    <w:t>Georgia Anderson</w:t>
                  </w:r>
                </w:p>
                <w:p w14:paraId="3DB97A0E" w14:textId="71AC4955" w:rsidR="00206027" w:rsidRPr="004E223A" w:rsidRDefault="00373EEE" w:rsidP="00B5012A">
                  <w:pPr>
                    <w:pStyle w:val="MediumGrid1-Accent21"/>
                    <w:tabs>
                      <w:tab w:val="left" w:pos="720"/>
                    </w:tabs>
                    <w:spacing w:after="0" w:line="240" w:lineRule="auto"/>
                    <w:ind w:left="0"/>
                    <w:jc w:val="both"/>
                    <w:rPr>
                      <w:rFonts w:ascii="Times New Roman" w:hAnsi="Times New Roman"/>
                      <w:color w:val="000000"/>
                      <w:sz w:val="24"/>
                      <w:szCs w:val="24"/>
                    </w:rPr>
                  </w:pPr>
                  <w:r w:rsidRPr="004E223A">
                    <w:rPr>
                      <w:rFonts w:ascii="Times New Roman" w:hAnsi="Times New Roman"/>
                      <w:color w:val="000000"/>
                      <w:sz w:val="24"/>
                      <w:szCs w:val="24"/>
                    </w:rPr>
                    <w:t xml:space="preserve">“The lived experience of women with head and neck cancer and the impact on close relationship” </w:t>
                  </w:r>
                </w:p>
              </w:tc>
              <w:tc>
                <w:tcPr>
                  <w:tcW w:w="1502" w:type="dxa"/>
                </w:tcPr>
                <w:p w14:paraId="56C4F495" w14:textId="184E2F67" w:rsidR="009D021A" w:rsidRPr="004E223A" w:rsidRDefault="009D021A" w:rsidP="00B5012A">
                  <w:pPr>
                    <w:pStyle w:val="MediumGrid1-Accent21"/>
                    <w:tabs>
                      <w:tab w:val="left" w:pos="720"/>
                    </w:tabs>
                    <w:spacing w:after="0" w:line="240" w:lineRule="auto"/>
                    <w:ind w:left="0"/>
                    <w:jc w:val="both"/>
                    <w:rPr>
                      <w:rFonts w:ascii="Times New Roman" w:hAnsi="Times New Roman"/>
                      <w:color w:val="000000"/>
                      <w:sz w:val="24"/>
                      <w:szCs w:val="24"/>
                    </w:rPr>
                  </w:pPr>
                  <w:r w:rsidRPr="004E223A">
                    <w:rPr>
                      <w:rFonts w:ascii="Times New Roman" w:hAnsi="Times New Roman"/>
                      <w:color w:val="000000"/>
                      <w:sz w:val="24"/>
                      <w:szCs w:val="24"/>
                    </w:rPr>
                    <w:t>2022</w:t>
                  </w:r>
                </w:p>
                <w:p w14:paraId="53118C41" w14:textId="77777777" w:rsidR="00373EEE" w:rsidRPr="004E223A" w:rsidRDefault="00373EEE" w:rsidP="00B5012A">
                  <w:pPr>
                    <w:pStyle w:val="MediumGrid1-Accent21"/>
                    <w:tabs>
                      <w:tab w:val="left" w:pos="720"/>
                    </w:tabs>
                    <w:spacing w:after="0" w:line="240" w:lineRule="auto"/>
                    <w:ind w:left="0"/>
                    <w:jc w:val="both"/>
                    <w:rPr>
                      <w:rFonts w:ascii="Times New Roman" w:hAnsi="Times New Roman"/>
                      <w:color w:val="000000"/>
                      <w:sz w:val="24"/>
                      <w:szCs w:val="24"/>
                    </w:rPr>
                  </w:pPr>
                </w:p>
                <w:p w14:paraId="6D6A201D" w14:textId="77777777" w:rsidR="00373EEE" w:rsidRPr="004E223A" w:rsidRDefault="00373EEE" w:rsidP="00B5012A">
                  <w:pPr>
                    <w:pStyle w:val="MediumGrid1-Accent21"/>
                    <w:tabs>
                      <w:tab w:val="left" w:pos="720"/>
                    </w:tabs>
                    <w:spacing w:after="0" w:line="240" w:lineRule="auto"/>
                    <w:ind w:left="0"/>
                    <w:jc w:val="both"/>
                    <w:rPr>
                      <w:rFonts w:ascii="Times New Roman" w:hAnsi="Times New Roman"/>
                      <w:color w:val="000000"/>
                      <w:sz w:val="24"/>
                      <w:szCs w:val="24"/>
                    </w:rPr>
                  </w:pPr>
                </w:p>
                <w:p w14:paraId="36CCAE36" w14:textId="77777777" w:rsidR="00373EEE" w:rsidRPr="004E223A" w:rsidRDefault="00373EEE" w:rsidP="00373EEE">
                  <w:pPr>
                    <w:pStyle w:val="MediumGrid1-Accent21"/>
                    <w:tabs>
                      <w:tab w:val="left" w:pos="720"/>
                    </w:tabs>
                    <w:spacing w:after="0" w:line="240" w:lineRule="auto"/>
                    <w:ind w:left="0"/>
                    <w:jc w:val="both"/>
                    <w:rPr>
                      <w:rFonts w:ascii="Times New Roman" w:hAnsi="Times New Roman"/>
                      <w:color w:val="000000"/>
                      <w:sz w:val="24"/>
                      <w:szCs w:val="24"/>
                    </w:rPr>
                  </w:pPr>
                  <w:r w:rsidRPr="004E223A">
                    <w:rPr>
                      <w:rFonts w:ascii="Times New Roman" w:hAnsi="Times New Roman"/>
                      <w:color w:val="000000"/>
                      <w:sz w:val="24"/>
                      <w:szCs w:val="24"/>
                    </w:rPr>
                    <w:t>2018- 2021</w:t>
                  </w:r>
                </w:p>
                <w:p w14:paraId="10A8FE4F" w14:textId="054803F6" w:rsidR="00206027" w:rsidRPr="004E223A" w:rsidRDefault="00206027" w:rsidP="00B5012A">
                  <w:pPr>
                    <w:pStyle w:val="MediumGrid1-Accent21"/>
                    <w:tabs>
                      <w:tab w:val="left" w:pos="720"/>
                    </w:tabs>
                    <w:spacing w:after="0" w:line="240" w:lineRule="auto"/>
                    <w:ind w:left="0"/>
                    <w:jc w:val="both"/>
                    <w:rPr>
                      <w:rFonts w:ascii="Times New Roman" w:hAnsi="Times New Roman"/>
                      <w:color w:val="000000"/>
                      <w:sz w:val="24"/>
                      <w:szCs w:val="24"/>
                    </w:rPr>
                  </w:pPr>
                </w:p>
              </w:tc>
            </w:tr>
            <w:tr w:rsidR="00206027" w:rsidRPr="004E223A" w14:paraId="61B8CFB1" w14:textId="3E30E12F" w:rsidTr="00840CF7">
              <w:tc>
                <w:tcPr>
                  <w:tcW w:w="1607" w:type="dxa"/>
                </w:tcPr>
                <w:p w14:paraId="03F7F62E" w14:textId="77777777" w:rsidR="00206027" w:rsidRPr="004E223A" w:rsidRDefault="00206027" w:rsidP="00B5012A">
                  <w:pPr>
                    <w:pStyle w:val="MediumGrid1-Accent21"/>
                    <w:tabs>
                      <w:tab w:val="left" w:pos="720"/>
                    </w:tabs>
                    <w:spacing w:after="0" w:line="240" w:lineRule="auto"/>
                    <w:ind w:left="0"/>
                    <w:jc w:val="both"/>
                    <w:rPr>
                      <w:rFonts w:ascii="Times New Roman" w:hAnsi="Times New Roman"/>
                      <w:color w:val="000000"/>
                      <w:sz w:val="24"/>
                      <w:szCs w:val="24"/>
                    </w:rPr>
                  </w:pPr>
                  <w:r w:rsidRPr="004E223A">
                    <w:rPr>
                      <w:rFonts w:ascii="Times New Roman" w:hAnsi="Times New Roman"/>
                      <w:color w:val="000000"/>
                      <w:sz w:val="24"/>
                      <w:szCs w:val="24"/>
                    </w:rPr>
                    <w:t>Member</w:t>
                  </w:r>
                </w:p>
                <w:p w14:paraId="0F58C069" w14:textId="77777777" w:rsidR="00373EEE" w:rsidRPr="004E223A" w:rsidRDefault="00373EEE" w:rsidP="00B5012A">
                  <w:pPr>
                    <w:pStyle w:val="MediumGrid1-Accent21"/>
                    <w:tabs>
                      <w:tab w:val="left" w:pos="720"/>
                    </w:tabs>
                    <w:spacing w:after="0" w:line="240" w:lineRule="auto"/>
                    <w:ind w:left="0"/>
                    <w:jc w:val="both"/>
                    <w:rPr>
                      <w:rFonts w:ascii="Times New Roman" w:hAnsi="Times New Roman"/>
                      <w:color w:val="000000"/>
                      <w:sz w:val="24"/>
                      <w:szCs w:val="24"/>
                    </w:rPr>
                  </w:pPr>
                </w:p>
                <w:p w14:paraId="7F4AB977" w14:textId="77777777" w:rsidR="00373EEE" w:rsidRPr="004E223A" w:rsidRDefault="00373EEE" w:rsidP="00B5012A">
                  <w:pPr>
                    <w:pStyle w:val="MediumGrid1-Accent21"/>
                    <w:tabs>
                      <w:tab w:val="left" w:pos="720"/>
                    </w:tabs>
                    <w:spacing w:after="0" w:line="240" w:lineRule="auto"/>
                    <w:ind w:left="0"/>
                    <w:jc w:val="both"/>
                    <w:rPr>
                      <w:rFonts w:ascii="Times New Roman" w:hAnsi="Times New Roman"/>
                      <w:color w:val="000000"/>
                      <w:sz w:val="24"/>
                      <w:szCs w:val="24"/>
                    </w:rPr>
                  </w:pPr>
                </w:p>
                <w:p w14:paraId="1450FD5B" w14:textId="22A09A84" w:rsidR="00373EEE" w:rsidRPr="004E223A" w:rsidRDefault="00373EEE" w:rsidP="00B5012A">
                  <w:pPr>
                    <w:pStyle w:val="MediumGrid1-Accent21"/>
                    <w:tabs>
                      <w:tab w:val="left" w:pos="720"/>
                    </w:tabs>
                    <w:spacing w:after="0" w:line="240" w:lineRule="auto"/>
                    <w:ind w:left="0"/>
                    <w:jc w:val="both"/>
                    <w:rPr>
                      <w:rFonts w:ascii="Times New Roman" w:hAnsi="Times New Roman"/>
                      <w:color w:val="000000"/>
                      <w:sz w:val="24"/>
                      <w:szCs w:val="24"/>
                    </w:rPr>
                  </w:pPr>
                  <w:r w:rsidRPr="004E223A">
                    <w:rPr>
                      <w:rFonts w:ascii="Times New Roman" w:hAnsi="Times New Roman"/>
                      <w:color w:val="000000"/>
                      <w:sz w:val="24"/>
                      <w:szCs w:val="24"/>
                    </w:rPr>
                    <w:t>Member</w:t>
                  </w:r>
                </w:p>
              </w:tc>
              <w:tc>
                <w:tcPr>
                  <w:tcW w:w="6025" w:type="dxa"/>
                </w:tcPr>
                <w:p w14:paraId="76973E57" w14:textId="77777777" w:rsidR="00206027" w:rsidRPr="004E223A" w:rsidRDefault="00840CF7" w:rsidP="00B5012A">
                  <w:pPr>
                    <w:pStyle w:val="MediumGrid1-Accent21"/>
                    <w:tabs>
                      <w:tab w:val="left" w:pos="720"/>
                    </w:tabs>
                    <w:spacing w:after="0" w:line="240" w:lineRule="auto"/>
                    <w:ind w:left="0"/>
                    <w:jc w:val="both"/>
                    <w:rPr>
                      <w:rFonts w:ascii="Times New Roman" w:hAnsi="Times New Roman"/>
                      <w:color w:val="000000"/>
                      <w:sz w:val="24"/>
                      <w:szCs w:val="24"/>
                    </w:rPr>
                  </w:pPr>
                  <w:r w:rsidRPr="004E223A">
                    <w:rPr>
                      <w:rFonts w:ascii="Times New Roman" w:hAnsi="Times New Roman"/>
                      <w:color w:val="000000"/>
                      <w:sz w:val="24"/>
                      <w:szCs w:val="24"/>
                    </w:rPr>
                    <w:t>Georgia</w:t>
                  </w:r>
                  <w:r w:rsidR="00206027" w:rsidRPr="004E223A">
                    <w:rPr>
                      <w:rFonts w:ascii="Times New Roman" w:hAnsi="Times New Roman"/>
                      <w:color w:val="000000"/>
                      <w:sz w:val="24"/>
                      <w:szCs w:val="24"/>
                    </w:rPr>
                    <w:t xml:space="preserve"> Anderson</w:t>
                  </w:r>
                </w:p>
                <w:p w14:paraId="5692B6C5" w14:textId="77777777" w:rsidR="00373EEE" w:rsidRPr="004E223A" w:rsidRDefault="00373EEE" w:rsidP="00B5012A">
                  <w:pPr>
                    <w:pStyle w:val="MediumGrid1-Accent21"/>
                    <w:tabs>
                      <w:tab w:val="left" w:pos="720"/>
                    </w:tabs>
                    <w:spacing w:after="0" w:line="240" w:lineRule="auto"/>
                    <w:ind w:left="0"/>
                    <w:jc w:val="both"/>
                    <w:rPr>
                      <w:rFonts w:ascii="Times New Roman" w:hAnsi="Times New Roman"/>
                      <w:color w:val="000000"/>
                      <w:sz w:val="24"/>
                      <w:szCs w:val="24"/>
                    </w:rPr>
                  </w:pPr>
                  <w:r w:rsidRPr="004E223A">
                    <w:rPr>
                      <w:rFonts w:ascii="Times New Roman" w:hAnsi="Times New Roman"/>
                      <w:color w:val="000000"/>
                      <w:sz w:val="24"/>
                      <w:szCs w:val="24"/>
                    </w:rPr>
                    <w:t xml:space="preserve">“The lived experience of women with head and neck cancer and the impact on close relationship” </w:t>
                  </w:r>
                </w:p>
                <w:p w14:paraId="557A89C5" w14:textId="77777777" w:rsidR="00373EEE" w:rsidRPr="004E223A" w:rsidRDefault="00373EEE" w:rsidP="00373EEE">
                  <w:pPr>
                    <w:pStyle w:val="MediumGrid1-Accent21"/>
                    <w:tabs>
                      <w:tab w:val="left" w:pos="720"/>
                    </w:tabs>
                    <w:spacing w:after="0" w:line="240" w:lineRule="auto"/>
                    <w:ind w:left="0"/>
                    <w:jc w:val="both"/>
                    <w:rPr>
                      <w:rFonts w:ascii="Times New Roman" w:hAnsi="Times New Roman"/>
                      <w:color w:val="000000"/>
                      <w:sz w:val="24"/>
                      <w:szCs w:val="24"/>
                    </w:rPr>
                  </w:pPr>
                  <w:r w:rsidRPr="004E223A">
                    <w:rPr>
                      <w:rFonts w:ascii="Times New Roman" w:hAnsi="Times New Roman"/>
                      <w:color w:val="000000"/>
                      <w:sz w:val="24"/>
                      <w:szCs w:val="24"/>
                    </w:rPr>
                    <w:t xml:space="preserve">Nathan Verbist </w:t>
                  </w:r>
                </w:p>
                <w:p w14:paraId="02145977" w14:textId="59042694" w:rsidR="00373EEE" w:rsidRPr="004E223A" w:rsidRDefault="00373EEE" w:rsidP="00373EEE">
                  <w:pPr>
                    <w:pStyle w:val="MediumGrid1-Accent21"/>
                    <w:tabs>
                      <w:tab w:val="left" w:pos="720"/>
                    </w:tabs>
                    <w:spacing w:after="0" w:line="240" w:lineRule="auto"/>
                    <w:ind w:left="0"/>
                    <w:jc w:val="both"/>
                    <w:rPr>
                      <w:rFonts w:ascii="Times New Roman" w:hAnsi="Times New Roman"/>
                      <w:color w:val="000000"/>
                      <w:sz w:val="24"/>
                      <w:szCs w:val="24"/>
                    </w:rPr>
                  </w:pPr>
                  <w:r w:rsidRPr="004E223A">
                    <w:rPr>
                      <w:rFonts w:ascii="Times New Roman" w:hAnsi="Times New Roman"/>
                      <w:color w:val="000000"/>
                      <w:sz w:val="24"/>
                      <w:szCs w:val="24"/>
                    </w:rPr>
                    <w:t xml:space="preserve">“Predictors of Empirically supported interventions structured functional assessment”  </w:t>
                  </w:r>
                </w:p>
              </w:tc>
              <w:tc>
                <w:tcPr>
                  <w:tcW w:w="1502" w:type="dxa"/>
                </w:tcPr>
                <w:p w14:paraId="743BA2A9" w14:textId="17E42E4F" w:rsidR="00373EEE" w:rsidRPr="004E223A" w:rsidRDefault="00373EEE" w:rsidP="00B5012A">
                  <w:pPr>
                    <w:pStyle w:val="MediumGrid1-Accent21"/>
                    <w:tabs>
                      <w:tab w:val="left" w:pos="720"/>
                    </w:tabs>
                    <w:spacing w:after="0" w:line="240" w:lineRule="auto"/>
                    <w:ind w:left="0"/>
                    <w:jc w:val="both"/>
                    <w:rPr>
                      <w:rFonts w:ascii="Times New Roman" w:hAnsi="Times New Roman"/>
                      <w:color w:val="000000"/>
                      <w:sz w:val="24"/>
                      <w:szCs w:val="24"/>
                    </w:rPr>
                  </w:pPr>
                  <w:r w:rsidRPr="004E223A">
                    <w:rPr>
                      <w:rFonts w:ascii="Times New Roman" w:hAnsi="Times New Roman"/>
                      <w:color w:val="000000"/>
                      <w:sz w:val="24"/>
                      <w:szCs w:val="24"/>
                    </w:rPr>
                    <w:t>2017-2019</w:t>
                  </w:r>
                </w:p>
              </w:tc>
            </w:tr>
            <w:tr w:rsidR="00206027" w:rsidRPr="004E223A" w14:paraId="7EE1DA83" w14:textId="2EDC1E63" w:rsidTr="00840CF7">
              <w:tc>
                <w:tcPr>
                  <w:tcW w:w="1607" w:type="dxa"/>
                </w:tcPr>
                <w:p w14:paraId="0A04B29E" w14:textId="12EBD71C" w:rsidR="00206027" w:rsidRPr="004E223A" w:rsidRDefault="00206027" w:rsidP="00B5012A">
                  <w:pPr>
                    <w:pStyle w:val="MediumGrid1-Accent21"/>
                    <w:tabs>
                      <w:tab w:val="left" w:pos="720"/>
                    </w:tabs>
                    <w:spacing w:after="0" w:line="240" w:lineRule="auto"/>
                    <w:ind w:left="0"/>
                    <w:jc w:val="both"/>
                    <w:rPr>
                      <w:rFonts w:ascii="Times New Roman" w:hAnsi="Times New Roman"/>
                      <w:color w:val="000000"/>
                      <w:sz w:val="24"/>
                      <w:szCs w:val="24"/>
                    </w:rPr>
                  </w:pPr>
                  <w:r w:rsidRPr="004E223A">
                    <w:rPr>
                      <w:rFonts w:ascii="Times New Roman" w:hAnsi="Times New Roman"/>
                      <w:color w:val="000000"/>
                      <w:sz w:val="24"/>
                      <w:szCs w:val="24"/>
                    </w:rPr>
                    <w:t>Member</w:t>
                  </w:r>
                </w:p>
              </w:tc>
              <w:tc>
                <w:tcPr>
                  <w:tcW w:w="6025" w:type="dxa"/>
                </w:tcPr>
                <w:p w14:paraId="16A3FC3A" w14:textId="77777777" w:rsidR="00206027" w:rsidRPr="004E223A" w:rsidRDefault="00206027" w:rsidP="00206027">
                  <w:pPr>
                    <w:pStyle w:val="MediumGrid1-Accent21"/>
                    <w:tabs>
                      <w:tab w:val="left" w:pos="720"/>
                    </w:tabs>
                    <w:spacing w:after="0" w:line="240" w:lineRule="auto"/>
                    <w:ind w:left="0"/>
                    <w:jc w:val="both"/>
                    <w:rPr>
                      <w:rFonts w:ascii="Times New Roman" w:hAnsi="Times New Roman"/>
                      <w:color w:val="000000"/>
                      <w:sz w:val="24"/>
                      <w:szCs w:val="24"/>
                    </w:rPr>
                  </w:pPr>
                  <w:r w:rsidRPr="004E223A">
                    <w:rPr>
                      <w:rFonts w:ascii="Times New Roman" w:hAnsi="Times New Roman"/>
                      <w:color w:val="000000"/>
                      <w:sz w:val="24"/>
                      <w:szCs w:val="24"/>
                    </w:rPr>
                    <w:t>Jeanelle Sears</w:t>
                  </w:r>
                </w:p>
                <w:p w14:paraId="7144FE6F" w14:textId="133D7D86" w:rsidR="00206027" w:rsidRPr="004E223A" w:rsidRDefault="00206027" w:rsidP="00B5012A">
                  <w:pPr>
                    <w:pStyle w:val="MediumGrid1-Accent21"/>
                    <w:tabs>
                      <w:tab w:val="left" w:pos="720"/>
                    </w:tabs>
                    <w:spacing w:after="0" w:line="240" w:lineRule="auto"/>
                    <w:ind w:left="0"/>
                    <w:jc w:val="both"/>
                    <w:rPr>
                      <w:rFonts w:ascii="Times New Roman" w:hAnsi="Times New Roman"/>
                      <w:color w:val="000000"/>
                      <w:sz w:val="24"/>
                      <w:szCs w:val="24"/>
                    </w:rPr>
                  </w:pPr>
                  <w:r w:rsidRPr="004E223A">
                    <w:rPr>
                      <w:rFonts w:ascii="Times New Roman" w:hAnsi="Times New Roman"/>
                      <w:color w:val="000000"/>
                      <w:sz w:val="24"/>
                      <w:szCs w:val="24"/>
                    </w:rPr>
                    <w:t>“</w:t>
                  </w:r>
                  <w:r w:rsidRPr="004E223A">
                    <w:rPr>
                      <w:rFonts w:ascii="Times New Roman" w:hAnsi="Times New Roman"/>
                      <w:bCs/>
                      <w:iCs/>
                      <w:sz w:val="24"/>
                      <w:szCs w:val="24"/>
                    </w:rPr>
                    <w:t>Doing Place: A Framework for Interpreting Young Adults’ Commitments to Appalachian Kentucky</w:t>
                  </w:r>
                  <w:r w:rsidRPr="004E223A">
                    <w:rPr>
                      <w:rFonts w:ascii="Times New Roman" w:hAnsi="Times New Roman"/>
                      <w:b/>
                      <w:bCs/>
                      <w:i/>
                      <w:iCs/>
                      <w:sz w:val="24"/>
                      <w:szCs w:val="24"/>
                    </w:rPr>
                    <w:t>”</w:t>
                  </w:r>
                </w:p>
              </w:tc>
              <w:tc>
                <w:tcPr>
                  <w:tcW w:w="1502" w:type="dxa"/>
                </w:tcPr>
                <w:p w14:paraId="4D869282" w14:textId="7D4F2837" w:rsidR="00206027" w:rsidRPr="004E223A" w:rsidRDefault="00206027" w:rsidP="00B5012A">
                  <w:pPr>
                    <w:pStyle w:val="MediumGrid1-Accent21"/>
                    <w:tabs>
                      <w:tab w:val="left" w:pos="720"/>
                    </w:tabs>
                    <w:spacing w:after="0" w:line="240" w:lineRule="auto"/>
                    <w:ind w:left="0"/>
                    <w:jc w:val="both"/>
                    <w:rPr>
                      <w:rFonts w:ascii="Times New Roman" w:hAnsi="Times New Roman"/>
                      <w:color w:val="000000"/>
                      <w:sz w:val="24"/>
                      <w:szCs w:val="24"/>
                    </w:rPr>
                  </w:pPr>
                  <w:r w:rsidRPr="004E223A">
                    <w:rPr>
                      <w:rFonts w:ascii="Times New Roman" w:hAnsi="Times New Roman"/>
                      <w:color w:val="000000"/>
                      <w:sz w:val="24"/>
                      <w:szCs w:val="24"/>
                    </w:rPr>
                    <w:t>2018-2019</w:t>
                  </w:r>
                </w:p>
              </w:tc>
            </w:tr>
            <w:tr w:rsidR="00206027" w:rsidRPr="004E223A" w14:paraId="60C98830" w14:textId="3EAF5733" w:rsidTr="00840CF7">
              <w:tc>
                <w:tcPr>
                  <w:tcW w:w="1607" w:type="dxa"/>
                </w:tcPr>
                <w:p w14:paraId="3988CCE6" w14:textId="7CA7FED9" w:rsidR="00206027" w:rsidRPr="004E223A" w:rsidRDefault="00206027" w:rsidP="00B5012A">
                  <w:pPr>
                    <w:pStyle w:val="MediumGrid1-Accent21"/>
                    <w:tabs>
                      <w:tab w:val="left" w:pos="720"/>
                    </w:tabs>
                    <w:spacing w:after="0" w:line="240" w:lineRule="auto"/>
                    <w:ind w:left="0"/>
                    <w:jc w:val="both"/>
                    <w:rPr>
                      <w:rFonts w:ascii="Times New Roman" w:hAnsi="Times New Roman"/>
                      <w:color w:val="000000"/>
                      <w:sz w:val="24"/>
                      <w:szCs w:val="24"/>
                    </w:rPr>
                  </w:pPr>
                  <w:r w:rsidRPr="004E223A">
                    <w:rPr>
                      <w:rFonts w:ascii="Times New Roman" w:hAnsi="Times New Roman"/>
                      <w:color w:val="000000"/>
                      <w:sz w:val="24"/>
                      <w:szCs w:val="24"/>
                    </w:rPr>
                    <w:t>Member</w:t>
                  </w:r>
                </w:p>
              </w:tc>
              <w:tc>
                <w:tcPr>
                  <w:tcW w:w="6025" w:type="dxa"/>
                </w:tcPr>
                <w:p w14:paraId="5D47502F" w14:textId="77777777" w:rsidR="00206027" w:rsidRPr="004E223A" w:rsidRDefault="00206027" w:rsidP="00B5012A">
                  <w:pPr>
                    <w:pStyle w:val="MediumGrid1-Accent21"/>
                    <w:tabs>
                      <w:tab w:val="left" w:pos="720"/>
                    </w:tabs>
                    <w:spacing w:after="0" w:line="240" w:lineRule="auto"/>
                    <w:ind w:left="0"/>
                    <w:jc w:val="both"/>
                    <w:rPr>
                      <w:rFonts w:ascii="Times New Roman" w:hAnsi="Times New Roman"/>
                      <w:color w:val="000000"/>
                      <w:sz w:val="24"/>
                      <w:szCs w:val="24"/>
                    </w:rPr>
                  </w:pPr>
                  <w:r w:rsidRPr="004E223A">
                    <w:rPr>
                      <w:rFonts w:ascii="Times New Roman" w:hAnsi="Times New Roman"/>
                      <w:color w:val="000000"/>
                      <w:sz w:val="24"/>
                      <w:szCs w:val="24"/>
                    </w:rPr>
                    <w:t>Chiara Acquati</w:t>
                  </w:r>
                </w:p>
                <w:p w14:paraId="50297064" w14:textId="13DBFE22" w:rsidR="00206027" w:rsidRPr="004E223A" w:rsidRDefault="00206027" w:rsidP="00B5012A">
                  <w:pPr>
                    <w:pStyle w:val="MediumGrid1-Accent21"/>
                    <w:tabs>
                      <w:tab w:val="left" w:pos="720"/>
                    </w:tabs>
                    <w:spacing w:after="0" w:line="240" w:lineRule="auto"/>
                    <w:ind w:left="0"/>
                    <w:jc w:val="both"/>
                    <w:rPr>
                      <w:rFonts w:ascii="Times New Roman" w:hAnsi="Times New Roman"/>
                      <w:color w:val="000000"/>
                      <w:sz w:val="24"/>
                      <w:szCs w:val="24"/>
                    </w:rPr>
                  </w:pPr>
                  <w:r w:rsidRPr="004E223A">
                    <w:rPr>
                      <w:rFonts w:ascii="Times New Roman" w:hAnsi="Times New Roman"/>
                      <w:color w:val="000000"/>
                      <w:sz w:val="24"/>
                      <w:szCs w:val="24"/>
                    </w:rPr>
                    <w:t xml:space="preserve">“A Comparison of Younger and Older Couples Coping with Breast Cancer: Examining the Relationship among Mutuality, Dyadic Coping, and Quality of Life Patients and Partners”  </w:t>
                  </w:r>
                </w:p>
              </w:tc>
              <w:tc>
                <w:tcPr>
                  <w:tcW w:w="1502" w:type="dxa"/>
                </w:tcPr>
                <w:p w14:paraId="67B10E6D" w14:textId="69C3825B" w:rsidR="00206027" w:rsidRPr="004E223A" w:rsidRDefault="00206027" w:rsidP="00B5012A">
                  <w:pPr>
                    <w:pStyle w:val="MediumGrid1-Accent21"/>
                    <w:tabs>
                      <w:tab w:val="left" w:pos="720"/>
                    </w:tabs>
                    <w:spacing w:after="0" w:line="240" w:lineRule="auto"/>
                    <w:ind w:left="0"/>
                    <w:jc w:val="both"/>
                    <w:rPr>
                      <w:rFonts w:ascii="Times New Roman" w:hAnsi="Times New Roman"/>
                      <w:color w:val="000000"/>
                      <w:sz w:val="24"/>
                      <w:szCs w:val="24"/>
                    </w:rPr>
                  </w:pPr>
                  <w:r w:rsidRPr="004E223A">
                    <w:rPr>
                      <w:rFonts w:ascii="Times New Roman" w:hAnsi="Times New Roman"/>
                      <w:color w:val="000000"/>
                      <w:sz w:val="24"/>
                      <w:szCs w:val="24"/>
                    </w:rPr>
                    <w:t>2015-2016</w:t>
                  </w:r>
                </w:p>
              </w:tc>
            </w:tr>
          </w:tbl>
          <w:p w14:paraId="235D0253" w14:textId="7A795E71" w:rsidR="003546B3" w:rsidRPr="004E223A" w:rsidRDefault="003546B3" w:rsidP="003546B3">
            <w:pPr>
              <w:pStyle w:val="MediumGrid1-Accent21"/>
              <w:tabs>
                <w:tab w:val="left" w:pos="720"/>
              </w:tabs>
              <w:spacing w:after="0" w:line="240" w:lineRule="auto"/>
              <w:ind w:left="0"/>
              <w:jc w:val="both"/>
              <w:rPr>
                <w:rFonts w:ascii="Times New Roman" w:hAnsi="Times New Roman"/>
                <w:b/>
                <w:i/>
                <w:color w:val="000000"/>
                <w:sz w:val="24"/>
                <w:szCs w:val="24"/>
              </w:rPr>
            </w:pPr>
            <w:r w:rsidRPr="004E223A">
              <w:rPr>
                <w:rFonts w:ascii="Times New Roman" w:hAnsi="Times New Roman"/>
                <w:b/>
                <w:i/>
                <w:color w:val="000000"/>
                <w:sz w:val="24"/>
                <w:szCs w:val="24"/>
              </w:rPr>
              <w:t>Service to the University</w:t>
            </w:r>
          </w:p>
          <w:p w14:paraId="7CC886B7" w14:textId="129F98B8" w:rsidR="003546B3" w:rsidRPr="004E223A" w:rsidRDefault="001263E9" w:rsidP="007236D2">
            <w:pPr>
              <w:pStyle w:val="MediumGrid1-Accent21"/>
              <w:tabs>
                <w:tab w:val="left" w:pos="720"/>
              </w:tabs>
              <w:spacing w:after="0" w:line="240" w:lineRule="auto"/>
              <w:jc w:val="both"/>
              <w:rPr>
                <w:rFonts w:ascii="Times New Roman" w:hAnsi="Times New Roman"/>
                <w:color w:val="000000"/>
                <w:sz w:val="24"/>
                <w:szCs w:val="24"/>
              </w:rPr>
            </w:pPr>
            <w:r w:rsidRPr="004E223A">
              <w:rPr>
                <w:rFonts w:ascii="Times New Roman" w:hAnsi="Times New Roman"/>
                <w:color w:val="201F1E"/>
                <w:sz w:val="24"/>
                <w:szCs w:val="24"/>
                <w:shd w:val="clear" w:color="auto" w:fill="FFFFFF"/>
              </w:rPr>
              <w:t xml:space="preserve"> </w:t>
            </w:r>
            <w:r w:rsidR="003546B3" w:rsidRPr="004E223A">
              <w:rPr>
                <w:rFonts w:ascii="Times New Roman" w:hAnsi="Times New Roman"/>
                <w:color w:val="201F1E"/>
                <w:sz w:val="24"/>
                <w:szCs w:val="24"/>
                <w:shd w:val="clear" w:color="auto" w:fill="FFFFFF"/>
              </w:rPr>
              <w:t>Faculty </w:t>
            </w:r>
            <w:r w:rsidR="003546B3" w:rsidRPr="004E223A">
              <w:rPr>
                <w:rStyle w:val="markaeeze0fwh"/>
                <w:rFonts w:ascii="Times New Roman" w:hAnsi="Times New Roman"/>
                <w:color w:val="201F1E"/>
                <w:sz w:val="24"/>
                <w:szCs w:val="24"/>
                <w:bdr w:val="none" w:sz="0" w:space="0" w:color="auto" w:frame="1"/>
              </w:rPr>
              <w:t>Grievance</w:t>
            </w:r>
            <w:r w:rsidR="003546B3" w:rsidRPr="004E223A">
              <w:rPr>
                <w:rFonts w:ascii="Times New Roman" w:hAnsi="Times New Roman"/>
                <w:color w:val="201F1E"/>
                <w:sz w:val="24"/>
                <w:szCs w:val="24"/>
                <w:shd w:val="clear" w:color="auto" w:fill="FFFFFF"/>
              </w:rPr>
              <w:t xml:space="preserve"> Committee                                       </w:t>
            </w:r>
            <w:r w:rsidR="00003724" w:rsidRPr="004E223A">
              <w:rPr>
                <w:rFonts w:ascii="Times New Roman" w:hAnsi="Times New Roman"/>
                <w:color w:val="201F1E"/>
                <w:sz w:val="24"/>
                <w:szCs w:val="24"/>
                <w:shd w:val="clear" w:color="auto" w:fill="FFFFFF"/>
              </w:rPr>
              <w:t xml:space="preserve">                              </w:t>
            </w:r>
            <w:r w:rsidR="003546B3" w:rsidRPr="004E223A">
              <w:rPr>
                <w:rFonts w:ascii="Times New Roman" w:hAnsi="Times New Roman"/>
                <w:color w:val="201F1E"/>
                <w:sz w:val="24"/>
                <w:szCs w:val="24"/>
                <w:shd w:val="clear" w:color="auto" w:fill="FFFFFF"/>
              </w:rPr>
              <w:t>2020-2022</w:t>
            </w:r>
          </w:p>
          <w:p w14:paraId="4A54622B" w14:textId="0FB293D4" w:rsidR="003546B3" w:rsidRPr="004E223A" w:rsidRDefault="001263E9" w:rsidP="007236D2">
            <w:pPr>
              <w:pStyle w:val="MediumGrid1-Accent21"/>
              <w:tabs>
                <w:tab w:val="left" w:pos="720"/>
              </w:tabs>
              <w:spacing w:after="0" w:line="240" w:lineRule="auto"/>
              <w:jc w:val="both"/>
              <w:rPr>
                <w:rFonts w:ascii="Times New Roman" w:hAnsi="Times New Roman"/>
                <w:color w:val="000000"/>
                <w:sz w:val="24"/>
                <w:szCs w:val="24"/>
              </w:rPr>
            </w:pPr>
            <w:r w:rsidRPr="004E223A">
              <w:rPr>
                <w:rFonts w:ascii="Times New Roman" w:hAnsi="Times New Roman"/>
                <w:color w:val="000000"/>
                <w:sz w:val="24"/>
                <w:szCs w:val="24"/>
              </w:rPr>
              <w:t xml:space="preserve"> </w:t>
            </w:r>
            <w:r w:rsidR="003546B3" w:rsidRPr="004E223A">
              <w:rPr>
                <w:rFonts w:ascii="Times New Roman" w:hAnsi="Times New Roman"/>
                <w:color w:val="000000"/>
                <w:sz w:val="24"/>
                <w:szCs w:val="24"/>
              </w:rPr>
              <w:t xml:space="preserve">Korean Student Association of University of Louisville </w:t>
            </w:r>
            <w:r w:rsidR="00003724" w:rsidRPr="004E223A">
              <w:rPr>
                <w:rFonts w:ascii="Times New Roman" w:hAnsi="Times New Roman"/>
                <w:color w:val="000000"/>
                <w:sz w:val="24"/>
                <w:szCs w:val="24"/>
              </w:rPr>
              <w:t xml:space="preserve">                           </w:t>
            </w:r>
            <w:r w:rsidR="003546B3" w:rsidRPr="004E223A">
              <w:rPr>
                <w:rFonts w:ascii="Times New Roman" w:hAnsi="Times New Roman"/>
                <w:color w:val="000000"/>
                <w:sz w:val="24"/>
                <w:szCs w:val="24"/>
              </w:rPr>
              <w:t>2016-2020</w:t>
            </w:r>
          </w:p>
          <w:p w14:paraId="61764B06" w14:textId="50DDDC58" w:rsidR="003546B3" w:rsidRPr="004E223A" w:rsidRDefault="001263E9" w:rsidP="00AC3118">
            <w:pPr>
              <w:pStyle w:val="MediumGrid1-Accent21"/>
              <w:tabs>
                <w:tab w:val="left" w:pos="720"/>
              </w:tabs>
              <w:spacing w:after="0" w:line="240" w:lineRule="auto"/>
              <w:jc w:val="both"/>
              <w:rPr>
                <w:rFonts w:ascii="Times New Roman" w:hAnsi="Times New Roman"/>
                <w:color w:val="000000"/>
                <w:sz w:val="24"/>
                <w:szCs w:val="24"/>
              </w:rPr>
            </w:pPr>
            <w:r w:rsidRPr="004E223A">
              <w:rPr>
                <w:rFonts w:ascii="Times New Roman" w:hAnsi="Times New Roman"/>
                <w:color w:val="000000"/>
                <w:sz w:val="24"/>
                <w:szCs w:val="24"/>
              </w:rPr>
              <w:t xml:space="preserve"> </w:t>
            </w:r>
            <w:r w:rsidR="003546B3" w:rsidRPr="004E223A">
              <w:rPr>
                <w:rFonts w:ascii="Times New Roman" w:hAnsi="Times New Roman"/>
                <w:color w:val="000000"/>
                <w:sz w:val="24"/>
                <w:szCs w:val="24"/>
              </w:rPr>
              <w:t>The Publishing Academy as</w:t>
            </w:r>
            <w:r w:rsidR="00003724" w:rsidRPr="004E223A">
              <w:rPr>
                <w:rFonts w:ascii="Times New Roman" w:hAnsi="Times New Roman"/>
                <w:color w:val="000000"/>
                <w:sz w:val="24"/>
                <w:szCs w:val="24"/>
              </w:rPr>
              <w:t xml:space="preserve"> Faculty Panel                                               </w:t>
            </w:r>
            <w:r w:rsidR="003546B3" w:rsidRPr="004E223A">
              <w:rPr>
                <w:rFonts w:ascii="Times New Roman" w:hAnsi="Times New Roman"/>
                <w:color w:val="000000"/>
                <w:sz w:val="24"/>
                <w:szCs w:val="24"/>
              </w:rPr>
              <w:t xml:space="preserve"> </w:t>
            </w:r>
            <w:r w:rsidR="00003724" w:rsidRPr="004E223A">
              <w:rPr>
                <w:rFonts w:ascii="Times New Roman" w:hAnsi="Times New Roman"/>
                <w:color w:val="000000"/>
                <w:sz w:val="24"/>
                <w:szCs w:val="24"/>
              </w:rPr>
              <w:t xml:space="preserve"> </w:t>
            </w:r>
            <w:r w:rsidR="003546B3" w:rsidRPr="004E223A">
              <w:rPr>
                <w:rFonts w:ascii="Times New Roman" w:hAnsi="Times New Roman"/>
                <w:color w:val="000000"/>
                <w:sz w:val="24"/>
                <w:szCs w:val="24"/>
              </w:rPr>
              <w:t>2016</w:t>
            </w:r>
          </w:p>
          <w:p w14:paraId="6F6DE6CF" w14:textId="77777777" w:rsidR="00E15EA1" w:rsidRPr="004E223A" w:rsidRDefault="00E15EA1" w:rsidP="00927C64">
            <w:pPr>
              <w:pStyle w:val="MediumGrid1-Accent21"/>
              <w:tabs>
                <w:tab w:val="left" w:pos="720"/>
                <w:tab w:val="left" w:pos="3525"/>
              </w:tabs>
              <w:spacing w:after="0" w:line="240" w:lineRule="auto"/>
              <w:ind w:left="0"/>
              <w:jc w:val="both"/>
              <w:rPr>
                <w:rFonts w:ascii="Times New Roman" w:hAnsi="Times New Roman"/>
                <w:b/>
                <w:i/>
                <w:color w:val="000000"/>
                <w:sz w:val="24"/>
                <w:szCs w:val="24"/>
              </w:rPr>
            </w:pPr>
          </w:p>
          <w:p w14:paraId="14342425" w14:textId="109BB5E3" w:rsidR="00B5012A" w:rsidRPr="004E223A" w:rsidRDefault="003546B3" w:rsidP="00927C64">
            <w:pPr>
              <w:pStyle w:val="MediumGrid1-Accent21"/>
              <w:tabs>
                <w:tab w:val="left" w:pos="720"/>
                <w:tab w:val="left" w:pos="3525"/>
              </w:tabs>
              <w:spacing w:after="0" w:line="240" w:lineRule="auto"/>
              <w:ind w:left="0"/>
              <w:jc w:val="both"/>
              <w:rPr>
                <w:rFonts w:ascii="Times New Roman" w:hAnsi="Times New Roman"/>
                <w:b/>
                <w:i/>
                <w:color w:val="000000"/>
                <w:sz w:val="24"/>
                <w:szCs w:val="24"/>
              </w:rPr>
            </w:pPr>
            <w:r w:rsidRPr="004E223A">
              <w:rPr>
                <w:rFonts w:ascii="Times New Roman" w:hAnsi="Times New Roman"/>
                <w:b/>
                <w:i/>
                <w:color w:val="000000"/>
                <w:sz w:val="24"/>
                <w:szCs w:val="24"/>
              </w:rPr>
              <w:t xml:space="preserve">Service to the Profession </w:t>
            </w:r>
            <w:r w:rsidR="00927C64" w:rsidRPr="004E223A">
              <w:rPr>
                <w:rFonts w:ascii="Times New Roman" w:hAnsi="Times New Roman"/>
                <w:b/>
                <w:i/>
                <w:color w:val="000000"/>
                <w:sz w:val="24"/>
                <w:szCs w:val="24"/>
              </w:rP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3"/>
              <w:gridCol w:w="1591"/>
            </w:tblGrid>
            <w:tr w:rsidR="003546B3" w:rsidRPr="004E223A" w14:paraId="50A43C44" w14:textId="77777777" w:rsidTr="00C65CF4">
              <w:tc>
                <w:tcPr>
                  <w:tcW w:w="6823" w:type="dxa"/>
                </w:tcPr>
                <w:p w14:paraId="20DB7186" w14:textId="35FE4036" w:rsidR="008E4D4B" w:rsidRPr="004E223A" w:rsidRDefault="004E223A" w:rsidP="00927C64">
                  <w:pPr>
                    <w:rPr>
                      <w:shd w:val="clear" w:color="auto" w:fill="FFFFFF"/>
                    </w:rPr>
                  </w:pPr>
                  <w:r w:rsidRPr="004E223A">
                    <w:t xml:space="preserve">GSA </w:t>
                  </w:r>
                  <w:r w:rsidR="008E4D4B" w:rsidRPr="004E223A">
                    <w:t xml:space="preserve">BSS Annual Scientific Meeting Working Group </w:t>
                  </w:r>
                  <w:r w:rsidR="009C5DD8" w:rsidRPr="004E223A">
                    <w:t>member.</w:t>
                  </w:r>
                </w:p>
                <w:p w14:paraId="75D2AC71" w14:textId="3D55D50F" w:rsidR="000A5B86" w:rsidRPr="004E223A" w:rsidRDefault="000A5B86" w:rsidP="00927C64">
                  <w:pPr>
                    <w:rPr>
                      <w:shd w:val="clear" w:color="auto" w:fill="FFFFFF"/>
                    </w:rPr>
                  </w:pPr>
                  <w:r w:rsidRPr="004E223A">
                    <w:rPr>
                      <w:shd w:val="clear" w:color="auto" w:fill="FFFFFF"/>
                    </w:rPr>
                    <w:t xml:space="preserve">SSWR Nomination Committee </w:t>
                  </w:r>
                </w:p>
                <w:p w14:paraId="411EB280" w14:textId="5CEFC7D9" w:rsidR="00C65CF4" w:rsidRPr="004E223A" w:rsidRDefault="00C65CF4" w:rsidP="00927C64">
                  <w:r w:rsidRPr="004E223A">
                    <w:rPr>
                      <w:shd w:val="clear" w:color="auto" w:fill="FFFFFF"/>
                    </w:rPr>
                    <w:t>Korean Society of Gerontological Social Welfare-editorial board</w:t>
                  </w:r>
                </w:p>
                <w:p w14:paraId="6D4812A9" w14:textId="1C63F0EF" w:rsidR="00927C64" w:rsidRPr="004E223A" w:rsidRDefault="00927C64" w:rsidP="00927C64">
                  <w:pPr>
                    <w:rPr>
                      <w:u w:val="single"/>
                    </w:rPr>
                  </w:pPr>
                  <w:r w:rsidRPr="004E223A">
                    <w:rPr>
                      <w:rFonts w:eastAsiaTheme="minorEastAsia"/>
                    </w:rPr>
                    <w:t>Korean American Social Work Educator Association</w:t>
                  </w:r>
                  <w:r w:rsidRPr="004E223A">
                    <w:t xml:space="preserve"> (KASWEA) Fundraising Committee</w:t>
                  </w:r>
                </w:p>
                <w:p w14:paraId="1A492A59" w14:textId="141942DC" w:rsidR="007236D2" w:rsidRPr="004E223A" w:rsidRDefault="003546B3" w:rsidP="003546B3">
                  <w:pPr>
                    <w:pStyle w:val="MediumGrid1-Accent21"/>
                    <w:tabs>
                      <w:tab w:val="left" w:pos="720"/>
                    </w:tabs>
                    <w:spacing w:after="0" w:line="240" w:lineRule="auto"/>
                    <w:ind w:left="0"/>
                    <w:jc w:val="both"/>
                    <w:rPr>
                      <w:rFonts w:ascii="Times New Roman" w:hAnsi="Times New Roman"/>
                      <w:color w:val="000000"/>
                      <w:sz w:val="24"/>
                      <w:szCs w:val="24"/>
                    </w:rPr>
                  </w:pPr>
                  <w:r w:rsidRPr="004E223A">
                    <w:rPr>
                      <w:rFonts w:ascii="Times New Roman" w:hAnsi="Times New Roman"/>
                      <w:color w:val="000000"/>
                      <w:sz w:val="24"/>
                      <w:szCs w:val="24"/>
                    </w:rPr>
                    <w:t xml:space="preserve">Media Liaison- Alzheimer's Disease Research (SIG) at Gerontological Society of American </w:t>
                  </w:r>
                  <w:r w:rsidR="00601A01" w:rsidRPr="004E223A">
                    <w:rPr>
                      <w:rFonts w:ascii="Times New Roman" w:hAnsi="Times New Roman"/>
                      <w:color w:val="000000"/>
                      <w:sz w:val="24"/>
                      <w:szCs w:val="24"/>
                    </w:rPr>
                    <w:t>(GSA)</w:t>
                  </w:r>
                </w:p>
              </w:tc>
              <w:tc>
                <w:tcPr>
                  <w:tcW w:w="1591" w:type="dxa"/>
                </w:tcPr>
                <w:p w14:paraId="29D66FB4" w14:textId="5DEB5D4D" w:rsidR="008E4D4B" w:rsidRPr="004E223A" w:rsidRDefault="008E4D4B" w:rsidP="003546B3">
                  <w:pPr>
                    <w:pStyle w:val="MediumGrid1-Accent21"/>
                    <w:tabs>
                      <w:tab w:val="left" w:pos="720"/>
                    </w:tabs>
                    <w:spacing w:after="0" w:line="240" w:lineRule="auto"/>
                    <w:ind w:left="0"/>
                    <w:jc w:val="both"/>
                    <w:rPr>
                      <w:rFonts w:ascii="Times New Roman" w:hAnsi="Times New Roman"/>
                      <w:color w:val="000000"/>
                      <w:sz w:val="24"/>
                      <w:szCs w:val="24"/>
                    </w:rPr>
                  </w:pPr>
                  <w:r w:rsidRPr="004E223A">
                    <w:rPr>
                      <w:rFonts w:ascii="Times New Roman" w:hAnsi="Times New Roman"/>
                      <w:color w:val="000000"/>
                      <w:sz w:val="24"/>
                      <w:szCs w:val="24"/>
                    </w:rPr>
                    <w:t>2023-</w:t>
                  </w:r>
                </w:p>
                <w:p w14:paraId="12F9A852" w14:textId="534F7208" w:rsidR="000A5B86" w:rsidRPr="004E223A" w:rsidRDefault="000A5B86" w:rsidP="003546B3">
                  <w:pPr>
                    <w:pStyle w:val="MediumGrid1-Accent21"/>
                    <w:tabs>
                      <w:tab w:val="left" w:pos="720"/>
                    </w:tabs>
                    <w:spacing w:after="0" w:line="240" w:lineRule="auto"/>
                    <w:ind w:left="0"/>
                    <w:jc w:val="both"/>
                    <w:rPr>
                      <w:rFonts w:ascii="Times New Roman" w:hAnsi="Times New Roman"/>
                      <w:color w:val="000000"/>
                      <w:sz w:val="24"/>
                      <w:szCs w:val="24"/>
                    </w:rPr>
                  </w:pPr>
                  <w:r w:rsidRPr="004E223A">
                    <w:rPr>
                      <w:rFonts w:ascii="Times New Roman" w:hAnsi="Times New Roman"/>
                      <w:color w:val="000000"/>
                      <w:sz w:val="24"/>
                      <w:szCs w:val="24"/>
                    </w:rPr>
                    <w:t xml:space="preserve">2021- current </w:t>
                  </w:r>
                </w:p>
                <w:p w14:paraId="4CC0F26C" w14:textId="7A61BF6D" w:rsidR="00C65CF4" w:rsidRPr="004E223A" w:rsidRDefault="00C65CF4" w:rsidP="003546B3">
                  <w:pPr>
                    <w:pStyle w:val="MediumGrid1-Accent21"/>
                    <w:tabs>
                      <w:tab w:val="left" w:pos="720"/>
                    </w:tabs>
                    <w:spacing w:after="0" w:line="240" w:lineRule="auto"/>
                    <w:ind w:left="0"/>
                    <w:jc w:val="both"/>
                    <w:rPr>
                      <w:rFonts w:ascii="Times New Roman" w:hAnsi="Times New Roman"/>
                      <w:color w:val="000000"/>
                      <w:sz w:val="24"/>
                      <w:szCs w:val="24"/>
                    </w:rPr>
                  </w:pPr>
                  <w:r w:rsidRPr="004E223A">
                    <w:rPr>
                      <w:rFonts w:ascii="Times New Roman" w:hAnsi="Times New Roman"/>
                      <w:color w:val="000000"/>
                      <w:sz w:val="24"/>
                      <w:szCs w:val="24"/>
                    </w:rPr>
                    <w:t>2021-2022</w:t>
                  </w:r>
                </w:p>
                <w:p w14:paraId="0FD54354" w14:textId="75FB8241" w:rsidR="00C65CF4" w:rsidRPr="004E223A" w:rsidRDefault="00927C64" w:rsidP="003546B3">
                  <w:pPr>
                    <w:pStyle w:val="MediumGrid1-Accent21"/>
                    <w:tabs>
                      <w:tab w:val="left" w:pos="720"/>
                    </w:tabs>
                    <w:spacing w:after="0" w:line="240" w:lineRule="auto"/>
                    <w:ind w:left="0"/>
                    <w:jc w:val="both"/>
                    <w:rPr>
                      <w:rFonts w:ascii="Times New Roman" w:hAnsi="Times New Roman"/>
                      <w:color w:val="000000"/>
                      <w:sz w:val="24"/>
                      <w:szCs w:val="24"/>
                    </w:rPr>
                  </w:pPr>
                  <w:r w:rsidRPr="004E223A">
                    <w:rPr>
                      <w:rFonts w:ascii="Times New Roman" w:hAnsi="Times New Roman"/>
                      <w:color w:val="000000"/>
                      <w:sz w:val="24"/>
                      <w:szCs w:val="24"/>
                    </w:rPr>
                    <w:t xml:space="preserve">2019-current  </w:t>
                  </w:r>
                </w:p>
                <w:p w14:paraId="10609620" w14:textId="77777777" w:rsidR="00C65CF4" w:rsidRPr="004E223A" w:rsidRDefault="00C65CF4" w:rsidP="003546B3">
                  <w:pPr>
                    <w:pStyle w:val="MediumGrid1-Accent21"/>
                    <w:tabs>
                      <w:tab w:val="left" w:pos="720"/>
                    </w:tabs>
                    <w:spacing w:after="0" w:line="240" w:lineRule="auto"/>
                    <w:ind w:left="0"/>
                    <w:jc w:val="both"/>
                    <w:rPr>
                      <w:rFonts w:ascii="Times New Roman" w:hAnsi="Times New Roman"/>
                      <w:color w:val="000000"/>
                      <w:sz w:val="24"/>
                      <w:szCs w:val="24"/>
                    </w:rPr>
                  </w:pPr>
                </w:p>
                <w:p w14:paraId="03EA5AA6" w14:textId="0384954E" w:rsidR="003546B3" w:rsidRPr="004E223A" w:rsidRDefault="00003724" w:rsidP="003546B3">
                  <w:pPr>
                    <w:pStyle w:val="MediumGrid1-Accent21"/>
                    <w:tabs>
                      <w:tab w:val="left" w:pos="720"/>
                    </w:tabs>
                    <w:spacing w:after="0" w:line="240" w:lineRule="auto"/>
                    <w:ind w:left="0"/>
                    <w:jc w:val="both"/>
                    <w:rPr>
                      <w:rFonts w:ascii="Times New Roman" w:hAnsi="Times New Roman"/>
                      <w:color w:val="000000"/>
                      <w:sz w:val="24"/>
                      <w:szCs w:val="24"/>
                    </w:rPr>
                  </w:pPr>
                  <w:r w:rsidRPr="004E223A">
                    <w:rPr>
                      <w:rFonts w:ascii="Times New Roman" w:hAnsi="Times New Roman"/>
                      <w:color w:val="000000"/>
                      <w:sz w:val="24"/>
                      <w:szCs w:val="24"/>
                    </w:rPr>
                    <w:t>2019-</w:t>
                  </w:r>
                  <w:r w:rsidR="00C65CF4" w:rsidRPr="004E223A">
                    <w:rPr>
                      <w:rFonts w:ascii="Times New Roman" w:hAnsi="Times New Roman"/>
                      <w:color w:val="000000"/>
                      <w:sz w:val="24"/>
                      <w:szCs w:val="24"/>
                    </w:rPr>
                    <w:t>2022</w:t>
                  </w:r>
                </w:p>
              </w:tc>
            </w:tr>
            <w:tr w:rsidR="003546B3" w:rsidRPr="004E223A" w14:paraId="00E30EC2" w14:textId="77777777" w:rsidTr="00C65CF4">
              <w:tc>
                <w:tcPr>
                  <w:tcW w:w="6823" w:type="dxa"/>
                </w:tcPr>
                <w:p w14:paraId="47A8CBC1" w14:textId="096DFEA1" w:rsidR="003546B3" w:rsidRPr="004E223A" w:rsidRDefault="00B5012A" w:rsidP="003546B3">
                  <w:pPr>
                    <w:pStyle w:val="MediumGrid1-Accent21"/>
                    <w:tabs>
                      <w:tab w:val="left" w:pos="720"/>
                    </w:tabs>
                    <w:spacing w:after="0" w:line="240" w:lineRule="auto"/>
                    <w:ind w:left="0"/>
                    <w:jc w:val="both"/>
                    <w:rPr>
                      <w:rFonts w:ascii="Times New Roman" w:hAnsi="Times New Roman"/>
                      <w:color w:val="000000"/>
                      <w:sz w:val="24"/>
                      <w:szCs w:val="24"/>
                    </w:rPr>
                  </w:pPr>
                  <w:r w:rsidRPr="004E223A">
                    <w:rPr>
                      <w:rFonts w:ascii="Times New Roman" w:hAnsi="Times New Roman"/>
                      <w:color w:val="000000"/>
                      <w:sz w:val="24"/>
                      <w:szCs w:val="24"/>
                    </w:rPr>
                    <w:t>Reviewer-</w:t>
                  </w:r>
                  <w:r w:rsidRPr="004E223A">
                    <w:rPr>
                      <w:rFonts w:ascii="Times New Roman" w:hAnsi="Times New Roman"/>
                      <w:i/>
                      <w:color w:val="000000"/>
                      <w:sz w:val="24"/>
                      <w:szCs w:val="24"/>
                    </w:rPr>
                    <w:t xml:space="preserve"> Journal of Gerontology –Series </w:t>
                  </w:r>
                  <w:r w:rsidR="00840CF7" w:rsidRPr="004E223A">
                    <w:rPr>
                      <w:rFonts w:ascii="Times New Roman" w:hAnsi="Times New Roman"/>
                      <w:i/>
                      <w:color w:val="000000"/>
                      <w:sz w:val="24"/>
                      <w:szCs w:val="24"/>
                    </w:rPr>
                    <w:t>b:</w:t>
                  </w:r>
                  <w:r w:rsidRPr="004E223A">
                    <w:rPr>
                      <w:rFonts w:ascii="Times New Roman" w:hAnsi="Times New Roman"/>
                      <w:i/>
                      <w:color w:val="000000"/>
                      <w:sz w:val="24"/>
                      <w:szCs w:val="24"/>
                    </w:rPr>
                    <w:t xml:space="preserve"> Psychological Sciences, The Gerontologist, Ageing and Society, Journal of Applied Gerontology, Ethnicity and Health. ,Global Health Action, Journal of Psychosocial Oncology, BMJ open, Journal of aging and social policy, Asia Pacific Journal of Social Work and Development</w:t>
                  </w:r>
                </w:p>
              </w:tc>
              <w:tc>
                <w:tcPr>
                  <w:tcW w:w="1591" w:type="dxa"/>
                </w:tcPr>
                <w:p w14:paraId="319D76CB" w14:textId="1F56215B" w:rsidR="003546B3" w:rsidRPr="004E223A" w:rsidRDefault="00003724" w:rsidP="003546B3">
                  <w:pPr>
                    <w:pStyle w:val="MediumGrid1-Accent21"/>
                    <w:tabs>
                      <w:tab w:val="left" w:pos="720"/>
                    </w:tabs>
                    <w:spacing w:after="0" w:line="240" w:lineRule="auto"/>
                    <w:ind w:left="0"/>
                    <w:jc w:val="both"/>
                    <w:rPr>
                      <w:rFonts w:ascii="Times New Roman" w:hAnsi="Times New Roman"/>
                      <w:color w:val="000000"/>
                      <w:sz w:val="24"/>
                      <w:szCs w:val="24"/>
                    </w:rPr>
                  </w:pPr>
                  <w:r w:rsidRPr="004E223A">
                    <w:rPr>
                      <w:rFonts w:ascii="Times New Roman" w:hAnsi="Times New Roman"/>
                      <w:color w:val="000000"/>
                      <w:sz w:val="24"/>
                      <w:szCs w:val="24"/>
                    </w:rPr>
                    <w:t xml:space="preserve">                  </w:t>
                  </w:r>
                  <w:r w:rsidR="00B5012A" w:rsidRPr="004E223A">
                    <w:rPr>
                      <w:rFonts w:ascii="Times New Roman" w:hAnsi="Times New Roman"/>
                      <w:color w:val="000000"/>
                      <w:sz w:val="24"/>
                      <w:szCs w:val="24"/>
                    </w:rPr>
                    <w:t xml:space="preserve">2015-current </w:t>
                  </w:r>
                </w:p>
              </w:tc>
            </w:tr>
          </w:tbl>
          <w:p w14:paraId="4B8F5F85" w14:textId="24C427B5" w:rsidR="000719C3" w:rsidRPr="004E223A" w:rsidRDefault="000719C3" w:rsidP="00B5012A">
            <w:pPr>
              <w:pStyle w:val="MediumGrid1-Accent21"/>
              <w:tabs>
                <w:tab w:val="left" w:pos="720"/>
              </w:tabs>
              <w:spacing w:after="0" w:line="240" w:lineRule="auto"/>
              <w:ind w:left="0"/>
              <w:jc w:val="both"/>
              <w:rPr>
                <w:rFonts w:ascii="Times New Roman" w:hAnsi="Times New Roman"/>
                <w:color w:val="000000"/>
                <w:sz w:val="24"/>
                <w:szCs w:val="24"/>
              </w:rPr>
            </w:pPr>
          </w:p>
        </w:tc>
      </w:tr>
      <w:tr w:rsidR="00F03B51" w:rsidRPr="004E223A" w14:paraId="312E550F" w14:textId="77777777" w:rsidTr="00171C11">
        <w:tc>
          <w:tcPr>
            <w:tcW w:w="9360" w:type="dxa"/>
            <w:gridSpan w:val="2"/>
          </w:tcPr>
          <w:p w14:paraId="75D6169C" w14:textId="75F21B93" w:rsidR="00014A68" w:rsidRPr="009C5DD8" w:rsidRDefault="00F03B51" w:rsidP="009C5DD8">
            <w:pPr>
              <w:pBdr>
                <w:top w:val="single" w:sz="18" w:space="1" w:color="C9C9C9" w:themeColor="accent3" w:themeTint="99"/>
              </w:pBdr>
              <w:ind w:right="77"/>
              <w:rPr>
                <w:b/>
                <w:u w:val="single"/>
              </w:rPr>
            </w:pPr>
            <w:r w:rsidRPr="004E223A">
              <w:rPr>
                <w:b/>
                <w:u w:val="single"/>
              </w:rPr>
              <w:t xml:space="preserve">SEMINAR/GUEST LECTURE </w:t>
            </w:r>
          </w:p>
        </w:tc>
      </w:tr>
      <w:tr w:rsidR="00F03B51" w:rsidRPr="004E223A" w14:paraId="06729278" w14:textId="77777777" w:rsidTr="00741B60">
        <w:tc>
          <w:tcPr>
            <w:tcW w:w="9360" w:type="dxa"/>
            <w:gridSpan w:val="2"/>
            <w:tcBorders>
              <w:bottom w:val="single" w:sz="18" w:space="0" w:color="C9C9C9" w:themeColor="accent3" w:themeTint="99"/>
            </w:tcBorders>
          </w:tcPr>
          <w:p w14:paraId="7A2F0B13" w14:textId="71EB8EC2" w:rsidR="00EB7876" w:rsidRPr="004E223A" w:rsidRDefault="00F3414F" w:rsidP="00F3414F">
            <w:pPr>
              <w:pStyle w:val="ListParagraph"/>
              <w:numPr>
                <w:ilvl w:val="0"/>
                <w:numId w:val="4"/>
              </w:numPr>
              <w:spacing w:after="0" w:line="240" w:lineRule="auto"/>
              <w:jc w:val="both"/>
              <w:rPr>
                <w:rFonts w:ascii="Times New Roman" w:hAnsi="Times New Roman"/>
                <w:sz w:val="24"/>
                <w:szCs w:val="24"/>
              </w:rPr>
            </w:pPr>
            <w:r w:rsidRPr="004E223A">
              <w:rPr>
                <w:rFonts w:ascii="Times New Roman" w:hAnsi="Times New Roman"/>
                <w:sz w:val="24"/>
                <w:szCs w:val="24"/>
              </w:rPr>
              <w:t xml:space="preserve">Aging- Human behavior and the social environment </w:t>
            </w:r>
            <w:r w:rsidR="00EB7876" w:rsidRPr="004E223A">
              <w:rPr>
                <w:rFonts w:ascii="Times New Roman" w:hAnsi="Times New Roman"/>
                <w:sz w:val="24"/>
                <w:szCs w:val="24"/>
              </w:rPr>
              <w:t xml:space="preserve">– Kent School of Social Work, University of Louisville, </w:t>
            </w:r>
            <w:r w:rsidRPr="004E223A">
              <w:rPr>
                <w:rFonts w:ascii="Times New Roman" w:hAnsi="Times New Roman"/>
                <w:sz w:val="24"/>
                <w:szCs w:val="24"/>
              </w:rPr>
              <w:t>2017</w:t>
            </w:r>
            <w:r w:rsidR="00EB7876" w:rsidRPr="004E223A">
              <w:rPr>
                <w:rFonts w:ascii="Times New Roman" w:hAnsi="Times New Roman"/>
                <w:sz w:val="24"/>
                <w:szCs w:val="24"/>
              </w:rPr>
              <w:t>,</w:t>
            </w:r>
            <w:r w:rsidRPr="004E223A">
              <w:rPr>
                <w:rFonts w:ascii="Times New Roman" w:hAnsi="Times New Roman"/>
                <w:sz w:val="24"/>
                <w:szCs w:val="24"/>
              </w:rPr>
              <w:t xml:space="preserve"> 2018</w:t>
            </w:r>
            <w:r w:rsidR="00EB7876" w:rsidRPr="004E223A">
              <w:rPr>
                <w:rFonts w:ascii="Times New Roman" w:hAnsi="Times New Roman"/>
                <w:sz w:val="24"/>
                <w:szCs w:val="24"/>
              </w:rPr>
              <w:t xml:space="preserve"> </w:t>
            </w:r>
          </w:p>
          <w:p w14:paraId="5E43FEA1" w14:textId="79C8C632" w:rsidR="00F03B51" w:rsidRPr="004E223A" w:rsidRDefault="00F03B51" w:rsidP="000719C3">
            <w:pPr>
              <w:pStyle w:val="ListParagraph"/>
              <w:numPr>
                <w:ilvl w:val="0"/>
                <w:numId w:val="4"/>
              </w:numPr>
              <w:spacing w:after="0" w:line="240" w:lineRule="auto"/>
              <w:jc w:val="both"/>
              <w:rPr>
                <w:rFonts w:ascii="Times New Roman" w:hAnsi="Times New Roman"/>
                <w:sz w:val="24"/>
                <w:szCs w:val="24"/>
              </w:rPr>
            </w:pPr>
            <w:r w:rsidRPr="004E223A">
              <w:rPr>
                <w:rFonts w:ascii="Times New Roman" w:hAnsi="Times New Roman"/>
                <w:sz w:val="24"/>
                <w:szCs w:val="24"/>
              </w:rPr>
              <w:t>Greif and Loss in People with Dementia and Their Caregivers, Seoul National University, 2019</w:t>
            </w:r>
          </w:p>
          <w:p w14:paraId="718C5B99" w14:textId="77777777" w:rsidR="00F03B51" w:rsidRPr="004E223A" w:rsidRDefault="00F03B51" w:rsidP="0021340A">
            <w:pPr>
              <w:pStyle w:val="ListParagraph"/>
              <w:numPr>
                <w:ilvl w:val="0"/>
                <w:numId w:val="4"/>
              </w:numPr>
              <w:spacing w:after="0" w:line="240" w:lineRule="auto"/>
              <w:jc w:val="both"/>
              <w:rPr>
                <w:rFonts w:ascii="Times New Roman" w:hAnsi="Times New Roman"/>
                <w:sz w:val="24"/>
                <w:szCs w:val="24"/>
              </w:rPr>
            </w:pPr>
            <w:r w:rsidRPr="004E223A">
              <w:rPr>
                <w:rFonts w:ascii="Times New Roman" w:hAnsi="Times New Roman"/>
                <w:sz w:val="24"/>
                <w:szCs w:val="24"/>
              </w:rPr>
              <w:t>Caregiver and Care Recipient Perspectives on Dementia Caregiving, Institute on Aging, University of North Carolina-Chapel Hill- 2013</w:t>
            </w:r>
          </w:p>
          <w:p w14:paraId="4B5E9478" w14:textId="55989AAB" w:rsidR="00F03B51" w:rsidRPr="004E223A" w:rsidRDefault="00F03B51" w:rsidP="00840CF7">
            <w:pPr>
              <w:pStyle w:val="ListParagraph"/>
              <w:numPr>
                <w:ilvl w:val="0"/>
                <w:numId w:val="4"/>
              </w:numPr>
              <w:spacing w:after="0" w:line="240" w:lineRule="auto"/>
              <w:jc w:val="both"/>
              <w:rPr>
                <w:rFonts w:ascii="Times New Roman" w:hAnsi="Times New Roman"/>
                <w:sz w:val="24"/>
                <w:szCs w:val="24"/>
              </w:rPr>
            </w:pPr>
            <w:r w:rsidRPr="004E223A">
              <w:rPr>
                <w:rFonts w:ascii="Times New Roman" w:hAnsi="Times New Roman"/>
                <w:sz w:val="24"/>
                <w:szCs w:val="24"/>
              </w:rPr>
              <w:lastRenderedPageBreak/>
              <w:t>Korean Caregivers of People with Dementia, Raleigh Korean Pres</w:t>
            </w:r>
            <w:r w:rsidRPr="004E223A">
              <w:rPr>
                <w:rFonts w:ascii="Times New Roman" w:eastAsia="Batang" w:hAnsi="Times New Roman"/>
                <w:sz w:val="24"/>
                <w:szCs w:val="24"/>
              </w:rPr>
              <w:t xml:space="preserve">byterian Church- 2013 </w:t>
            </w:r>
          </w:p>
        </w:tc>
      </w:tr>
      <w:tr w:rsidR="00F03B51" w:rsidRPr="004E223A" w14:paraId="296D369E" w14:textId="77777777" w:rsidTr="00741B60">
        <w:tc>
          <w:tcPr>
            <w:tcW w:w="9360" w:type="dxa"/>
            <w:gridSpan w:val="2"/>
            <w:tcBorders>
              <w:top w:val="single" w:sz="18" w:space="0" w:color="C9C9C9" w:themeColor="accent3" w:themeTint="99"/>
            </w:tcBorders>
          </w:tcPr>
          <w:p w14:paraId="6490FE00" w14:textId="0D874F67" w:rsidR="00014A68" w:rsidRPr="004E223A" w:rsidRDefault="00F03B51" w:rsidP="000719C3">
            <w:pPr>
              <w:ind w:right="77"/>
              <w:rPr>
                <w:b/>
                <w:u w:val="single"/>
              </w:rPr>
            </w:pPr>
            <w:r w:rsidRPr="004E223A">
              <w:rPr>
                <w:b/>
                <w:u w:val="single"/>
              </w:rPr>
              <w:lastRenderedPageBreak/>
              <w:t>PROFESSIONAL ASSOCIATION MEMBERSHIPS</w:t>
            </w:r>
          </w:p>
        </w:tc>
      </w:tr>
      <w:tr w:rsidR="000719C3" w14:paraId="23031071" w14:textId="77777777" w:rsidTr="001263E9">
        <w:trPr>
          <w:trHeight w:val="648"/>
        </w:trPr>
        <w:tc>
          <w:tcPr>
            <w:tcW w:w="9360" w:type="dxa"/>
            <w:gridSpan w:val="2"/>
            <w:tcBorders>
              <w:bottom w:val="single" w:sz="18" w:space="0" w:color="C9C9C9" w:themeColor="accent3" w:themeTint="99"/>
            </w:tcBorders>
          </w:tcPr>
          <w:p w14:paraId="605679EE" w14:textId="7A4788C6" w:rsidR="00765DB5" w:rsidRPr="004E223A" w:rsidRDefault="00014A68" w:rsidP="00D716AD">
            <w:pPr>
              <w:pStyle w:val="ListParagraph"/>
              <w:ind w:right="77"/>
              <w:rPr>
                <w:rFonts w:ascii="Times New Roman" w:hAnsi="Times New Roman"/>
                <w:sz w:val="24"/>
                <w:szCs w:val="24"/>
              </w:rPr>
            </w:pPr>
            <w:r w:rsidRPr="004E223A">
              <w:rPr>
                <w:rFonts w:ascii="Times New Roman" w:hAnsi="Times New Roman"/>
                <w:sz w:val="24"/>
                <w:szCs w:val="24"/>
              </w:rPr>
              <w:t xml:space="preserve">Gerontological Society of America </w:t>
            </w:r>
            <w:r w:rsidR="00D716AD" w:rsidRPr="004E223A">
              <w:rPr>
                <w:rFonts w:ascii="Times New Roman" w:hAnsi="Times New Roman"/>
                <w:sz w:val="24"/>
                <w:szCs w:val="24"/>
              </w:rPr>
              <w:t xml:space="preserve">                                                         200</w:t>
            </w:r>
            <w:r w:rsidR="001E524C" w:rsidRPr="004E223A">
              <w:rPr>
                <w:rFonts w:ascii="Times New Roman" w:hAnsi="Times New Roman"/>
                <w:sz w:val="24"/>
                <w:szCs w:val="24"/>
              </w:rPr>
              <w:t>4</w:t>
            </w:r>
            <w:r w:rsidR="00D716AD" w:rsidRPr="004E223A">
              <w:rPr>
                <w:rFonts w:ascii="Times New Roman" w:hAnsi="Times New Roman"/>
                <w:sz w:val="24"/>
                <w:szCs w:val="24"/>
              </w:rPr>
              <w:t>-</w:t>
            </w:r>
            <w:r w:rsidR="002D01BA" w:rsidRPr="004E223A">
              <w:rPr>
                <w:rFonts w:ascii="Times New Roman" w:hAnsi="Times New Roman"/>
                <w:sz w:val="24"/>
                <w:szCs w:val="24"/>
              </w:rPr>
              <w:t xml:space="preserve"> current</w:t>
            </w:r>
          </w:p>
          <w:p w14:paraId="550B0671" w14:textId="3DA3B160" w:rsidR="000719C3" w:rsidRPr="00765DB5" w:rsidRDefault="00014A68" w:rsidP="00D716AD">
            <w:pPr>
              <w:pStyle w:val="ListParagraph"/>
              <w:ind w:right="77"/>
              <w:rPr>
                <w:rFonts w:ascii="Times New Roman" w:hAnsi="Times New Roman"/>
                <w:sz w:val="24"/>
                <w:szCs w:val="24"/>
              </w:rPr>
            </w:pPr>
            <w:r w:rsidRPr="004E223A">
              <w:rPr>
                <w:rFonts w:ascii="Times New Roman" w:hAnsi="Times New Roman"/>
                <w:sz w:val="24"/>
                <w:szCs w:val="24"/>
              </w:rPr>
              <w:t>Society for Social Work and Research</w:t>
            </w:r>
            <w:r w:rsidR="00D716AD" w:rsidRPr="004E223A">
              <w:rPr>
                <w:rFonts w:ascii="Times New Roman" w:hAnsi="Times New Roman"/>
                <w:sz w:val="24"/>
                <w:szCs w:val="24"/>
              </w:rPr>
              <w:t xml:space="preserve">                                                     2005-</w:t>
            </w:r>
            <w:r w:rsidR="002D01BA" w:rsidRPr="004E223A">
              <w:rPr>
                <w:rFonts w:ascii="Times New Roman" w:hAnsi="Times New Roman"/>
                <w:sz w:val="24"/>
                <w:szCs w:val="24"/>
              </w:rPr>
              <w:t xml:space="preserve"> current</w:t>
            </w:r>
            <w:r w:rsidR="002D01BA">
              <w:rPr>
                <w:rFonts w:ascii="Times New Roman" w:hAnsi="Times New Roman"/>
                <w:sz w:val="24"/>
                <w:szCs w:val="24"/>
              </w:rPr>
              <w:t xml:space="preserve"> </w:t>
            </w:r>
          </w:p>
        </w:tc>
      </w:tr>
    </w:tbl>
    <w:p w14:paraId="5AEEEFE0" w14:textId="1B753BBE" w:rsidR="00C16385" w:rsidRDefault="00C16385"/>
    <w:p w14:paraId="41DA2FF1" w14:textId="6A6DFF4C" w:rsidR="00C16385" w:rsidRDefault="00C16385"/>
    <w:sectPr w:rsidR="00C16385">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A9A54" w14:textId="77777777" w:rsidR="002E4A75" w:rsidRDefault="002E4A75" w:rsidP="008F6EE4">
      <w:r>
        <w:separator/>
      </w:r>
    </w:p>
  </w:endnote>
  <w:endnote w:type="continuationSeparator" w:id="0">
    <w:p w14:paraId="648106A4" w14:textId="77777777" w:rsidR="002E4A75" w:rsidRDefault="002E4A75" w:rsidP="008F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DBB24" w14:textId="77777777" w:rsidR="002E4A75" w:rsidRDefault="002E4A75" w:rsidP="008F6EE4">
      <w:r>
        <w:separator/>
      </w:r>
    </w:p>
  </w:footnote>
  <w:footnote w:type="continuationSeparator" w:id="0">
    <w:p w14:paraId="4D404A22" w14:textId="77777777" w:rsidR="002E4A75" w:rsidRDefault="002E4A75" w:rsidP="008F6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6804381"/>
      <w:docPartObj>
        <w:docPartGallery w:val="Page Numbers (Top of Page)"/>
        <w:docPartUnique/>
      </w:docPartObj>
    </w:sdtPr>
    <w:sdtEndPr>
      <w:rPr>
        <w:noProof/>
      </w:rPr>
    </w:sdtEndPr>
    <w:sdtContent>
      <w:p w14:paraId="6F8BD561" w14:textId="0DEF1ADC" w:rsidR="00927C64" w:rsidRDefault="00927C64">
        <w:pPr>
          <w:pStyle w:val="Header"/>
          <w:jc w:val="right"/>
        </w:pPr>
        <w:r>
          <w:t xml:space="preserve">Heehyul Moon </w:t>
        </w:r>
        <w:r>
          <w:fldChar w:fldCharType="begin"/>
        </w:r>
        <w:r>
          <w:instrText xml:space="preserve"> PAGE   \* MERGEFORMAT </w:instrText>
        </w:r>
        <w:r>
          <w:fldChar w:fldCharType="separate"/>
        </w:r>
        <w:r w:rsidR="008630B9">
          <w:rPr>
            <w:noProof/>
          </w:rPr>
          <w:t>11</w:t>
        </w:r>
        <w:r>
          <w:rPr>
            <w:noProof/>
          </w:rPr>
          <w:fldChar w:fldCharType="end"/>
        </w:r>
      </w:p>
    </w:sdtContent>
  </w:sdt>
  <w:p w14:paraId="60F8B0AF" w14:textId="77777777" w:rsidR="00927C64" w:rsidRDefault="00927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46B58"/>
    <w:multiLevelType w:val="hybridMultilevel"/>
    <w:tmpl w:val="DEA86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05D15"/>
    <w:multiLevelType w:val="hybridMultilevel"/>
    <w:tmpl w:val="5C4E75F6"/>
    <w:lvl w:ilvl="0" w:tplc="04090001">
      <w:start w:val="1"/>
      <w:numFmt w:val="bullet"/>
      <w:lvlText w:val=""/>
      <w:lvlJc w:val="left"/>
      <w:pPr>
        <w:ind w:left="593" w:hanging="360"/>
      </w:pPr>
      <w:rPr>
        <w:rFonts w:ascii="Symbol" w:hAnsi="Symbol" w:hint="default"/>
      </w:rPr>
    </w:lvl>
    <w:lvl w:ilvl="1" w:tplc="04090003" w:tentative="1">
      <w:start w:val="1"/>
      <w:numFmt w:val="bullet"/>
      <w:lvlText w:val="o"/>
      <w:lvlJc w:val="left"/>
      <w:pPr>
        <w:ind w:left="1313" w:hanging="360"/>
      </w:pPr>
      <w:rPr>
        <w:rFonts w:ascii="Courier New" w:hAnsi="Courier New" w:hint="default"/>
      </w:rPr>
    </w:lvl>
    <w:lvl w:ilvl="2" w:tplc="04090005" w:tentative="1">
      <w:start w:val="1"/>
      <w:numFmt w:val="bullet"/>
      <w:lvlText w:val=""/>
      <w:lvlJc w:val="left"/>
      <w:pPr>
        <w:ind w:left="2033" w:hanging="360"/>
      </w:pPr>
      <w:rPr>
        <w:rFonts w:ascii="Wingdings" w:hAnsi="Wingdings" w:hint="default"/>
      </w:rPr>
    </w:lvl>
    <w:lvl w:ilvl="3" w:tplc="04090001" w:tentative="1">
      <w:start w:val="1"/>
      <w:numFmt w:val="bullet"/>
      <w:lvlText w:val=""/>
      <w:lvlJc w:val="left"/>
      <w:pPr>
        <w:ind w:left="2753" w:hanging="360"/>
      </w:pPr>
      <w:rPr>
        <w:rFonts w:ascii="Symbol" w:hAnsi="Symbol" w:hint="default"/>
      </w:rPr>
    </w:lvl>
    <w:lvl w:ilvl="4" w:tplc="04090003" w:tentative="1">
      <w:start w:val="1"/>
      <w:numFmt w:val="bullet"/>
      <w:lvlText w:val="o"/>
      <w:lvlJc w:val="left"/>
      <w:pPr>
        <w:ind w:left="3473" w:hanging="360"/>
      </w:pPr>
      <w:rPr>
        <w:rFonts w:ascii="Courier New" w:hAnsi="Courier New" w:hint="default"/>
      </w:rPr>
    </w:lvl>
    <w:lvl w:ilvl="5" w:tplc="04090005" w:tentative="1">
      <w:start w:val="1"/>
      <w:numFmt w:val="bullet"/>
      <w:lvlText w:val=""/>
      <w:lvlJc w:val="left"/>
      <w:pPr>
        <w:ind w:left="4193" w:hanging="360"/>
      </w:pPr>
      <w:rPr>
        <w:rFonts w:ascii="Wingdings" w:hAnsi="Wingdings" w:hint="default"/>
      </w:rPr>
    </w:lvl>
    <w:lvl w:ilvl="6" w:tplc="04090001" w:tentative="1">
      <w:start w:val="1"/>
      <w:numFmt w:val="bullet"/>
      <w:lvlText w:val=""/>
      <w:lvlJc w:val="left"/>
      <w:pPr>
        <w:ind w:left="4913" w:hanging="360"/>
      </w:pPr>
      <w:rPr>
        <w:rFonts w:ascii="Symbol" w:hAnsi="Symbol" w:hint="default"/>
      </w:rPr>
    </w:lvl>
    <w:lvl w:ilvl="7" w:tplc="04090003" w:tentative="1">
      <w:start w:val="1"/>
      <w:numFmt w:val="bullet"/>
      <w:lvlText w:val="o"/>
      <w:lvlJc w:val="left"/>
      <w:pPr>
        <w:ind w:left="5633" w:hanging="360"/>
      </w:pPr>
      <w:rPr>
        <w:rFonts w:ascii="Courier New" w:hAnsi="Courier New" w:hint="default"/>
      </w:rPr>
    </w:lvl>
    <w:lvl w:ilvl="8" w:tplc="04090005" w:tentative="1">
      <w:start w:val="1"/>
      <w:numFmt w:val="bullet"/>
      <w:lvlText w:val=""/>
      <w:lvlJc w:val="left"/>
      <w:pPr>
        <w:ind w:left="6353" w:hanging="360"/>
      </w:pPr>
      <w:rPr>
        <w:rFonts w:ascii="Wingdings" w:hAnsi="Wingdings" w:hint="default"/>
      </w:rPr>
    </w:lvl>
  </w:abstractNum>
  <w:abstractNum w:abstractNumId="2" w15:restartNumberingAfterBreak="0">
    <w:nsid w:val="17670CCB"/>
    <w:multiLevelType w:val="hybridMultilevel"/>
    <w:tmpl w:val="F49C8E08"/>
    <w:lvl w:ilvl="0" w:tplc="4846FCB0">
      <w:start w:val="3"/>
      <w:numFmt w:val="bullet"/>
      <w:lvlText w:val="-"/>
      <w:lvlJc w:val="left"/>
      <w:pPr>
        <w:ind w:left="720" w:hanging="360"/>
      </w:pPr>
      <w:rPr>
        <w:rFonts w:ascii="Calibri" w:eastAsia="Malgun Gothic" w:hAnsi="Calibri" w:cs="Calibri"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46DF7"/>
    <w:multiLevelType w:val="hybridMultilevel"/>
    <w:tmpl w:val="DB3079EA"/>
    <w:lvl w:ilvl="0" w:tplc="04090001">
      <w:start w:val="1"/>
      <w:numFmt w:val="bullet"/>
      <w:lvlText w:val=""/>
      <w:lvlJc w:val="left"/>
      <w:pPr>
        <w:ind w:left="593" w:hanging="360"/>
      </w:pPr>
      <w:rPr>
        <w:rFonts w:ascii="Symbol" w:hAnsi="Symbol" w:hint="default"/>
      </w:rPr>
    </w:lvl>
    <w:lvl w:ilvl="1" w:tplc="04090003" w:tentative="1">
      <w:start w:val="1"/>
      <w:numFmt w:val="bullet"/>
      <w:lvlText w:val="o"/>
      <w:lvlJc w:val="left"/>
      <w:pPr>
        <w:ind w:left="1313" w:hanging="360"/>
      </w:pPr>
      <w:rPr>
        <w:rFonts w:ascii="Courier New" w:hAnsi="Courier New" w:hint="default"/>
      </w:rPr>
    </w:lvl>
    <w:lvl w:ilvl="2" w:tplc="04090005" w:tentative="1">
      <w:start w:val="1"/>
      <w:numFmt w:val="bullet"/>
      <w:lvlText w:val=""/>
      <w:lvlJc w:val="left"/>
      <w:pPr>
        <w:ind w:left="2033" w:hanging="360"/>
      </w:pPr>
      <w:rPr>
        <w:rFonts w:ascii="Wingdings" w:hAnsi="Wingdings" w:hint="default"/>
      </w:rPr>
    </w:lvl>
    <w:lvl w:ilvl="3" w:tplc="04090001" w:tentative="1">
      <w:start w:val="1"/>
      <w:numFmt w:val="bullet"/>
      <w:lvlText w:val=""/>
      <w:lvlJc w:val="left"/>
      <w:pPr>
        <w:ind w:left="2753" w:hanging="360"/>
      </w:pPr>
      <w:rPr>
        <w:rFonts w:ascii="Symbol" w:hAnsi="Symbol" w:hint="default"/>
      </w:rPr>
    </w:lvl>
    <w:lvl w:ilvl="4" w:tplc="04090003" w:tentative="1">
      <w:start w:val="1"/>
      <w:numFmt w:val="bullet"/>
      <w:lvlText w:val="o"/>
      <w:lvlJc w:val="left"/>
      <w:pPr>
        <w:ind w:left="3473" w:hanging="360"/>
      </w:pPr>
      <w:rPr>
        <w:rFonts w:ascii="Courier New" w:hAnsi="Courier New" w:hint="default"/>
      </w:rPr>
    </w:lvl>
    <w:lvl w:ilvl="5" w:tplc="04090005" w:tentative="1">
      <w:start w:val="1"/>
      <w:numFmt w:val="bullet"/>
      <w:lvlText w:val=""/>
      <w:lvlJc w:val="left"/>
      <w:pPr>
        <w:ind w:left="4193" w:hanging="360"/>
      </w:pPr>
      <w:rPr>
        <w:rFonts w:ascii="Wingdings" w:hAnsi="Wingdings" w:hint="default"/>
      </w:rPr>
    </w:lvl>
    <w:lvl w:ilvl="6" w:tplc="04090001" w:tentative="1">
      <w:start w:val="1"/>
      <w:numFmt w:val="bullet"/>
      <w:lvlText w:val=""/>
      <w:lvlJc w:val="left"/>
      <w:pPr>
        <w:ind w:left="4913" w:hanging="360"/>
      </w:pPr>
      <w:rPr>
        <w:rFonts w:ascii="Symbol" w:hAnsi="Symbol" w:hint="default"/>
      </w:rPr>
    </w:lvl>
    <w:lvl w:ilvl="7" w:tplc="04090003" w:tentative="1">
      <w:start w:val="1"/>
      <w:numFmt w:val="bullet"/>
      <w:lvlText w:val="o"/>
      <w:lvlJc w:val="left"/>
      <w:pPr>
        <w:ind w:left="5633" w:hanging="360"/>
      </w:pPr>
      <w:rPr>
        <w:rFonts w:ascii="Courier New" w:hAnsi="Courier New" w:hint="default"/>
      </w:rPr>
    </w:lvl>
    <w:lvl w:ilvl="8" w:tplc="04090005" w:tentative="1">
      <w:start w:val="1"/>
      <w:numFmt w:val="bullet"/>
      <w:lvlText w:val=""/>
      <w:lvlJc w:val="left"/>
      <w:pPr>
        <w:ind w:left="6353" w:hanging="360"/>
      </w:pPr>
      <w:rPr>
        <w:rFonts w:ascii="Wingdings" w:hAnsi="Wingdings" w:hint="default"/>
      </w:rPr>
    </w:lvl>
  </w:abstractNum>
  <w:abstractNum w:abstractNumId="4" w15:restartNumberingAfterBreak="0">
    <w:nsid w:val="227D3BFA"/>
    <w:multiLevelType w:val="hybridMultilevel"/>
    <w:tmpl w:val="24FC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51123"/>
    <w:multiLevelType w:val="hybridMultilevel"/>
    <w:tmpl w:val="49FC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D0161"/>
    <w:multiLevelType w:val="hybridMultilevel"/>
    <w:tmpl w:val="FD22C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E86241"/>
    <w:multiLevelType w:val="hybridMultilevel"/>
    <w:tmpl w:val="2AB6E5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9B6E0A"/>
    <w:multiLevelType w:val="hybridMultilevel"/>
    <w:tmpl w:val="9CB65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6661214">
    <w:abstractNumId w:val="2"/>
  </w:num>
  <w:num w:numId="2" w16cid:durableId="1063257123">
    <w:abstractNumId w:val="5"/>
  </w:num>
  <w:num w:numId="3" w16cid:durableId="1155950817">
    <w:abstractNumId w:val="6"/>
  </w:num>
  <w:num w:numId="4" w16cid:durableId="1206213286">
    <w:abstractNumId w:val="8"/>
  </w:num>
  <w:num w:numId="5" w16cid:durableId="583102249">
    <w:abstractNumId w:val="4"/>
  </w:num>
  <w:num w:numId="6" w16cid:durableId="929511159">
    <w:abstractNumId w:val="3"/>
  </w:num>
  <w:num w:numId="7" w16cid:durableId="952711387">
    <w:abstractNumId w:val="1"/>
  </w:num>
  <w:num w:numId="8" w16cid:durableId="1130366183">
    <w:abstractNumId w:val="0"/>
  </w:num>
  <w:num w:numId="9" w16cid:durableId="6972408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2MbE0sDAyNzIzNzNW0lEKTi0uzszPAykwrQUAsMrh8ywAAAA="/>
  </w:docVars>
  <w:rsids>
    <w:rsidRoot w:val="00DE212E"/>
    <w:rsid w:val="000004D3"/>
    <w:rsid w:val="00003724"/>
    <w:rsid w:val="0001027A"/>
    <w:rsid w:val="0001066F"/>
    <w:rsid w:val="00014A68"/>
    <w:rsid w:val="000166E4"/>
    <w:rsid w:val="00055245"/>
    <w:rsid w:val="00060960"/>
    <w:rsid w:val="00064825"/>
    <w:rsid w:val="000719C3"/>
    <w:rsid w:val="0008332C"/>
    <w:rsid w:val="000965EF"/>
    <w:rsid w:val="000A5B86"/>
    <w:rsid w:val="000D23A1"/>
    <w:rsid w:val="000E4BD7"/>
    <w:rsid w:val="001263E9"/>
    <w:rsid w:val="00165B73"/>
    <w:rsid w:val="00171C11"/>
    <w:rsid w:val="00183EF1"/>
    <w:rsid w:val="00187235"/>
    <w:rsid w:val="00193A96"/>
    <w:rsid w:val="001E524C"/>
    <w:rsid w:val="001F100B"/>
    <w:rsid w:val="001F2572"/>
    <w:rsid w:val="00206027"/>
    <w:rsid w:val="0021340A"/>
    <w:rsid w:val="00215415"/>
    <w:rsid w:val="0023115E"/>
    <w:rsid w:val="00232C36"/>
    <w:rsid w:val="0024710B"/>
    <w:rsid w:val="00251754"/>
    <w:rsid w:val="00263D79"/>
    <w:rsid w:val="00281662"/>
    <w:rsid w:val="00287302"/>
    <w:rsid w:val="002A155C"/>
    <w:rsid w:val="002A6227"/>
    <w:rsid w:val="002B12FA"/>
    <w:rsid w:val="002D01BA"/>
    <w:rsid w:val="002D30C4"/>
    <w:rsid w:val="002E0B75"/>
    <w:rsid w:val="002E4A75"/>
    <w:rsid w:val="002E540A"/>
    <w:rsid w:val="002F3996"/>
    <w:rsid w:val="002F51BF"/>
    <w:rsid w:val="0033157A"/>
    <w:rsid w:val="00340288"/>
    <w:rsid w:val="003546B3"/>
    <w:rsid w:val="00373EEE"/>
    <w:rsid w:val="003763AC"/>
    <w:rsid w:val="00376F3B"/>
    <w:rsid w:val="003B5FBA"/>
    <w:rsid w:val="003D13A0"/>
    <w:rsid w:val="003F768A"/>
    <w:rsid w:val="004000B2"/>
    <w:rsid w:val="00412860"/>
    <w:rsid w:val="004134C4"/>
    <w:rsid w:val="004930C7"/>
    <w:rsid w:val="00493149"/>
    <w:rsid w:val="004A0BA1"/>
    <w:rsid w:val="004E223A"/>
    <w:rsid w:val="004E791F"/>
    <w:rsid w:val="0050465F"/>
    <w:rsid w:val="00504E2C"/>
    <w:rsid w:val="00515FBB"/>
    <w:rsid w:val="00563C78"/>
    <w:rsid w:val="00582AD4"/>
    <w:rsid w:val="00590412"/>
    <w:rsid w:val="0059274E"/>
    <w:rsid w:val="005A4081"/>
    <w:rsid w:val="005D4419"/>
    <w:rsid w:val="005E08A6"/>
    <w:rsid w:val="005E334C"/>
    <w:rsid w:val="005F577C"/>
    <w:rsid w:val="005F5E6F"/>
    <w:rsid w:val="006010E1"/>
    <w:rsid w:val="00601A01"/>
    <w:rsid w:val="00602F50"/>
    <w:rsid w:val="0065647E"/>
    <w:rsid w:val="00666AFF"/>
    <w:rsid w:val="00680037"/>
    <w:rsid w:val="0068706B"/>
    <w:rsid w:val="006E5284"/>
    <w:rsid w:val="00704D80"/>
    <w:rsid w:val="007149F2"/>
    <w:rsid w:val="007236D2"/>
    <w:rsid w:val="00735904"/>
    <w:rsid w:val="00740B41"/>
    <w:rsid w:val="00741B60"/>
    <w:rsid w:val="00742B37"/>
    <w:rsid w:val="007567D8"/>
    <w:rsid w:val="00765DB5"/>
    <w:rsid w:val="0079671B"/>
    <w:rsid w:val="007B6459"/>
    <w:rsid w:val="007C698E"/>
    <w:rsid w:val="007F0BAE"/>
    <w:rsid w:val="007F3E0E"/>
    <w:rsid w:val="00816A1F"/>
    <w:rsid w:val="00830E21"/>
    <w:rsid w:val="00840CF7"/>
    <w:rsid w:val="00847F22"/>
    <w:rsid w:val="0085446B"/>
    <w:rsid w:val="008630B9"/>
    <w:rsid w:val="008C29C1"/>
    <w:rsid w:val="008E4D4B"/>
    <w:rsid w:val="008F6EE4"/>
    <w:rsid w:val="00902EB4"/>
    <w:rsid w:val="00915000"/>
    <w:rsid w:val="00922838"/>
    <w:rsid w:val="00927C64"/>
    <w:rsid w:val="009324E8"/>
    <w:rsid w:val="009576AF"/>
    <w:rsid w:val="00966BF5"/>
    <w:rsid w:val="009C4F27"/>
    <w:rsid w:val="009C5DD8"/>
    <w:rsid w:val="009D021A"/>
    <w:rsid w:val="00A00986"/>
    <w:rsid w:val="00A355DB"/>
    <w:rsid w:val="00A46940"/>
    <w:rsid w:val="00A50C5A"/>
    <w:rsid w:val="00A53203"/>
    <w:rsid w:val="00A64CAF"/>
    <w:rsid w:val="00A952C8"/>
    <w:rsid w:val="00AA2C6E"/>
    <w:rsid w:val="00AB10FC"/>
    <w:rsid w:val="00AC3118"/>
    <w:rsid w:val="00AC784E"/>
    <w:rsid w:val="00B00292"/>
    <w:rsid w:val="00B2776B"/>
    <w:rsid w:val="00B5012A"/>
    <w:rsid w:val="00B55ADA"/>
    <w:rsid w:val="00B614DA"/>
    <w:rsid w:val="00B62C92"/>
    <w:rsid w:val="00B66497"/>
    <w:rsid w:val="00B75906"/>
    <w:rsid w:val="00B7671B"/>
    <w:rsid w:val="00B824F4"/>
    <w:rsid w:val="00BC1683"/>
    <w:rsid w:val="00BC1B91"/>
    <w:rsid w:val="00BC354D"/>
    <w:rsid w:val="00BD0721"/>
    <w:rsid w:val="00BD0D73"/>
    <w:rsid w:val="00BF33BF"/>
    <w:rsid w:val="00C00ED4"/>
    <w:rsid w:val="00C07803"/>
    <w:rsid w:val="00C07DCB"/>
    <w:rsid w:val="00C16385"/>
    <w:rsid w:val="00C25641"/>
    <w:rsid w:val="00C40F12"/>
    <w:rsid w:val="00C44DC9"/>
    <w:rsid w:val="00C65CF4"/>
    <w:rsid w:val="00C87B0A"/>
    <w:rsid w:val="00C933EF"/>
    <w:rsid w:val="00C96D42"/>
    <w:rsid w:val="00CC0176"/>
    <w:rsid w:val="00CF7625"/>
    <w:rsid w:val="00D26BE8"/>
    <w:rsid w:val="00D70384"/>
    <w:rsid w:val="00D716AD"/>
    <w:rsid w:val="00DA5536"/>
    <w:rsid w:val="00DB1223"/>
    <w:rsid w:val="00DB3904"/>
    <w:rsid w:val="00DD3EEF"/>
    <w:rsid w:val="00DD6E92"/>
    <w:rsid w:val="00DE212E"/>
    <w:rsid w:val="00E15EA1"/>
    <w:rsid w:val="00E555C5"/>
    <w:rsid w:val="00E63688"/>
    <w:rsid w:val="00EA3D63"/>
    <w:rsid w:val="00EB7876"/>
    <w:rsid w:val="00EC3B9E"/>
    <w:rsid w:val="00EE51C1"/>
    <w:rsid w:val="00EE5BCE"/>
    <w:rsid w:val="00F03B51"/>
    <w:rsid w:val="00F05920"/>
    <w:rsid w:val="00F23564"/>
    <w:rsid w:val="00F3414F"/>
    <w:rsid w:val="00F41922"/>
    <w:rsid w:val="00F62E47"/>
    <w:rsid w:val="00F66324"/>
    <w:rsid w:val="00FC456F"/>
    <w:rsid w:val="00FC52AB"/>
    <w:rsid w:val="00FD2735"/>
    <w:rsid w:val="00FD2B5B"/>
    <w:rsid w:val="00FD465B"/>
    <w:rsid w:val="00FE6188"/>
    <w:rsid w:val="00FE71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14CAE"/>
  <w15:chartTrackingRefBased/>
  <w15:docId w15:val="{3EE22C6E-6D76-4DB9-ACF6-88E9C4F8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28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6385"/>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2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E212E"/>
    <w:rPr>
      <w:color w:val="0000FF"/>
      <w:u w:val="single"/>
    </w:rPr>
  </w:style>
  <w:style w:type="paragraph" w:styleId="NormalWeb">
    <w:name w:val="Normal (Web)"/>
    <w:basedOn w:val="Normal"/>
    <w:uiPriority w:val="99"/>
    <w:rsid w:val="00DE212E"/>
    <w:pPr>
      <w:spacing w:before="100" w:beforeAutospacing="1" w:after="100" w:afterAutospacing="1"/>
    </w:pPr>
    <w:rPr>
      <w:rFonts w:ascii="Gulim" w:eastAsia="Gulim" w:hAnsi="Gulim" w:cs="Gulim"/>
      <w:lang w:eastAsia="en-US" w:bidi="en-US"/>
    </w:rPr>
  </w:style>
  <w:style w:type="paragraph" w:customStyle="1" w:styleId="Default">
    <w:name w:val="Default"/>
    <w:rsid w:val="00DE212E"/>
    <w:pPr>
      <w:autoSpaceDE w:val="0"/>
      <w:autoSpaceDN w:val="0"/>
      <w:adjustRightInd w:val="0"/>
      <w:spacing w:after="0" w:line="240" w:lineRule="auto"/>
    </w:pPr>
    <w:rPr>
      <w:rFonts w:ascii="Times New Roman" w:eastAsia="Malgun Gothic" w:hAnsi="Times New Roman" w:cs="Times New Roman"/>
      <w:color w:val="000000"/>
      <w:sz w:val="24"/>
      <w:szCs w:val="24"/>
      <w:lang w:eastAsia="en-US"/>
    </w:rPr>
  </w:style>
  <w:style w:type="character" w:customStyle="1" w:styleId="apple-style-span">
    <w:name w:val="apple-style-span"/>
    <w:basedOn w:val="DefaultParagraphFont"/>
    <w:rsid w:val="00DE212E"/>
  </w:style>
  <w:style w:type="paragraph" w:customStyle="1" w:styleId="MediumGrid1-Accent21">
    <w:name w:val="Medium Grid 1 - Accent 21"/>
    <w:basedOn w:val="Normal"/>
    <w:uiPriority w:val="34"/>
    <w:qFormat/>
    <w:rsid w:val="00DE212E"/>
    <w:pPr>
      <w:spacing w:after="200" w:line="276" w:lineRule="auto"/>
      <w:ind w:left="720"/>
      <w:contextualSpacing/>
    </w:pPr>
    <w:rPr>
      <w:rFonts w:ascii="Calibri" w:eastAsia="Malgun Gothic" w:hAnsi="Calibri"/>
      <w:sz w:val="22"/>
      <w:szCs w:val="22"/>
      <w:lang w:eastAsia="en-US" w:bidi="en-US"/>
    </w:rPr>
  </w:style>
  <w:style w:type="character" w:customStyle="1" w:styleId="apple-converted-space">
    <w:name w:val="apple-converted-space"/>
    <w:basedOn w:val="DefaultParagraphFont"/>
    <w:rsid w:val="00DE212E"/>
  </w:style>
  <w:style w:type="character" w:customStyle="1" w:styleId="UnresolvedMention1">
    <w:name w:val="Unresolved Mention1"/>
    <w:basedOn w:val="DefaultParagraphFont"/>
    <w:uiPriority w:val="99"/>
    <w:semiHidden/>
    <w:unhideWhenUsed/>
    <w:rsid w:val="000719C3"/>
    <w:rPr>
      <w:color w:val="605E5C"/>
      <w:shd w:val="clear" w:color="auto" w:fill="E1DFDD"/>
    </w:rPr>
  </w:style>
  <w:style w:type="character" w:customStyle="1" w:styleId="BodyChar">
    <w:name w:val="Body Char"/>
    <w:basedOn w:val="DefaultParagraphFont"/>
    <w:link w:val="Body"/>
    <w:locked/>
    <w:rsid w:val="000719C3"/>
    <w:rPr>
      <w:rFonts w:eastAsia="Calibri" w:cs="Calibri"/>
      <w:color w:val="000000"/>
      <w:u w:color="000000"/>
      <w:bdr w:val="none" w:sz="0" w:space="0" w:color="auto" w:frame="1"/>
    </w:rPr>
  </w:style>
  <w:style w:type="paragraph" w:customStyle="1" w:styleId="Body">
    <w:name w:val="Body"/>
    <w:link w:val="BodyChar"/>
    <w:rsid w:val="000719C3"/>
    <w:pPr>
      <w:spacing w:line="256" w:lineRule="auto"/>
    </w:pPr>
    <w:rPr>
      <w:rFonts w:eastAsia="Calibri" w:cs="Calibri"/>
      <w:color w:val="000000"/>
      <w:u w:color="000000"/>
      <w:bdr w:val="none" w:sz="0" w:space="0" w:color="auto" w:frame="1"/>
    </w:rPr>
  </w:style>
  <w:style w:type="paragraph" w:styleId="ListParagraph">
    <w:name w:val="List Paragraph"/>
    <w:basedOn w:val="Normal"/>
    <w:uiPriority w:val="72"/>
    <w:rsid w:val="000719C3"/>
    <w:pPr>
      <w:spacing w:after="200" w:line="276" w:lineRule="auto"/>
      <w:ind w:left="720"/>
      <w:contextualSpacing/>
    </w:pPr>
    <w:rPr>
      <w:rFonts w:ascii="Calibri" w:eastAsia="Malgun Gothic" w:hAnsi="Calibri"/>
      <w:sz w:val="22"/>
      <w:szCs w:val="22"/>
      <w:lang w:eastAsia="en-US" w:bidi="en-US"/>
    </w:rPr>
  </w:style>
  <w:style w:type="character" w:customStyle="1" w:styleId="il">
    <w:name w:val="il"/>
    <w:basedOn w:val="DefaultParagraphFont"/>
    <w:rsid w:val="000719C3"/>
  </w:style>
  <w:style w:type="paragraph" w:styleId="Header">
    <w:name w:val="header"/>
    <w:basedOn w:val="Normal"/>
    <w:link w:val="HeaderChar"/>
    <w:uiPriority w:val="99"/>
    <w:unhideWhenUsed/>
    <w:rsid w:val="008F6EE4"/>
    <w:pPr>
      <w:tabs>
        <w:tab w:val="center" w:pos="4680"/>
        <w:tab w:val="right" w:pos="9360"/>
      </w:tabs>
    </w:pPr>
    <w:rPr>
      <w:rFonts w:eastAsia="Malgun Gothic"/>
      <w:lang w:eastAsia="en-US"/>
    </w:rPr>
  </w:style>
  <w:style w:type="character" w:customStyle="1" w:styleId="HeaderChar">
    <w:name w:val="Header Char"/>
    <w:basedOn w:val="DefaultParagraphFont"/>
    <w:link w:val="Header"/>
    <w:uiPriority w:val="99"/>
    <w:rsid w:val="008F6EE4"/>
    <w:rPr>
      <w:rFonts w:ascii="Times New Roman" w:eastAsia="Malgun Gothic" w:hAnsi="Times New Roman" w:cs="Times New Roman"/>
      <w:sz w:val="24"/>
      <w:szCs w:val="24"/>
      <w:lang w:eastAsia="en-US"/>
    </w:rPr>
  </w:style>
  <w:style w:type="paragraph" w:styleId="Footer">
    <w:name w:val="footer"/>
    <w:basedOn w:val="Normal"/>
    <w:link w:val="FooterChar"/>
    <w:uiPriority w:val="99"/>
    <w:unhideWhenUsed/>
    <w:rsid w:val="008F6EE4"/>
    <w:pPr>
      <w:tabs>
        <w:tab w:val="center" w:pos="4680"/>
        <w:tab w:val="right" w:pos="9360"/>
      </w:tabs>
    </w:pPr>
    <w:rPr>
      <w:rFonts w:eastAsia="Malgun Gothic"/>
      <w:lang w:eastAsia="en-US"/>
    </w:rPr>
  </w:style>
  <w:style w:type="character" w:customStyle="1" w:styleId="FooterChar">
    <w:name w:val="Footer Char"/>
    <w:basedOn w:val="DefaultParagraphFont"/>
    <w:link w:val="Footer"/>
    <w:uiPriority w:val="99"/>
    <w:rsid w:val="008F6EE4"/>
    <w:rPr>
      <w:rFonts w:ascii="Times New Roman" w:eastAsia="Malgun Gothic" w:hAnsi="Times New Roman" w:cs="Times New Roman"/>
      <w:sz w:val="24"/>
      <w:szCs w:val="24"/>
      <w:lang w:eastAsia="en-US"/>
    </w:rPr>
  </w:style>
  <w:style w:type="paragraph" w:styleId="PlainText">
    <w:name w:val="Plain Text"/>
    <w:basedOn w:val="Normal"/>
    <w:link w:val="PlainTextChar"/>
    <w:rsid w:val="003D13A0"/>
    <w:rPr>
      <w:rFonts w:ascii="Arial" w:hAnsi="Arial"/>
      <w:szCs w:val="21"/>
      <w:lang w:eastAsia="en-US" w:bidi="en-US"/>
    </w:rPr>
  </w:style>
  <w:style w:type="character" w:customStyle="1" w:styleId="PlainTextChar">
    <w:name w:val="Plain Text Char"/>
    <w:basedOn w:val="DefaultParagraphFont"/>
    <w:link w:val="PlainText"/>
    <w:rsid w:val="003D13A0"/>
    <w:rPr>
      <w:rFonts w:ascii="Arial" w:eastAsia="Times New Roman" w:hAnsi="Arial" w:cs="Times New Roman"/>
      <w:sz w:val="24"/>
      <w:szCs w:val="21"/>
      <w:lang w:eastAsia="en-US" w:bidi="en-US"/>
    </w:rPr>
  </w:style>
  <w:style w:type="character" w:styleId="Strong">
    <w:name w:val="Strong"/>
    <w:basedOn w:val="DefaultParagraphFont"/>
    <w:uiPriority w:val="22"/>
    <w:qFormat/>
    <w:rsid w:val="00DB3904"/>
    <w:rPr>
      <w:b/>
      <w:bCs/>
    </w:rPr>
  </w:style>
  <w:style w:type="paragraph" w:styleId="BalloonText">
    <w:name w:val="Balloon Text"/>
    <w:basedOn w:val="Normal"/>
    <w:link w:val="BalloonTextChar"/>
    <w:uiPriority w:val="99"/>
    <w:semiHidden/>
    <w:unhideWhenUsed/>
    <w:rsid w:val="002A6227"/>
    <w:rPr>
      <w:rFonts w:ascii="Segoe UI" w:eastAsia="Malgun Gothic" w:hAnsi="Segoe UI" w:cs="Segoe UI"/>
      <w:sz w:val="18"/>
      <w:szCs w:val="18"/>
      <w:lang w:eastAsia="en-US"/>
    </w:rPr>
  </w:style>
  <w:style w:type="character" w:customStyle="1" w:styleId="BalloonTextChar">
    <w:name w:val="Balloon Text Char"/>
    <w:basedOn w:val="DefaultParagraphFont"/>
    <w:link w:val="BalloonText"/>
    <w:uiPriority w:val="99"/>
    <w:semiHidden/>
    <w:rsid w:val="002A6227"/>
    <w:rPr>
      <w:rFonts w:ascii="Segoe UI" w:eastAsia="Malgun Gothic" w:hAnsi="Segoe UI" w:cs="Segoe UI"/>
      <w:sz w:val="18"/>
      <w:szCs w:val="18"/>
      <w:lang w:eastAsia="en-US"/>
    </w:rPr>
  </w:style>
  <w:style w:type="character" w:styleId="Emphasis">
    <w:name w:val="Emphasis"/>
    <w:basedOn w:val="DefaultParagraphFont"/>
    <w:uiPriority w:val="20"/>
    <w:qFormat/>
    <w:rsid w:val="00BF33BF"/>
    <w:rPr>
      <w:i/>
      <w:iCs/>
    </w:rPr>
  </w:style>
  <w:style w:type="character" w:customStyle="1" w:styleId="Heading1Char">
    <w:name w:val="Heading 1 Char"/>
    <w:basedOn w:val="DefaultParagraphFont"/>
    <w:link w:val="Heading1"/>
    <w:uiPriority w:val="9"/>
    <w:rsid w:val="00C16385"/>
    <w:rPr>
      <w:rFonts w:asciiTheme="majorHAnsi" w:eastAsiaTheme="majorEastAsia" w:hAnsiTheme="majorHAnsi" w:cstheme="majorBidi"/>
      <w:color w:val="2F5496" w:themeColor="accent1" w:themeShade="BF"/>
      <w:sz w:val="32"/>
      <w:szCs w:val="32"/>
      <w:lang w:eastAsia="en-US"/>
    </w:rPr>
  </w:style>
  <w:style w:type="paragraph" w:customStyle="1" w:styleId="DataField11pt-Single">
    <w:name w:val="Data Field 11pt-Single"/>
    <w:basedOn w:val="Normal"/>
    <w:link w:val="DataField11pt-SingleChar"/>
    <w:rsid w:val="00C16385"/>
    <w:pPr>
      <w:autoSpaceDE w:val="0"/>
      <w:autoSpaceDN w:val="0"/>
    </w:pPr>
    <w:rPr>
      <w:rFonts w:ascii="Arial" w:hAnsi="Arial" w:cs="Arial"/>
      <w:sz w:val="22"/>
      <w:szCs w:val="20"/>
      <w:lang w:eastAsia="en-US"/>
    </w:rPr>
  </w:style>
  <w:style w:type="character" w:customStyle="1" w:styleId="DataField11pt-SingleChar">
    <w:name w:val="Data Field 11pt-Single Char"/>
    <w:basedOn w:val="DefaultParagraphFont"/>
    <w:link w:val="DataField11pt-Single"/>
    <w:rsid w:val="00C16385"/>
    <w:rPr>
      <w:rFonts w:ascii="Arial" w:eastAsia="Times New Roman" w:hAnsi="Arial" w:cs="Arial"/>
      <w:szCs w:val="20"/>
      <w:lang w:eastAsia="en-US"/>
    </w:rPr>
  </w:style>
  <w:style w:type="paragraph" w:customStyle="1" w:styleId="FormFieldCaption">
    <w:name w:val="Form Field Caption"/>
    <w:basedOn w:val="Normal"/>
    <w:rsid w:val="00C16385"/>
    <w:pPr>
      <w:tabs>
        <w:tab w:val="left" w:pos="270"/>
      </w:tabs>
      <w:autoSpaceDE w:val="0"/>
      <w:autoSpaceDN w:val="0"/>
    </w:pPr>
    <w:rPr>
      <w:rFonts w:ascii="Arial" w:hAnsi="Arial" w:cs="Arial"/>
      <w:sz w:val="16"/>
      <w:szCs w:val="16"/>
      <w:lang w:eastAsia="en-US"/>
    </w:rPr>
  </w:style>
  <w:style w:type="paragraph" w:customStyle="1" w:styleId="FormFieldCaption1">
    <w:name w:val="Form Field Caption1"/>
    <w:basedOn w:val="FormFieldCaption"/>
    <w:qFormat/>
    <w:rsid w:val="00C16385"/>
    <w:pPr>
      <w:spacing w:after="160"/>
    </w:pPr>
  </w:style>
  <w:style w:type="paragraph" w:styleId="Title">
    <w:name w:val="Title"/>
    <w:basedOn w:val="Normal"/>
    <w:next w:val="Normal"/>
    <w:link w:val="TitleChar"/>
    <w:qFormat/>
    <w:rsid w:val="00C16385"/>
    <w:pPr>
      <w:pBdr>
        <w:top w:val="single" w:sz="4" w:space="1" w:color="auto"/>
      </w:pBdr>
      <w:autoSpaceDE w:val="0"/>
      <w:autoSpaceDN w:val="0"/>
      <w:jc w:val="center"/>
      <w:outlineLvl w:val="0"/>
    </w:pPr>
    <w:rPr>
      <w:rFonts w:ascii="Arial" w:hAnsi="Arial" w:cs="Arial"/>
      <w:b/>
      <w:bCs/>
      <w:sz w:val="22"/>
      <w:szCs w:val="22"/>
      <w:lang w:eastAsia="en-US"/>
    </w:rPr>
  </w:style>
  <w:style w:type="character" w:customStyle="1" w:styleId="TitleChar">
    <w:name w:val="Title Char"/>
    <w:basedOn w:val="DefaultParagraphFont"/>
    <w:link w:val="Title"/>
    <w:rsid w:val="00C16385"/>
    <w:rPr>
      <w:rFonts w:ascii="Arial" w:eastAsia="Times New Roman" w:hAnsi="Arial" w:cs="Arial"/>
      <w:b/>
      <w:bCs/>
      <w:lang w:eastAsia="en-US"/>
    </w:rPr>
  </w:style>
  <w:style w:type="paragraph" w:styleId="BodyText">
    <w:name w:val="Body Text"/>
    <w:basedOn w:val="Normal"/>
    <w:link w:val="BodyTextChar"/>
    <w:unhideWhenUsed/>
    <w:rsid w:val="00C16385"/>
    <w:pPr>
      <w:autoSpaceDE w:val="0"/>
      <w:autoSpaceDN w:val="0"/>
      <w:spacing w:after="120"/>
    </w:pPr>
    <w:rPr>
      <w:lang w:eastAsia="en-US"/>
    </w:rPr>
  </w:style>
  <w:style w:type="character" w:customStyle="1" w:styleId="BodyTextChar">
    <w:name w:val="Body Text Char"/>
    <w:basedOn w:val="DefaultParagraphFont"/>
    <w:link w:val="BodyText"/>
    <w:rsid w:val="00C16385"/>
    <w:rPr>
      <w:rFonts w:ascii="Times New Roman" w:eastAsia="Times New Roman" w:hAnsi="Times New Roman" w:cs="Times New Roman"/>
      <w:sz w:val="24"/>
      <w:szCs w:val="24"/>
      <w:lang w:eastAsia="en-US"/>
    </w:rPr>
  </w:style>
  <w:style w:type="character" w:customStyle="1" w:styleId="hmmessage">
    <w:name w:val="hmmessage"/>
    <w:basedOn w:val="DefaultParagraphFont"/>
    <w:rsid w:val="00C16385"/>
  </w:style>
  <w:style w:type="character" w:customStyle="1" w:styleId="markaeeze0fwh">
    <w:name w:val="markaeeze0fwh"/>
    <w:basedOn w:val="DefaultParagraphFont"/>
    <w:rsid w:val="002D30C4"/>
  </w:style>
  <w:style w:type="character" w:styleId="UnresolvedMention">
    <w:name w:val="Unresolved Mention"/>
    <w:basedOn w:val="DefaultParagraphFont"/>
    <w:uiPriority w:val="99"/>
    <w:semiHidden/>
    <w:unhideWhenUsed/>
    <w:rsid w:val="00E63688"/>
    <w:rPr>
      <w:color w:val="605E5C"/>
      <w:shd w:val="clear" w:color="auto" w:fill="E1DFDD"/>
    </w:rPr>
  </w:style>
  <w:style w:type="paragraph" w:styleId="Revision">
    <w:name w:val="Revision"/>
    <w:hidden/>
    <w:uiPriority w:val="99"/>
    <w:semiHidden/>
    <w:rsid w:val="0001066F"/>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96D42"/>
    <w:rPr>
      <w:sz w:val="16"/>
      <w:szCs w:val="16"/>
    </w:rPr>
  </w:style>
  <w:style w:type="paragraph" w:styleId="CommentText">
    <w:name w:val="annotation text"/>
    <w:basedOn w:val="Normal"/>
    <w:link w:val="CommentTextChar"/>
    <w:uiPriority w:val="99"/>
    <w:semiHidden/>
    <w:unhideWhenUsed/>
    <w:rsid w:val="00C96D42"/>
    <w:rPr>
      <w:sz w:val="20"/>
      <w:szCs w:val="20"/>
    </w:rPr>
  </w:style>
  <w:style w:type="character" w:customStyle="1" w:styleId="CommentTextChar">
    <w:name w:val="Comment Text Char"/>
    <w:basedOn w:val="DefaultParagraphFont"/>
    <w:link w:val="CommentText"/>
    <w:uiPriority w:val="99"/>
    <w:semiHidden/>
    <w:rsid w:val="00C96D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6D42"/>
    <w:rPr>
      <w:b/>
      <w:bCs/>
    </w:rPr>
  </w:style>
  <w:style w:type="character" w:customStyle="1" w:styleId="CommentSubjectChar">
    <w:name w:val="Comment Subject Char"/>
    <w:basedOn w:val="CommentTextChar"/>
    <w:link w:val="CommentSubject"/>
    <w:uiPriority w:val="99"/>
    <w:semiHidden/>
    <w:rsid w:val="00C96D42"/>
    <w:rPr>
      <w:rFonts w:ascii="Times New Roman" w:eastAsia="Times New Roman" w:hAnsi="Times New Roman" w:cs="Times New Roman"/>
      <w:b/>
      <w:bCs/>
      <w:sz w:val="20"/>
      <w:szCs w:val="20"/>
    </w:rPr>
  </w:style>
  <w:style w:type="character" w:customStyle="1" w:styleId="u-visually-hidden">
    <w:name w:val="u-visually-hidden"/>
    <w:basedOn w:val="DefaultParagraphFont"/>
    <w:rsid w:val="006E5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8524">
      <w:bodyDiv w:val="1"/>
      <w:marLeft w:val="0"/>
      <w:marRight w:val="0"/>
      <w:marTop w:val="0"/>
      <w:marBottom w:val="0"/>
      <w:divBdr>
        <w:top w:val="none" w:sz="0" w:space="0" w:color="auto"/>
        <w:left w:val="none" w:sz="0" w:space="0" w:color="auto"/>
        <w:bottom w:val="none" w:sz="0" w:space="0" w:color="auto"/>
        <w:right w:val="none" w:sz="0" w:space="0" w:color="auto"/>
      </w:divBdr>
    </w:div>
    <w:div w:id="15887868">
      <w:bodyDiv w:val="1"/>
      <w:marLeft w:val="0"/>
      <w:marRight w:val="0"/>
      <w:marTop w:val="0"/>
      <w:marBottom w:val="0"/>
      <w:divBdr>
        <w:top w:val="none" w:sz="0" w:space="0" w:color="auto"/>
        <w:left w:val="none" w:sz="0" w:space="0" w:color="auto"/>
        <w:bottom w:val="none" w:sz="0" w:space="0" w:color="auto"/>
        <w:right w:val="none" w:sz="0" w:space="0" w:color="auto"/>
      </w:divBdr>
    </w:div>
    <w:div w:id="65613074">
      <w:bodyDiv w:val="1"/>
      <w:marLeft w:val="0"/>
      <w:marRight w:val="0"/>
      <w:marTop w:val="0"/>
      <w:marBottom w:val="0"/>
      <w:divBdr>
        <w:top w:val="none" w:sz="0" w:space="0" w:color="auto"/>
        <w:left w:val="none" w:sz="0" w:space="0" w:color="auto"/>
        <w:bottom w:val="none" w:sz="0" w:space="0" w:color="auto"/>
        <w:right w:val="none" w:sz="0" w:space="0" w:color="auto"/>
      </w:divBdr>
    </w:div>
    <w:div w:id="112483194">
      <w:bodyDiv w:val="1"/>
      <w:marLeft w:val="0"/>
      <w:marRight w:val="0"/>
      <w:marTop w:val="0"/>
      <w:marBottom w:val="0"/>
      <w:divBdr>
        <w:top w:val="none" w:sz="0" w:space="0" w:color="auto"/>
        <w:left w:val="none" w:sz="0" w:space="0" w:color="auto"/>
        <w:bottom w:val="none" w:sz="0" w:space="0" w:color="auto"/>
        <w:right w:val="none" w:sz="0" w:space="0" w:color="auto"/>
      </w:divBdr>
    </w:div>
    <w:div w:id="120003461">
      <w:bodyDiv w:val="1"/>
      <w:marLeft w:val="0"/>
      <w:marRight w:val="0"/>
      <w:marTop w:val="0"/>
      <w:marBottom w:val="0"/>
      <w:divBdr>
        <w:top w:val="none" w:sz="0" w:space="0" w:color="auto"/>
        <w:left w:val="none" w:sz="0" w:space="0" w:color="auto"/>
        <w:bottom w:val="none" w:sz="0" w:space="0" w:color="auto"/>
        <w:right w:val="none" w:sz="0" w:space="0" w:color="auto"/>
      </w:divBdr>
    </w:div>
    <w:div w:id="406149872">
      <w:bodyDiv w:val="1"/>
      <w:marLeft w:val="0"/>
      <w:marRight w:val="0"/>
      <w:marTop w:val="0"/>
      <w:marBottom w:val="0"/>
      <w:divBdr>
        <w:top w:val="none" w:sz="0" w:space="0" w:color="auto"/>
        <w:left w:val="none" w:sz="0" w:space="0" w:color="auto"/>
        <w:bottom w:val="none" w:sz="0" w:space="0" w:color="auto"/>
        <w:right w:val="none" w:sz="0" w:space="0" w:color="auto"/>
      </w:divBdr>
    </w:div>
    <w:div w:id="418714976">
      <w:bodyDiv w:val="1"/>
      <w:marLeft w:val="0"/>
      <w:marRight w:val="0"/>
      <w:marTop w:val="0"/>
      <w:marBottom w:val="0"/>
      <w:divBdr>
        <w:top w:val="none" w:sz="0" w:space="0" w:color="auto"/>
        <w:left w:val="none" w:sz="0" w:space="0" w:color="auto"/>
        <w:bottom w:val="none" w:sz="0" w:space="0" w:color="auto"/>
        <w:right w:val="none" w:sz="0" w:space="0" w:color="auto"/>
      </w:divBdr>
    </w:div>
    <w:div w:id="463274924">
      <w:bodyDiv w:val="1"/>
      <w:marLeft w:val="0"/>
      <w:marRight w:val="0"/>
      <w:marTop w:val="0"/>
      <w:marBottom w:val="0"/>
      <w:divBdr>
        <w:top w:val="none" w:sz="0" w:space="0" w:color="auto"/>
        <w:left w:val="none" w:sz="0" w:space="0" w:color="auto"/>
        <w:bottom w:val="none" w:sz="0" w:space="0" w:color="auto"/>
        <w:right w:val="none" w:sz="0" w:space="0" w:color="auto"/>
      </w:divBdr>
    </w:div>
    <w:div w:id="504057466">
      <w:bodyDiv w:val="1"/>
      <w:marLeft w:val="0"/>
      <w:marRight w:val="0"/>
      <w:marTop w:val="0"/>
      <w:marBottom w:val="0"/>
      <w:divBdr>
        <w:top w:val="none" w:sz="0" w:space="0" w:color="auto"/>
        <w:left w:val="none" w:sz="0" w:space="0" w:color="auto"/>
        <w:bottom w:val="none" w:sz="0" w:space="0" w:color="auto"/>
        <w:right w:val="none" w:sz="0" w:space="0" w:color="auto"/>
      </w:divBdr>
      <w:divsChild>
        <w:div w:id="141892031">
          <w:marLeft w:val="0"/>
          <w:marRight w:val="0"/>
          <w:marTop w:val="0"/>
          <w:marBottom w:val="0"/>
          <w:divBdr>
            <w:top w:val="none" w:sz="0" w:space="0" w:color="auto"/>
            <w:left w:val="none" w:sz="0" w:space="0" w:color="auto"/>
            <w:bottom w:val="none" w:sz="0" w:space="0" w:color="auto"/>
            <w:right w:val="none" w:sz="0" w:space="0" w:color="auto"/>
          </w:divBdr>
        </w:div>
        <w:div w:id="919294485">
          <w:marLeft w:val="0"/>
          <w:marRight w:val="0"/>
          <w:marTop w:val="0"/>
          <w:marBottom w:val="0"/>
          <w:divBdr>
            <w:top w:val="none" w:sz="0" w:space="0" w:color="auto"/>
            <w:left w:val="none" w:sz="0" w:space="0" w:color="auto"/>
            <w:bottom w:val="none" w:sz="0" w:space="0" w:color="auto"/>
            <w:right w:val="none" w:sz="0" w:space="0" w:color="auto"/>
          </w:divBdr>
        </w:div>
      </w:divsChild>
    </w:div>
    <w:div w:id="806052295">
      <w:bodyDiv w:val="1"/>
      <w:marLeft w:val="0"/>
      <w:marRight w:val="0"/>
      <w:marTop w:val="0"/>
      <w:marBottom w:val="0"/>
      <w:divBdr>
        <w:top w:val="none" w:sz="0" w:space="0" w:color="auto"/>
        <w:left w:val="none" w:sz="0" w:space="0" w:color="auto"/>
        <w:bottom w:val="none" w:sz="0" w:space="0" w:color="auto"/>
        <w:right w:val="none" w:sz="0" w:space="0" w:color="auto"/>
      </w:divBdr>
    </w:div>
    <w:div w:id="876087690">
      <w:bodyDiv w:val="1"/>
      <w:marLeft w:val="0"/>
      <w:marRight w:val="0"/>
      <w:marTop w:val="0"/>
      <w:marBottom w:val="0"/>
      <w:divBdr>
        <w:top w:val="none" w:sz="0" w:space="0" w:color="auto"/>
        <w:left w:val="none" w:sz="0" w:space="0" w:color="auto"/>
        <w:bottom w:val="none" w:sz="0" w:space="0" w:color="auto"/>
        <w:right w:val="none" w:sz="0" w:space="0" w:color="auto"/>
      </w:divBdr>
    </w:div>
    <w:div w:id="920798918">
      <w:bodyDiv w:val="1"/>
      <w:marLeft w:val="0"/>
      <w:marRight w:val="0"/>
      <w:marTop w:val="0"/>
      <w:marBottom w:val="0"/>
      <w:divBdr>
        <w:top w:val="none" w:sz="0" w:space="0" w:color="auto"/>
        <w:left w:val="none" w:sz="0" w:space="0" w:color="auto"/>
        <w:bottom w:val="none" w:sz="0" w:space="0" w:color="auto"/>
        <w:right w:val="none" w:sz="0" w:space="0" w:color="auto"/>
      </w:divBdr>
      <w:divsChild>
        <w:div w:id="1099566719">
          <w:marLeft w:val="0"/>
          <w:marRight w:val="0"/>
          <w:marTop w:val="0"/>
          <w:marBottom w:val="0"/>
          <w:divBdr>
            <w:top w:val="none" w:sz="0" w:space="0" w:color="auto"/>
            <w:left w:val="none" w:sz="0" w:space="0" w:color="auto"/>
            <w:bottom w:val="none" w:sz="0" w:space="0" w:color="auto"/>
            <w:right w:val="none" w:sz="0" w:space="0" w:color="auto"/>
          </w:divBdr>
        </w:div>
      </w:divsChild>
    </w:div>
    <w:div w:id="947346361">
      <w:bodyDiv w:val="1"/>
      <w:marLeft w:val="0"/>
      <w:marRight w:val="0"/>
      <w:marTop w:val="0"/>
      <w:marBottom w:val="0"/>
      <w:divBdr>
        <w:top w:val="none" w:sz="0" w:space="0" w:color="auto"/>
        <w:left w:val="none" w:sz="0" w:space="0" w:color="auto"/>
        <w:bottom w:val="none" w:sz="0" w:space="0" w:color="auto"/>
        <w:right w:val="none" w:sz="0" w:space="0" w:color="auto"/>
      </w:divBdr>
    </w:div>
    <w:div w:id="954286689">
      <w:bodyDiv w:val="1"/>
      <w:marLeft w:val="0"/>
      <w:marRight w:val="0"/>
      <w:marTop w:val="0"/>
      <w:marBottom w:val="0"/>
      <w:divBdr>
        <w:top w:val="none" w:sz="0" w:space="0" w:color="auto"/>
        <w:left w:val="none" w:sz="0" w:space="0" w:color="auto"/>
        <w:bottom w:val="none" w:sz="0" w:space="0" w:color="auto"/>
        <w:right w:val="none" w:sz="0" w:space="0" w:color="auto"/>
      </w:divBdr>
    </w:div>
    <w:div w:id="965619446">
      <w:bodyDiv w:val="1"/>
      <w:marLeft w:val="0"/>
      <w:marRight w:val="0"/>
      <w:marTop w:val="0"/>
      <w:marBottom w:val="0"/>
      <w:divBdr>
        <w:top w:val="none" w:sz="0" w:space="0" w:color="auto"/>
        <w:left w:val="none" w:sz="0" w:space="0" w:color="auto"/>
        <w:bottom w:val="none" w:sz="0" w:space="0" w:color="auto"/>
        <w:right w:val="none" w:sz="0" w:space="0" w:color="auto"/>
      </w:divBdr>
    </w:div>
    <w:div w:id="1100416811">
      <w:bodyDiv w:val="1"/>
      <w:marLeft w:val="0"/>
      <w:marRight w:val="0"/>
      <w:marTop w:val="0"/>
      <w:marBottom w:val="0"/>
      <w:divBdr>
        <w:top w:val="none" w:sz="0" w:space="0" w:color="auto"/>
        <w:left w:val="none" w:sz="0" w:space="0" w:color="auto"/>
        <w:bottom w:val="none" w:sz="0" w:space="0" w:color="auto"/>
        <w:right w:val="none" w:sz="0" w:space="0" w:color="auto"/>
      </w:divBdr>
    </w:div>
    <w:div w:id="1160727553">
      <w:bodyDiv w:val="1"/>
      <w:marLeft w:val="0"/>
      <w:marRight w:val="0"/>
      <w:marTop w:val="0"/>
      <w:marBottom w:val="0"/>
      <w:divBdr>
        <w:top w:val="none" w:sz="0" w:space="0" w:color="auto"/>
        <w:left w:val="none" w:sz="0" w:space="0" w:color="auto"/>
        <w:bottom w:val="none" w:sz="0" w:space="0" w:color="auto"/>
        <w:right w:val="none" w:sz="0" w:space="0" w:color="auto"/>
      </w:divBdr>
    </w:div>
    <w:div w:id="1405689078">
      <w:bodyDiv w:val="1"/>
      <w:marLeft w:val="0"/>
      <w:marRight w:val="0"/>
      <w:marTop w:val="0"/>
      <w:marBottom w:val="0"/>
      <w:divBdr>
        <w:top w:val="none" w:sz="0" w:space="0" w:color="auto"/>
        <w:left w:val="none" w:sz="0" w:space="0" w:color="auto"/>
        <w:bottom w:val="none" w:sz="0" w:space="0" w:color="auto"/>
        <w:right w:val="none" w:sz="0" w:space="0" w:color="auto"/>
      </w:divBdr>
    </w:div>
    <w:div w:id="1464687938">
      <w:bodyDiv w:val="1"/>
      <w:marLeft w:val="0"/>
      <w:marRight w:val="0"/>
      <w:marTop w:val="0"/>
      <w:marBottom w:val="0"/>
      <w:divBdr>
        <w:top w:val="none" w:sz="0" w:space="0" w:color="auto"/>
        <w:left w:val="none" w:sz="0" w:space="0" w:color="auto"/>
        <w:bottom w:val="none" w:sz="0" w:space="0" w:color="auto"/>
        <w:right w:val="none" w:sz="0" w:space="0" w:color="auto"/>
      </w:divBdr>
    </w:div>
    <w:div w:id="1517232563">
      <w:bodyDiv w:val="1"/>
      <w:marLeft w:val="0"/>
      <w:marRight w:val="0"/>
      <w:marTop w:val="0"/>
      <w:marBottom w:val="0"/>
      <w:divBdr>
        <w:top w:val="none" w:sz="0" w:space="0" w:color="auto"/>
        <w:left w:val="none" w:sz="0" w:space="0" w:color="auto"/>
        <w:bottom w:val="none" w:sz="0" w:space="0" w:color="auto"/>
        <w:right w:val="none" w:sz="0" w:space="0" w:color="auto"/>
      </w:divBdr>
    </w:div>
    <w:div w:id="1613588871">
      <w:bodyDiv w:val="1"/>
      <w:marLeft w:val="0"/>
      <w:marRight w:val="0"/>
      <w:marTop w:val="0"/>
      <w:marBottom w:val="0"/>
      <w:divBdr>
        <w:top w:val="none" w:sz="0" w:space="0" w:color="auto"/>
        <w:left w:val="none" w:sz="0" w:space="0" w:color="auto"/>
        <w:bottom w:val="none" w:sz="0" w:space="0" w:color="auto"/>
        <w:right w:val="none" w:sz="0" w:space="0" w:color="auto"/>
      </w:divBdr>
    </w:div>
    <w:div w:id="1711956448">
      <w:bodyDiv w:val="1"/>
      <w:marLeft w:val="0"/>
      <w:marRight w:val="0"/>
      <w:marTop w:val="0"/>
      <w:marBottom w:val="0"/>
      <w:divBdr>
        <w:top w:val="none" w:sz="0" w:space="0" w:color="auto"/>
        <w:left w:val="none" w:sz="0" w:space="0" w:color="auto"/>
        <w:bottom w:val="none" w:sz="0" w:space="0" w:color="auto"/>
        <w:right w:val="none" w:sz="0" w:space="0" w:color="auto"/>
      </w:divBdr>
    </w:div>
    <w:div w:id="1718622072">
      <w:bodyDiv w:val="1"/>
      <w:marLeft w:val="0"/>
      <w:marRight w:val="0"/>
      <w:marTop w:val="0"/>
      <w:marBottom w:val="0"/>
      <w:divBdr>
        <w:top w:val="none" w:sz="0" w:space="0" w:color="auto"/>
        <w:left w:val="none" w:sz="0" w:space="0" w:color="auto"/>
        <w:bottom w:val="none" w:sz="0" w:space="0" w:color="auto"/>
        <w:right w:val="none" w:sz="0" w:space="0" w:color="auto"/>
      </w:divBdr>
    </w:div>
    <w:div w:id="1962686251">
      <w:bodyDiv w:val="1"/>
      <w:marLeft w:val="0"/>
      <w:marRight w:val="0"/>
      <w:marTop w:val="0"/>
      <w:marBottom w:val="0"/>
      <w:divBdr>
        <w:top w:val="none" w:sz="0" w:space="0" w:color="auto"/>
        <w:left w:val="none" w:sz="0" w:space="0" w:color="auto"/>
        <w:bottom w:val="none" w:sz="0" w:space="0" w:color="auto"/>
        <w:right w:val="none" w:sz="0" w:space="0" w:color="auto"/>
      </w:divBdr>
    </w:div>
    <w:div w:id="1965037662">
      <w:bodyDiv w:val="1"/>
      <w:marLeft w:val="0"/>
      <w:marRight w:val="0"/>
      <w:marTop w:val="0"/>
      <w:marBottom w:val="0"/>
      <w:divBdr>
        <w:top w:val="none" w:sz="0" w:space="0" w:color="auto"/>
        <w:left w:val="none" w:sz="0" w:space="0" w:color="auto"/>
        <w:bottom w:val="none" w:sz="0" w:space="0" w:color="auto"/>
        <w:right w:val="none" w:sz="0" w:space="0" w:color="auto"/>
      </w:divBdr>
    </w:div>
    <w:div w:id="2006011964">
      <w:bodyDiv w:val="1"/>
      <w:marLeft w:val="0"/>
      <w:marRight w:val="0"/>
      <w:marTop w:val="0"/>
      <w:marBottom w:val="0"/>
      <w:divBdr>
        <w:top w:val="none" w:sz="0" w:space="0" w:color="auto"/>
        <w:left w:val="none" w:sz="0" w:space="0" w:color="auto"/>
        <w:bottom w:val="none" w:sz="0" w:space="0" w:color="auto"/>
        <w:right w:val="none" w:sz="0" w:space="0" w:color="auto"/>
      </w:divBdr>
    </w:div>
    <w:div w:id="2039349666">
      <w:bodyDiv w:val="1"/>
      <w:marLeft w:val="0"/>
      <w:marRight w:val="0"/>
      <w:marTop w:val="0"/>
      <w:marBottom w:val="0"/>
      <w:divBdr>
        <w:top w:val="none" w:sz="0" w:space="0" w:color="auto"/>
        <w:left w:val="none" w:sz="0" w:space="0" w:color="auto"/>
        <w:bottom w:val="none" w:sz="0" w:space="0" w:color="auto"/>
        <w:right w:val="none" w:sz="0" w:space="0" w:color="auto"/>
      </w:divBdr>
    </w:div>
    <w:div w:id="214049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02-852-4178" TargetMode="External"/><Relationship Id="rId13" Type="http://schemas.openxmlformats.org/officeDocument/2006/relationships/hyperlink" Target="https://doi.org/10.1093/geronb/gbac117" TargetMode="External"/><Relationship Id="rId18" Type="http://schemas.openxmlformats.org/officeDocument/2006/relationships/hyperlink" Target="https://doi.org/10.1093/geront/gnaa050" TargetMode="External"/><Relationship Id="rId3" Type="http://schemas.openxmlformats.org/officeDocument/2006/relationships/styles" Target="styles.xml"/><Relationship Id="rId21" Type="http://schemas.openxmlformats.org/officeDocument/2006/relationships/hyperlink" Target="https://oxfordre.com/socialwork/view/10.1093/acrefore/9780199975839.001.0001/acrefore-9780199975839-e-391" TargetMode="External"/><Relationship Id="rId7" Type="http://schemas.openxmlformats.org/officeDocument/2006/relationships/endnotes" Target="endnotes.xml"/><Relationship Id="rId12" Type="http://schemas.openxmlformats.org/officeDocument/2006/relationships/hyperlink" Target="https://www.ncbi.nlm.nih.gov/myncbi/browse/collection/56615430/?sort=date&amp;direction=ascending" TargetMode="External"/><Relationship Id="rId17" Type="http://schemas.openxmlformats.org/officeDocument/2006/relationships/hyperlink" Target="https://doi.org/10.1002/pon.5488" TargetMode="External"/><Relationship Id="rId2" Type="http://schemas.openxmlformats.org/officeDocument/2006/relationships/numbering" Target="numbering.xml"/><Relationship Id="rId16" Type="http://schemas.openxmlformats.org/officeDocument/2006/relationships/hyperlink" Target="https://doi.org/10.1093/geroni/igaa045" TargetMode="External"/><Relationship Id="rId20" Type="http://schemas.openxmlformats.org/officeDocument/2006/relationships/hyperlink" Target="http://www.informaworld.com/smpp/title~db=all~content=t713404778~tab=issueslist~branches=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rofile/Heehyul_Moon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77/07334648221093618" TargetMode="External"/><Relationship Id="rId23" Type="http://schemas.openxmlformats.org/officeDocument/2006/relationships/fontTable" Target="fontTable.xml"/><Relationship Id="rId10" Type="http://schemas.openxmlformats.org/officeDocument/2006/relationships/hyperlink" Target="https://scholar.google.com/citations?user=g4Smx34AAAAJ&amp;hl=en" TargetMode="External"/><Relationship Id="rId19" Type="http://schemas.openxmlformats.org/officeDocument/2006/relationships/hyperlink" Target="https://doi.org/10.1093/geroni/igz033" TargetMode="External"/><Relationship Id="rId4" Type="http://schemas.openxmlformats.org/officeDocument/2006/relationships/settings" Target="settings.xml"/><Relationship Id="rId9" Type="http://schemas.openxmlformats.org/officeDocument/2006/relationships/hyperlink" Target="mailto:heehyul.moon@louisville.edu" TargetMode="External"/><Relationship Id="rId14" Type="http://schemas.openxmlformats.org/officeDocument/2006/relationships/hyperlink" Target="https://doi.org/10.1093/geronb/gbac098"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CB888-B9AF-480B-B820-BC6BA27D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4358</Words>
  <Characters>24847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Moon,Hee Hyul</dc:creator>
  <cp:keywords/>
  <dc:description/>
  <cp:lastModifiedBy>Moon, Heehyul</cp:lastModifiedBy>
  <cp:revision>3</cp:revision>
  <cp:lastPrinted>2019-09-16T17:28:00Z</cp:lastPrinted>
  <dcterms:created xsi:type="dcterms:W3CDTF">2024-06-25T04:33:00Z</dcterms:created>
  <dcterms:modified xsi:type="dcterms:W3CDTF">2024-06-25T04:40:00Z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a15d2d78f2e9005e90417bc120c0a8c33d7bd587742f351c3fa3d79b62505094</vt:lpwstr>
  </property>
</Properties>
</file>