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08DE" w14:textId="217BCBA3" w:rsidR="001C268D" w:rsidRPr="00C05043" w:rsidRDefault="00353E16" w:rsidP="00353E16">
      <w:pPr>
        <w:spacing w:line="240" w:lineRule="auto"/>
        <w:contextualSpacing/>
        <w:jc w:val="center"/>
        <w:rPr>
          <w:rFonts w:asciiTheme="minorHAnsi" w:hAnsiTheme="minorHAnsi" w:cstheme="minorHAnsi"/>
        </w:rPr>
      </w:pPr>
      <w:r w:rsidRPr="00C05043">
        <w:rPr>
          <w:rFonts w:asciiTheme="minorHAnsi" w:hAnsiTheme="minorHAnsi" w:cstheme="minorHAnsi"/>
        </w:rPr>
        <w:t xml:space="preserve">George E. Higgins, Ph.D. </w:t>
      </w:r>
    </w:p>
    <w:p w14:paraId="253FF51F" w14:textId="1789D393" w:rsidR="00353E16" w:rsidRPr="00C05043" w:rsidRDefault="00353E16" w:rsidP="00353E16">
      <w:pPr>
        <w:spacing w:line="240" w:lineRule="auto"/>
        <w:contextualSpacing/>
        <w:jc w:val="center"/>
        <w:rPr>
          <w:rFonts w:asciiTheme="minorHAnsi" w:hAnsiTheme="minorHAnsi" w:cstheme="minorHAnsi"/>
        </w:rPr>
      </w:pPr>
      <w:r w:rsidRPr="00C05043">
        <w:rPr>
          <w:rFonts w:asciiTheme="minorHAnsi" w:hAnsiTheme="minorHAnsi" w:cstheme="minorHAnsi"/>
        </w:rPr>
        <w:t xml:space="preserve">Department of Criminal Justice </w:t>
      </w:r>
    </w:p>
    <w:p w14:paraId="1D866CE5" w14:textId="0E27151D" w:rsidR="00353E16" w:rsidRPr="00C05043" w:rsidRDefault="00353E16" w:rsidP="00353E16">
      <w:pPr>
        <w:spacing w:line="240" w:lineRule="auto"/>
        <w:contextualSpacing/>
        <w:jc w:val="center"/>
        <w:rPr>
          <w:rFonts w:asciiTheme="minorHAnsi" w:hAnsiTheme="minorHAnsi" w:cstheme="minorHAnsi"/>
        </w:rPr>
      </w:pPr>
      <w:r w:rsidRPr="00C05043">
        <w:rPr>
          <w:rFonts w:asciiTheme="minorHAnsi" w:hAnsiTheme="minorHAnsi" w:cstheme="minorHAnsi"/>
        </w:rPr>
        <w:t xml:space="preserve">University of Louisville </w:t>
      </w:r>
    </w:p>
    <w:p w14:paraId="0C61B601" w14:textId="135D8FE5" w:rsidR="00353E16" w:rsidRPr="00C05043" w:rsidRDefault="00353E16" w:rsidP="00353E16">
      <w:pPr>
        <w:spacing w:line="240" w:lineRule="auto"/>
        <w:contextualSpacing/>
        <w:jc w:val="center"/>
        <w:rPr>
          <w:rFonts w:asciiTheme="minorHAnsi" w:hAnsiTheme="minorHAnsi" w:cstheme="minorHAnsi"/>
        </w:rPr>
      </w:pPr>
      <w:r w:rsidRPr="00C05043">
        <w:rPr>
          <w:rFonts w:asciiTheme="minorHAnsi" w:hAnsiTheme="minorHAnsi" w:cstheme="minorHAnsi"/>
        </w:rPr>
        <w:t xml:space="preserve">Louisville, KY 40292 </w:t>
      </w:r>
    </w:p>
    <w:p w14:paraId="0766089B" w14:textId="60AFF753" w:rsidR="00353E16" w:rsidRPr="00C05043" w:rsidRDefault="00353E16" w:rsidP="00353E16">
      <w:pPr>
        <w:spacing w:line="240" w:lineRule="auto"/>
        <w:contextualSpacing/>
        <w:jc w:val="center"/>
        <w:rPr>
          <w:rFonts w:asciiTheme="minorHAnsi" w:hAnsiTheme="minorHAnsi" w:cstheme="minorHAnsi"/>
        </w:rPr>
      </w:pPr>
      <w:r w:rsidRPr="00C05043">
        <w:rPr>
          <w:rFonts w:asciiTheme="minorHAnsi" w:hAnsiTheme="minorHAnsi" w:cstheme="minorHAnsi"/>
        </w:rPr>
        <w:t>Phone: (502) 852-0331</w:t>
      </w:r>
    </w:p>
    <w:p w14:paraId="59B0256F" w14:textId="354841FB" w:rsidR="00353E16" w:rsidRPr="00C05043" w:rsidRDefault="00353E16" w:rsidP="00353E16">
      <w:pPr>
        <w:spacing w:line="240" w:lineRule="auto"/>
        <w:contextualSpacing/>
        <w:jc w:val="center"/>
        <w:rPr>
          <w:rFonts w:asciiTheme="minorHAnsi" w:hAnsiTheme="minorHAnsi" w:cstheme="minorHAnsi"/>
        </w:rPr>
      </w:pPr>
      <w:r w:rsidRPr="00C05043">
        <w:rPr>
          <w:rFonts w:asciiTheme="minorHAnsi" w:hAnsiTheme="minorHAnsi" w:cstheme="minorHAnsi"/>
        </w:rPr>
        <w:t xml:space="preserve">e-mail:  </w:t>
      </w:r>
      <w:hyperlink r:id="rId5" w:history="1">
        <w:r w:rsidRPr="00C05043">
          <w:rPr>
            <w:rStyle w:val="Hyperlink"/>
            <w:rFonts w:asciiTheme="minorHAnsi" w:hAnsiTheme="minorHAnsi" w:cstheme="minorHAnsi"/>
          </w:rPr>
          <w:t>gehigg01@louisville.edu</w:t>
        </w:r>
      </w:hyperlink>
      <w:r w:rsidRPr="00C05043">
        <w:rPr>
          <w:rFonts w:asciiTheme="minorHAnsi" w:hAnsiTheme="minorHAnsi" w:cstheme="minorHAnsi"/>
        </w:rPr>
        <w:t xml:space="preserve"> </w:t>
      </w:r>
    </w:p>
    <w:p w14:paraId="301806FD" w14:textId="24D0D25B" w:rsidR="00786408" w:rsidRPr="00C05043" w:rsidRDefault="00786408" w:rsidP="00353E16">
      <w:pPr>
        <w:spacing w:line="240" w:lineRule="auto"/>
        <w:contextualSpacing/>
        <w:jc w:val="center"/>
        <w:rPr>
          <w:rFonts w:asciiTheme="minorHAnsi" w:hAnsiTheme="minorHAnsi" w:cstheme="minorHAnsi"/>
        </w:rPr>
      </w:pPr>
    </w:p>
    <w:p w14:paraId="7A22BA9B" w14:textId="567E3ABE" w:rsidR="00786408" w:rsidRPr="00C05043" w:rsidRDefault="00786408" w:rsidP="00786408">
      <w:pPr>
        <w:pBdr>
          <w:bottom w:val="single" w:sz="12" w:space="1" w:color="auto"/>
        </w:pBdr>
        <w:spacing w:line="240" w:lineRule="auto"/>
        <w:contextualSpacing/>
        <w:rPr>
          <w:rFonts w:asciiTheme="minorHAnsi" w:hAnsiTheme="minorHAnsi" w:cstheme="minorHAnsi"/>
        </w:rPr>
      </w:pPr>
      <w:r w:rsidRPr="00C05043">
        <w:rPr>
          <w:rFonts w:asciiTheme="minorHAnsi" w:hAnsiTheme="minorHAnsi" w:cstheme="minorHAnsi"/>
          <w:b/>
          <w:bCs/>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737"/>
        <w:gridCol w:w="6909"/>
      </w:tblGrid>
      <w:tr w:rsidR="00353E16" w:rsidRPr="00C05043" w14:paraId="74849BAF" w14:textId="77777777" w:rsidTr="008943C1">
        <w:tc>
          <w:tcPr>
            <w:tcW w:w="1704" w:type="dxa"/>
          </w:tcPr>
          <w:p w14:paraId="45EC1CD2" w14:textId="6870FD33"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2001</w:t>
            </w:r>
          </w:p>
        </w:tc>
        <w:tc>
          <w:tcPr>
            <w:tcW w:w="737" w:type="dxa"/>
          </w:tcPr>
          <w:p w14:paraId="0E1A7A16" w14:textId="111A4455"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PhD</w:t>
            </w:r>
          </w:p>
        </w:tc>
        <w:tc>
          <w:tcPr>
            <w:tcW w:w="6909" w:type="dxa"/>
          </w:tcPr>
          <w:p w14:paraId="02A074FE" w14:textId="77777777"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 xml:space="preserve">Indiana University of Pennsylvania – Criminology </w:t>
            </w:r>
          </w:p>
          <w:p w14:paraId="114780B2" w14:textId="77777777" w:rsidR="00353E16" w:rsidRPr="00C05043" w:rsidRDefault="00353E16" w:rsidP="00353E16">
            <w:pPr>
              <w:contextualSpacing/>
              <w:rPr>
                <w:rFonts w:asciiTheme="minorHAnsi" w:eastAsia="Times New Roman" w:hAnsiTheme="minorHAnsi" w:cstheme="minorHAnsi"/>
                <w:snapToGrid w:val="0"/>
              </w:rPr>
            </w:pPr>
            <w:r w:rsidRPr="00C05043">
              <w:rPr>
                <w:rFonts w:asciiTheme="minorHAnsi" w:hAnsiTheme="minorHAnsi" w:cstheme="minorHAnsi"/>
              </w:rPr>
              <w:t xml:space="preserve">Dissertation tittle: </w:t>
            </w:r>
            <w:r w:rsidRPr="00C05043">
              <w:rPr>
                <w:rFonts w:asciiTheme="minorHAnsi" w:eastAsia="Times New Roman" w:hAnsiTheme="minorHAnsi" w:cstheme="minorHAnsi"/>
                <w:snapToGrid w:val="0"/>
              </w:rPr>
              <w:t xml:space="preserve">Gottfredson and Hirschi’s general theory of crime: A structural equation modeling approach  </w:t>
            </w:r>
          </w:p>
          <w:p w14:paraId="28CA50A5" w14:textId="47292A45" w:rsidR="00353E16" w:rsidRPr="00C05043" w:rsidRDefault="00353E16" w:rsidP="00353E16">
            <w:pPr>
              <w:contextualSpacing/>
              <w:rPr>
                <w:rFonts w:asciiTheme="minorHAnsi" w:hAnsiTheme="minorHAnsi" w:cstheme="minorHAnsi"/>
              </w:rPr>
            </w:pPr>
          </w:p>
        </w:tc>
      </w:tr>
      <w:tr w:rsidR="00353E16" w:rsidRPr="00C05043" w14:paraId="4C3574E9" w14:textId="77777777" w:rsidTr="008943C1">
        <w:tc>
          <w:tcPr>
            <w:tcW w:w="1704" w:type="dxa"/>
          </w:tcPr>
          <w:p w14:paraId="1E558F4C" w14:textId="0030AB03"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1996</w:t>
            </w:r>
          </w:p>
        </w:tc>
        <w:tc>
          <w:tcPr>
            <w:tcW w:w="737" w:type="dxa"/>
          </w:tcPr>
          <w:p w14:paraId="536720DD" w14:textId="42253DDA"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MPA</w:t>
            </w:r>
          </w:p>
        </w:tc>
        <w:tc>
          <w:tcPr>
            <w:tcW w:w="6909" w:type="dxa"/>
          </w:tcPr>
          <w:p w14:paraId="3664985A" w14:textId="0C9DDBE7"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University of Kentucky—Public Administration</w:t>
            </w:r>
          </w:p>
        </w:tc>
      </w:tr>
      <w:tr w:rsidR="00353E16" w:rsidRPr="00C05043" w14:paraId="77271359" w14:textId="77777777" w:rsidTr="008943C1">
        <w:tc>
          <w:tcPr>
            <w:tcW w:w="1704" w:type="dxa"/>
          </w:tcPr>
          <w:p w14:paraId="39D2DBAC" w14:textId="78E7A799"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1994</w:t>
            </w:r>
          </w:p>
        </w:tc>
        <w:tc>
          <w:tcPr>
            <w:tcW w:w="737" w:type="dxa"/>
          </w:tcPr>
          <w:p w14:paraId="694224D5" w14:textId="57EF7BA6"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BA</w:t>
            </w:r>
          </w:p>
        </w:tc>
        <w:tc>
          <w:tcPr>
            <w:tcW w:w="6909" w:type="dxa"/>
          </w:tcPr>
          <w:p w14:paraId="298BE6EE" w14:textId="1F8C5B6C"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 xml:space="preserve">Kentucky State University – Criminal Justice </w:t>
            </w:r>
          </w:p>
        </w:tc>
      </w:tr>
    </w:tbl>
    <w:p w14:paraId="54641198" w14:textId="7867E47F" w:rsidR="00353E16" w:rsidRPr="00C05043" w:rsidRDefault="00353E16" w:rsidP="00353E16">
      <w:pPr>
        <w:spacing w:line="240" w:lineRule="auto"/>
        <w:contextualSpacing/>
        <w:rPr>
          <w:rFonts w:asciiTheme="minorHAnsi" w:hAnsiTheme="minorHAnsi" w:cstheme="minorHAnsi"/>
        </w:rPr>
      </w:pPr>
    </w:p>
    <w:p w14:paraId="44B5D73E" w14:textId="5982877D" w:rsidR="00786408" w:rsidRPr="00C05043" w:rsidRDefault="00786408" w:rsidP="00353E16">
      <w:pPr>
        <w:pBdr>
          <w:bottom w:val="single" w:sz="12" w:space="1" w:color="auto"/>
        </w:pBdr>
        <w:spacing w:line="240" w:lineRule="auto"/>
        <w:contextualSpacing/>
        <w:rPr>
          <w:rFonts w:asciiTheme="minorHAnsi" w:hAnsiTheme="minorHAnsi" w:cstheme="minorHAnsi"/>
          <w:b/>
          <w:bCs/>
        </w:rPr>
      </w:pPr>
      <w:r w:rsidRPr="00C05043">
        <w:rPr>
          <w:rFonts w:asciiTheme="minorHAnsi" w:hAnsiTheme="minorHAnsi" w:cstheme="minorHAnsi"/>
          <w:b/>
          <w:bCs/>
        </w:rPr>
        <w:t>PROFESSIONAL DEVELOPMENT</w:t>
      </w:r>
    </w:p>
    <w:p w14:paraId="2C3F03E9" w14:textId="77777777" w:rsidR="008943C1" w:rsidRPr="00C05043" w:rsidRDefault="008943C1" w:rsidP="00353E16">
      <w:pPr>
        <w:spacing w:line="240" w:lineRule="auto"/>
        <w:contextualSpacing/>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3E16" w:rsidRPr="00C05043" w14:paraId="779D744C" w14:textId="77777777" w:rsidTr="00786408">
        <w:tc>
          <w:tcPr>
            <w:tcW w:w="1345" w:type="dxa"/>
          </w:tcPr>
          <w:p w14:paraId="578A5DD8" w14:textId="08B2C2F8"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2023</w:t>
            </w:r>
          </w:p>
        </w:tc>
        <w:tc>
          <w:tcPr>
            <w:tcW w:w="8005" w:type="dxa"/>
          </w:tcPr>
          <w:p w14:paraId="69B1263D" w14:textId="77777777" w:rsidR="00353E16" w:rsidRPr="00C05043" w:rsidRDefault="00353E16" w:rsidP="00353E16">
            <w:pPr>
              <w:pStyle w:val="Heading2"/>
              <w:spacing w:before="120" w:beforeAutospacing="0" w:after="0" w:afterAutospacing="0"/>
              <w:rPr>
                <w:rFonts w:asciiTheme="minorHAnsi" w:hAnsiTheme="minorHAnsi" w:cstheme="minorHAnsi"/>
                <w:sz w:val="24"/>
                <w:szCs w:val="24"/>
              </w:rPr>
            </w:pPr>
            <w:r w:rsidRPr="00C05043">
              <w:rPr>
                <w:rFonts w:asciiTheme="minorHAnsi" w:hAnsiTheme="minorHAnsi" w:cstheme="minorHAnsi"/>
                <w:b w:val="0"/>
                <w:bCs w:val="0"/>
                <w:color w:val="000000"/>
                <w:sz w:val="24"/>
                <w:szCs w:val="24"/>
              </w:rPr>
              <w:t>Google / Advanced Data Analytics Professional Certificate</w:t>
            </w:r>
          </w:p>
          <w:p w14:paraId="4C14D5BD" w14:textId="77777777" w:rsidR="00353E16" w:rsidRPr="00C05043" w:rsidRDefault="00353E16" w:rsidP="00353E16">
            <w:pPr>
              <w:pStyle w:val="Heading3"/>
              <w:spacing w:before="0" w:beforeAutospacing="0" w:after="0" w:afterAutospacing="0"/>
              <w:rPr>
                <w:rFonts w:asciiTheme="minorHAnsi" w:hAnsiTheme="minorHAnsi" w:cstheme="minorHAnsi"/>
                <w:sz w:val="24"/>
                <w:szCs w:val="24"/>
              </w:rPr>
            </w:pPr>
            <w:r w:rsidRPr="00C05043">
              <w:rPr>
                <w:rFonts w:asciiTheme="minorHAnsi" w:hAnsiTheme="minorHAnsi" w:cstheme="minorHAnsi"/>
                <w:b w:val="0"/>
                <w:bCs w:val="0"/>
                <w:color w:val="666666"/>
                <w:sz w:val="24"/>
                <w:szCs w:val="24"/>
              </w:rPr>
              <w:t>June 2023,  Online</w:t>
            </w:r>
          </w:p>
          <w:p w14:paraId="723F0B32" w14:textId="5F388690" w:rsidR="00353E16" w:rsidRPr="00C05043" w:rsidRDefault="00353E16" w:rsidP="00353E16">
            <w:pPr>
              <w:pStyle w:val="NormalWeb"/>
              <w:spacing w:before="0" w:beforeAutospacing="0" w:after="0" w:afterAutospacing="0"/>
              <w:rPr>
                <w:rFonts w:asciiTheme="minorHAnsi" w:hAnsiTheme="minorHAnsi" w:cstheme="minorHAnsi"/>
              </w:rPr>
            </w:pPr>
            <w:r w:rsidRPr="00C05043">
              <w:rPr>
                <w:rFonts w:asciiTheme="minorHAnsi" w:hAnsiTheme="minorHAnsi" w:cstheme="minorHAnsi"/>
                <w:color w:val="000000"/>
              </w:rPr>
              <w:t>An extensive job-ready Google Career Certificate training. Demonstrated hands-on experience with advanced Data Analytics practices and tools, including data science workflows, Python programming and Tableau. Confidence in exploratory data analysis; statistical data analysis; regression analysis and data modeling, and machine learning basics.</w:t>
            </w:r>
          </w:p>
        </w:tc>
      </w:tr>
      <w:tr w:rsidR="00353E16" w:rsidRPr="00C05043" w14:paraId="4029E9A1" w14:textId="77777777" w:rsidTr="00786408">
        <w:tc>
          <w:tcPr>
            <w:tcW w:w="1345" w:type="dxa"/>
          </w:tcPr>
          <w:p w14:paraId="6E83809E" w14:textId="039D6646"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2023</w:t>
            </w:r>
          </w:p>
        </w:tc>
        <w:tc>
          <w:tcPr>
            <w:tcW w:w="8005" w:type="dxa"/>
          </w:tcPr>
          <w:p w14:paraId="59C91748" w14:textId="77777777" w:rsidR="00353E16" w:rsidRPr="00C05043" w:rsidRDefault="00353E16" w:rsidP="00353E16">
            <w:pPr>
              <w:pStyle w:val="Heading2"/>
              <w:spacing w:before="120" w:beforeAutospacing="0" w:after="0" w:afterAutospacing="0"/>
              <w:rPr>
                <w:rFonts w:asciiTheme="minorHAnsi" w:hAnsiTheme="minorHAnsi" w:cstheme="minorHAnsi"/>
                <w:sz w:val="24"/>
                <w:szCs w:val="24"/>
              </w:rPr>
            </w:pPr>
            <w:r w:rsidRPr="00C05043">
              <w:rPr>
                <w:rFonts w:asciiTheme="minorHAnsi" w:hAnsiTheme="minorHAnsi" w:cstheme="minorHAnsi"/>
                <w:b w:val="0"/>
                <w:bCs w:val="0"/>
                <w:color w:val="000000"/>
                <w:sz w:val="24"/>
                <w:szCs w:val="24"/>
              </w:rPr>
              <w:t>Google / Data Analytics Professional Certificate</w:t>
            </w:r>
          </w:p>
          <w:p w14:paraId="128F1135" w14:textId="77777777" w:rsidR="00353E16" w:rsidRPr="00C05043" w:rsidRDefault="00353E16" w:rsidP="00353E16">
            <w:pPr>
              <w:pStyle w:val="Heading3"/>
              <w:spacing w:before="0" w:beforeAutospacing="0" w:after="0" w:afterAutospacing="0"/>
              <w:rPr>
                <w:rFonts w:asciiTheme="minorHAnsi" w:hAnsiTheme="minorHAnsi" w:cstheme="minorHAnsi"/>
                <w:sz w:val="24"/>
                <w:szCs w:val="24"/>
              </w:rPr>
            </w:pPr>
            <w:r w:rsidRPr="00C05043">
              <w:rPr>
                <w:rFonts w:asciiTheme="minorHAnsi" w:hAnsiTheme="minorHAnsi" w:cstheme="minorHAnsi"/>
                <w:b w:val="0"/>
                <w:bCs w:val="0"/>
                <w:color w:val="666666"/>
                <w:sz w:val="24"/>
                <w:szCs w:val="24"/>
              </w:rPr>
              <w:t>June 2023,  Online</w:t>
            </w:r>
          </w:p>
          <w:p w14:paraId="129FFC46" w14:textId="77777777" w:rsidR="00353E16" w:rsidRDefault="00353E16" w:rsidP="00353E16">
            <w:pPr>
              <w:pStyle w:val="NormalWeb"/>
              <w:spacing w:before="0" w:beforeAutospacing="0" w:after="0" w:afterAutospacing="0"/>
              <w:rPr>
                <w:rFonts w:asciiTheme="minorHAnsi" w:hAnsiTheme="minorHAnsi" w:cstheme="minorHAnsi"/>
                <w:color w:val="000000"/>
              </w:rPr>
            </w:pPr>
            <w:r w:rsidRPr="00C05043">
              <w:rPr>
                <w:rFonts w:asciiTheme="minorHAnsi" w:hAnsiTheme="minorHAnsi" w:cstheme="minorHAnsi"/>
                <w:color w:val="000000"/>
              </w:rPr>
              <w:t>Completed extensive job-ready Google Career Certificate training. Demonstrated hands-on experience with core Data Analytics practices and tools, including spreadsheets, SQL, R programming and Tableau. Cleaning and extracting data from databases.  Experienced creating and presenting data findings through dashboards, presentations and commonly used visualization platforms.  Effectively communicate data insights to stakeholders. </w:t>
            </w:r>
          </w:p>
          <w:p w14:paraId="45EA14B9" w14:textId="0E3B43AD" w:rsidR="00C05043" w:rsidRPr="00C05043" w:rsidRDefault="00C05043" w:rsidP="00353E16">
            <w:pPr>
              <w:pStyle w:val="NormalWeb"/>
              <w:spacing w:before="0" w:beforeAutospacing="0" w:after="0" w:afterAutospacing="0"/>
              <w:rPr>
                <w:rFonts w:asciiTheme="minorHAnsi" w:hAnsiTheme="minorHAnsi" w:cstheme="minorHAnsi"/>
              </w:rPr>
            </w:pPr>
          </w:p>
        </w:tc>
      </w:tr>
      <w:tr w:rsidR="00353E16" w:rsidRPr="00C05043" w14:paraId="47D1811F" w14:textId="77777777" w:rsidTr="00786408">
        <w:tc>
          <w:tcPr>
            <w:tcW w:w="1345" w:type="dxa"/>
          </w:tcPr>
          <w:p w14:paraId="22F498F6" w14:textId="4EAFE26D"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2014</w:t>
            </w:r>
          </w:p>
        </w:tc>
        <w:tc>
          <w:tcPr>
            <w:tcW w:w="8005" w:type="dxa"/>
          </w:tcPr>
          <w:p w14:paraId="3B0F1ECD" w14:textId="77777777" w:rsidR="00353E16" w:rsidRPr="00C05043" w:rsidRDefault="00353E16" w:rsidP="00353E1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Longitudinal Data Analysis. Presented by Statistical </w:t>
            </w:r>
          </w:p>
          <w:p w14:paraId="231A50D4" w14:textId="77777777" w:rsidR="00353E16" w:rsidRDefault="00353E16" w:rsidP="00353E16">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Horizons. Washington, D. C.:  Paul Allison, Ph.D. Facilitator.</w:t>
            </w:r>
          </w:p>
          <w:p w14:paraId="1C9CD62F" w14:textId="1E9DB44B" w:rsidR="00C05043" w:rsidRPr="00C05043" w:rsidRDefault="00C05043" w:rsidP="00353E16">
            <w:pPr>
              <w:widowControl w:val="0"/>
              <w:ind w:left="720" w:hanging="720"/>
              <w:contextualSpacing/>
              <w:rPr>
                <w:rFonts w:asciiTheme="minorHAnsi" w:eastAsia="Times New Roman" w:hAnsiTheme="minorHAnsi" w:cstheme="minorHAnsi"/>
                <w:snapToGrid w:val="0"/>
              </w:rPr>
            </w:pPr>
          </w:p>
        </w:tc>
      </w:tr>
      <w:tr w:rsidR="00353E16" w:rsidRPr="00C05043" w14:paraId="73F8EEB8" w14:textId="77777777" w:rsidTr="00786408">
        <w:tc>
          <w:tcPr>
            <w:tcW w:w="1345" w:type="dxa"/>
          </w:tcPr>
          <w:p w14:paraId="4B535701" w14:textId="36131981" w:rsidR="00353E16" w:rsidRPr="00C05043" w:rsidRDefault="00353E16" w:rsidP="00353E16">
            <w:pPr>
              <w:contextualSpacing/>
              <w:rPr>
                <w:rFonts w:asciiTheme="minorHAnsi" w:hAnsiTheme="minorHAnsi" w:cstheme="minorHAnsi"/>
              </w:rPr>
            </w:pPr>
            <w:r w:rsidRPr="00C05043">
              <w:rPr>
                <w:rFonts w:asciiTheme="minorHAnsi" w:hAnsiTheme="minorHAnsi" w:cstheme="minorHAnsi"/>
              </w:rPr>
              <w:t>2010</w:t>
            </w:r>
          </w:p>
        </w:tc>
        <w:tc>
          <w:tcPr>
            <w:tcW w:w="8005" w:type="dxa"/>
          </w:tcPr>
          <w:p w14:paraId="2D7C93A0" w14:textId="77777777" w:rsidR="00353E16" w:rsidRPr="00C05043" w:rsidRDefault="00353E16" w:rsidP="00353E1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Designing, Conducting, and Analyzing Field Experiments:  Presented </w:t>
            </w:r>
          </w:p>
          <w:p w14:paraId="1F381B59" w14:textId="77777777" w:rsidR="00353E16" w:rsidRPr="00C05043" w:rsidRDefault="00353E16" w:rsidP="00353E16">
            <w:pPr>
              <w:widowControl w:val="0"/>
              <w:contextualSpacing/>
              <w:rPr>
                <w:rFonts w:asciiTheme="minorHAnsi" w:eastAsia="Times New Roman" w:hAnsiTheme="minorHAnsi" w:cstheme="minorHAnsi"/>
              </w:rPr>
            </w:pPr>
            <w:r w:rsidRPr="00C05043">
              <w:rPr>
                <w:rFonts w:asciiTheme="minorHAnsi" w:eastAsia="Times New Roman" w:hAnsiTheme="minorHAnsi" w:cstheme="minorHAnsi"/>
                <w:snapToGrid w:val="0"/>
              </w:rPr>
              <w:t xml:space="preserve">by the </w:t>
            </w:r>
            <w:r w:rsidRPr="00C05043">
              <w:rPr>
                <w:rFonts w:asciiTheme="minorHAnsi" w:eastAsia="Times New Roman" w:hAnsiTheme="minorHAnsi" w:cstheme="minorHAnsi"/>
              </w:rPr>
              <w:t xml:space="preserve">Institution for Social and Policy Studies at Yale University in conjunction with the </w:t>
            </w:r>
            <w:r w:rsidRPr="00C05043">
              <w:rPr>
                <w:rFonts w:asciiTheme="minorHAnsi" w:eastAsia="Times New Roman" w:hAnsiTheme="minorHAnsi" w:cstheme="minorHAnsi"/>
                <w:snapToGrid w:val="0"/>
              </w:rPr>
              <w:t xml:space="preserve">International Consortium on Political and </w:t>
            </w:r>
          </w:p>
          <w:p w14:paraId="42C724D0" w14:textId="77777777" w:rsidR="00353E16" w:rsidRDefault="00353E16" w:rsidP="00353E1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Social Research.  Yale University, New Haven, CT. Donald Green Facilitator. </w:t>
            </w:r>
          </w:p>
          <w:p w14:paraId="573DABE9" w14:textId="439B959B" w:rsidR="00C05043" w:rsidRPr="00C05043" w:rsidRDefault="00C05043" w:rsidP="00353E16">
            <w:pPr>
              <w:widowControl w:val="0"/>
              <w:contextualSpacing/>
              <w:rPr>
                <w:rFonts w:asciiTheme="minorHAnsi" w:hAnsiTheme="minorHAnsi" w:cstheme="minorHAnsi"/>
              </w:rPr>
            </w:pPr>
          </w:p>
        </w:tc>
      </w:tr>
      <w:tr w:rsidR="00353E16" w:rsidRPr="00C05043" w14:paraId="49AD8B70" w14:textId="77777777" w:rsidTr="00786408">
        <w:tc>
          <w:tcPr>
            <w:tcW w:w="1345" w:type="dxa"/>
          </w:tcPr>
          <w:p w14:paraId="2FEB0A52" w14:textId="5232CDA2" w:rsidR="00353E16" w:rsidRPr="00C05043" w:rsidRDefault="00353E16" w:rsidP="00353E16">
            <w:pPr>
              <w:contextualSpacing/>
              <w:rPr>
                <w:rFonts w:asciiTheme="minorHAnsi" w:hAnsiTheme="minorHAnsi" w:cstheme="minorHAnsi"/>
              </w:rPr>
            </w:pPr>
            <w:r w:rsidRPr="00C05043">
              <w:rPr>
                <w:rFonts w:asciiTheme="minorHAnsi" w:eastAsia="Times New Roman" w:hAnsiTheme="minorHAnsi" w:cstheme="minorHAnsi"/>
                <w:snapToGrid w:val="0"/>
              </w:rPr>
              <w:t>2006</w:t>
            </w:r>
          </w:p>
        </w:tc>
        <w:tc>
          <w:tcPr>
            <w:tcW w:w="8005" w:type="dxa"/>
          </w:tcPr>
          <w:p w14:paraId="77950ED3" w14:textId="77777777" w:rsidR="00353E16" w:rsidRPr="00C05043" w:rsidRDefault="00353E16" w:rsidP="00353E1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Analyzing Developmental Trajectories:  Presented by the International  </w:t>
            </w:r>
          </w:p>
          <w:p w14:paraId="2C669CE1" w14:textId="77777777" w:rsidR="00353E16" w:rsidRPr="00C05043" w:rsidRDefault="00353E16" w:rsidP="00353E1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Consortium on Political and Social Research.  University </w:t>
            </w:r>
          </w:p>
          <w:p w14:paraId="53DE298B" w14:textId="77777777" w:rsidR="00353E16" w:rsidRDefault="00353E16" w:rsidP="00353E1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Massachusetts, Amherst, MA.  Daniel Nagin Facilitator.</w:t>
            </w:r>
          </w:p>
          <w:p w14:paraId="66F7C0D5" w14:textId="6CDC20AB" w:rsidR="00C05043" w:rsidRPr="00C05043" w:rsidRDefault="00C05043" w:rsidP="00353E16">
            <w:pPr>
              <w:widowControl w:val="0"/>
              <w:contextualSpacing/>
              <w:rPr>
                <w:rFonts w:asciiTheme="minorHAnsi" w:eastAsia="Times New Roman" w:hAnsiTheme="minorHAnsi" w:cstheme="minorHAnsi"/>
                <w:snapToGrid w:val="0"/>
              </w:rPr>
            </w:pPr>
          </w:p>
        </w:tc>
      </w:tr>
      <w:tr w:rsidR="00353E16" w:rsidRPr="00C05043" w14:paraId="558A9686" w14:textId="77777777" w:rsidTr="00786408">
        <w:tc>
          <w:tcPr>
            <w:tcW w:w="1345" w:type="dxa"/>
          </w:tcPr>
          <w:p w14:paraId="21CB1C49" w14:textId="7E16EC5A" w:rsidR="00353E16" w:rsidRPr="00C05043" w:rsidRDefault="00353E16" w:rsidP="00353E16">
            <w:pPr>
              <w:contextualSpacing/>
              <w:rPr>
                <w:rFonts w:asciiTheme="minorHAnsi" w:hAnsiTheme="minorHAnsi" w:cstheme="minorHAnsi"/>
              </w:rPr>
            </w:pPr>
            <w:r w:rsidRPr="00C05043">
              <w:rPr>
                <w:rFonts w:asciiTheme="minorHAnsi" w:eastAsia="Times New Roman" w:hAnsiTheme="minorHAnsi" w:cstheme="minorHAnsi"/>
                <w:snapToGrid w:val="0"/>
              </w:rPr>
              <w:lastRenderedPageBreak/>
              <w:t>2005</w:t>
            </w:r>
          </w:p>
        </w:tc>
        <w:tc>
          <w:tcPr>
            <w:tcW w:w="8005" w:type="dxa"/>
          </w:tcPr>
          <w:p w14:paraId="6E247626" w14:textId="77777777" w:rsidR="00353E16" w:rsidRDefault="00353E16" w:rsidP="00353E1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Introduction to Rasch Measurement with Winsteps.  Presented by Winsteps. Chicago, IL. Ken Conrad and Nikolaus Bezruczko Facilitators.  </w:t>
            </w:r>
          </w:p>
          <w:p w14:paraId="0808D2C5" w14:textId="0CECA938" w:rsidR="00C05043" w:rsidRPr="00C05043" w:rsidRDefault="00C05043" w:rsidP="00353E16">
            <w:pPr>
              <w:widowControl w:val="0"/>
              <w:contextualSpacing/>
              <w:rPr>
                <w:rFonts w:asciiTheme="minorHAnsi" w:eastAsia="Times New Roman" w:hAnsiTheme="minorHAnsi" w:cstheme="minorHAnsi"/>
                <w:snapToGrid w:val="0"/>
              </w:rPr>
            </w:pPr>
          </w:p>
        </w:tc>
      </w:tr>
      <w:tr w:rsidR="00353E16" w:rsidRPr="00C05043" w14:paraId="17D4D789" w14:textId="77777777" w:rsidTr="00786408">
        <w:tc>
          <w:tcPr>
            <w:tcW w:w="1345" w:type="dxa"/>
          </w:tcPr>
          <w:p w14:paraId="40BD6D0B" w14:textId="2E34FE4F" w:rsidR="00353E16" w:rsidRPr="00C05043" w:rsidRDefault="00353E16" w:rsidP="00353E16">
            <w:pPr>
              <w:contextualSpacing/>
              <w:rPr>
                <w:rFonts w:asciiTheme="minorHAnsi" w:hAnsiTheme="minorHAnsi" w:cstheme="minorHAnsi"/>
              </w:rPr>
            </w:pPr>
            <w:r w:rsidRPr="00C05043">
              <w:rPr>
                <w:rFonts w:asciiTheme="minorHAnsi" w:eastAsia="Times New Roman" w:hAnsiTheme="minorHAnsi" w:cstheme="minorHAnsi"/>
                <w:snapToGrid w:val="0"/>
              </w:rPr>
              <w:t>2004</w:t>
            </w:r>
          </w:p>
        </w:tc>
        <w:tc>
          <w:tcPr>
            <w:tcW w:w="8005" w:type="dxa"/>
          </w:tcPr>
          <w:p w14:paraId="24D4C791" w14:textId="77777777" w:rsidR="00353E16" w:rsidRDefault="00353E16" w:rsidP="00353E1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Structural Equation Modeling: A First Course Utilizing the SIMPLIS Language.  Presented by Scientific Software International.  Chicago, IL.  Ralph O. Mueller and Gregory R. Hancock Facilitators.</w:t>
            </w:r>
          </w:p>
          <w:p w14:paraId="3E0D1B15" w14:textId="07D5817A" w:rsidR="00C05043" w:rsidRPr="00C05043" w:rsidRDefault="00C05043" w:rsidP="00353E16">
            <w:pPr>
              <w:widowControl w:val="0"/>
              <w:contextualSpacing/>
              <w:rPr>
                <w:rFonts w:asciiTheme="minorHAnsi" w:eastAsia="Times New Roman" w:hAnsiTheme="minorHAnsi" w:cstheme="minorHAnsi"/>
                <w:snapToGrid w:val="0"/>
              </w:rPr>
            </w:pPr>
          </w:p>
        </w:tc>
      </w:tr>
      <w:tr w:rsidR="00353E16" w:rsidRPr="00C05043" w14:paraId="3AE4D9C7" w14:textId="77777777" w:rsidTr="00786408">
        <w:tc>
          <w:tcPr>
            <w:tcW w:w="1345" w:type="dxa"/>
          </w:tcPr>
          <w:p w14:paraId="6A9CEC7A" w14:textId="684FE29D" w:rsidR="00353E16" w:rsidRPr="00C05043" w:rsidRDefault="00353E16" w:rsidP="008943C1">
            <w:pPr>
              <w:contextualSpacing/>
              <w:rPr>
                <w:rFonts w:asciiTheme="minorHAnsi" w:hAnsiTheme="minorHAnsi" w:cstheme="minorHAnsi"/>
              </w:rPr>
            </w:pPr>
            <w:r w:rsidRPr="00C05043">
              <w:rPr>
                <w:rFonts w:asciiTheme="minorHAnsi" w:eastAsia="Times New Roman" w:hAnsiTheme="minorHAnsi" w:cstheme="minorHAnsi"/>
                <w:snapToGrid w:val="0"/>
              </w:rPr>
              <w:t>2002</w:t>
            </w:r>
          </w:p>
        </w:tc>
        <w:tc>
          <w:tcPr>
            <w:tcW w:w="8005" w:type="dxa"/>
          </w:tcPr>
          <w:p w14:paraId="6282A730" w14:textId="77777777" w:rsidR="008943C1" w:rsidRPr="00C05043" w:rsidRDefault="008943C1" w:rsidP="008943C1">
            <w:pPr>
              <w:widowControl w:val="0"/>
              <w:ind w:left="720" w:hanging="720"/>
              <w:contextualSpacing/>
              <w:rPr>
                <w:rFonts w:asciiTheme="minorHAnsi" w:hAnsiTheme="minorHAnsi" w:cstheme="minorHAnsi"/>
              </w:rPr>
            </w:pPr>
            <w:r w:rsidRPr="00C05043">
              <w:rPr>
                <w:rFonts w:asciiTheme="minorHAnsi" w:hAnsiTheme="minorHAnsi" w:cstheme="minorHAnsi"/>
              </w:rPr>
              <w:t xml:space="preserve">Academic Chairpersons Conference. Presented by Kansas State </w:t>
            </w:r>
          </w:p>
          <w:p w14:paraId="2128F251" w14:textId="573F95A5" w:rsidR="00353E16" w:rsidRPr="00C05043" w:rsidRDefault="008943C1" w:rsidP="008943C1">
            <w:pPr>
              <w:widowControl w:val="0"/>
              <w:ind w:left="720" w:hanging="720"/>
              <w:contextualSpacing/>
              <w:rPr>
                <w:rFonts w:asciiTheme="minorHAnsi" w:hAnsiTheme="minorHAnsi" w:cstheme="minorHAnsi"/>
              </w:rPr>
            </w:pPr>
            <w:r w:rsidRPr="00C05043">
              <w:rPr>
                <w:rFonts w:asciiTheme="minorHAnsi" w:hAnsiTheme="minorHAnsi" w:cstheme="minorHAnsi"/>
              </w:rPr>
              <w:t>University, Orlando, FL.</w:t>
            </w:r>
          </w:p>
        </w:tc>
      </w:tr>
    </w:tbl>
    <w:p w14:paraId="11FC7306" w14:textId="6CB111A7" w:rsidR="00353E16" w:rsidRPr="00C05043" w:rsidRDefault="00353E16" w:rsidP="00353E16">
      <w:pPr>
        <w:spacing w:line="240" w:lineRule="auto"/>
        <w:contextualSpacing/>
        <w:rPr>
          <w:rFonts w:asciiTheme="minorHAnsi" w:hAnsiTheme="minorHAnsi" w:cstheme="minorHAnsi"/>
        </w:rPr>
      </w:pPr>
    </w:p>
    <w:p w14:paraId="5FFF1380" w14:textId="54CD418D" w:rsidR="00786408" w:rsidRPr="00C05043" w:rsidRDefault="00786408" w:rsidP="00353E16">
      <w:pPr>
        <w:pBdr>
          <w:bottom w:val="single" w:sz="12" w:space="1" w:color="auto"/>
        </w:pBdr>
        <w:spacing w:line="240" w:lineRule="auto"/>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ACADEMIC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943C1" w:rsidRPr="00C05043" w14:paraId="0408300D" w14:textId="77777777" w:rsidTr="004E6DB2">
        <w:tc>
          <w:tcPr>
            <w:tcW w:w="1800" w:type="dxa"/>
          </w:tcPr>
          <w:p w14:paraId="25F6FF39" w14:textId="5A1EDA7F" w:rsidR="008943C1" w:rsidRPr="00C05043" w:rsidRDefault="008943C1" w:rsidP="00353E16">
            <w:pPr>
              <w:contextualSpacing/>
              <w:rPr>
                <w:rFonts w:asciiTheme="minorHAnsi" w:hAnsiTheme="minorHAnsi" w:cstheme="minorHAnsi"/>
              </w:rPr>
            </w:pPr>
          </w:p>
        </w:tc>
        <w:tc>
          <w:tcPr>
            <w:tcW w:w="7550" w:type="dxa"/>
          </w:tcPr>
          <w:p w14:paraId="0FA9E6CE" w14:textId="77777777" w:rsidR="008943C1" w:rsidRPr="00C05043" w:rsidRDefault="008943C1" w:rsidP="00353E16">
            <w:pPr>
              <w:contextualSpacing/>
              <w:rPr>
                <w:rFonts w:asciiTheme="minorHAnsi" w:hAnsiTheme="minorHAnsi" w:cstheme="minorHAnsi"/>
              </w:rPr>
            </w:pPr>
          </w:p>
        </w:tc>
      </w:tr>
      <w:tr w:rsidR="008943C1" w:rsidRPr="00C05043" w14:paraId="5A1E27BE" w14:textId="77777777" w:rsidTr="004E6DB2">
        <w:tc>
          <w:tcPr>
            <w:tcW w:w="1800" w:type="dxa"/>
          </w:tcPr>
          <w:p w14:paraId="49281393" w14:textId="6EC6D224" w:rsidR="008943C1" w:rsidRPr="00C05043" w:rsidRDefault="008943C1" w:rsidP="008943C1">
            <w:pPr>
              <w:contextualSpacing/>
              <w:rPr>
                <w:rFonts w:asciiTheme="minorHAnsi" w:hAnsiTheme="minorHAnsi" w:cstheme="minorHAnsi"/>
              </w:rPr>
            </w:pPr>
            <w:r w:rsidRPr="00C05043">
              <w:rPr>
                <w:rFonts w:asciiTheme="minorHAnsi" w:eastAsia="Times New Roman" w:hAnsiTheme="minorHAnsi" w:cstheme="minorHAnsi"/>
                <w:snapToGrid w:val="0"/>
              </w:rPr>
              <w:t>2013-Present</w:t>
            </w:r>
          </w:p>
        </w:tc>
        <w:tc>
          <w:tcPr>
            <w:tcW w:w="7550" w:type="dxa"/>
          </w:tcPr>
          <w:p w14:paraId="5C789FB2"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Full Professor (with Tenure)</w:t>
            </w:r>
          </w:p>
          <w:p w14:paraId="1A9349CE"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 xml:space="preserve">Department of Criminal Justice, </w:t>
            </w:r>
          </w:p>
          <w:p w14:paraId="2183D8BA" w14:textId="4B579C6C"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hAnsiTheme="minorHAnsi" w:cstheme="minorHAnsi"/>
              </w:rPr>
              <w:t xml:space="preserve">University of Louisville, Louisville, </w:t>
            </w:r>
            <w:r w:rsidRPr="00C05043">
              <w:rPr>
                <w:rFonts w:asciiTheme="minorHAnsi" w:eastAsia="Times New Roman" w:hAnsiTheme="minorHAnsi" w:cstheme="minorHAnsi"/>
                <w:snapToGrid w:val="0"/>
              </w:rPr>
              <w:t>Kentucky</w:t>
            </w:r>
          </w:p>
        </w:tc>
      </w:tr>
      <w:tr w:rsidR="008943C1" w:rsidRPr="00C05043" w14:paraId="2B74D07F" w14:textId="77777777" w:rsidTr="004E6DB2">
        <w:tc>
          <w:tcPr>
            <w:tcW w:w="1800" w:type="dxa"/>
          </w:tcPr>
          <w:p w14:paraId="51E78B80" w14:textId="57B384F3" w:rsidR="008943C1" w:rsidRPr="00C05043" w:rsidRDefault="008943C1" w:rsidP="008943C1">
            <w:pPr>
              <w:contextualSpacing/>
              <w:rPr>
                <w:rFonts w:asciiTheme="minorHAnsi" w:hAnsiTheme="minorHAnsi" w:cstheme="minorHAnsi"/>
              </w:rPr>
            </w:pPr>
            <w:r w:rsidRPr="00C05043">
              <w:rPr>
                <w:rFonts w:asciiTheme="minorHAnsi" w:eastAsia="Times New Roman" w:hAnsiTheme="minorHAnsi" w:cstheme="minorHAnsi"/>
                <w:snapToGrid w:val="0"/>
              </w:rPr>
              <w:t>2015-2019</w:t>
            </w:r>
          </w:p>
        </w:tc>
        <w:tc>
          <w:tcPr>
            <w:tcW w:w="7550" w:type="dxa"/>
          </w:tcPr>
          <w:p w14:paraId="1D003D37"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 xml:space="preserve">Vice Chairman and Director of Graduate Studies </w:t>
            </w:r>
          </w:p>
          <w:p w14:paraId="2D391FC7"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Department of Criminal Justice</w:t>
            </w:r>
          </w:p>
          <w:p w14:paraId="0384E2FF"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University of Louisville, Louisville, Kentucky</w:t>
            </w:r>
          </w:p>
          <w:p w14:paraId="1C0511FA" w14:textId="77777777" w:rsidR="008943C1" w:rsidRPr="00C05043" w:rsidRDefault="008943C1" w:rsidP="008943C1">
            <w:pPr>
              <w:widowControl w:val="0"/>
              <w:contextualSpacing/>
              <w:rPr>
                <w:rFonts w:asciiTheme="minorHAnsi" w:hAnsiTheme="minorHAnsi" w:cstheme="minorHAnsi"/>
              </w:rPr>
            </w:pPr>
          </w:p>
          <w:p w14:paraId="098F6649"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 xml:space="preserve">1.  Conducted initial program review for Doctoral program for Council on Postsecondary education </w:t>
            </w:r>
          </w:p>
          <w:p w14:paraId="5D53B66A"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 xml:space="preserve">2.  Annually reviewed doctoral students </w:t>
            </w:r>
          </w:p>
          <w:p w14:paraId="6F89EDAD"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 xml:space="preserve">3.  Conducted program review for Master program </w:t>
            </w:r>
          </w:p>
          <w:p w14:paraId="196FF8A4"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4.  Recruited Master and Doctoral Students</w:t>
            </w:r>
          </w:p>
          <w:p w14:paraId="0DF23E32" w14:textId="77777777" w:rsidR="008943C1" w:rsidRDefault="008943C1" w:rsidP="008943C1">
            <w:pPr>
              <w:widowControl w:val="0"/>
              <w:contextualSpacing/>
              <w:rPr>
                <w:rFonts w:asciiTheme="minorHAnsi" w:hAnsiTheme="minorHAnsi" w:cstheme="minorHAnsi"/>
              </w:rPr>
            </w:pPr>
            <w:r w:rsidRPr="00C05043">
              <w:rPr>
                <w:rFonts w:asciiTheme="minorHAnsi" w:hAnsiTheme="minorHAnsi" w:cstheme="minorHAnsi"/>
              </w:rPr>
              <w:t>5.  Produced multiple Student Learning Outcome (SLO) Reports for each year for Master and Doctoral programs</w:t>
            </w:r>
          </w:p>
          <w:p w14:paraId="3ADF816C" w14:textId="11F8B988" w:rsidR="00C05043" w:rsidRPr="00C05043" w:rsidRDefault="00C05043" w:rsidP="008943C1">
            <w:pPr>
              <w:widowControl w:val="0"/>
              <w:contextualSpacing/>
              <w:rPr>
                <w:rFonts w:asciiTheme="minorHAnsi" w:hAnsiTheme="minorHAnsi" w:cstheme="minorHAnsi"/>
              </w:rPr>
            </w:pPr>
          </w:p>
        </w:tc>
      </w:tr>
      <w:tr w:rsidR="008943C1" w:rsidRPr="00C05043" w14:paraId="53035793" w14:textId="77777777" w:rsidTr="004E6DB2">
        <w:tc>
          <w:tcPr>
            <w:tcW w:w="1800" w:type="dxa"/>
          </w:tcPr>
          <w:p w14:paraId="3B6F5DD2" w14:textId="65CB1502" w:rsidR="008943C1" w:rsidRPr="00C05043" w:rsidRDefault="008943C1" w:rsidP="008943C1">
            <w:pPr>
              <w:contextualSpacing/>
              <w:rPr>
                <w:rFonts w:asciiTheme="minorHAnsi" w:hAnsiTheme="minorHAnsi" w:cstheme="minorHAnsi"/>
              </w:rPr>
            </w:pPr>
            <w:r w:rsidRPr="00C05043">
              <w:rPr>
                <w:rFonts w:asciiTheme="minorHAnsi" w:eastAsia="Times New Roman" w:hAnsiTheme="minorHAnsi" w:cstheme="minorHAnsi"/>
                <w:snapToGrid w:val="0"/>
              </w:rPr>
              <w:t>2012-2014</w:t>
            </w:r>
          </w:p>
        </w:tc>
        <w:tc>
          <w:tcPr>
            <w:tcW w:w="7550" w:type="dxa"/>
          </w:tcPr>
          <w:p w14:paraId="3AF1D79A"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Director of Graduate Studies/Doctoral Program Coordinator</w:t>
            </w:r>
          </w:p>
          <w:p w14:paraId="6AE8FBAB"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Department of Criminal Justice</w:t>
            </w:r>
          </w:p>
          <w:p w14:paraId="0051E261" w14:textId="77777777" w:rsidR="008943C1" w:rsidRDefault="008943C1" w:rsidP="008943C1">
            <w:pPr>
              <w:widowControl w:val="0"/>
              <w:contextualSpacing/>
              <w:rPr>
                <w:rFonts w:asciiTheme="minorHAnsi" w:eastAsia="Times New Roman" w:hAnsiTheme="minorHAnsi" w:cstheme="minorHAnsi"/>
                <w:snapToGrid w:val="0"/>
              </w:rPr>
            </w:pPr>
            <w:r w:rsidRPr="00C05043">
              <w:rPr>
                <w:rFonts w:asciiTheme="minorHAnsi" w:hAnsiTheme="minorHAnsi" w:cstheme="minorHAnsi"/>
              </w:rPr>
              <w:t xml:space="preserve">University of Louisville, Louisville, </w:t>
            </w:r>
            <w:r w:rsidRPr="00C05043">
              <w:rPr>
                <w:rFonts w:asciiTheme="minorHAnsi" w:eastAsia="Times New Roman" w:hAnsiTheme="minorHAnsi" w:cstheme="minorHAnsi"/>
                <w:snapToGrid w:val="0"/>
              </w:rPr>
              <w:t>Kentucky</w:t>
            </w:r>
          </w:p>
          <w:p w14:paraId="3A6F1848" w14:textId="2148C8F3" w:rsidR="00C05043" w:rsidRPr="00C05043" w:rsidRDefault="00C05043" w:rsidP="008943C1">
            <w:pPr>
              <w:widowControl w:val="0"/>
              <w:contextualSpacing/>
              <w:rPr>
                <w:rFonts w:asciiTheme="minorHAnsi" w:eastAsia="Times New Roman" w:hAnsiTheme="minorHAnsi" w:cstheme="minorHAnsi"/>
                <w:snapToGrid w:val="0"/>
              </w:rPr>
            </w:pPr>
          </w:p>
        </w:tc>
      </w:tr>
      <w:tr w:rsidR="008943C1" w:rsidRPr="00C05043" w14:paraId="19B3C39F" w14:textId="77777777" w:rsidTr="004E6DB2">
        <w:tc>
          <w:tcPr>
            <w:tcW w:w="1800" w:type="dxa"/>
          </w:tcPr>
          <w:p w14:paraId="42437EF0" w14:textId="17936858" w:rsidR="008943C1" w:rsidRPr="00C05043" w:rsidRDefault="008943C1" w:rsidP="008943C1">
            <w:pPr>
              <w:contextualSpacing/>
              <w:rPr>
                <w:rFonts w:asciiTheme="minorHAnsi" w:hAnsiTheme="minorHAnsi" w:cstheme="minorHAnsi"/>
              </w:rPr>
            </w:pPr>
            <w:r w:rsidRPr="00C05043">
              <w:rPr>
                <w:rFonts w:asciiTheme="minorHAnsi" w:eastAsia="Times New Roman" w:hAnsiTheme="minorHAnsi" w:cstheme="minorHAnsi"/>
                <w:snapToGrid w:val="0"/>
              </w:rPr>
              <w:t>2008-2013</w:t>
            </w:r>
          </w:p>
        </w:tc>
        <w:tc>
          <w:tcPr>
            <w:tcW w:w="7550" w:type="dxa"/>
          </w:tcPr>
          <w:p w14:paraId="0D16A65A"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Associate Professor (with Tenure)</w:t>
            </w:r>
          </w:p>
          <w:p w14:paraId="38F88EE1" w14:textId="77777777" w:rsidR="008943C1" w:rsidRPr="00C05043" w:rsidRDefault="008943C1" w:rsidP="008943C1">
            <w:pPr>
              <w:widowControl w:val="0"/>
              <w:contextualSpacing/>
              <w:rPr>
                <w:rFonts w:asciiTheme="minorHAnsi" w:hAnsiTheme="minorHAnsi" w:cstheme="minorHAnsi"/>
              </w:rPr>
            </w:pPr>
            <w:r w:rsidRPr="00C05043">
              <w:rPr>
                <w:rFonts w:asciiTheme="minorHAnsi" w:hAnsiTheme="minorHAnsi" w:cstheme="minorHAnsi"/>
              </w:rPr>
              <w:t xml:space="preserve">Department of Criminal Justice </w:t>
            </w:r>
          </w:p>
          <w:p w14:paraId="521950A5" w14:textId="77777777" w:rsidR="008943C1" w:rsidRDefault="008943C1" w:rsidP="008943C1">
            <w:pPr>
              <w:widowControl w:val="0"/>
              <w:contextualSpacing/>
              <w:rPr>
                <w:rFonts w:asciiTheme="minorHAnsi" w:eastAsia="Times New Roman" w:hAnsiTheme="minorHAnsi" w:cstheme="minorHAnsi"/>
                <w:snapToGrid w:val="0"/>
              </w:rPr>
            </w:pPr>
            <w:r w:rsidRPr="00C05043">
              <w:rPr>
                <w:rFonts w:asciiTheme="minorHAnsi" w:hAnsiTheme="minorHAnsi" w:cstheme="minorHAnsi"/>
              </w:rPr>
              <w:t xml:space="preserve">University of Louisville, Louisville, </w:t>
            </w:r>
            <w:r w:rsidRPr="00C05043">
              <w:rPr>
                <w:rFonts w:asciiTheme="minorHAnsi" w:eastAsia="Times New Roman" w:hAnsiTheme="minorHAnsi" w:cstheme="minorHAnsi"/>
                <w:snapToGrid w:val="0"/>
              </w:rPr>
              <w:t>Kentucky</w:t>
            </w:r>
          </w:p>
          <w:p w14:paraId="3269A38A" w14:textId="60665D62" w:rsidR="00C05043" w:rsidRPr="00C05043" w:rsidRDefault="00C05043" w:rsidP="008943C1">
            <w:pPr>
              <w:widowControl w:val="0"/>
              <w:contextualSpacing/>
              <w:rPr>
                <w:rFonts w:asciiTheme="minorHAnsi" w:eastAsia="Times New Roman" w:hAnsiTheme="minorHAnsi" w:cstheme="minorHAnsi"/>
                <w:snapToGrid w:val="0"/>
              </w:rPr>
            </w:pPr>
          </w:p>
        </w:tc>
      </w:tr>
      <w:tr w:rsidR="008943C1" w:rsidRPr="00C05043" w14:paraId="2398EB09" w14:textId="77777777" w:rsidTr="004E6DB2">
        <w:tc>
          <w:tcPr>
            <w:tcW w:w="1800" w:type="dxa"/>
          </w:tcPr>
          <w:p w14:paraId="78E0FFAF" w14:textId="77777777"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2003-2008</w:t>
            </w:r>
          </w:p>
          <w:p w14:paraId="2064601D" w14:textId="77777777" w:rsidR="008943C1" w:rsidRPr="00C05043" w:rsidRDefault="008943C1" w:rsidP="008943C1">
            <w:pPr>
              <w:contextualSpacing/>
              <w:rPr>
                <w:rFonts w:asciiTheme="minorHAnsi" w:hAnsiTheme="minorHAnsi" w:cstheme="minorHAnsi"/>
              </w:rPr>
            </w:pPr>
          </w:p>
        </w:tc>
        <w:tc>
          <w:tcPr>
            <w:tcW w:w="7550" w:type="dxa"/>
          </w:tcPr>
          <w:p w14:paraId="6ABDE40B" w14:textId="77777777"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Assistant Professor </w:t>
            </w:r>
          </w:p>
          <w:p w14:paraId="11E2636C" w14:textId="77777777" w:rsidR="008943C1" w:rsidRPr="00C05043" w:rsidRDefault="008943C1" w:rsidP="008943C1">
            <w:pPr>
              <w:widowControl w:val="0"/>
              <w:ind w:left="1440" w:hanging="144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Department of Criminal Justice </w:t>
            </w:r>
          </w:p>
          <w:p w14:paraId="6070AE63" w14:textId="77777777" w:rsidR="008943C1" w:rsidRDefault="008943C1" w:rsidP="008943C1">
            <w:pPr>
              <w:widowControl w:val="0"/>
              <w:ind w:left="1440" w:hanging="144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Louisville, Louisville, Kentucky</w:t>
            </w:r>
          </w:p>
          <w:p w14:paraId="45C7F899" w14:textId="30379C37" w:rsidR="00C05043" w:rsidRPr="00C05043" w:rsidRDefault="00C05043" w:rsidP="008943C1">
            <w:pPr>
              <w:widowControl w:val="0"/>
              <w:ind w:left="1440" w:hanging="1440"/>
              <w:contextualSpacing/>
              <w:rPr>
                <w:rFonts w:asciiTheme="minorHAnsi" w:eastAsia="Times New Roman" w:hAnsiTheme="minorHAnsi" w:cstheme="minorHAnsi"/>
                <w:snapToGrid w:val="0"/>
              </w:rPr>
            </w:pPr>
          </w:p>
        </w:tc>
      </w:tr>
      <w:tr w:rsidR="008943C1" w:rsidRPr="00C05043" w14:paraId="2BEE8824" w14:textId="77777777" w:rsidTr="004E6DB2">
        <w:tc>
          <w:tcPr>
            <w:tcW w:w="1800" w:type="dxa"/>
          </w:tcPr>
          <w:p w14:paraId="3C7D8FDC" w14:textId="21D86FC4" w:rsidR="008943C1" w:rsidRPr="00C05043" w:rsidRDefault="008943C1" w:rsidP="008943C1">
            <w:pPr>
              <w:contextualSpacing/>
              <w:rPr>
                <w:rFonts w:asciiTheme="minorHAnsi" w:hAnsiTheme="minorHAnsi" w:cstheme="minorHAnsi"/>
              </w:rPr>
            </w:pPr>
            <w:r w:rsidRPr="00C05043">
              <w:rPr>
                <w:rFonts w:asciiTheme="minorHAnsi" w:eastAsia="Times New Roman" w:hAnsiTheme="minorHAnsi" w:cstheme="minorHAnsi"/>
                <w:snapToGrid w:val="0"/>
              </w:rPr>
              <w:t>2002-2003</w:t>
            </w:r>
          </w:p>
        </w:tc>
        <w:tc>
          <w:tcPr>
            <w:tcW w:w="7550" w:type="dxa"/>
          </w:tcPr>
          <w:p w14:paraId="0744665B" w14:textId="77777777"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Interim Chairman</w:t>
            </w:r>
          </w:p>
          <w:p w14:paraId="661774B8" w14:textId="77777777"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Department of Criminal Justice</w:t>
            </w:r>
          </w:p>
          <w:p w14:paraId="3804D1B9" w14:textId="1E1146C6"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West Virginia State University, Institute, West Virginia</w:t>
            </w:r>
          </w:p>
        </w:tc>
      </w:tr>
      <w:tr w:rsidR="008943C1" w:rsidRPr="00C05043" w14:paraId="3CC3F3E7" w14:textId="77777777" w:rsidTr="004E6DB2">
        <w:tc>
          <w:tcPr>
            <w:tcW w:w="1800" w:type="dxa"/>
          </w:tcPr>
          <w:p w14:paraId="03F4F1D0" w14:textId="271EA826" w:rsidR="008943C1" w:rsidRPr="00C05043" w:rsidRDefault="008943C1" w:rsidP="008943C1">
            <w:pPr>
              <w:contextualSpacing/>
              <w:rPr>
                <w:rFonts w:asciiTheme="minorHAnsi" w:hAnsiTheme="minorHAnsi" w:cstheme="minorHAnsi"/>
              </w:rPr>
            </w:pPr>
            <w:r w:rsidRPr="00C05043">
              <w:rPr>
                <w:rFonts w:asciiTheme="minorHAnsi" w:eastAsia="Times New Roman" w:hAnsiTheme="minorHAnsi" w:cstheme="minorHAnsi"/>
                <w:snapToGrid w:val="0"/>
              </w:rPr>
              <w:lastRenderedPageBreak/>
              <w:t>2000-2003</w:t>
            </w:r>
          </w:p>
        </w:tc>
        <w:tc>
          <w:tcPr>
            <w:tcW w:w="7550" w:type="dxa"/>
          </w:tcPr>
          <w:p w14:paraId="5E257885" w14:textId="77777777"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Assistant Professor</w:t>
            </w:r>
          </w:p>
          <w:p w14:paraId="5E8D616D" w14:textId="77777777"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Department of Criminal Justice, </w:t>
            </w:r>
          </w:p>
          <w:p w14:paraId="66ED6837" w14:textId="17D4D041" w:rsidR="008943C1" w:rsidRPr="00C05043" w:rsidRDefault="008943C1" w:rsidP="008943C1">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West Virginia State University, Institute, West Virginia</w:t>
            </w:r>
          </w:p>
        </w:tc>
      </w:tr>
    </w:tbl>
    <w:p w14:paraId="10041AE7" w14:textId="2C98FB36" w:rsidR="008943C1" w:rsidRPr="00C05043" w:rsidRDefault="008943C1" w:rsidP="00353E16">
      <w:pPr>
        <w:spacing w:line="240" w:lineRule="auto"/>
        <w:contextualSpacing/>
        <w:rPr>
          <w:rFonts w:asciiTheme="minorHAnsi" w:hAnsiTheme="minorHAnsi" w:cstheme="minorHAnsi"/>
        </w:rPr>
      </w:pPr>
    </w:p>
    <w:p w14:paraId="03EA0928" w14:textId="4B5EC5BE" w:rsidR="00786408" w:rsidRPr="00C05043" w:rsidRDefault="00786408" w:rsidP="00353E16">
      <w:pPr>
        <w:pBdr>
          <w:bottom w:val="single" w:sz="12" w:space="1" w:color="auto"/>
        </w:pBdr>
        <w:spacing w:line="240" w:lineRule="auto"/>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OTHER PROFESSIONAL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1A1724" w:rsidRPr="00C05043" w14:paraId="22CA50A0" w14:textId="77777777" w:rsidTr="00751C1A">
        <w:tc>
          <w:tcPr>
            <w:tcW w:w="1980" w:type="dxa"/>
          </w:tcPr>
          <w:p w14:paraId="481ED7DE" w14:textId="36A4999D" w:rsidR="001A1724" w:rsidRPr="00C05043" w:rsidRDefault="001A1724" w:rsidP="001A1724">
            <w:pPr>
              <w:contextualSpacing/>
              <w:rPr>
                <w:rFonts w:asciiTheme="minorHAnsi" w:hAnsiTheme="minorHAnsi" w:cstheme="minorHAnsi"/>
              </w:rPr>
            </w:pPr>
            <w:r w:rsidRPr="00C05043">
              <w:rPr>
                <w:rFonts w:asciiTheme="minorHAnsi" w:eastAsia="Times New Roman" w:hAnsiTheme="minorHAnsi" w:cstheme="minorHAnsi"/>
                <w:snapToGrid w:val="0"/>
              </w:rPr>
              <w:t>2011-2017</w:t>
            </w:r>
          </w:p>
        </w:tc>
        <w:tc>
          <w:tcPr>
            <w:tcW w:w="7370" w:type="dxa"/>
          </w:tcPr>
          <w:p w14:paraId="63A5E0D1" w14:textId="77777777" w:rsidR="001A1724" w:rsidRPr="00C05043" w:rsidRDefault="001A1724" w:rsidP="001A1724">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Editor: Journal of Criminal Justice Education </w:t>
            </w:r>
          </w:p>
          <w:p w14:paraId="624C439A" w14:textId="77777777" w:rsidR="001A1724" w:rsidRPr="00C05043" w:rsidRDefault="001A1724" w:rsidP="001A1724">
            <w:pPr>
              <w:contextualSpacing/>
              <w:rPr>
                <w:rFonts w:asciiTheme="minorHAnsi" w:hAnsiTheme="minorHAnsi" w:cstheme="minorHAnsi"/>
              </w:rPr>
            </w:pPr>
          </w:p>
        </w:tc>
      </w:tr>
      <w:tr w:rsidR="001A1724" w:rsidRPr="00C05043" w14:paraId="30A21B90" w14:textId="77777777" w:rsidTr="00751C1A">
        <w:tc>
          <w:tcPr>
            <w:tcW w:w="1980" w:type="dxa"/>
          </w:tcPr>
          <w:p w14:paraId="4683D042" w14:textId="69C2A032" w:rsidR="001A1724" w:rsidRPr="00C05043" w:rsidRDefault="001A1724" w:rsidP="001A1724">
            <w:pPr>
              <w:contextualSpacing/>
              <w:rPr>
                <w:rFonts w:asciiTheme="minorHAnsi" w:hAnsiTheme="minorHAnsi" w:cstheme="minorHAnsi"/>
              </w:rPr>
            </w:pPr>
            <w:r w:rsidRPr="00C05043">
              <w:rPr>
                <w:rFonts w:asciiTheme="minorHAnsi" w:eastAsia="Times New Roman" w:hAnsiTheme="minorHAnsi" w:cstheme="minorHAnsi"/>
                <w:snapToGrid w:val="0"/>
              </w:rPr>
              <w:t>2009-2011</w:t>
            </w:r>
          </w:p>
        </w:tc>
        <w:tc>
          <w:tcPr>
            <w:tcW w:w="7370" w:type="dxa"/>
          </w:tcPr>
          <w:p w14:paraId="49D94E6A" w14:textId="6A8896CC" w:rsidR="001A1724" w:rsidRPr="00C05043" w:rsidRDefault="001A1724" w:rsidP="001A1724">
            <w:pPr>
              <w:contextualSpacing/>
              <w:rPr>
                <w:rFonts w:asciiTheme="minorHAnsi" w:hAnsiTheme="minorHAnsi" w:cstheme="minorHAnsi"/>
              </w:rPr>
            </w:pPr>
            <w:r w:rsidRPr="00C05043">
              <w:rPr>
                <w:rFonts w:asciiTheme="minorHAnsi" w:eastAsia="Times New Roman" w:hAnsiTheme="minorHAnsi" w:cstheme="minorHAnsi"/>
                <w:snapToGrid w:val="0"/>
              </w:rPr>
              <w:t xml:space="preserve">Editor: </w:t>
            </w:r>
            <w:r w:rsidRPr="00C05043">
              <w:rPr>
                <w:rFonts w:asciiTheme="minorHAnsi" w:hAnsiTheme="minorHAnsi" w:cstheme="minorHAnsi"/>
              </w:rPr>
              <w:t xml:space="preserve">American Journal of Criminal Justice </w:t>
            </w:r>
          </w:p>
        </w:tc>
      </w:tr>
    </w:tbl>
    <w:p w14:paraId="5094D0A0" w14:textId="1AB89FE9" w:rsidR="008943C1" w:rsidRPr="00C05043" w:rsidRDefault="008943C1" w:rsidP="00353E16">
      <w:pPr>
        <w:spacing w:line="240" w:lineRule="auto"/>
        <w:contextualSpacing/>
        <w:rPr>
          <w:rFonts w:asciiTheme="minorHAnsi" w:hAnsiTheme="minorHAnsi" w:cstheme="minorHAnsi"/>
        </w:rPr>
      </w:pPr>
    </w:p>
    <w:p w14:paraId="37DB6445" w14:textId="30484760" w:rsidR="00786408" w:rsidRPr="00C05043" w:rsidRDefault="00786408" w:rsidP="00353E16">
      <w:pPr>
        <w:pBdr>
          <w:bottom w:val="single" w:sz="12" w:space="1" w:color="auto"/>
        </w:pBdr>
        <w:spacing w:line="240" w:lineRule="auto"/>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AWARDS, HONORS, &amp; FELLOWSHIPS</w:t>
      </w:r>
    </w:p>
    <w:p w14:paraId="5076109F" w14:textId="77777777" w:rsidR="00786408" w:rsidRPr="00C05043" w:rsidRDefault="00786408" w:rsidP="00353E16">
      <w:pPr>
        <w:spacing w:line="240" w:lineRule="auto"/>
        <w:contextualSpacing/>
        <w:rPr>
          <w:rFonts w:asciiTheme="minorHAnsi" w:hAnsiTheme="minorHAnsi" w:cstheme="minorHAnsi"/>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1A1724" w:rsidRPr="00C05043" w14:paraId="19B2EF12" w14:textId="77777777" w:rsidTr="00751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bottom w:val="none" w:sz="0" w:space="0" w:color="auto"/>
            </w:tcBorders>
          </w:tcPr>
          <w:p w14:paraId="01F0F39F" w14:textId="46497A5E"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2024</w:t>
            </w:r>
          </w:p>
        </w:tc>
        <w:tc>
          <w:tcPr>
            <w:tcW w:w="7190" w:type="dxa"/>
            <w:tcBorders>
              <w:bottom w:val="none" w:sz="0" w:space="0" w:color="auto"/>
            </w:tcBorders>
          </w:tcPr>
          <w:p w14:paraId="1519765D" w14:textId="31C74A06" w:rsidR="007B2794" w:rsidRDefault="001A1724" w:rsidP="001A1724">
            <w:pPr>
              <w:widowControl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05043">
              <w:rPr>
                <w:rFonts w:asciiTheme="minorHAnsi" w:hAnsiTheme="minorHAnsi" w:cstheme="minorHAnsi"/>
                <w:bCs w:val="0"/>
              </w:rPr>
              <w:t xml:space="preserve">Listed among top 2% of most cited faculty in the world.  </w:t>
            </w:r>
          </w:p>
          <w:p w14:paraId="50B28642" w14:textId="7B922CA2" w:rsidR="00F57335" w:rsidRDefault="00F57335" w:rsidP="001A1724">
            <w:pPr>
              <w:widowControl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hyperlink r:id="rId6" w:history="1">
              <w:r w:rsidRPr="00F57335">
                <w:rPr>
                  <w:rStyle w:val="Hyperlink"/>
                  <w:rFonts w:asciiTheme="minorHAnsi" w:hAnsiTheme="minorHAnsi" w:cstheme="minorHAnsi"/>
                  <w:b w:val="0"/>
                  <w:bCs w:val="0"/>
                </w:rPr>
                <w:t>UofL News--Most Cited Researchers</w:t>
              </w:r>
            </w:hyperlink>
          </w:p>
          <w:p w14:paraId="13BECC5E" w14:textId="0CDE8C21" w:rsidR="00F57335" w:rsidRPr="00C05043" w:rsidRDefault="00F57335" w:rsidP="001A1724">
            <w:pPr>
              <w:widowControl w:val="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p>
        </w:tc>
      </w:tr>
      <w:tr w:rsidR="001A1724" w:rsidRPr="00C05043" w14:paraId="3AF12DB6"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008A4382" w14:textId="0B1F90A3"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2022</w:t>
            </w:r>
          </w:p>
        </w:tc>
        <w:tc>
          <w:tcPr>
            <w:tcW w:w="7190" w:type="dxa"/>
          </w:tcPr>
          <w:p w14:paraId="68696C44"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C05043">
              <w:rPr>
                <w:rFonts w:asciiTheme="minorHAnsi" w:hAnsiTheme="minorHAnsi" w:cstheme="minorHAnsi"/>
                <w:b/>
              </w:rPr>
              <w:t>Trustees Award</w:t>
            </w:r>
            <w:r w:rsidRPr="00C05043">
              <w:rPr>
                <w:rFonts w:asciiTheme="minorHAnsi" w:hAnsiTheme="minorHAnsi" w:cstheme="minorHAnsi"/>
              </w:rPr>
              <w:t xml:space="preserve">, University of Louisville -- </w:t>
            </w:r>
            <w:r w:rsidRPr="00C05043">
              <w:rPr>
                <w:rFonts w:asciiTheme="minorHAnsi" w:hAnsiTheme="minorHAnsi" w:cstheme="minorHAnsi"/>
                <w:b/>
                <w:i/>
                <w:iCs/>
              </w:rPr>
              <w:t>nominated</w:t>
            </w:r>
            <w:r w:rsidRPr="00C05043">
              <w:rPr>
                <w:rFonts w:asciiTheme="minorHAnsi" w:hAnsiTheme="minorHAnsi" w:cstheme="minorHAnsi"/>
                <w:i/>
                <w:iCs/>
              </w:rPr>
              <w:t xml:space="preserve"> </w:t>
            </w:r>
          </w:p>
          <w:p w14:paraId="534C8E05" w14:textId="56A73A03" w:rsidR="007B2794" w:rsidRPr="00C05043" w:rsidRDefault="007B279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rPr>
            </w:pPr>
          </w:p>
        </w:tc>
      </w:tr>
      <w:tr w:rsidR="001A1724" w:rsidRPr="00C05043" w14:paraId="23EB8DE2"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51736087" w14:textId="00A3EE04"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2022</w:t>
            </w:r>
          </w:p>
        </w:tc>
        <w:tc>
          <w:tcPr>
            <w:tcW w:w="7190" w:type="dxa"/>
          </w:tcPr>
          <w:p w14:paraId="422D6C47"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b/>
                <w:color w:val="000000"/>
              </w:rPr>
              <w:t>Fellow</w:t>
            </w:r>
            <w:r w:rsidRPr="00C05043">
              <w:rPr>
                <w:rFonts w:asciiTheme="minorHAnsi" w:hAnsiTheme="minorHAnsi" w:cstheme="minorHAnsi"/>
                <w:color w:val="000000"/>
              </w:rPr>
              <w:t xml:space="preserve">, Academy of Criminal Justice Sciences </w:t>
            </w:r>
            <w:r w:rsidRPr="00C05043">
              <w:rPr>
                <w:rFonts w:asciiTheme="minorHAnsi" w:hAnsiTheme="minorHAnsi" w:cstheme="minorHAnsi"/>
              </w:rPr>
              <w:t>(ACJS) for distinguished contributions to justice education and scholarship (one of fewer than 50 recipients of this distinction at the time of award presentation).</w:t>
            </w:r>
          </w:p>
          <w:p w14:paraId="524B0AD6" w14:textId="2F6B4B1D" w:rsidR="007B2794" w:rsidRPr="00C05043" w:rsidRDefault="007B279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1A1724" w:rsidRPr="00C05043" w14:paraId="4B63A852"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1EAEDE49" w14:textId="2CB1341A"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2022</w:t>
            </w:r>
          </w:p>
        </w:tc>
        <w:tc>
          <w:tcPr>
            <w:tcW w:w="7190" w:type="dxa"/>
          </w:tcPr>
          <w:p w14:paraId="78E12902"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rPr>
            </w:pPr>
            <w:r w:rsidRPr="00C05043">
              <w:rPr>
                <w:rFonts w:asciiTheme="minorHAnsi" w:hAnsiTheme="minorHAnsi" w:cstheme="minorHAnsi"/>
                <w:b/>
                <w:color w:val="000000"/>
              </w:rPr>
              <w:t>ACJS Outstanding Book Award</w:t>
            </w:r>
          </w:p>
          <w:p w14:paraId="70EF3200"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05043">
              <w:rPr>
                <w:rFonts w:asciiTheme="minorHAnsi" w:hAnsiTheme="minorHAnsi" w:cstheme="minorHAnsi"/>
                <w:color w:val="000000"/>
              </w:rPr>
              <w:t xml:space="preserve">Academy of Criminal Justice Sciences, Las Vegas, NV </w:t>
            </w:r>
          </w:p>
          <w:p w14:paraId="235E2901"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6E57E0B4"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05043">
              <w:rPr>
                <w:rFonts w:asciiTheme="minorHAnsi" w:hAnsiTheme="minorHAnsi" w:cstheme="minorHAnsi"/>
                <w:color w:val="000000"/>
              </w:rPr>
              <w:t xml:space="preserve">Book: </w:t>
            </w:r>
          </w:p>
          <w:p w14:paraId="3C545553"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05043">
              <w:rPr>
                <w:rFonts w:asciiTheme="minorHAnsi" w:hAnsiTheme="minorHAnsi" w:cstheme="minorHAnsi"/>
                <w:color w:val="000000"/>
              </w:rPr>
              <w:t xml:space="preserve">Gabbidon, S. L., &amp; </w:t>
            </w:r>
            <w:r w:rsidRPr="00C05043">
              <w:rPr>
                <w:rFonts w:asciiTheme="minorHAnsi" w:hAnsiTheme="minorHAnsi" w:cstheme="minorHAnsi"/>
                <w:b/>
                <w:color w:val="000000"/>
              </w:rPr>
              <w:t xml:space="preserve">Higgins, G. E. </w:t>
            </w:r>
            <w:r w:rsidRPr="00C05043">
              <w:rPr>
                <w:rFonts w:asciiTheme="minorHAnsi" w:hAnsiTheme="minorHAnsi" w:cstheme="minorHAnsi"/>
                <w:color w:val="000000"/>
              </w:rPr>
              <w:t xml:space="preserve">(2020).  </w:t>
            </w:r>
          </w:p>
          <w:p w14:paraId="042250B0"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i/>
              </w:rPr>
              <w:t>Shopping while black: Racial profiling in retail America</w:t>
            </w:r>
            <w:r w:rsidRPr="00C05043">
              <w:rPr>
                <w:rFonts w:asciiTheme="minorHAnsi" w:hAnsiTheme="minorHAnsi" w:cstheme="minorHAnsi"/>
              </w:rPr>
              <w:t>. New York, NY:  Routledge.</w:t>
            </w:r>
          </w:p>
          <w:p w14:paraId="35925F6D" w14:textId="639FCA57" w:rsidR="007B2794" w:rsidRPr="00C05043" w:rsidRDefault="007B279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1A1724" w:rsidRPr="00C05043" w14:paraId="4798EC6A"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493D35D1" w14:textId="150B4FCD"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2019</w:t>
            </w:r>
          </w:p>
        </w:tc>
        <w:tc>
          <w:tcPr>
            <w:tcW w:w="7190" w:type="dxa"/>
          </w:tcPr>
          <w:p w14:paraId="2D907445"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rPr>
            </w:pPr>
            <w:r w:rsidRPr="00C05043">
              <w:rPr>
                <w:rFonts w:asciiTheme="minorHAnsi" w:hAnsiTheme="minorHAnsi" w:cstheme="minorHAnsi"/>
                <w:b/>
                <w:color w:val="000000"/>
              </w:rPr>
              <w:t xml:space="preserve">Robert </w:t>
            </w:r>
            <w:proofErr w:type="spellStart"/>
            <w:r w:rsidRPr="00C05043">
              <w:rPr>
                <w:rFonts w:asciiTheme="minorHAnsi" w:hAnsiTheme="minorHAnsi" w:cstheme="minorHAnsi"/>
                <w:b/>
                <w:color w:val="000000"/>
              </w:rPr>
              <w:t>Jerin</w:t>
            </w:r>
            <w:proofErr w:type="spellEnd"/>
            <w:r w:rsidRPr="00C05043">
              <w:rPr>
                <w:rFonts w:asciiTheme="minorHAnsi" w:hAnsiTheme="minorHAnsi" w:cstheme="minorHAnsi"/>
                <w:b/>
                <w:color w:val="000000"/>
              </w:rPr>
              <w:t xml:space="preserve"> Victimology Book of the Year </w:t>
            </w:r>
          </w:p>
          <w:p w14:paraId="19C94DDD"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American Society of Criminology, San Francisco, CA</w:t>
            </w:r>
          </w:p>
          <w:p w14:paraId="5ABCE61C"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p w14:paraId="1BD49D4F"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Book:</w:t>
            </w:r>
          </w:p>
          <w:p w14:paraId="46A3B112" w14:textId="77777777" w:rsidR="001A1724" w:rsidRPr="00C05043" w:rsidRDefault="001A1724" w:rsidP="001A1724">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rPr>
              <w:t xml:space="preserve">Clevenger, S., Navarro, J. N., Marcum, C. D., &amp; </w:t>
            </w:r>
            <w:r w:rsidRPr="00C05043">
              <w:rPr>
                <w:rFonts w:asciiTheme="minorHAnsi" w:hAnsiTheme="minorHAnsi" w:cstheme="minorHAnsi"/>
                <w:b/>
              </w:rPr>
              <w:t xml:space="preserve">Higgins, G. E. </w:t>
            </w:r>
            <w:r w:rsidRPr="00C05043">
              <w:rPr>
                <w:rFonts w:asciiTheme="minorHAnsi" w:hAnsiTheme="minorHAnsi" w:cstheme="minorHAnsi"/>
              </w:rPr>
              <w:t xml:space="preserve">(2018). </w:t>
            </w:r>
          </w:p>
          <w:p w14:paraId="095248FC" w14:textId="34C6A53E" w:rsidR="001A1724" w:rsidRPr="00C05043" w:rsidRDefault="001A1724" w:rsidP="007B2794">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i/>
              </w:rPr>
              <w:t>Victimology:  An Active Learning Approach</w:t>
            </w:r>
            <w:r w:rsidRPr="00C05043">
              <w:rPr>
                <w:rFonts w:asciiTheme="minorHAnsi" w:hAnsiTheme="minorHAnsi" w:cstheme="minorHAnsi"/>
              </w:rPr>
              <w:t>.  Boca Raton, FL:  CRC Press-Taylor &amp; Francis Group</w:t>
            </w:r>
          </w:p>
          <w:p w14:paraId="4C467F92" w14:textId="337E24B0" w:rsidR="007B2794" w:rsidRPr="00C05043" w:rsidRDefault="007B2794" w:rsidP="001A172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A1724" w:rsidRPr="00C05043" w14:paraId="15C92056"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50B27952" w14:textId="21197545"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2019</w:t>
            </w:r>
          </w:p>
        </w:tc>
        <w:tc>
          <w:tcPr>
            <w:tcW w:w="7190" w:type="dxa"/>
          </w:tcPr>
          <w:p w14:paraId="207AFD51"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 xml:space="preserve">Outstanding Director of Graduate Studies  </w:t>
            </w:r>
          </w:p>
          <w:p w14:paraId="2954DBC7"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College of Arts &amp; Sciences </w:t>
            </w:r>
          </w:p>
          <w:p w14:paraId="6D7D2B82"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Louisville, Louisville, KY</w:t>
            </w:r>
          </w:p>
          <w:p w14:paraId="69E51E52" w14:textId="43BE101E" w:rsidR="007B2794" w:rsidRPr="00C05043" w:rsidRDefault="007B279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tc>
      </w:tr>
      <w:tr w:rsidR="001A1724" w:rsidRPr="00C05043" w14:paraId="35A6212F"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5FEA2FF9" w14:textId="65035152"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2018</w:t>
            </w:r>
          </w:p>
        </w:tc>
        <w:tc>
          <w:tcPr>
            <w:tcW w:w="7190" w:type="dxa"/>
          </w:tcPr>
          <w:p w14:paraId="4736D529"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 xml:space="preserve">ACJS Founder’s Award </w:t>
            </w:r>
          </w:p>
          <w:p w14:paraId="1D9C5A7E"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For outstanding contributions to service</w:t>
            </w:r>
          </w:p>
          <w:p w14:paraId="3A5D604C"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Academy of Criminal Justice Sciences, New Orleans, LA</w:t>
            </w:r>
          </w:p>
          <w:p w14:paraId="363F4E28" w14:textId="75FB078B" w:rsidR="007B2794" w:rsidRPr="00C05043" w:rsidRDefault="007B279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tc>
      </w:tr>
      <w:tr w:rsidR="001A1724" w:rsidRPr="00C05043" w14:paraId="549A69CE"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6F86A76B" w14:textId="5F6D6A93"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lastRenderedPageBreak/>
              <w:t>2017</w:t>
            </w:r>
          </w:p>
        </w:tc>
        <w:tc>
          <w:tcPr>
            <w:tcW w:w="7190" w:type="dxa"/>
          </w:tcPr>
          <w:p w14:paraId="6A652CF9"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Unsung Hero Award</w:t>
            </w:r>
          </w:p>
          <w:p w14:paraId="467B3AE7" w14:textId="77777777" w:rsidR="001A1724" w:rsidRPr="00C05043" w:rsidRDefault="001A1724" w:rsidP="001A172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rPr>
              <w:t xml:space="preserve">Minority and Women’s section  </w:t>
            </w:r>
          </w:p>
          <w:p w14:paraId="708F0669" w14:textId="77777777" w:rsidR="001A1724" w:rsidRPr="00C05043" w:rsidRDefault="001A1724" w:rsidP="00353E1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rPr>
              <w:t xml:space="preserve">Academy of Criminal Justice Sciences, Kansas City, MO </w:t>
            </w:r>
          </w:p>
          <w:p w14:paraId="1BD1A457" w14:textId="2B4426BE" w:rsidR="007B2794" w:rsidRPr="00C05043" w:rsidRDefault="007B2794" w:rsidP="00353E1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A1724" w:rsidRPr="00C05043" w14:paraId="48DCB092"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1D379BED" w14:textId="68F66E65"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2015</w:t>
            </w:r>
          </w:p>
        </w:tc>
        <w:tc>
          <w:tcPr>
            <w:tcW w:w="7190" w:type="dxa"/>
          </w:tcPr>
          <w:p w14:paraId="28438011"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b/>
                <w:snapToGrid w:val="0"/>
              </w:rPr>
              <w:t>Ranked 24</w:t>
            </w:r>
            <w:r w:rsidRPr="00C05043">
              <w:rPr>
                <w:rFonts w:asciiTheme="minorHAnsi" w:eastAsia="Times New Roman" w:hAnsiTheme="minorHAnsi" w:cstheme="minorHAnsi"/>
                <w:b/>
                <w:snapToGrid w:val="0"/>
                <w:vertAlign w:val="superscript"/>
              </w:rPr>
              <w:t>th</w:t>
            </w:r>
            <w:r w:rsidRPr="00C05043">
              <w:rPr>
                <w:rFonts w:asciiTheme="minorHAnsi" w:eastAsia="Times New Roman" w:hAnsiTheme="minorHAnsi" w:cstheme="minorHAnsi"/>
                <w:b/>
                <w:snapToGrid w:val="0"/>
              </w:rPr>
              <w:t xml:space="preserve"> of the top 100 influential Criminologists</w:t>
            </w:r>
            <w:r w:rsidRPr="00C05043">
              <w:rPr>
                <w:rFonts w:asciiTheme="minorHAnsi" w:eastAsia="Times New Roman" w:hAnsiTheme="minorHAnsi" w:cstheme="minorHAnsi"/>
                <w:snapToGrid w:val="0"/>
              </w:rPr>
              <w:t xml:space="preserve">; see Glenn D. Walters, Measuring the quantity and quality of scholarly productivity in criminology and criminal justice: A test of three integrated models, </w:t>
            </w:r>
            <w:proofErr w:type="spellStart"/>
            <w:r w:rsidRPr="00C05043">
              <w:rPr>
                <w:rFonts w:asciiTheme="minorHAnsi" w:eastAsia="Times New Roman" w:hAnsiTheme="minorHAnsi" w:cstheme="minorHAnsi"/>
                <w:snapToGrid w:val="0"/>
              </w:rPr>
              <w:t>Scientometrics</w:t>
            </w:r>
            <w:proofErr w:type="spellEnd"/>
            <w:r w:rsidRPr="00C05043">
              <w:rPr>
                <w:rFonts w:asciiTheme="minorHAnsi" w:eastAsia="Times New Roman" w:hAnsiTheme="minorHAnsi" w:cstheme="minorHAnsi"/>
                <w:snapToGrid w:val="0"/>
              </w:rPr>
              <w:t xml:space="preserve"> (2015), 102, 2011-2022.  </w:t>
            </w:r>
          </w:p>
          <w:p w14:paraId="7965939C" w14:textId="39F5DD9C" w:rsidR="007B2794" w:rsidRPr="00C05043" w:rsidRDefault="007B279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tc>
      </w:tr>
      <w:tr w:rsidR="001A1724" w:rsidRPr="00C05043" w14:paraId="3A8E377A"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7A8EB3E9" w14:textId="047EE4EB"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2015</w:t>
            </w:r>
          </w:p>
        </w:tc>
        <w:tc>
          <w:tcPr>
            <w:tcW w:w="7190" w:type="dxa"/>
          </w:tcPr>
          <w:p w14:paraId="6FE6004A"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 xml:space="preserve">A&amp;S Faculty Ambassador  </w:t>
            </w:r>
          </w:p>
          <w:p w14:paraId="65A5FB6F"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College of Arts and Sciences  </w:t>
            </w:r>
          </w:p>
          <w:p w14:paraId="28047EC3"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University of Louisville, Louisville, KY </w:t>
            </w:r>
          </w:p>
          <w:p w14:paraId="4F98F8D1" w14:textId="4094D036" w:rsidR="007B2794" w:rsidRPr="00C05043" w:rsidRDefault="007B279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tc>
      </w:tr>
      <w:tr w:rsidR="001A1724" w:rsidRPr="00C05043" w14:paraId="6CD02EB1"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0D8E4D41" w14:textId="2865201B" w:rsidR="001A1724" w:rsidRPr="00C05043" w:rsidRDefault="001A1724" w:rsidP="00353E16">
            <w:pPr>
              <w:contextualSpacing/>
              <w:rPr>
                <w:rFonts w:asciiTheme="minorHAnsi" w:hAnsiTheme="minorHAnsi" w:cstheme="minorHAnsi"/>
              </w:rPr>
            </w:pPr>
            <w:r w:rsidRPr="00C05043">
              <w:rPr>
                <w:rFonts w:asciiTheme="minorHAnsi" w:hAnsiTheme="minorHAnsi" w:cstheme="minorHAnsi"/>
              </w:rPr>
              <w:t>2014</w:t>
            </w:r>
          </w:p>
        </w:tc>
        <w:tc>
          <w:tcPr>
            <w:tcW w:w="7190" w:type="dxa"/>
          </w:tcPr>
          <w:p w14:paraId="7255AEAC" w14:textId="77777777" w:rsidR="001A1724" w:rsidRPr="00C05043" w:rsidRDefault="001A172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b/>
              </w:rPr>
              <w:t>Ranked 4th Worldwide in Scholarly Publications among Criminologists</w:t>
            </w:r>
            <w:r w:rsidRPr="00C05043">
              <w:rPr>
                <w:rFonts w:asciiTheme="minorHAnsi" w:hAnsiTheme="minorHAnsi" w:cstheme="minorHAnsi"/>
              </w:rPr>
              <w:t>; see Ellen G. Cohn &amp; David P. Farrington, Publication Productivity among Criminologists, Journal of Criminal Justice Education, (2014), Vol. 25, No. 3, p275-303.</w:t>
            </w:r>
          </w:p>
          <w:p w14:paraId="27366512" w14:textId="4F7FBBD5" w:rsidR="007B2794" w:rsidRPr="00C05043" w:rsidRDefault="007B2794" w:rsidP="001A1724">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A1724" w:rsidRPr="00C05043" w14:paraId="78736A8C"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42BD8E7E" w14:textId="0ECADEFC" w:rsidR="001A1724" w:rsidRPr="00C05043" w:rsidRDefault="0025231C" w:rsidP="00353E16">
            <w:pPr>
              <w:contextualSpacing/>
              <w:rPr>
                <w:rFonts w:asciiTheme="minorHAnsi" w:hAnsiTheme="minorHAnsi" w:cstheme="minorHAnsi"/>
              </w:rPr>
            </w:pPr>
            <w:r w:rsidRPr="00C05043">
              <w:rPr>
                <w:rFonts w:asciiTheme="minorHAnsi" w:hAnsiTheme="minorHAnsi" w:cstheme="minorHAnsi"/>
              </w:rPr>
              <w:t>2013</w:t>
            </w:r>
          </w:p>
        </w:tc>
        <w:tc>
          <w:tcPr>
            <w:tcW w:w="7190" w:type="dxa"/>
          </w:tcPr>
          <w:p w14:paraId="3ECD85B3" w14:textId="77777777" w:rsidR="0025231C" w:rsidRPr="00C05043" w:rsidRDefault="0025231C" w:rsidP="0025231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C05043">
              <w:rPr>
                <w:rFonts w:asciiTheme="minorHAnsi" w:hAnsiTheme="minorHAnsi" w:cstheme="minorHAnsi"/>
                <w:b/>
              </w:rPr>
              <w:t xml:space="preserve">Distinguished Service Award  </w:t>
            </w:r>
          </w:p>
          <w:p w14:paraId="6D8EE849" w14:textId="77777777" w:rsidR="0025231C" w:rsidRPr="00C05043" w:rsidRDefault="0025231C" w:rsidP="0025231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rPr>
              <w:t xml:space="preserve">Minority and Women’s section  </w:t>
            </w:r>
          </w:p>
          <w:p w14:paraId="0E99C8F0" w14:textId="77777777" w:rsidR="001A1724" w:rsidRPr="00C05043" w:rsidRDefault="0025231C" w:rsidP="00353E1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rPr>
              <w:t xml:space="preserve">Academy of Criminal Justice Sciences, Dallas, TX </w:t>
            </w:r>
          </w:p>
          <w:p w14:paraId="7D106158" w14:textId="5C1AE396" w:rsidR="007B2794" w:rsidRPr="00C05043" w:rsidRDefault="007B2794" w:rsidP="00353E1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A1724" w:rsidRPr="00C05043" w14:paraId="0FE3EB43"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7590A64E" w14:textId="6F4DB52D" w:rsidR="001A1724" w:rsidRPr="00C05043" w:rsidRDefault="0025231C" w:rsidP="00353E16">
            <w:pPr>
              <w:contextualSpacing/>
              <w:rPr>
                <w:rFonts w:asciiTheme="minorHAnsi" w:hAnsiTheme="minorHAnsi" w:cstheme="minorHAnsi"/>
              </w:rPr>
            </w:pPr>
            <w:r w:rsidRPr="00C05043">
              <w:rPr>
                <w:rFonts w:asciiTheme="minorHAnsi" w:hAnsiTheme="minorHAnsi" w:cstheme="minorHAnsi"/>
              </w:rPr>
              <w:t>2013</w:t>
            </w:r>
          </w:p>
        </w:tc>
        <w:tc>
          <w:tcPr>
            <w:tcW w:w="7190" w:type="dxa"/>
          </w:tcPr>
          <w:p w14:paraId="6895A27F" w14:textId="77777777" w:rsidR="0025231C" w:rsidRPr="00C05043" w:rsidRDefault="0025231C" w:rsidP="0025231C">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 xml:space="preserve">President’s Distinguished Faculty Award for Outstanding Scholarship, Research, and Creative Activity </w:t>
            </w:r>
          </w:p>
          <w:p w14:paraId="4F87DC6B" w14:textId="77777777" w:rsidR="0025231C" w:rsidRPr="00C05043" w:rsidRDefault="0025231C" w:rsidP="0025231C">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Presidential and University Award  </w:t>
            </w:r>
          </w:p>
          <w:p w14:paraId="6C50B71C" w14:textId="77777777" w:rsidR="001A1724" w:rsidRPr="00C05043" w:rsidRDefault="0025231C" w:rsidP="00353E16">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Louisville, Louisville, KY</w:t>
            </w:r>
          </w:p>
          <w:p w14:paraId="4948FB77" w14:textId="3CBE51B1" w:rsidR="007B2794" w:rsidRPr="00C05043" w:rsidRDefault="007B2794" w:rsidP="00353E16">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tc>
      </w:tr>
      <w:tr w:rsidR="001A1724" w:rsidRPr="00C05043" w14:paraId="32EFC334"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506BC5A3" w14:textId="47CA868A" w:rsidR="001A1724" w:rsidRPr="00C05043" w:rsidRDefault="0025231C" w:rsidP="00353E16">
            <w:pPr>
              <w:contextualSpacing/>
              <w:rPr>
                <w:rFonts w:asciiTheme="minorHAnsi" w:hAnsiTheme="minorHAnsi" w:cstheme="minorHAnsi"/>
              </w:rPr>
            </w:pPr>
            <w:r w:rsidRPr="00C05043">
              <w:rPr>
                <w:rFonts w:asciiTheme="minorHAnsi" w:hAnsiTheme="minorHAnsi" w:cstheme="minorHAnsi"/>
              </w:rPr>
              <w:t>2013</w:t>
            </w:r>
          </w:p>
        </w:tc>
        <w:tc>
          <w:tcPr>
            <w:tcW w:w="7190" w:type="dxa"/>
          </w:tcPr>
          <w:p w14:paraId="75F0BC89" w14:textId="16D5ED42" w:rsidR="0025231C" w:rsidRPr="00C05043" w:rsidRDefault="0025231C" w:rsidP="007B2794">
            <w:pPr>
              <w:widowControl w:val="0"/>
              <w:ind w:left="-15"/>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Outstanding Scholarship, Research, and Creative Activity Award in the Social</w:t>
            </w:r>
            <w:r w:rsidR="007B2794" w:rsidRPr="00C05043">
              <w:rPr>
                <w:rFonts w:asciiTheme="minorHAnsi" w:eastAsia="Times New Roman" w:hAnsiTheme="minorHAnsi" w:cstheme="minorHAnsi"/>
                <w:b/>
                <w:snapToGrid w:val="0"/>
              </w:rPr>
              <w:t xml:space="preserve"> </w:t>
            </w:r>
            <w:r w:rsidRPr="00C05043">
              <w:rPr>
                <w:rFonts w:asciiTheme="minorHAnsi" w:eastAsia="Times New Roman" w:hAnsiTheme="minorHAnsi" w:cstheme="minorHAnsi"/>
                <w:b/>
                <w:snapToGrid w:val="0"/>
              </w:rPr>
              <w:t>Sciences</w:t>
            </w:r>
          </w:p>
          <w:p w14:paraId="2F7DDADE" w14:textId="77777777" w:rsidR="0025231C" w:rsidRPr="00C05043" w:rsidRDefault="0025231C" w:rsidP="0025231C">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College of Arts and Sciences </w:t>
            </w:r>
          </w:p>
          <w:p w14:paraId="7DA48432" w14:textId="77777777" w:rsidR="001A1724" w:rsidRPr="00C05043" w:rsidRDefault="0025231C" w:rsidP="0025231C">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Louisville, Louisville, KY</w:t>
            </w:r>
          </w:p>
          <w:p w14:paraId="5189EA56" w14:textId="27FBB03B" w:rsidR="007B2794" w:rsidRPr="00C05043" w:rsidRDefault="007B2794" w:rsidP="0025231C">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tc>
      </w:tr>
      <w:tr w:rsidR="0025231C" w:rsidRPr="00C05043" w14:paraId="58E4872B"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51D89A29" w14:textId="1B8F5CAE"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t>2013</w:t>
            </w:r>
          </w:p>
        </w:tc>
        <w:tc>
          <w:tcPr>
            <w:tcW w:w="7190" w:type="dxa"/>
          </w:tcPr>
          <w:p w14:paraId="267F2D98" w14:textId="77777777" w:rsidR="0025231C" w:rsidRPr="00C05043" w:rsidRDefault="0025231C" w:rsidP="0025231C">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 xml:space="preserve">Distinguished Alumni--Scholar Award  </w:t>
            </w:r>
          </w:p>
          <w:p w14:paraId="7804F70F" w14:textId="77777777" w:rsidR="0025231C" w:rsidRPr="00C05043" w:rsidRDefault="0025231C" w:rsidP="0025231C">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Indiana University of Pennsylvania </w:t>
            </w:r>
          </w:p>
          <w:p w14:paraId="7186E84B" w14:textId="77777777" w:rsidR="0025231C" w:rsidRPr="00C05043" w:rsidRDefault="0025231C" w:rsidP="0025231C">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Award given at the Academy of Criminal </w:t>
            </w:r>
          </w:p>
          <w:p w14:paraId="15A95D69" w14:textId="77777777" w:rsidR="0025231C" w:rsidRPr="00C05043" w:rsidRDefault="0025231C" w:rsidP="0025231C">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C05043">
              <w:rPr>
                <w:rFonts w:asciiTheme="minorHAnsi" w:eastAsia="Times New Roman" w:hAnsiTheme="minorHAnsi" w:cstheme="minorHAnsi"/>
                <w:snapToGrid w:val="0"/>
              </w:rPr>
              <w:t>Justice Sciences Meeting, Dallas, TX</w:t>
            </w:r>
          </w:p>
          <w:p w14:paraId="7D9F0735" w14:textId="2B707E48" w:rsidR="007B2794" w:rsidRPr="00C05043" w:rsidRDefault="007B2794" w:rsidP="0025231C">
            <w:pPr>
              <w:widowControl w:val="0"/>
              <w:ind w:left="720" w:hanging="72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tc>
      </w:tr>
      <w:tr w:rsidR="0025231C" w:rsidRPr="00C05043" w14:paraId="3F3027AE"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587BB2A9" w14:textId="06FDA9E6"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t>2012</w:t>
            </w:r>
          </w:p>
        </w:tc>
        <w:tc>
          <w:tcPr>
            <w:tcW w:w="7190" w:type="dxa"/>
          </w:tcPr>
          <w:p w14:paraId="1D04EE94"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napToGrid w:val="0"/>
                <w:color w:val="auto"/>
              </w:rPr>
            </w:pPr>
            <w:r w:rsidRPr="00C05043">
              <w:rPr>
                <w:rFonts w:asciiTheme="minorHAnsi" w:hAnsiTheme="minorHAnsi" w:cstheme="minorHAnsi"/>
                <w:b/>
                <w:snapToGrid w:val="0"/>
                <w:color w:val="auto"/>
              </w:rPr>
              <w:t xml:space="preserve">Educator of the Year </w:t>
            </w:r>
          </w:p>
          <w:p w14:paraId="61416E3E"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color w:val="auto"/>
              </w:rPr>
            </w:pPr>
            <w:r w:rsidRPr="00C05043">
              <w:rPr>
                <w:rFonts w:asciiTheme="minorHAnsi" w:hAnsiTheme="minorHAnsi" w:cstheme="minorHAnsi"/>
                <w:snapToGrid w:val="0"/>
                <w:color w:val="auto"/>
              </w:rPr>
              <w:t xml:space="preserve">Southern Criminal Justice Association, </w:t>
            </w:r>
          </w:p>
          <w:p w14:paraId="1D258B76"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color w:val="auto"/>
              </w:rPr>
            </w:pPr>
            <w:r w:rsidRPr="00C05043">
              <w:rPr>
                <w:rFonts w:asciiTheme="minorHAnsi" w:hAnsiTheme="minorHAnsi" w:cstheme="minorHAnsi"/>
                <w:snapToGrid w:val="0"/>
                <w:color w:val="auto"/>
              </w:rPr>
              <w:t>Annual Meeting, Jacksonville Beach, FL</w:t>
            </w:r>
          </w:p>
          <w:p w14:paraId="1C81EB64" w14:textId="1D71430A" w:rsidR="007B2794" w:rsidRPr="00C05043" w:rsidRDefault="007B2794"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color w:val="auto"/>
              </w:rPr>
            </w:pPr>
          </w:p>
        </w:tc>
      </w:tr>
      <w:tr w:rsidR="0025231C" w:rsidRPr="00C05043" w14:paraId="6A5BCDA8"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407078F1" w14:textId="4E555DB8"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t>2011</w:t>
            </w:r>
          </w:p>
        </w:tc>
        <w:tc>
          <w:tcPr>
            <w:tcW w:w="7190" w:type="dxa"/>
          </w:tcPr>
          <w:p w14:paraId="57D31AA3"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C05043">
              <w:rPr>
                <w:rFonts w:asciiTheme="minorHAnsi" w:hAnsiTheme="minorHAnsi" w:cstheme="minorHAnsi"/>
                <w:b/>
                <w:color w:val="auto"/>
              </w:rPr>
              <w:t xml:space="preserve">Outstanding Adult Learner Advocate for Faculty for 2011  </w:t>
            </w:r>
          </w:p>
          <w:p w14:paraId="471C1AE4"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5043">
              <w:rPr>
                <w:rFonts w:asciiTheme="minorHAnsi" w:hAnsiTheme="minorHAnsi" w:cstheme="minorHAnsi"/>
                <w:color w:val="auto"/>
              </w:rPr>
              <w:t xml:space="preserve">University of Louisville, Louisville, KY </w:t>
            </w:r>
          </w:p>
          <w:p w14:paraId="35DC9563" w14:textId="4463E384" w:rsidR="007B2794" w:rsidRPr="00C05043" w:rsidRDefault="007B2794"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5231C" w:rsidRPr="00C05043" w14:paraId="1AF091A6"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5C5E171B" w14:textId="48BF6372"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lastRenderedPageBreak/>
              <w:t>2011</w:t>
            </w:r>
          </w:p>
        </w:tc>
        <w:tc>
          <w:tcPr>
            <w:tcW w:w="7190" w:type="dxa"/>
          </w:tcPr>
          <w:p w14:paraId="31A0D8CF"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C05043">
              <w:rPr>
                <w:rFonts w:asciiTheme="minorHAnsi" w:hAnsiTheme="minorHAnsi" w:cstheme="minorHAnsi"/>
                <w:b/>
                <w:color w:val="auto"/>
              </w:rPr>
              <w:t xml:space="preserve">ACJS 2011 Outstanding Mentor </w:t>
            </w:r>
          </w:p>
          <w:p w14:paraId="02AA38EC"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5043">
              <w:rPr>
                <w:rFonts w:asciiTheme="minorHAnsi" w:hAnsiTheme="minorHAnsi" w:cstheme="minorHAnsi"/>
                <w:color w:val="auto"/>
              </w:rPr>
              <w:t>Academy of Criminal Justice Sciences</w:t>
            </w:r>
          </w:p>
          <w:p w14:paraId="6F5A7832"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5043">
              <w:rPr>
                <w:rFonts w:asciiTheme="minorHAnsi" w:hAnsiTheme="minorHAnsi" w:cstheme="minorHAnsi"/>
                <w:color w:val="auto"/>
              </w:rPr>
              <w:t>Annual Meeting, Toronto, Canada</w:t>
            </w:r>
          </w:p>
          <w:p w14:paraId="20A95362" w14:textId="1C4071CD" w:rsidR="007B2794" w:rsidRPr="00C05043" w:rsidRDefault="007B2794"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5231C" w:rsidRPr="00C05043" w14:paraId="7165BEF0"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54573278" w14:textId="5DD75343"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t>2009</w:t>
            </w:r>
          </w:p>
        </w:tc>
        <w:tc>
          <w:tcPr>
            <w:tcW w:w="7190" w:type="dxa"/>
          </w:tcPr>
          <w:p w14:paraId="5204E57B"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proofErr w:type="spellStart"/>
            <w:r w:rsidRPr="00C05043">
              <w:rPr>
                <w:rFonts w:asciiTheme="minorHAnsi" w:hAnsiTheme="minorHAnsi" w:cstheme="minorHAnsi"/>
                <w:b/>
                <w:color w:val="auto"/>
              </w:rPr>
              <w:t>Coramae</w:t>
            </w:r>
            <w:proofErr w:type="spellEnd"/>
            <w:r w:rsidRPr="00C05043">
              <w:rPr>
                <w:rFonts w:asciiTheme="minorHAnsi" w:hAnsiTheme="minorHAnsi" w:cstheme="minorHAnsi"/>
                <w:b/>
                <w:color w:val="auto"/>
              </w:rPr>
              <w:t xml:space="preserve"> Richey Mann Leadership Award Minority and Women’s Section Top Award </w:t>
            </w:r>
          </w:p>
          <w:p w14:paraId="20E4866A"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5043">
              <w:rPr>
                <w:rFonts w:asciiTheme="minorHAnsi" w:hAnsiTheme="minorHAnsi" w:cstheme="minorHAnsi"/>
                <w:color w:val="auto"/>
              </w:rPr>
              <w:t xml:space="preserve">Academy of Criminal Justice Sciences </w:t>
            </w:r>
          </w:p>
          <w:p w14:paraId="3CB5C7C3"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5043">
              <w:rPr>
                <w:rFonts w:asciiTheme="minorHAnsi" w:hAnsiTheme="minorHAnsi" w:cstheme="minorHAnsi"/>
                <w:color w:val="auto"/>
              </w:rPr>
              <w:t>Annual Meeting, Boston, MA</w:t>
            </w:r>
          </w:p>
          <w:p w14:paraId="30380D5F" w14:textId="7CC2153D" w:rsidR="007B2794" w:rsidRPr="00C05043" w:rsidRDefault="007B2794"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5231C" w:rsidRPr="00C05043" w14:paraId="439AC298"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2556B2C0" w14:textId="13CE7082"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t>2009,2010</w:t>
            </w:r>
          </w:p>
        </w:tc>
        <w:tc>
          <w:tcPr>
            <w:tcW w:w="7190" w:type="dxa"/>
          </w:tcPr>
          <w:p w14:paraId="5A721ED5"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C05043">
              <w:rPr>
                <w:rFonts w:asciiTheme="minorHAnsi" w:hAnsiTheme="minorHAnsi" w:cstheme="minorHAnsi"/>
                <w:b/>
                <w:color w:val="auto"/>
              </w:rPr>
              <w:t xml:space="preserve">Faculty Favorite Nominee  </w:t>
            </w:r>
          </w:p>
          <w:p w14:paraId="0D754845"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5043">
              <w:rPr>
                <w:rFonts w:asciiTheme="minorHAnsi" w:hAnsiTheme="minorHAnsi" w:cstheme="minorHAnsi"/>
                <w:color w:val="auto"/>
              </w:rPr>
              <w:t>University of Louisville, Louisville, KY</w:t>
            </w:r>
          </w:p>
          <w:p w14:paraId="0A1430A4" w14:textId="24BD4E65" w:rsidR="007B2794" w:rsidRPr="00C05043" w:rsidRDefault="007B2794"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5231C" w:rsidRPr="00C05043" w14:paraId="190DF48F"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0BA7FE1A" w14:textId="1FE6A902"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t>2008</w:t>
            </w:r>
          </w:p>
        </w:tc>
        <w:tc>
          <w:tcPr>
            <w:tcW w:w="7190" w:type="dxa"/>
          </w:tcPr>
          <w:p w14:paraId="51D608EF"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C05043">
              <w:rPr>
                <w:rFonts w:asciiTheme="minorHAnsi" w:hAnsiTheme="minorHAnsi" w:cstheme="minorHAnsi"/>
                <w:b/>
                <w:color w:val="auto"/>
              </w:rPr>
              <w:t>Phi Kappa Phi (National Honor Society)</w:t>
            </w:r>
          </w:p>
          <w:p w14:paraId="3CAA16A2" w14:textId="77777777" w:rsidR="0025231C" w:rsidRPr="00C05043" w:rsidRDefault="0025231C" w:rsidP="0025231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rPr>
              <w:t>University of Louisville, Louisville, KY</w:t>
            </w:r>
          </w:p>
          <w:p w14:paraId="46CBF1F4" w14:textId="67622ECB" w:rsidR="007B2794" w:rsidRPr="00C05043" w:rsidRDefault="007B2794" w:rsidP="0025231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5231C" w:rsidRPr="00C05043" w14:paraId="3A0E3486"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7A8BF117" w14:textId="6BB32CB7"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t>2006</w:t>
            </w:r>
          </w:p>
        </w:tc>
        <w:tc>
          <w:tcPr>
            <w:tcW w:w="7190" w:type="dxa"/>
          </w:tcPr>
          <w:p w14:paraId="5F6FF4FD"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C05043">
              <w:rPr>
                <w:rFonts w:asciiTheme="minorHAnsi" w:hAnsiTheme="minorHAnsi" w:cstheme="minorHAnsi"/>
                <w:b/>
                <w:color w:val="auto"/>
              </w:rPr>
              <w:t xml:space="preserve">William L. Simon/Anderson Outstanding Paper Award for the Outstanding Faculty Paper  </w:t>
            </w:r>
          </w:p>
          <w:p w14:paraId="65167250"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5043">
              <w:rPr>
                <w:rFonts w:asciiTheme="minorHAnsi" w:hAnsiTheme="minorHAnsi" w:cstheme="minorHAnsi"/>
                <w:color w:val="auto"/>
              </w:rPr>
              <w:t>Academy of Criminal Justice Sciences Annual meeting, Baltimore, MD</w:t>
            </w:r>
          </w:p>
          <w:p w14:paraId="292C5030"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14:paraId="1A3E262E"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5043">
              <w:rPr>
                <w:rFonts w:asciiTheme="minorHAnsi" w:hAnsiTheme="minorHAnsi" w:cstheme="minorHAnsi"/>
                <w:color w:val="auto"/>
              </w:rPr>
              <w:t>Paper Title:  How does low self-control and social learning theory come together to explain Internet software piracy?</w:t>
            </w:r>
          </w:p>
          <w:p w14:paraId="65AD07B9" w14:textId="64332C7A" w:rsidR="007B2794" w:rsidRPr="00C05043" w:rsidRDefault="007B2794"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25231C" w:rsidRPr="00C05043" w14:paraId="4A7CFE0C" w14:textId="77777777" w:rsidTr="00751C1A">
        <w:tc>
          <w:tcPr>
            <w:cnfStyle w:val="001000000000" w:firstRow="0" w:lastRow="0" w:firstColumn="1" w:lastColumn="0" w:oddVBand="0" w:evenVBand="0" w:oddHBand="0" w:evenHBand="0" w:firstRowFirstColumn="0" w:firstRowLastColumn="0" w:lastRowFirstColumn="0" w:lastRowLastColumn="0"/>
            <w:tcW w:w="2160" w:type="dxa"/>
          </w:tcPr>
          <w:p w14:paraId="313F2EAA" w14:textId="1CFB7C55" w:rsidR="0025231C" w:rsidRPr="00C05043" w:rsidRDefault="0025231C" w:rsidP="0025231C">
            <w:pPr>
              <w:contextualSpacing/>
              <w:rPr>
                <w:rFonts w:asciiTheme="minorHAnsi" w:hAnsiTheme="minorHAnsi" w:cstheme="minorHAnsi"/>
              </w:rPr>
            </w:pPr>
            <w:r w:rsidRPr="00C05043">
              <w:rPr>
                <w:rFonts w:asciiTheme="minorHAnsi" w:hAnsiTheme="minorHAnsi" w:cstheme="minorHAnsi"/>
              </w:rPr>
              <w:t>2001</w:t>
            </w:r>
          </w:p>
        </w:tc>
        <w:tc>
          <w:tcPr>
            <w:tcW w:w="7190" w:type="dxa"/>
          </w:tcPr>
          <w:p w14:paraId="29718DFB" w14:textId="77777777" w:rsidR="0025231C" w:rsidRPr="00C05043" w:rsidRDefault="0025231C" w:rsidP="0025231C">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C05043">
              <w:rPr>
                <w:rFonts w:asciiTheme="minorHAnsi" w:hAnsiTheme="minorHAnsi" w:cstheme="minorHAnsi"/>
                <w:b/>
                <w:color w:val="auto"/>
              </w:rPr>
              <w:t xml:space="preserve">Affirmative Action Mini-Grant Recipient </w:t>
            </w:r>
          </w:p>
          <w:p w14:paraId="5FEE0D31" w14:textId="0460A191" w:rsidR="0025231C" w:rsidRPr="00C05043" w:rsidRDefault="0025231C" w:rsidP="0025231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5043">
              <w:rPr>
                <w:rFonts w:asciiTheme="minorHAnsi" w:hAnsiTheme="minorHAnsi" w:cstheme="minorHAnsi"/>
              </w:rPr>
              <w:t>Academy of Criminal Justice Sciences Annual meeting, New Orleans, LA</w:t>
            </w:r>
          </w:p>
        </w:tc>
      </w:tr>
    </w:tbl>
    <w:p w14:paraId="337D0FD4" w14:textId="2E940F75" w:rsidR="001A1724" w:rsidRPr="00C05043" w:rsidRDefault="001A1724" w:rsidP="00353E16">
      <w:pPr>
        <w:spacing w:line="240" w:lineRule="auto"/>
        <w:contextualSpacing/>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9394"/>
        <w:gridCol w:w="866"/>
      </w:tblGrid>
      <w:tr w:rsidR="0017418C" w:rsidRPr="00C05043" w14:paraId="2E73EFF8" w14:textId="77777777" w:rsidTr="0025231C">
        <w:tc>
          <w:tcPr>
            <w:tcW w:w="0" w:type="auto"/>
            <w:tcBorders>
              <w:top w:val="nil"/>
              <w:left w:val="nil"/>
              <w:bottom w:val="nil"/>
              <w:right w:val="nil"/>
            </w:tcBorders>
          </w:tcPr>
          <w:p w14:paraId="613C1D9B" w14:textId="0C80996A" w:rsidR="007B2794" w:rsidRPr="00C05043" w:rsidRDefault="0017418C" w:rsidP="007B2794">
            <w:pPr>
              <w:widowControl w:val="0"/>
              <w:ind w:left="720" w:hanging="21"/>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PUBLICATIONS</w:t>
            </w:r>
          </w:p>
        </w:tc>
        <w:tc>
          <w:tcPr>
            <w:tcW w:w="0" w:type="auto"/>
            <w:tcBorders>
              <w:top w:val="nil"/>
              <w:left w:val="nil"/>
              <w:bottom w:val="nil"/>
              <w:right w:val="nil"/>
            </w:tcBorders>
          </w:tcPr>
          <w:p w14:paraId="5A489B20" w14:textId="77777777" w:rsidR="0025231C" w:rsidRPr="00C05043" w:rsidRDefault="0025231C" w:rsidP="00CE1757">
            <w:pPr>
              <w:pStyle w:val="NormalWeb"/>
              <w:spacing w:before="0" w:beforeAutospacing="0" w:after="0" w:afterAutospacing="0"/>
              <w:contextualSpacing/>
              <w:rPr>
                <w:rFonts w:asciiTheme="minorHAnsi" w:hAnsiTheme="minorHAnsi" w:cstheme="minorHAnsi"/>
                <w:color w:val="auto"/>
              </w:rPr>
            </w:pPr>
          </w:p>
        </w:tc>
      </w:tr>
      <w:tr w:rsidR="0017418C" w:rsidRPr="00C05043" w14:paraId="21A02DC3" w14:textId="77777777" w:rsidTr="0025231C">
        <w:tc>
          <w:tcPr>
            <w:tcW w:w="0" w:type="auto"/>
            <w:tcBorders>
              <w:top w:val="single" w:sz="18" w:space="0" w:color="auto"/>
              <w:left w:val="nil"/>
              <w:bottom w:val="nil"/>
              <w:right w:val="nil"/>
            </w:tcBorders>
          </w:tcPr>
          <w:p w14:paraId="30C9D2AA" w14:textId="77777777" w:rsidR="0025231C" w:rsidRPr="00C05043" w:rsidRDefault="0025231C" w:rsidP="007B2794">
            <w:pPr>
              <w:widowControl w:val="0"/>
              <w:ind w:left="720" w:hanging="21"/>
              <w:contextualSpacing/>
              <w:rPr>
                <w:rFonts w:asciiTheme="minorHAnsi" w:eastAsia="Times New Roman" w:hAnsiTheme="minorHAnsi" w:cstheme="minorHAnsi"/>
                <w:b/>
                <w:snapToGrid w:val="0"/>
              </w:rPr>
            </w:pPr>
          </w:p>
        </w:tc>
        <w:tc>
          <w:tcPr>
            <w:tcW w:w="0" w:type="auto"/>
            <w:tcBorders>
              <w:top w:val="single" w:sz="18" w:space="0" w:color="auto"/>
              <w:left w:val="nil"/>
              <w:bottom w:val="nil"/>
              <w:right w:val="nil"/>
            </w:tcBorders>
          </w:tcPr>
          <w:p w14:paraId="49A387DE" w14:textId="77777777" w:rsidR="0025231C" w:rsidRPr="00C05043" w:rsidRDefault="0025231C" w:rsidP="00CE1757">
            <w:pPr>
              <w:pStyle w:val="NormalWeb"/>
              <w:spacing w:before="0" w:beforeAutospacing="0" w:after="0" w:afterAutospacing="0"/>
              <w:contextualSpacing/>
              <w:rPr>
                <w:rFonts w:asciiTheme="minorHAnsi" w:hAnsiTheme="minorHAnsi" w:cstheme="minorHAnsi"/>
                <w:color w:val="auto"/>
                <w:u w:val="single"/>
              </w:rPr>
            </w:pPr>
          </w:p>
        </w:tc>
      </w:tr>
      <w:tr w:rsidR="0025231C" w:rsidRPr="00C05043" w14:paraId="76A19C57" w14:textId="77777777" w:rsidTr="0025231C">
        <w:tc>
          <w:tcPr>
            <w:tcW w:w="0" w:type="auto"/>
            <w:gridSpan w:val="2"/>
            <w:tcBorders>
              <w:top w:val="nil"/>
              <w:left w:val="nil"/>
              <w:bottom w:val="nil"/>
              <w:right w:val="nil"/>
            </w:tcBorders>
          </w:tcPr>
          <w:p w14:paraId="0A27CDEF" w14:textId="77777777" w:rsidR="0012247B" w:rsidRPr="00C05043" w:rsidRDefault="0012247B" w:rsidP="0012247B">
            <w:pPr>
              <w:pStyle w:val="NormalWeb"/>
              <w:spacing w:before="0" w:beforeAutospacing="0" w:after="0" w:afterAutospacing="0"/>
              <w:ind w:left="699"/>
              <w:contextualSpacing/>
              <w:rPr>
                <w:rFonts w:asciiTheme="minorHAnsi" w:hAnsiTheme="minorHAnsi" w:cstheme="minorHAnsi"/>
                <w:b/>
                <w:bCs/>
                <w:color w:val="auto"/>
              </w:rPr>
            </w:pPr>
            <w:r w:rsidRPr="00C05043">
              <w:rPr>
                <w:rFonts w:asciiTheme="minorHAnsi" w:hAnsiTheme="minorHAnsi" w:cstheme="minorHAnsi"/>
                <w:b/>
                <w:bCs/>
                <w:color w:val="auto"/>
              </w:rPr>
              <w:t>Google Scholar (</w:t>
            </w:r>
            <w:r>
              <w:rPr>
                <w:rFonts w:asciiTheme="minorHAnsi" w:hAnsiTheme="minorHAnsi" w:cstheme="minorHAnsi"/>
                <w:b/>
                <w:bCs/>
                <w:color w:val="auto"/>
              </w:rPr>
              <w:t>6/12/</w:t>
            </w:r>
            <w:r w:rsidRPr="00C05043">
              <w:rPr>
                <w:rFonts w:asciiTheme="minorHAnsi" w:hAnsiTheme="minorHAnsi" w:cstheme="minorHAnsi"/>
                <w:b/>
                <w:bCs/>
                <w:color w:val="auto"/>
              </w:rPr>
              <w:t>2024):</w:t>
            </w:r>
          </w:p>
          <w:p w14:paraId="34140CF6" w14:textId="77777777" w:rsidR="0012247B" w:rsidRPr="00C05043" w:rsidRDefault="0012247B" w:rsidP="0012247B">
            <w:pPr>
              <w:pStyle w:val="NormalWeb"/>
              <w:spacing w:before="0" w:beforeAutospacing="0" w:after="0" w:afterAutospacing="0"/>
              <w:ind w:left="699"/>
              <w:contextualSpacing/>
              <w:rPr>
                <w:rFonts w:asciiTheme="minorHAnsi" w:hAnsiTheme="minorHAnsi" w:cstheme="minorHAnsi"/>
                <w:color w:val="auto"/>
              </w:rPr>
            </w:pPr>
            <w:r w:rsidRPr="00C05043">
              <w:rPr>
                <w:rFonts w:asciiTheme="minorHAnsi" w:hAnsiTheme="minorHAnsi" w:cstheme="minorHAnsi"/>
                <w:color w:val="auto"/>
              </w:rPr>
              <w:t>i10-</w:t>
            </w:r>
            <w:r w:rsidRPr="00C05043">
              <w:rPr>
                <w:rFonts w:asciiTheme="minorHAnsi" w:hAnsiTheme="minorHAnsi" w:cstheme="minorHAnsi"/>
                <w:b/>
                <w:color w:val="auto"/>
              </w:rPr>
              <w:t>index: 17</w:t>
            </w:r>
            <w:r>
              <w:rPr>
                <w:rFonts w:asciiTheme="minorHAnsi" w:hAnsiTheme="minorHAnsi" w:cstheme="minorHAnsi"/>
                <w:b/>
                <w:color w:val="auto"/>
              </w:rPr>
              <w:t>6</w:t>
            </w:r>
          </w:p>
          <w:p w14:paraId="0042099F" w14:textId="77777777" w:rsidR="0012247B" w:rsidRPr="00C05043" w:rsidRDefault="0012247B" w:rsidP="0012247B">
            <w:pPr>
              <w:pStyle w:val="NormalWeb"/>
              <w:spacing w:before="0" w:beforeAutospacing="0" w:after="0" w:afterAutospacing="0"/>
              <w:ind w:left="699"/>
              <w:contextualSpacing/>
              <w:rPr>
                <w:rFonts w:asciiTheme="minorHAnsi" w:hAnsiTheme="minorHAnsi" w:cstheme="minorHAnsi"/>
                <w:color w:val="auto"/>
              </w:rPr>
            </w:pPr>
            <w:r w:rsidRPr="00C05043">
              <w:rPr>
                <w:rFonts w:asciiTheme="minorHAnsi" w:hAnsiTheme="minorHAnsi" w:cstheme="minorHAnsi"/>
                <w:color w:val="auto"/>
              </w:rPr>
              <w:t>(i10-index is the number of publications with at least 10 citations)</w:t>
            </w:r>
          </w:p>
          <w:p w14:paraId="0077BA7C" w14:textId="77777777" w:rsidR="0012247B" w:rsidRPr="00C05043" w:rsidRDefault="0012247B" w:rsidP="0012247B">
            <w:pPr>
              <w:pStyle w:val="NormalWeb"/>
              <w:spacing w:before="0" w:beforeAutospacing="0" w:after="0" w:afterAutospacing="0"/>
              <w:ind w:left="699"/>
              <w:contextualSpacing/>
              <w:rPr>
                <w:rFonts w:asciiTheme="minorHAnsi" w:hAnsiTheme="minorHAnsi" w:cstheme="minorHAnsi"/>
                <w:b/>
                <w:snapToGrid w:val="0"/>
                <w:color w:val="auto"/>
              </w:rPr>
            </w:pPr>
            <w:r w:rsidRPr="00C05043">
              <w:rPr>
                <w:rFonts w:asciiTheme="minorHAnsi" w:hAnsiTheme="minorHAnsi" w:cstheme="minorHAnsi"/>
                <w:b/>
                <w:snapToGrid w:val="0"/>
                <w:color w:val="auto"/>
              </w:rPr>
              <w:t xml:space="preserve"># of Citations = </w:t>
            </w:r>
            <w:r>
              <w:rPr>
                <w:rFonts w:asciiTheme="minorHAnsi" w:hAnsiTheme="minorHAnsi" w:cstheme="minorHAnsi"/>
                <w:b/>
                <w:snapToGrid w:val="0"/>
                <w:color w:val="auto"/>
              </w:rPr>
              <w:t>10043</w:t>
            </w:r>
          </w:p>
          <w:p w14:paraId="44D3BDDE" w14:textId="77777777" w:rsidR="0012247B" w:rsidRDefault="0012247B" w:rsidP="007B2794">
            <w:pPr>
              <w:pStyle w:val="NormalWeb"/>
              <w:spacing w:before="0" w:beforeAutospacing="0" w:after="0" w:afterAutospacing="0"/>
              <w:ind w:left="699"/>
              <w:contextualSpacing/>
              <w:rPr>
                <w:rFonts w:asciiTheme="minorHAnsi" w:hAnsiTheme="minorHAnsi" w:cstheme="minorHAnsi"/>
                <w:b/>
                <w:snapToGrid w:val="0"/>
                <w:color w:val="auto"/>
              </w:rPr>
            </w:pPr>
          </w:p>
          <w:p w14:paraId="19084AB7" w14:textId="264BCBBC" w:rsidR="0025231C" w:rsidRPr="00C05043" w:rsidRDefault="0025231C" w:rsidP="007B2794">
            <w:pPr>
              <w:pStyle w:val="NormalWeb"/>
              <w:spacing w:before="0" w:beforeAutospacing="0" w:after="0" w:afterAutospacing="0"/>
              <w:ind w:left="699"/>
              <w:contextualSpacing/>
              <w:rPr>
                <w:rFonts w:asciiTheme="minorHAnsi" w:hAnsiTheme="minorHAnsi" w:cstheme="minorHAnsi"/>
                <w:b/>
                <w:snapToGrid w:val="0"/>
                <w:color w:val="auto"/>
              </w:rPr>
            </w:pPr>
            <w:proofErr w:type="spellStart"/>
            <w:r w:rsidRPr="00C05043">
              <w:rPr>
                <w:rFonts w:asciiTheme="minorHAnsi" w:hAnsiTheme="minorHAnsi" w:cstheme="minorHAnsi"/>
                <w:b/>
                <w:snapToGrid w:val="0"/>
                <w:color w:val="auto"/>
              </w:rPr>
              <w:t>Harzing’s</w:t>
            </w:r>
            <w:proofErr w:type="spellEnd"/>
            <w:r w:rsidRPr="00C05043">
              <w:rPr>
                <w:rFonts w:asciiTheme="minorHAnsi" w:hAnsiTheme="minorHAnsi" w:cstheme="minorHAnsi"/>
                <w:b/>
                <w:snapToGrid w:val="0"/>
                <w:color w:val="auto"/>
              </w:rPr>
              <w:t xml:space="preserve"> Publish or Perish (</w:t>
            </w:r>
            <w:r w:rsidR="00B20B1E">
              <w:rPr>
                <w:rFonts w:asciiTheme="minorHAnsi" w:hAnsiTheme="minorHAnsi" w:cstheme="minorHAnsi"/>
                <w:b/>
                <w:snapToGrid w:val="0"/>
                <w:color w:val="auto"/>
              </w:rPr>
              <w:t>6/12/2024</w:t>
            </w:r>
            <w:r w:rsidRPr="00C05043">
              <w:rPr>
                <w:rFonts w:asciiTheme="minorHAnsi" w:hAnsiTheme="minorHAnsi" w:cstheme="minorHAnsi"/>
                <w:b/>
                <w:snapToGrid w:val="0"/>
                <w:color w:val="auto"/>
              </w:rPr>
              <w:t xml:space="preserve">): </w:t>
            </w:r>
          </w:p>
          <w:p w14:paraId="6E26FCC9" w14:textId="77777777" w:rsidR="0025231C" w:rsidRPr="00C05043" w:rsidRDefault="0025231C" w:rsidP="007B2794">
            <w:pPr>
              <w:pStyle w:val="NormalWeb"/>
              <w:spacing w:before="0" w:beforeAutospacing="0" w:after="0" w:afterAutospacing="0"/>
              <w:ind w:left="699"/>
              <w:contextualSpacing/>
              <w:rPr>
                <w:rFonts w:asciiTheme="minorHAnsi" w:hAnsiTheme="minorHAnsi" w:cstheme="minorHAnsi"/>
                <w:color w:val="auto"/>
              </w:rPr>
            </w:pPr>
            <w:r w:rsidRPr="00C05043">
              <w:rPr>
                <w:rFonts w:asciiTheme="minorHAnsi" w:hAnsiTheme="minorHAnsi" w:cstheme="minorHAnsi"/>
                <w:b/>
                <w:color w:val="auto"/>
              </w:rPr>
              <w:t>h-index: 55</w:t>
            </w:r>
          </w:p>
          <w:p w14:paraId="68BC8E99" w14:textId="395AB5D7" w:rsidR="0025231C" w:rsidRPr="00C05043" w:rsidRDefault="0025231C" w:rsidP="007B2794">
            <w:pPr>
              <w:pStyle w:val="NormalWeb"/>
              <w:spacing w:before="0" w:beforeAutospacing="0" w:after="0" w:afterAutospacing="0"/>
              <w:ind w:left="699"/>
              <w:contextualSpacing/>
              <w:rPr>
                <w:rFonts w:asciiTheme="minorHAnsi" w:hAnsiTheme="minorHAnsi" w:cstheme="minorHAnsi"/>
                <w:color w:val="auto"/>
              </w:rPr>
            </w:pPr>
            <w:r w:rsidRPr="00C05043">
              <w:rPr>
                <w:rFonts w:asciiTheme="minorHAnsi" w:hAnsiTheme="minorHAnsi" w:cstheme="minorHAnsi"/>
                <w:color w:val="auto"/>
              </w:rPr>
              <w:t>(h-index is the largest number h such that h publications have at least h citations</w:t>
            </w:r>
            <w:r w:rsidR="00B20B1E">
              <w:rPr>
                <w:rFonts w:asciiTheme="minorHAnsi" w:hAnsiTheme="minorHAnsi" w:cstheme="minorHAnsi"/>
                <w:color w:val="auto"/>
              </w:rPr>
              <w:t>, 55 papers have at least 55 citations</w:t>
            </w:r>
            <w:r w:rsidRPr="00C05043">
              <w:rPr>
                <w:rFonts w:asciiTheme="minorHAnsi" w:hAnsiTheme="minorHAnsi" w:cstheme="minorHAnsi"/>
                <w:color w:val="auto"/>
              </w:rPr>
              <w:t xml:space="preserve">) </w:t>
            </w:r>
          </w:p>
          <w:p w14:paraId="24B76CDC" w14:textId="5EFA19E2" w:rsidR="0025231C" w:rsidRPr="00C05043" w:rsidRDefault="0025231C" w:rsidP="007B2794">
            <w:pPr>
              <w:pStyle w:val="NormalWeb"/>
              <w:spacing w:before="0" w:beforeAutospacing="0" w:after="0" w:afterAutospacing="0"/>
              <w:ind w:left="699"/>
              <w:contextualSpacing/>
              <w:rPr>
                <w:rFonts w:asciiTheme="minorHAnsi" w:hAnsiTheme="minorHAnsi" w:cstheme="minorHAnsi"/>
                <w:b/>
                <w:snapToGrid w:val="0"/>
                <w:color w:val="auto"/>
              </w:rPr>
            </w:pPr>
            <w:r w:rsidRPr="00C05043">
              <w:rPr>
                <w:rFonts w:asciiTheme="minorHAnsi" w:hAnsiTheme="minorHAnsi" w:cstheme="minorHAnsi"/>
                <w:b/>
                <w:snapToGrid w:val="0"/>
                <w:color w:val="auto"/>
              </w:rPr>
              <w:t># of Citations = 9</w:t>
            </w:r>
            <w:r w:rsidR="00B20B1E">
              <w:rPr>
                <w:rFonts w:asciiTheme="minorHAnsi" w:hAnsiTheme="minorHAnsi" w:cstheme="minorHAnsi"/>
                <w:b/>
                <w:snapToGrid w:val="0"/>
                <w:color w:val="auto"/>
              </w:rPr>
              <w:t>880</w:t>
            </w:r>
          </w:p>
          <w:p w14:paraId="6171879C" w14:textId="77777777" w:rsidR="0025231C" w:rsidRPr="00C05043" w:rsidRDefault="0025231C" w:rsidP="007B2794">
            <w:pPr>
              <w:pStyle w:val="NormalWeb"/>
              <w:spacing w:before="0" w:beforeAutospacing="0" w:after="0" w:afterAutospacing="0"/>
              <w:ind w:left="699"/>
              <w:contextualSpacing/>
              <w:rPr>
                <w:rFonts w:asciiTheme="minorHAnsi" w:hAnsiTheme="minorHAnsi" w:cstheme="minorHAnsi"/>
                <w:b/>
                <w:snapToGrid w:val="0"/>
                <w:color w:val="auto"/>
              </w:rPr>
            </w:pPr>
          </w:p>
          <w:p w14:paraId="5B6C516C" w14:textId="77777777" w:rsidR="0025231C" w:rsidRPr="00C05043" w:rsidRDefault="0025231C" w:rsidP="007B2794">
            <w:pPr>
              <w:widowControl w:val="0"/>
              <w:ind w:left="699" w:firstLine="339"/>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BOOKS</w:t>
            </w:r>
          </w:p>
          <w:p w14:paraId="657C8FB2" w14:textId="77777777" w:rsidR="0025231C" w:rsidRPr="00C05043" w:rsidRDefault="0025231C" w:rsidP="007B2794">
            <w:pPr>
              <w:widowControl w:val="0"/>
              <w:ind w:left="720" w:hanging="21"/>
              <w:contextualSpacing/>
              <w:rPr>
                <w:rFonts w:asciiTheme="minorHAnsi" w:eastAsia="Times New Roman" w:hAnsiTheme="minorHAnsi" w:cstheme="minorHAnsi"/>
                <w:snapToGrid w:val="0"/>
              </w:rPr>
            </w:pPr>
          </w:p>
        </w:tc>
      </w:tr>
      <w:tr w:rsidR="0025231C" w:rsidRPr="00C05043" w14:paraId="3A77F5F7" w14:textId="77777777" w:rsidTr="0025231C">
        <w:tc>
          <w:tcPr>
            <w:tcW w:w="0" w:type="auto"/>
            <w:gridSpan w:val="2"/>
            <w:tcBorders>
              <w:top w:val="nil"/>
              <w:left w:val="nil"/>
              <w:bottom w:val="nil"/>
              <w:right w:val="nil"/>
            </w:tcBorders>
          </w:tcPr>
          <w:p w14:paraId="30F7BF66" w14:textId="77777777" w:rsidR="0025231C" w:rsidRPr="00C05043" w:rsidRDefault="0025231C" w:rsidP="007B2794">
            <w:pPr>
              <w:widowControl w:val="0"/>
              <w:ind w:left="699" w:hanging="21"/>
              <w:contextualSpacing/>
              <w:rPr>
                <w:rFonts w:asciiTheme="minorHAnsi" w:hAnsiTheme="minorHAnsi" w:cstheme="minorHAnsi"/>
              </w:rPr>
            </w:pPr>
            <w:r w:rsidRPr="00C05043">
              <w:rPr>
                <w:rFonts w:asciiTheme="minorHAnsi" w:hAnsiTheme="minorHAnsi" w:cstheme="minorHAnsi"/>
              </w:rPr>
              <w:t xml:space="preserve">10. Gabbidon, S. L., &amp; </w:t>
            </w:r>
            <w:r w:rsidRPr="00C05043">
              <w:rPr>
                <w:rFonts w:asciiTheme="minorHAnsi" w:hAnsiTheme="minorHAnsi" w:cstheme="minorHAnsi"/>
                <w:b/>
              </w:rPr>
              <w:t>Higgins, G. E.</w:t>
            </w:r>
            <w:r w:rsidRPr="00C05043">
              <w:rPr>
                <w:rFonts w:asciiTheme="minorHAnsi" w:hAnsiTheme="minorHAnsi" w:cstheme="minorHAnsi"/>
              </w:rPr>
              <w:t xml:space="preserve"> (2020).  </w:t>
            </w:r>
            <w:r w:rsidRPr="00C05043">
              <w:rPr>
                <w:rFonts w:asciiTheme="minorHAnsi" w:hAnsiTheme="minorHAnsi" w:cstheme="minorHAnsi"/>
                <w:i/>
              </w:rPr>
              <w:t>Shopping while black: Racial profiling in retail America</w:t>
            </w:r>
            <w:r w:rsidRPr="00C05043">
              <w:rPr>
                <w:rFonts w:asciiTheme="minorHAnsi" w:hAnsiTheme="minorHAnsi" w:cstheme="minorHAnsi"/>
              </w:rPr>
              <w:t>. New York, NY:  Routledge.</w:t>
            </w:r>
          </w:p>
          <w:p w14:paraId="2B768765" w14:textId="77777777" w:rsidR="0025231C" w:rsidRPr="00C05043" w:rsidRDefault="0025231C" w:rsidP="007B2794">
            <w:pPr>
              <w:widowControl w:val="0"/>
              <w:ind w:hanging="21"/>
              <w:contextualSpacing/>
              <w:jc w:val="center"/>
              <w:rPr>
                <w:rFonts w:asciiTheme="minorHAnsi" w:hAnsiTheme="minorHAnsi" w:cstheme="minorHAnsi"/>
              </w:rPr>
            </w:pPr>
            <w:r w:rsidRPr="00C05043">
              <w:rPr>
                <w:rFonts w:asciiTheme="minorHAnsi" w:hAnsiTheme="minorHAnsi" w:cstheme="minorHAnsi"/>
                <w:b/>
              </w:rPr>
              <w:t>Reviews</w:t>
            </w:r>
            <w:r w:rsidRPr="00C05043">
              <w:rPr>
                <w:rFonts w:asciiTheme="minorHAnsi" w:hAnsiTheme="minorHAnsi" w:cstheme="minorHAnsi"/>
              </w:rPr>
              <w:t>:</w:t>
            </w:r>
          </w:p>
          <w:p w14:paraId="7D34F146" w14:textId="77777777" w:rsidR="0025231C" w:rsidRPr="00C05043" w:rsidRDefault="0025231C" w:rsidP="007B2794">
            <w:pPr>
              <w:widowControl w:val="0"/>
              <w:ind w:hanging="21"/>
              <w:contextualSpacing/>
              <w:rPr>
                <w:rFonts w:asciiTheme="minorHAnsi" w:hAnsiTheme="minorHAnsi" w:cstheme="minorHAnsi"/>
              </w:rPr>
            </w:pPr>
          </w:p>
          <w:p w14:paraId="7319047C" w14:textId="77777777" w:rsidR="0025231C" w:rsidRPr="00C05043" w:rsidRDefault="0025231C" w:rsidP="007B2794">
            <w:pPr>
              <w:pStyle w:val="ListParagraph"/>
              <w:widowControl w:val="0"/>
              <w:numPr>
                <w:ilvl w:val="0"/>
                <w:numId w:val="14"/>
              </w:numPr>
              <w:ind w:hanging="21"/>
              <w:contextualSpacing/>
              <w:rPr>
                <w:rFonts w:asciiTheme="minorHAnsi" w:hAnsiTheme="minorHAnsi" w:cstheme="minorHAnsi"/>
                <w:sz w:val="24"/>
                <w:szCs w:val="24"/>
              </w:rPr>
            </w:pPr>
            <w:r w:rsidRPr="00C05043">
              <w:rPr>
                <w:rFonts w:asciiTheme="minorHAnsi" w:hAnsiTheme="minorHAnsi" w:cstheme="minorHAnsi"/>
                <w:sz w:val="24"/>
                <w:szCs w:val="24"/>
              </w:rPr>
              <w:t xml:space="preserve"> David Crockett, Journal of Consumer Culture, 2022, 1-7.</w:t>
            </w:r>
          </w:p>
          <w:p w14:paraId="21CE0535" w14:textId="77777777" w:rsidR="0025231C" w:rsidRPr="00C05043" w:rsidRDefault="0025231C" w:rsidP="007B2794">
            <w:pPr>
              <w:pStyle w:val="ListParagraph"/>
              <w:widowControl w:val="0"/>
              <w:numPr>
                <w:ilvl w:val="0"/>
                <w:numId w:val="14"/>
              </w:numPr>
              <w:ind w:hanging="21"/>
              <w:contextualSpacing/>
              <w:rPr>
                <w:rFonts w:asciiTheme="minorHAnsi" w:hAnsiTheme="minorHAnsi" w:cstheme="minorHAnsi"/>
                <w:sz w:val="24"/>
                <w:szCs w:val="24"/>
              </w:rPr>
            </w:pPr>
            <w:r w:rsidRPr="00C05043">
              <w:rPr>
                <w:rFonts w:asciiTheme="minorHAnsi" w:hAnsiTheme="minorHAnsi" w:cstheme="minorHAnsi"/>
                <w:sz w:val="24"/>
                <w:szCs w:val="24"/>
              </w:rPr>
              <w:t xml:space="preserve"> Zachery Brewster, Contemporary Sociology, 2022, 118-120.</w:t>
            </w:r>
          </w:p>
          <w:p w14:paraId="77AA74FA" w14:textId="77777777" w:rsidR="0025231C" w:rsidRPr="00C05043" w:rsidRDefault="0025231C" w:rsidP="007B2794">
            <w:pPr>
              <w:pStyle w:val="ListParagraph"/>
              <w:widowControl w:val="0"/>
              <w:numPr>
                <w:ilvl w:val="0"/>
                <w:numId w:val="14"/>
              </w:numPr>
              <w:ind w:hanging="21"/>
              <w:contextualSpacing/>
              <w:rPr>
                <w:rFonts w:asciiTheme="minorHAnsi" w:hAnsiTheme="minorHAnsi" w:cstheme="minorHAnsi"/>
                <w:sz w:val="24"/>
                <w:szCs w:val="24"/>
              </w:rPr>
            </w:pPr>
            <w:r w:rsidRPr="00C05043">
              <w:rPr>
                <w:rFonts w:asciiTheme="minorHAnsi" w:hAnsiTheme="minorHAnsi" w:cstheme="minorHAnsi"/>
                <w:sz w:val="24"/>
                <w:szCs w:val="24"/>
              </w:rPr>
              <w:t xml:space="preserve"> Sarah Britto, Criminal Justice Review, 2021, 1-2. </w:t>
            </w:r>
          </w:p>
          <w:p w14:paraId="615699E6" w14:textId="77777777" w:rsidR="0025231C" w:rsidRPr="00C05043" w:rsidRDefault="0025231C" w:rsidP="007B2794">
            <w:pPr>
              <w:pStyle w:val="ListParagraph"/>
              <w:widowControl w:val="0"/>
              <w:numPr>
                <w:ilvl w:val="0"/>
                <w:numId w:val="14"/>
              </w:numPr>
              <w:ind w:hanging="21"/>
              <w:contextualSpacing/>
              <w:rPr>
                <w:rFonts w:asciiTheme="minorHAnsi" w:hAnsiTheme="minorHAnsi" w:cstheme="minorHAnsi"/>
                <w:sz w:val="24"/>
                <w:szCs w:val="24"/>
              </w:rPr>
            </w:pPr>
            <w:r w:rsidRPr="00C05043">
              <w:rPr>
                <w:rFonts w:asciiTheme="minorHAnsi" w:hAnsiTheme="minorHAnsi" w:cstheme="minorHAnsi"/>
                <w:sz w:val="24"/>
                <w:szCs w:val="24"/>
              </w:rPr>
              <w:t xml:space="preserve"> Justin Clayton, Race and Justice, 2021, 1-3.</w:t>
            </w:r>
          </w:p>
          <w:p w14:paraId="525AE8CA" w14:textId="77777777" w:rsidR="0025231C" w:rsidRPr="00C05043" w:rsidRDefault="0025231C" w:rsidP="007B2794">
            <w:pPr>
              <w:widowControl w:val="0"/>
              <w:ind w:hanging="21"/>
              <w:contextualSpacing/>
              <w:rPr>
                <w:rFonts w:asciiTheme="minorHAnsi" w:hAnsiTheme="minorHAnsi" w:cstheme="minorHAnsi"/>
              </w:rPr>
            </w:pPr>
          </w:p>
          <w:p w14:paraId="04A17E3B" w14:textId="77777777" w:rsidR="0025231C" w:rsidRPr="00C05043" w:rsidRDefault="0025231C" w:rsidP="007B2794">
            <w:pPr>
              <w:widowControl w:val="0"/>
              <w:ind w:hanging="21"/>
              <w:contextualSpacing/>
              <w:jc w:val="center"/>
              <w:rPr>
                <w:rFonts w:asciiTheme="minorHAnsi" w:hAnsiTheme="minorHAnsi" w:cstheme="minorHAnsi"/>
                <w:b/>
                <w:color w:val="000000"/>
              </w:rPr>
            </w:pPr>
            <w:r w:rsidRPr="00C05043">
              <w:rPr>
                <w:rFonts w:asciiTheme="minorHAnsi" w:hAnsiTheme="minorHAnsi" w:cstheme="minorHAnsi"/>
                <w:b/>
                <w:color w:val="000000"/>
              </w:rPr>
              <w:t>2022 ACJS Outstanding Book Award</w:t>
            </w:r>
          </w:p>
          <w:p w14:paraId="42743FAD" w14:textId="77777777" w:rsidR="0025231C" w:rsidRPr="00C05043" w:rsidRDefault="0025231C" w:rsidP="007B2794">
            <w:pPr>
              <w:widowControl w:val="0"/>
              <w:ind w:hanging="21"/>
              <w:contextualSpacing/>
              <w:jc w:val="center"/>
              <w:rPr>
                <w:rFonts w:asciiTheme="minorHAnsi" w:hAnsiTheme="minorHAnsi" w:cstheme="minorHAnsi"/>
              </w:rPr>
            </w:pPr>
            <w:r w:rsidRPr="00C05043">
              <w:rPr>
                <w:rFonts w:asciiTheme="minorHAnsi" w:hAnsiTheme="minorHAnsi" w:cstheme="minorHAnsi"/>
                <w:color w:val="000000"/>
              </w:rPr>
              <w:t>Academy of Criminal Justice Sciences, Las Vegas, NV</w:t>
            </w:r>
          </w:p>
          <w:p w14:paraId="00BBAA11" w14:textId="77777777" w:rsidR="0025231C" w:rsidRPr="00C05043" w:rsidRDefault="0025231C" w:rsidP="007B2794">
            <w:pPr>
              <w:widowControl w:val="0"/>
              <w:ind w:hanging="21"/>
              <w:contextualSpacing/>
              <w:rPr>
                <w:rFonts w:asciiTheme="minorHAnsi" w:hAnsiTheme="minorHAnsi" w:cstheme="minorHAnsi"/>
              </w:rPr>
            </w:pPr>
          </w:p>
        </w:tc>
      </w:tr>
      <w:tr w:rsidR="0025231C" w:rsidRPr="00C05043" w14:paraId="03A346AF" w14:textId="77777777" w:rsidTr="0025231C">
        <w:tc>
          <w:tcPr>
            <w:tcW w:w="0" w:type="auto"/>
            <w:gridSpan w:val="2"/>
            <w:tcBorders>
              <w:top w:val="nil"/>
              <w:left w:val="nil"/>
              <w:bottom w:val="nil"/>
              <w:right w:val="nil"/>
            </w:tcBorders>
          </w:tcPr>
          <w:p w14:paraId="2723C985" w14:textId="77777777" w:rsidR="0025231C" w:rsidRPr="00C05043" w:rsidRDefault="0025231C" w:rsidP="007B2794">
            <w:pPr>
              <w:ind w:left="699" w:hanging="21"/>
              <w:contextualSpacing/>
              <w:rPr>
                <w:rStyle w:val="Emphasis"/>
                <w:rFonts w:asciiTheme="minorHAnsi" w:hAnsiTheme="minorHAnsi" w:cstheme="minorHAnsi"/>
                <w:i w:val="0"/>
                <w:shd w:val="clear" w:color="auto" w:fill="FFFFFF"/>
              </w:rPr>
            </w:pPr>
            <w:r w:rsidRPr="00C05043">
              <w:rPr>
                <w:rFonts w:asciiTheme="minorHAnsi" w:hAnsiTheme="minorHAnsi" w:cstheme="minorHAnsi"/>
              </w:rPr>
              <w:lastRenderedPageBreak/>
              <w:t xml:space="preserve">9. </w:t>
            </w:r>
            <w:bookmarkStart w:id="0" w:name="_Hlk56431013"/>
            <w:r w:rsidRPr="00C05043">
              <w:rPr>
                <w:rFonts w:asciiTheme="minorHAnsi" w:hAnsiTheme="minorHAnsi" w:cstheme="minorHAnsi"/>
              </w:rPr>
              <w:t xml:space="preserve">Schroeder, R., Ford, J. A., &amp; </w:t>
            </w:r>
            <w:r w:rsidRPr="00C05043">
              <w:rPr>
                <w:rFonts w:asciiTheme="minorHAnsi" w:hAnsiTheme="minorHAnsi" w:cstheme="minorHAnsi"/>
                <w:b/>
              </w:rPr>
              <w:t xml:space="preserve">Higgins, G. E. </w:t>
            </w:r>
            <w:r w:rsidRPr="00C05043">
              <w:rPr>
                <w:rFonts w:asciiTheme="minorHAnsi" w:hAnsiTheme="minorHAnsi" w:cstheme="minorHAnsi"/>
              </w:rPr>
              <w:t xml:space="preserve">(2019).  </w:t>
            </w:r>
            <w:r w:rsidRPr="00C05043">
              <w:rPr>
                <w:rStyle w:val="Emphasis"/>
                <w:rFonts w:asciiTheme="minorHAnsi" w:hAnsiTheme="minorHAnsi" w:cstheme="minorHAnsi"/>
                <w:shd w:val="clear" w:color="auto" w:fill="FFFFFF"/>
              </w:rPr>
              <w:t xml:space="preserve">The Prescription Drug Problem: A New American Crisis?  Broomfield, CO:  </w:t>
            </w:r>
            <w:r w:rsidRPr="00C05043">
              <w:rPr>
                <w:rFonts w:asciiTheme="minorHAnsi" w:hAnsiTheme="minorHAnsi" w:cstheme="minorHAnsi"/>
              </w:rPr>
              <w:t>Praeger.</w:t>
            </w:r>
            <w:bookmarkEnd w:id="0"/>
          </w:p>
          <w:p w14:paraId="22F6A885" w14:textId="77777777" w:rsidR="0025231C" w:rsidRPr="00C05043" w:rsidRDefault="0025231C" w:rsidP="007B2794">
            <w:pPr>
              <w:ind w:hanging="21"/>
              <w:contextualSpacing/>
              <w:rPr>
                <w:rFonts w:asciiTheme="minorHAnsi" w:hAnsiTheme="minorHAnsi" w:cstheme="minorHAnsi"/>
              </w:rPr>
            </w:pPr>
          </w:p>
          <w:p w14:paraId="6BABA871" w14:textId="77777777" w:rsidR="0025231C" w:rsidRPr="00C05043" w:rsidRDefault="0025231C" w:rsidP="007B2794">
            <w:pPr>
              <w:widowControl w:val="0"/>
              <w:ind w:left="720" w:hanging="21"/>
              <w:contextualSpacing/>
              <w:rPr>
                <w:rFonts w:asciiTheme="minorHAnsi" w:hAnsiTheme="minorHAnsi" w:cstheme="minorHAnsi"/>
                <w:i/>
              </w:rPr>
            </w:pPr>
            <w:r w:rsidRPr="00C05043">
              <w:rPr>
                <w:rFonts w:asciiTheme="minorHAnsi" w:hAnsiTheme="minorHAnsi" w:cstheme="minorHAnsi"/>
              </w:rPr>
              <w:t xml:space="preserve">8. Clevenger, S., Navarro, J. N., Marcum, C. D., &amp; </w:t>
            </w:r>
            <w:r w:rsidRPr="00C05043">
              <w:rPr>
                <w:rFonts w:asciiTheme="minorHAnsi" w:hAnsiTheme="minorHAnsi" w:cstheme="minorHAnsi"/>
                <w:b/>
              </w:rPr>
              <w:t xml:space="preserve">Higgins, G. E. </w:t>
            </w:r>
            <w:r w:rsidRPr="00C05043">
              <w:rPr>
                <w:rFonts w:asciiTheme="minorHAnsi" w:hAnsiTheme="minorHAnsi" w:cstheme="minorHAnsi"/>
              </w:rPr>
              <w:t xml:space="preserve">(2018).  </w:t>
            </w:r>
            <w:r w:rsidRPr="00C05043">
              <w:rPr>
                <w:rFonts w:asciiTheme="minorHAnsi" w:hAnsiTheme="minorHAnsi" w:cstheme="minorHAnsi"/>
                <w:i/>
              </w:rPr>
              <w:t>Victimology:  An Active</w:t>
            </w:r>
          </w:p>
          <w:p w14:paraId="3369E4BF" w14:textId="77777777" w:rsidR="0025231C" w:rsidRPr="00C05043" w:rsidRDefault="0025231C" w:rsidP="007B2794">
            <w:pPr>
              <w:widowControl w:val="0"/>
              <w:ind w:left="720" w:hanging="21"/>
              <w:contextualSpacing/>
              <w:rPr>
                <w:rFonts w:asciiTheme="minorHAnsi" w:hAnsiTheme="minorHAnsi" w:cstheme="minorHAnsi"/>
              </w:rPr>
            </w:pPr>
            <w:r w:rsidRPr="00C05043">
              <w:rPr>
                <w:rFonts w:asciiTheme="minorHAnsi" w:hAnsiTheme="minorHAnsi" w:cstheme="minorHAnsi"/>
                <w:i/>
              </w:rPr>
              <w:t>Learning Approach</w:t>
            </w:r>
            <w:r w:rsidRPr="00C05043">
              <w:rPr>
                <w:rFonts w:asciiTheme="minorHAnsi" w:hAnsiTheme="minorHAnsi" w:cstheme="minorHAnsi"/>
              </w:rPr>
              <w:t xml:space="preserve">.  Boca Raton, FL:  CRC Press-Taylor &amp; Francis Group. </w:t>
            </w:r>
          </w:p>
          <w:p w14:paraId="00794A3C" w14:textId="77777777" w:rsidR="0025231C" w:rsidRPr="00C05043" w:rsidRDefault="0025231C" w:rsidP="007B2794">
            <w:pPr>
              <w:widowControl w:val="0"/>
              <w:ind w:left="720" w:hanging="21"/>
              <w:contextualSpacing/>
              <w:rPr>
                <w:rFonts w:asciiTheme="minorHAnsi" w:hAnsiTheme="minorHAnsi" w:cstheme="minorHAnsi"/>
              </w:rPr>
            </w:pPr>
          </w:p>
          <w:p w14:paraId="482180EA" w14:textId="77777777" w:rsidR="0025231C" w:rsidRPr="00C05043" w:rsidRDefault="0025231C" w:rsidP="007B2794">
            <w:pPr>
              <w:widowControl w:val="0"/>
              <w:ind w:hanging="21"/>
              <w:contextualSpacing/>
              <w:jc w:val="center"/>
              <w:rPr>
                <w:rFonts w:asciiTheme="minorHAnsi" w:hAnsiTheme="minorHAnsi" w:cstheme="minorHAnsi"/>
                <w:b/>
                <w:color w:val="000000"/>
              </w:rPr>
            </w:pPr>
            <w:r w:rsidRPr="00C05043">
              <w:rPr>
                <w:rFonts w:asciiTheme="minorHAnsi" w:hAnsiTheme="minorHAnsi" w:cstheme="minorHAnsi"/>
                <w:b/>
                <w:color w:val="000000"/>
              </w:rPr>
              <w:t xml:space="preserve">Robert </w:t>
            </w:r>
            <w:proofErr w:type="spellStart"/>
            <w:r w:rsidRPr="00C05043">
              <w:rPr>
                <w:rFonts w:asciiTheme="minorHAnsi" w:hAnsiTheme="minorHAnsi" w:cstheme="minorHAnsi"/>
                <w:b/>
                <w:color w:val="000000"/>
              </w:rPr>
              <w:t>Jerin</w:t>
            </w:r>
            <w:proofErr w:type="spellEnd"/>
            <w:r w:rsidRPr="00C05043">
              <w:rPr>
                <w:rFonts w:asciiTheme="minorHAnsi" w:hAnsiTheme="minorHAnsi" w:cstheme="minorHAnsi"/>
                <w:b/>
                <w:color w:val="000000"/>
              </w:rPr>
              <w:t xml:space="preserve"> Victimology Book of the Year</w:t>
            </w:r>
          </w:p>
          <w:p w14:paraId="485B75CA" w14:textId="77777777" w:rsidR="0025231C" w:rsidRPr="00C05043" w:rsidRDefault="0025231C" w:rsidP="007B2794">
            <w:pPr>
              <w:widowControl w:val="0"/>
              <w:ind w:left="720" w:hanging="21"/>
              <w:contextualSpacing/>
              <w:jc w:val="center"/>
              <w:rPr>
                <w:rFonts w:asciiTheme="minorHAnsi" w:hAnsiTheme="minorHAnsi" w:cstheme="minorHAnsi"/>
              </w:rPr>
            </w:pPr>
            <w:r w:rsidRPr="00C05043">
              <w:rPr>
                <w:rFonts w:asciiTheme="minorHAnsi" w:eastAsia="Times New Roman" w:hAnsiTheme="minorHAnsi" w:cstheme="minorHAnsi"/>
                <w:snapToGrid w:val="0"/>
              </w:rPr>
              <w:t>American Society of Criminology, San Francisco, CA</w:t>
            </w:r>
          </w:p>
          <w:p w14:paraId="77C29115" w14:textId="77777777" w:rsidR="0025231C" w:rsidRPr="00C05043" w:rsidRDefault="0025231C" w:rsidP="007B2794">
            <w:pPr>
              <w:widowControl w:val="0"/>
              <w:ind w:left="720" w:hanging="21"/>
              <w:contextualSpacing/>
              <w:rPr>
                <w:rFonts w:asciiTheme="minorHAnsi" w:hAnsiTheme="minorHAnsi" w:cstheme="minorHAnsi"/>
              </w:rPr>
            </w:pPr>
          </w:p>
          <w:p w14:paraId="7E44D680" w14:textId="77777777" w:rsidR="0025231C" w:rsidRPr="00C05043" w:rsidRDefault="0025231C" w:rsidP="007B2794">
            <w:pPr>
              <w:autoSpaceDE w:val="0"/>
              <w:autoSpaceDN w:val="0"/>
              <w:adjustRightInd w:val="0"/>
              <w:ind w:left="720" w:hanging="21"/>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7.</w:t>
            </w:r>
            <w:r w:rsidRPr="00C05043">
              <w:rPr>
                <w:rFonts w:asciiTheme="minorHAnsi" w:eastAsia="Times New Roman" w:hAnsiTheme="minorHAnsi" w:cstheme="minorHAnsi"/>
                <w:b/>
                <w:snapToGrid w:val="0"/>
              </w:rPr>
              <w:t xml:space="preserve"> </w:t>
            </w:r>
            <w:bookmarkStart w:id="1" w:name="_Hlk56434142"/>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Marcum, C. D. (2016).  </w:t>
            </w:r>
            <w:r w:rsidRPr="00C05043">
              <w:rPr>
                <w:rFonts w:asciiTheme="minorHAnsi" w:eastAsia="Times New Roman" w:hAnsiTheme="minorHAnsi" w:cstheme="minorHAnsi"/>
                <w:i/>
                <w:snapToGrid w:val="0"/>
              </w:rPr>
              <w:t>Criminological theory</w:t>
            </w:r>
            <w:r w:rsidRPr="00C05043">
              <w:rPr>
                <w:rFonts w:asciiTheme="minorHAnsi" w:eastAsia="Times New Roman" w:hAnsiTheme="minorHAnsi" w:cstheme="minorHAnsi"/>
                <w:snapToGrid w:val="0"/>
              </w:rPr>
              <w:t xml:space="preserve">.  New York, NY:  Wolters </w:t>
            </w:r>
          </w:p>
          <w:p w14:paraId="31E5E0B7" w14:textId="77777777" w:rsidR="0025231C" w:rsidRPr="00C05043" w:rsidRDefault="0025231C" w:rsidP="007B2794">
            <w:pPr>
              <w:autoSpaceDE w:val="0"/>
              <w:autoSpaceDN w:val="0"/>
              <w:adjustRightInd w:val="0"/>
              <w:ind w:left="720" w:hanging="21"/>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Kluwer.  </w:t>
            </w:r>
          </w:p>
          <w:bookmarkEnd w:id="1"/>
          <w:p w14:paraId="5AEA9BD4" w14:textId="77777777" w:rsidR="0025231C" w:rsidRPr="00C05043" w:rsidRDefault="0025231C" w:rsidP="007B2794">
            <w:pPr>
              <w:autoSpaceDE w:val="0"/>
              <w:autoSpaceDN w:val="0"/>
              <w:adjustRightInd w:val="0"/>
              <w:ind w:left="720" w:hanging="21"/>
              <w:contextualSpacing/>
              <w:rPr>
                <w:rFonts w:asciiTheme="minorHAnsi" w:eastAsia="Times New Roman" w:hAnsiTheme="minorHAnsi" w:cstheme="minorHAnsi"/>
                <w:snapToGrid w:val="0"/>
              </w:rPr>
            </w:pPr>
          </w:p>
          <w:p w14:paraId="5787C490" w14:textId="3F23C087" w:rsidR="0025231C" w:rsidRPr="00C05043" w:rsidRDefault="0025231C" w:rsidP="007B2794">
            <w:pPr>
              <w:autoSpaceDE w:val="0"/>
              <w:autoSpaceDN w:val="0"/>
              <w:adjustRightInd w:val="0"/>
              <w:ind w:left="720" w:hanging="21"/>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6. Vito, G. F.,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w:t>
            </w:r>
            <w:r w:rsidRPr="00C05043">
              <w:rPr>
                <w:rFonts w:asciiTheme="minorHAnsi" w:eastAsia="Times New Roman" w:hAnsiTheme="minorHAnsi" w:cstheme="minorHAnsi"/>
                <w:i/>
                <w:snapToGrid w:val="0"/>
              </w:rPr>
              <w:t>Practical program evaluation for criminal justice</w:t>
            </w:r>
            <w:r w:rsidRPr="00C05043">
              <w:rPr>
                <w:rFonts w:asciiTheme="minorHAnsi" w:eastAsia="Times New Roman" w:hAnsiTheme="minorHAnsi" w:cstheme="minorHAnsi"/>
                <w:snapToGrid w:val="0"/>
              </w:rPr>
              <w:t xml:space="preserve">.  Waltham, MA:  Elsevier. </w:t>
            </w:r>
          </w:p>
          <w:p w14:paraId="0E8CAEE5" w14:textId="77777777" w:rsidR="0025231C" w:rsidRPr="00C05043" w:rsidRDefault="0025231C" w:rsidP="007B2794">
            <w:pPr>
              <w:autoSpaceDE w:val="0"/>
              <w:autoSpaceDN w:val="0"/>
              <w:adjustRightInd w:val="0"/>
              <w:ind w:hanging="21"/>
              <w:contextualSpacing/>
              <w:rPr>
                <w:rFonts w:asciiTheme="minorHAnsi" w:eastAsia="Times New Roman" w:hAnsiTheme="minorHAnsi" w:cstheme="minorHAnsi"/>
                <w:snapToGrid w:val="0"/>
              </w:rPr>
            </w:pPr>
          </w:p>
          <w:p w14:paraId="461E2DDB" w14:textId="77777777" w:rsidR="0025231C" w:rsidRPr="00C05043" w:rsidRDefault="0025231C" w:rsidP="007B2794">
            <w:pPr>
              <w:widowControl w:val="0"/>
              <w:ind w:left="720" w:hanging="21"/>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 </w:t>
            </w:r>
            <w:bookmarkStart w:id="2" w:name="_Hlk56431095"/>
            <w:r w:rsidRPr="00C05043">
              <w:rPr>
                <w:rFonts w:asciiTheme="minorHAnsi" w:eastAsia="Times New Roman" w:hAnsiTheme="minorHAnsi" w:cstheme="minorHAnsi"/>
                <w:snapToGrid w:val="0"/>
              </w:rPr>
              <w:t xml:space="preserve">Marcum, C.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w:t>
            </w:r>
            <w:r w:rsidRPr="00C05043">
              <w:rPr>
                <w:rFonts w:asciiTheme="minorHAnsi" w:eastAsia="Times New Roman" w:hAnsiTheme="minorHAnsi" w:cstheme="minorHAnsi"/>
                <w:i/>
                <w:snapToGrid w:val="0"/>
              </w:rPr>
              <w:t>Social networking as a criminal enterprise</w:t>
            </w:r>
            <w:r w:rsidRPr="00C05043">
              <w:rPr>
                <w:rFonts w:asciiTheme="minorHAnsi" w:eastAsia="Times New Roman" w:hAnsiTheme="minorHAnsi" w:cstheme="minorHAnsi"/>
                <w:snapToGrid w:val="0"/>
              </w:rPr>
              <w:t>.  Boca</w:t>
            </w:r>
          </w:p>
          <w:p w14:paraId="0ED1F9E9" w14:textId="77777777" w:rsidR="0025231C" w:rsidRPr="00C05043" w:rsidRDefault="0025231C" w:rsidP="007B2794">
            <w:pPr>
              <w:widowControl w:val="0"/>
              <w:ind w:left="720" w:hanging="21"/>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Raton, FL:  </w:t>
            </w:r>
            <w:r w:rsidRPr="00C05043">
              <w:rPr>
                <w:rFonts w:asciiTheme="minorHAnsi" w:eastAsia="Times New Roman" w:hAnsiTheme="minorHAnsi" w:cstheme="minorHAnsi"/>
              </w:rPr>
              <w:t>CRC Press-Taylor &amp; Francis Group</w:t>
            </w:r>
            <w:r w:rsidRPr="00C05043">
              <w:rPr>
                <w:rFonts w:asciiTheme="minorHAnsi" w:eastAsia="Times New Roman" w:hAnsiTheme="minorHAnsi" w:cstheme="minorHAnsi"/>
                <w:snapToGrid w:val="0"/>
              </w:rPr>
              <w:t xml:space="preserve">.  </w:t>
            </w:r>
          </w:p>
          <w:bookmarkEnd w:id="2"/>
          <w:p w14:paraId="286D20D5" w14:textId="77777777" w:rsidR="0025231C" w:rsidRPr="00C05043" w:rsidRDefault="0025231C" w:rsidP="007B2794">
            <w:pPr>
              <w:widowControl w:val="0"/>
              <w:ind w:left="720" w:hanging="21"/>
              <w:contextualSpacing/>
              <w:rPr>
                <w:rFonts w:asciiTheme="minorHAnsi" w:eastAsia="Times New Roman" w:hAnsiTheme="minorHAnsi" w:cstheme="minorHAnsi"/>
                <w:snapToGrid w:val="0"/>
              </w:rPr>
            </w:pPr>
          </w:p>
          <w:p w14:paraId="7D916643" w14:textId="77777777" w:rsidR="0025231C" w:rsidRPr="00C05043" w:rsidRDefault="0025231C" w:rsidP="007B2794">
            <w:pPr>
              <w:widowControl w:val="0"/>
              <w:ind w:left="720" w:hanging="21"/>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w:t>
            </w:r>
            <w:r w:rsidRPr="00C05043">
              <w:rPr>
                <w:rFonts w:asciiTheme="minorHAnsi" w:eastAsia="Times New Roman" w:hAnsiTheme="minorHAnsi" w:cstheme="minorHAnsi"/>
                <w:b/>
                <w:snapToGrid w:val="0"/>
              </w:rPr>
              <w:t xml:space="preserve"> </w:t>
            </w:r>
            <w:bookmarkStart w:id="3" w:name="_Hlk56431123"/>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Marcum, C. D. (2011).  </w:t>
            </w:r>
            <w:r w:rsidRPr="00C05043">
              <w:rPr>
                <w:rFonts w:asciiTheme="minorHAnsi" w:eastAsia="Times New Roman" w:hAnsiTheme="minorHAnsi" w:cstheme="minorHAnsi"/>
                <w:i/>
                <w:snapToGrid w:val="0"/>
              </w:rPr>
              <w:t>Digital piracy: An integrated theoretical approach</w:t>
            </w:r>
            <w:r w:rsidRPr="00C05043">
              <w:rPr>
                <w:rFonts w:asciiTheme="minorHAnsi" w:eastAsia="Times New Roman" w:hAnsiTheme="minorHAnsi" w:cstheme="minorHAnsi"/>
                <w:snapToGrid w:val="0"/>
              </w:rPr>
              <w:t xml:space="preserve">. </w:t>
            </w:r>
          </w:p>
          <w:p w14:paraId="4E0D2534" w14:textId="77777777" w:rsidR="0025231C" w:rsidRPr="00C05043" w:rsidRDefault="0025231C" w:rsidP="007B2794">
            <w:pPr>
              <w:widowControl w:val="0"/>
              <w:ind w:left="720" w:hanging="21"/>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Durham, NC:  Carolina Academic Press.</w:t>
            </w:r>
          </w:p>
          <w:bookmarkEnd w:id="3"/>
          <w:p w14:paraId="6959284F" w14:textId="77777777" w:rsidR="0025231C" w:rsidRPr="00C05043" w:rsidRDefault="0025231C" w:rsidP="007B2794">
            <w:pPr>
              <w:widowControl w:val="0"/>
              <w:ind w:left="720" w:hanging="21"/>
              <w:contextualSpacing/>
              <w:rPr>
                <w:rFonts w:asciiTheme="minorHAnsi" w:eastAsia="Times New Roman" w:hAnsiTheme="minorHAnsi" w:cstheme="minorHAnsi"/>
                <w:snapToGrid w:val="0"/>
              </w:rPr>
            </w:pPr>
          </w:p>
          <w:p w14:paraId="1C6C5889" w14:textId="77777777" w:rsidR="0025231C" w:rsidRPr="00C05043" w:rsidRDefault="0025231C" w:rsidP="007B2794">
            <w:pPr>
              <w:autoSpaceDE w:val="0"/>
              <w:autoSpaceDN w:val="0"/>
              <w:adjustRightInd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 Holmes, R., 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(2011).  </w:t>
            </w:r>
            <w:r w:rsidRPr="00C05043">
              <w:rPr>
                <w:rFonts w:asciiTheme="minorHAnsi" w:eastAsia="Times New Roman" w:hAnsiTheme="minorHAnsi" w:cstheme="minorHAnsi"/>
                <w:i/>
                <w:snapToGrid w:val="0"/>
              </w:rPr>
              <w:t>Introduction to gangs in America</w:t>
            </w:r>
            <w:r w:rsidRPr="00C05043">
              <w:rPr>
                <w:rFonts w:asciiTheme="minorHAnsi" w:eastAsia="Times New Roman" w:hAnsiTheme="minorHAnsi" w:cstheme="minorHAnsi"/>
                <w:snapToGrid w:val="0"/>
              </w:rPr>
              <w:t xml:space="preserve">.  Boca Raton, FL:  </w:t>
            </w:r>
            <w:r w:rsidRPr="00C05043">
              <w:rPr>
                <w:rFonts w:asciiTheme="minorHAnsi" w:eastAsia="Times New Roman" w:hAnsiTheme="minorHAnsi" w:cstheme="minorHAnsi"/>
              </w:rPr>
              <w:t>CRC Press-Taylor &amp; Francis Group</w:t>
            </w:r>
            <w:r w:rsidRPr="00C05043">
              <w:rPr>
                <w:rFonts w:asciiTheme="minorHAnsi" w:eastAsia="Times New Roman" w:hAnsiTheme="minorHAnsi" w:cstheme="minorHAnsi"/>
                <w:snapToGrid w:val="0"/>
              </w:rPr>
              <w:t xml:space="preserve">.  </w:t>
            </w:r>
          </w:p>
          <w:p w14:paraId="038D4096" w14:textId="77777777" w:rsidR="0025231C" w:rsidRPr="00C05043" w:rsidRDefault="0025231C" w:rsidP="007B2794">
            <w:pPr>
              <w:widowControl w:val="0"/>
              <w:ind w:left="699"/>
              <w:contextualSpacing/>
              <w:rPr>
                <w:rFonts w:asciiTheme="minorHAnsi" w:eastAsia="Times New Roman" w:hAnsiTheme="minorHAnsi" w:cstheme="minorHAnsi"/>
                <w:snapToGrid w:val="0"/>
              </w:rPr>
            </w:pPr>
          </w:p>
          <w:p w14:paraId="5CF3728A" w14:textId="77777777" w:rsidR="0025231C" w:rsidRPr="00C05043" w:rsidRDefault="0025231C" w:rsidP="007B2794">
            <w:pPr>
              <w:autoSpaceDE w:val="0"/>
              <w:autoSpaceDN w:val="0"/>
              <w:adjustRightInd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w:t>
            </w:r>
            <w:r w:rsidRPr="00C05043">
              <w:rPr>
                <w:rFonts w:asciiTheme="minorHAnsi" w:eastAsia="Times New Roman" w:hAnsiTheme="minorHAnsi" w:cstheme="minorHAnsi"/>
                <w:b/>
                <w:snapToGrid w:val="0"/>
              </w:rPr>
              <w:t xml:space="preserve"> </w:t>
            </w:r>
            <w:bookmarkStart w:id="4" w:name="_Hlk56431151"/>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(2010).  </w:t>
            </w:r>
            <w:r w:rsidRPr="00C05043">
              <w:rPr>
                <w:rFonts w:asciiTheme="minorHAnsi" w:eastAsia="Times New Roman" w:hAnsiTheme="minorHAnsi" w:cstheme="minorHAnsi"/>
                <w:i/>
                <w:snapToGrid w:val="0"/>
              </w:rPr>
              <w:t>Cybercrime: An introduction to an emerging phenomenon</w:t>
            </w:r>
            <w:r w:rsidRPr="00C05043">
              <w:rPr>
                <w:rFonts w:asciiTheme="minorHAnsi" w:eastAsia="Times New Roman" w:hAnsiTheme="minorHAnsi" w:cstheme="minorHAnsi"/>
                <w:snapToGrid w:val="0"/>
              </w:rPr>
              <w:t>.  New York, NY:  McGraw-Hill Companies.</w:t>
            </w:r>
            <w:bookmarkEnd w:id="4"/>
          </w:p>
          <w:p w14:paraId="027DECE1" w14:textId="77777777" w:rsidR="0025231C" w:rsidRPr="00C05043" w:rsidRDefault="0025231C" w:rsidP="007B2794">
            <w:pPr>
              <w:autoSpaceDE w:val="0"/>
              <w:autoSpaceDN w:val="0"/>
              <w:adjustRightInd w:val="0"/>
              <w:ind w:left="699"/>
              <w:contextualSpacing/>
              <w:rPr>
                <w:rFonts w:asciiTheme="minorHAnsi" w:eastAsia="Times New Roman" w:hAnsiTheme="minorHAnsi" w:cstheme="minorHAnsi"/>
                <w:snapToGrid w:val="0"/>
              </w:rPr>
            </w:pPr>
          </w:p>
          <w:p w14:paraId="33F537ED" w14:textId="77777777" w:rsidR="0025231C" w:rsidRPr="00C05043" w:rsidRDefault="0025231C" w:rsidP="007B2794">
            <w:pPr>
              <w:autoSpaceDE w:val="0"/>
              <w:autoSpaceDN w:val="0"/>
              <w:adjustRightInd w:val="0"/>
              <w:ind w:left="699"/>
              <w:contextualSpacing/>
              <w:rPr>
                <w:rFonts w:asciiTheme="minorHAnsi" w:eastAsia="Times New Roman" w:hAnsiTheme="minorHAnsi" w:cstheme="minorHAnsi"/>
                <w:snapToGrid w:val="0"/>
              </w:rPr>
            </w:pPr>
            <w:r w:rsidRPr="00C05043">
              <w:rPr>
                <w:rFonts w:asciiTheme="minorHAnsi" w:hAnsiTheme="minorHAnsi" w:cstheme="minorHAnsi"/>
              </w:rPr>
              <w:t>1.</w:t>
            </w:r>
            <w:r w:rsidRPr="00C05043">
              <w:rPr>
                <w:rFonts w:asciiTheme="minorHAnsi" w:hAnsiTheme="minorHAnsi" w:cstheme="minorHAnsi"/>
                <w:b/>
              </w:rPr>
              <w:t xml:space="preserve"> Higgins, G. E.</w:t>
            </w:r>
            <w:r w:rsidRPr="00C05043">
              <w:rPr>
                <w:rFonts w:asciiTheme="minorHAnsi" w:hAnsiTheme="minorHAnsi" w:cstheme="minorHAnsi"/>
              </w:rPr>
              <w:t xml:space="preserve"> (2009).  </w:t>
            </w:r>
            <w:r w:rsidRPr="00C05043">
              <w:rPr>
                <w:rFonts w:asciiTheme="minorHAnsi" w:hAnsiTheme="minorHAnsi" w:cstheme="minorHAnsi"/>
                <w:i/>
              </w:rPr>
              <w:t>Race, crime and delinquency:  A Criminological Theory Approach</w:t>
            </w:r>
            <w:r w:rsidRPr="00C05043">
              <w:rPr>
                <w:rFonts w:asciiTheme="minorHAnsi" w:hAnsiTheme="minorHAnsi" w:cstheme="minorHAnsi"/>
              </w:rPr>
              <w:t xml:space="preserve">. Upper Saddle River, NJ: Prentice Hall Publishers.  </w:t>
            </w:r>
          </w:p>
          <w:p w14:paraId="616F3DD0" w14:textId="77777777" w:rsidR="0025231C" w:rsidRPr="00C05043" w:rsidRDefault="0025231C" w:rsidP="007B2794">
            <w:pPr>
              <w:widowControl w:val="0"/>
              <w:ind w:left="720" w:hanging="21"/>
              <w:contextualSpacing/>
              <w:rPr>
                <w:rFonts w:asciiTheme="minorHAnsi" w:eastAsia="Times New Roman" w:hAnsiTheme="minorHAnsi" w:cstheme="minorHAnsi"/>
                <w:snapToGrid w:val="0"/>
              </w:rPr>
            </w:pPr>
            <w:r w:rsidRPr="00C05043">
              <w:rPr>
                <w:rFonts w:asciiTheme="minorHAnsi" w:hAnsiTheme="minorHAnsi" w:cstheme="minorHAnsi"/>
              </w:rPr>
              <w:t xml:space="preserve"> </w:t>
            </w:r>
          </w:p>
        </w:tc>
      </w:tr>
      <w:tr w:rsidR="0025231C" w:rsidRPr="00C05043" w14:paraId="5CF3F645" w14:textId="77777777" w:rsidTr="0025231C">
        <w:tc>
          <w:tcPr>
            <w:tcW w:w="0" w:type="auto"/>
            <w:gridSpan w:val="2"/>
            <w:tcBorders>
              <w:top w:val="nil"/>
              <w:left w:val="nil"/>
              <w:bottom w:val="nil"/>
              <w:right w:val="nil"/>
            </w:tcBorders>
          </w:tcPr>
          <w:p w14:paraId="29DB4D31" w14:textId="77777777" w:rsidR="0025231C" w:rsidRPr="00C05043" w:rsidRDefault="0025231C" w:rsidP="00935205">
            <w:pPr>
              <w:pStyle w:val="NormalWeb"/>
              <w:spacing w:before="0" w:beforeAutospacing="0" w:after="0" w:afterAutospacing="0"/>
              <w:ind w:left="699"/>
              <w:contextualSpacing/>
              <w:rPr>
                <w:rFonts w:asciiTheme="minorHAnsi" w:hAnsiTheme="minorHAnsi" w:cstheme="minorHAnsi"/>
                <w:b/>
                <w:snapToGrid w:val="0"/>
                <w:color w:val="auto"/>
                <w:sz w:val="22"/>
                <w:szCs w:val="22"/>
              </w:rPr>
            </w:pPr>
            <w:r w:rsidRPr="00C05043">
              <w:rPr>
                <w:rFonts w:asciiTheme="minorHAnsi" w:hAnsiTheme="minorHAnsi" w:cstheme="minorHAnsi"/>
                <w:b/>
                <w:snapToGrid w:val="0"/>
                <w:color w:val="auto"/>
                <w:sz w:val="22"/>
                <w:szCs w:val="22"/>
              </w:rPr>
              <w:t xml:space="preserve">PEER-REVIEWED JOURNAL ARTICLES </w:t>
            </w:r>
          </w:p>
          <w:p w14:paraId="5D2D0B51"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 = Graduate Student </w:t>
            </w:r>
          </w:p>
          <w:p w14:paraId="24181D4F"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 Undergraduate Student</w:t>
            </w:r>
          </w:p>
          <w:p w14:paraId="4C293558" w14:textId="77777777" w:rsidR="0025231C" w:rsidRPr="00C05043" w:rsidRDefault="0025231C" w:rsidP="00935205">
            <w:pPr>
              <w:pStyle w:val="PlainText"/>
              <w:ind w:left="699"/>
              <w:contextualSpacing/>
              <w:rPr>
                <w:rFonts w:asciiTheme="minorHAnsi" w:eastAsia="Times New Roman" w:hAnsiTheme="minorHAnsi" w:cstheme="minorHAnsi"/>
                <w:snapToGrid w:val="0"/>
                <w:sz w:val="24"/>
                <w:szCs w:val="24"/>
              </w:rPr>
            </w:pPr>
          </w:p>
          <w:p w14:paraId="63F03C0C" w14:textId="547416C4" w:rsidR="0025231C" w:rsidRPr="00C05043" w:rsidRDefault="0025231C" w:rsidP="00935205">
            <w:pPr>
              <w:pStyle w:val="PlainText"/>
              <w:ind w:left="699"/>
              <w:contextualSpacing/>
              <w:rPr>
                <w:rFonts w:asciiTheme="minorHAnsi" w:eastAsia="Times New Roman" w:hAnsiTheme="minorHAnsi" w:cstheme="minorHAnsi"/>
                <w:snapToGrid w:val="0"/>
                <w:sz w:val="24"/>
                <w:szCs w:val="24"/>
              </w:rPr>
            </w:pPr>
            <w:r w:rsidRPr="00C05043">
              <w:rPr>
                <w:rFonts w:asciiTheme="minorHAnsi" w:eastAsia="Times New Roman" w:hAnsiTheme="minorHAnsi" w:cstheme="minorHAnsi"/>
                <w:snapToGrid w:val="0"/>
                <w:sz w:val="24"/>
                <w:szCs w:val="24"/>
              </w:rPr>
              <w:lastRenderedPageBreak/>
              <w:t xml:space="preserve">229. Nicholson, J., Marcum, C., &amp; Higgins, G. E. (2023).  </w:t>
            </w:r>
            <w:r w:rsidR="00127BAC" w:rsidRPr="00C05043">
              <w:rPr>
                <w:rFonts w:asciiTheme="minorHAnsi" w:eastAsia="Times New Roman" w:hAnsiTheme="minorHAnsi" w:cstheme="minorHAnsi"/>
                <w:snapToGrid w:val="0"/>
                <w:sz w:val="24"/>
                <w:szCs w:val="24"/>
              </w:rPr>
              <w:t>Prevalence</w:t>
            </w:r>
            <w:r w:rsidRPr="00C05043">
              <w:rPr>
                <w:rFonts w:asciiTheme="minorHAnsi" w:eastAsia="Times New Roman" w:hAnsiTheme="minorHAnsi" w:cstheme="minorHAnsi"/>
                <w:snapToGrid w:val="0"/>
                <w:sz w:val="24"/>
                <w:szCs w:val="24"/>
              </w:rPr>
              <w:t xml:space="preserve"> and trends of depression among cyberbullied adolescents – Youth Risk Behavior Survey, United States, 2011-2019.  </w:t>
            </w:r>
            <w:r w:rsidRPr="00C05043">
              <w:rPr>
                <w:rFonts w:asciiTheme="minorHAnsi" w:eastAsia="Times New Roman" w:hAnsiTheme="minorHAnsi" w:cstheme="minorHAnsi"/>
                <w:i/>
                <w:iCs/>
                <w:snapToGrid w:val="0"/>
                <w:sz w:val="24"/>
                <w:szCs w:val="24"/>
              </w:rPr>
              <w:t>International Journal of Cybersecurity Intelligence &amp; Cybercrime</w:t>
            </w:r>
            <w:r w:rsidRPr="00C05043">
              <w:rPr>
                <w:rFonts w:asciiTheme="minorHAnsi" w:eastAsia="Times New Roman" w:hAnsiTheme="minorHAnsi" w:cstheme="minorHAnsi"/>
                <w:snapToGrid w:val="0"/>
                <w:sz w:val="24"/>
                <w:szCs w:val="24"/>
              </w:rPr>
              <w:t xml:space="preserve">, </w:t>
            </w:r>
            <w:r w:rsidRPr="00C05043">
              <w:rPr>
                <w:rFonts w:asciiTheme="minorHAnsi" w:eastAsia="Times New Roman" w:hAnsiTheme="minorHAnsi" w:cstheme="minorHAnsi"/>
                <w:i/>
                <w:iCs/>
                <w:snapToGrid w:val="0"/>
                <w:sz w:val="24"/>
                <w:szCs w:val="24"/>
              </w:rPr>
              <w:t>6</w:t>
            </w:r>
            <w:r w:rsidRPr="00C05043">
              <w:rPr>
                <w:rFonts w:asciiTheme="minorHAnsi" w:eastAsia="Times New Roman" w:hAnsiTheme="minorHAnsi" w:cstheme="minorHAnsi"/>
                <w:snapToGrid w:val="0"/>
                <w:sz w:val="24"/>
                <w:szCs w:val="24"/>
              </w:rPr>
              <w:t xml:space="preserve">, 45-58.  </w:t>
            </w:r>
          </w:p>
          <w:p w14:paraId="123C725A" w14:textId="77777777" w:rsidR="0025231C" w:rsidRPr="00C05043" w:rsidRDefault="0025231C" w:rsidP="00935205">
            <w:pPr>
              <w:pStyle w:val="PlainText"/>
              <w:ind w:left="699"/>
              <w:contextualSpacing/>
              <w:rPr>
                <w:rFonts w:asciiTheme="minorHAnsi" w:eastAsia="Times New Roman" w:hAnsiTheme="minorHAnsi" w:cstheme="minorHAnsi"/>
                <w:snapToGrid w:val="0"/>
                <w:sz w:val="24"/>
                <w:szCs w:val="24"/>
              </w:rPr>
            </w:pPr>
          </w:p>
          <w:p w14:paraId="33FB9FF1" w14:textId="77777777" w:rsidR="0025231C" w:rsidRPr="00C05043" w:rsidRDefault="0025231C" w:rsidP="00935205">
            <w:pPr>
              <w:pStyle w:val="PlainText"/>
              <w:ind w:left="699"/>
              <w:contextualSpacing/>
              <w:rPr>
                <w:rFonts w:asciiTheme="minorHAnsi" w:hAnsiTheme="minorHAnsi" w:cstheme="minorHAnsi"/>
              </w:rPr>
            </w:pPr>
            <w:r w:rsidRPr="00C05043">
              <w:rPr>
                <w:rFonts w:asciiTheme="minorHAnsi" w:eastAsia="Times New Roman" w:hAnsiTheme="minorHAnsi" w:cstheme="minorHAnsi"/>
                <w:snapToGrid w:val="0"/>
                <w:sz w:val="24"/>
                <w:szCs w:val="24"/>
              </w:rPr>
              <w:t xml:space="preserve">228.  Williams, F. A., &amp; Higgins, G. E. (2023).  </w:t>
            </w:r>
            <w:r w:rsidRPr="00C05043">
              <w:rPr>
                <w:rFonts w:asciiTheme="minorHAnsi" w:hAnsiTheme="minorHAnsi" w:cstheme="minorHAnsi"/>
                <w:sz w:val="24"/>
                <w:szCs w:val="24"/>
              </w:rPr>
              <w:t xml:space="preserve">A Holistic Approach to Diversity Recruiting in State Police Agencies.  </w:t>
            </w:r>
            <w:r w:rsidRPr="00C05043">
              <w:rPr>
                <w:rFonts w:asciiTheme="minorHAnsi" w:hAnsiTheme="minorHAnsi" w:cstheme="minorHAnsi"/>
                <w:i/>
                <w:sz w:val="24"/>
                <w:szCs w:val="24"/>
              </w:rPr>
              <w:t>Journal of Crime and Justice, 46</w:t>
            </w:r>
            <w:r w:rsidRPr="00C05043">
              <w:rPr>
                <w:rFonts w:asciiTheme="minorHAnsi" w:hAnsiTheme="minorHAnsi" w:cstheme="minorHAnsi"/>
              </w:rPr>
              <w:t>, 450-467.</w:t>
            </w:r>
          </w:p>
          <w:p w14:paraId="5733B1B2" w14:textId="77777777" w:rsidR="0025231C" w:rsidRPr="00C05043" w:rsidRDefault="0025231C" w:rsidP="00935205">
            <w:pPr>
              <w:pStyle w:val="PlainText"/>
              <w:ind w:left="699"/>
              <w:contextualSpacing/>
              <w:rPr>
                <w:rFonts w:asciiTheme="minorHAnsi" w:eastAsia="Times New Roman" w:hAnsiTheme="minorHAnsi" w:cstheme="minorHAnsi"/>
                <w:snapToGrid w:val="0"/>
                <w:sz w:val="24"/>
                <w:szCs w:val="24"/>
              </w:rPr>
            </w:pPr>
          </w:p>
          <w:p w14:paraId="7534EF00" w14:textId="77777777" w:rsidR="0025231C" w:rsidRPr="00C05043" w:rsidRDefault="0025231C" w:rsidP="00935205">
            <w:pPr>
              <w:pStyle w:val="PlainText"/>
              <w:ind w:left="699"/>
              <w:contextualSpacing/>
              <w:rPr>
                <w:rFonts w:asciiTheme="minorHAnsi" w:hAnsiTheme="minorHAnsi" w:cstheme="minorHAnsi"/>
                <w:sz w:val="24"/>
                <w:szCs w:val="24"/>
              </w:rPr>
            </w:pPr>
            <w:r w:rsidRPr="00C05043">
              <w:rPr>
                <w:rFonts w:asciiTheme="minorHAnsi" w:eastAsia="Times New Roman" w:hAnsiTheme="minorHAnsi" w:cstheme="minorHAnsi"/>
                <w:snapToGrid w:val="0"/>
                <w:sz w:val="24"/>
                <w:szCs w:val="24"/>
              </w:rPr>
              <w:t xml:space="preserve">227.  Vito, G.F., Vito, A. G., &amp; </w:t>
            </w:r>
            <w:r w:rsidRPr="00C05043">
              <w:rPr>
                <w:rFonts w:asciiTheme="minorHAnsi" w:eastAsia="Times New Roman" w:hAnsiTheme="minorHAnsi" w:cstheme="minorHAnsi"/>
                <w:b/>
                <w:snapToGrid w:val="0"/>
                <w:sz w:val="24"/>
                <w:szCs w:val="24"/>
              </w:rPr>
              <w:t xml:space="preserve">Higgins, G. E. </w:t>
            </w:r>
            <w:r w:rsidRPr="00C05043">
              <w:rPr>
                <w:rFonts w:asciiTheme="minorHAnsi" w:eastAsia="Times New Roman" w:hAnsiTheme="minorHAnsi" w:cstheme="minorHAnsi"/>
                <w:snapToGrid w:val="0"/>
                <w:sz w:val="24"/>
                <w:szCs w:val="24"/>
              </w:rPr>
              <w:t xml:space="preserve">(Accepted 2022).  </w:t>
            </w:r>
            <w:r w:rsidRPr="00C05043">
              <w:rPr>
                <w:rFonts w:asciiTheme="minorHAnsi" w:hAnsiTheme="minorHAnsi" w:cstheme="minorHAnsi"/>
                <w:sz w:val="24"/>
                <w:szCs w:val="24"/>
              </w:rPr>
              <w:t xml:space="preserve">The Gender Gap in Attitudes towards Capital Punishment and Life without Parole (LWOP) in Kentucky.  </w:t>
            </w:r>
            <w:r w:rsidRPr="00C05043">
              <w:rPr>
                <w:rFonts w:asciiTheme="minorHAnsi" w:hAnsiTheme="minorHAnsi" w:cstheme="minorHAnsi"/>
                <w:i/>
                <w:sz w:val="24"/>
                <w:szCs w:val="24"/>
              </w:rPr>
              <w:t>Women and Criminal Justice</w:t>
            </w:r>
            <w:r w:rsidRPr="00C05043">
              <w:rPr>
                <w:rFonts w:asciiTheme="minorHAnsi" w:hAnsiTheme="minorHAnsi" w:cstheme="minorHAnsi"/>
                <w:sz w:val="24"/>
                <w:szCs w:val="24"/>
              </w:rPr>
              <w:t>.</w:t>
            </w:r>
          </w:p>
          <w:p w14:paraId="0AC1BE13" w14:textId="77777777" w:rsidR="0025231C" w:rsidRPr="00C05043" w:rsidRDefault="0025231C" w:rsidP="00935205">
            <w:pPr>
              <w:pStyle w:val="PlainText"/>
              <w:ind w:left="699"/>
              <w:contextualSpacing/>
              <w:rPr>
                <w:rFonts w:asciiTheme="minorHAnsi" w:hAnsiTheme="minorHAnsi" w:cstheme="minorHAnsi"/>
                <w:sz w:val="24"/>
                <w:szCs w:val="24"/>
              </w:rPr>
            </w:pPr>
          </w:p>
          <w:p w14:paraId="45A5A81B" w14:textId="77777777" w:rsidR="0025231C" w:rsidRPr="00C05043" w:rsidRDefault="0025231C" w:rsidP="00935205">
            <w:pPr>
              <w:ind w:left="699"/>
              <w:contextualSpacing/>
              <w:rPr>
                <w:rFonts w:asciiTheme="minorHAnsi" w:eastAsia="Times New Roman" w:hAnsiTheme="minorHAnsi" w:cstheme="minorHAnsi"/>
                <w:iCs/>
                <w:snapToGrid w:val="0"/>
              </w:rPr>
            </w:pPr>
            <w:r w:rsidRPr="00C05043">
              <w:rPr>
                <w:rFonts w:asciiTheme="minorHAnsi" w:eastAsia="Times New Roman" w:hAnsiTheme="minorHAnsi" w:cstheme="minorHAnsi"/>
                <w:snapToGrid w:val="0"/>
              </w:rPr>
              <w:t xml:space="preserve">226.  Homer, E.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(2023).  </w:t>
            </w:r>
            <w:r w:rsidRPr="00C05043">
              <w:rPr>
                <w:rFonts w:asciiTheme="minorHAnsi" w:hAnsiTheme="minorHAnsi" w:cstheme="minorHAnsi"/>
              </w:rPr>
              <w:t xml:space="preserve">The Role of Blameworthiness in the Federal Probation Sentencing of Corporate Environmental Offenders.  </w:t>
            </w:r>
            <w:r w:rsidRPr="00C05043">
              <w:rPr>
                <w:rFonts w:asciiTheme="minorHAnsi" w:hAnsiTheme="minorHAnsi" w:cstheme="minorHAnsi"/>
                <w:i/>
              </w:rPr>
              <w:t>Journal of Financial Crime</w:t>
            </w:r>
            <w:r w:rsidRPr="00C05043">
              <w:rPr>
                <w:rFonts w:asciiTheme="minorHAnsi" w:hAnsiTheme="minorHAnsi" w:cstheme="minorHAnsi"/>
                <w:iCs/>
              </w:rPr>
              <w:t>, 30, 650-664.</w:t>
            </w:r>
          </w:p>
          <w:p w14:paraId="7F2EFF67" w14:textId="77777777" w:rsidR="0025231C" w:rsidRPr="00C05043" w:rsidRDefault="0025231C" w:rsidP="00935205">
            <w:pPr>
              <w:pStyle w:val="PlainText"/>
              <w:ind w:left="699"/>
              <w:contextualSpacing/>
              <w:rPr>
                <w:rFonts w:asciiTheme="minorHAnsi" w:eastAsia="Times New Roman" w:hAnsiTheme="minorHAnsi" w:cstheme="minorHAnsi"/>
                <w:snapToGrid w:val="0"/>
                <w:sz w:val="24"/>
                <w:szCs w:val="24"/>
              </w:rPr>
            </w:pPr>
          </w:p>
          <w:p w14:paraId="49090C53" w14:textId="77777777" w:rsidR="0025231C" w:rsidRPr="00C05043" w:rsidRDefault="0025231C" w:rsidP="00935205">
            <w:pPr>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225.  Marcum, C. D., Lucas, P. A.,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(2022).  </w:t>
            </w:r>
            <w:r w:rsidRPr="00C05043">
              <w:rPr>
                <w:rFonts w:asciiTheme="minorHAnsi" w:hAnsiTheme="minorHAnsi" w:cstheme="minorHAnsi"/>
              </w:rPr>
              <w:t xml:space="preserve">Examining the Impact of a Criminology Doctoral Program on Successful Graduates.  </w:t>
            </w:r>
            <w:r w:rsidRPr="00C05043">
              <w:rPr>
                <w:rFonts w:asciiTheme="minorHAnsi" w:hAnsiTheme="minorHAnsi" w:cstheme="minorHAnsi"/>
                <w:i/>
              </w:rPr>
              <w:t xml:space="preserve">Journal of Assessment and Institutional Effectiveness, </w:t>
            </w:r>
            <w:r w:rsidRPr="00C05043">
              <w:rPr>
                <w:rFonts w:asciiTheme="minorHAnsi" w:hAnsiTheme="minorHAnsi" w:cstheme="minorHAnsi"/>
              </w:rPr>
              <w:t xml:space="preserve">2, 88-117.  </w:t>
            </w:r>
          </w:p>
          <w:p w14:paraId="7B2ABA5E" w14:textId="77777777" w:rsidR="0025231C" w:rsidRPr="00C05043" w:rsidRDefault="0025231C" w:rsidP="00935205">
            <w:pPr>
              <w:ind w:left="699"/>
              <w:contextualSpacing/>
              <w:rPr>
                <w:rFonts w:asciiTheme="minorHAnsi" w:eastAsia="Times New Roman" w:hAnsiTheme="minorHAnsi" w:cstheme="minorHAnsi"/>
                <w:snapToGrid w:val="0"/>
              </w:rPr>
            </w:pPr>
          </w:p>
          <w:p w14:paraId="313CAFC5" w14:textId="77777777" w:rsidR="0025231C" w:rsidRPr="00C05043" w:rsidRDefault="0025231C" w:rsidP="00935205">
            <w:pPr>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224.  Williams, F. A.,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(2022).  Physical fitness standards: An assessment of potential disparate impact for female state police applicants.  </w:t>
            </w:r>
            <w:r w:rsidRPr="00C05043">
              <w:rPr>
                <w:rFonts w:asciiTheme="minorHAnsi" w:eastAsia="Times New Roman" w:hAnsiTheme="minorHAnsi" w:cstheme="minorHAnsi"/>
                <w:i/>
                <w:snapToGrid w:val="0"/>
              </w:rPr>
              <w:t>International Journal of Police Science and management</w:t>
            </w:r>
            <w:r w:rsidRPr="00C05043">
              <w:rPr>
                <w:rFonts w:asciiTheme="minorHAnsi" w:eastAsia="Times New Roman" w:hAnsiTheme="minorHAnsi" w:cstheme="minorHAnsi"/>
                <w:snapToGrid w:val="0"/>
              </w:rPr>
              <w:t xml:space="preserve">, 24, 250-260.  </w:t>
            </w:r>
          </w:p>
          <w:p w14:paraId="002FE9B8" w14:textId="77777777" w:rsidR="0025231C" w:rsidRPr="00C05043" w:rsidRDefault="0025231C" w:rsidP="00935205">
            <w:pPr>
              <w:ind w:left="699"/>
              <w:contextualSpacing/>
              <w:rPr>
                <w:rFonts w:asciiTheme="minorHAnsi" w:eastAsia="Times New Roman" w:hAnsiTheme="minorHAnsi" w:cstheme="minorHAnsi"/>
                <w:snapToGrid w:val="0"/>
              </w:rPr>
            </w:pPr>
          </w:p>
          <w:p w14:paraId="4925E074" w14:textId="77777777" w:rsidR="0025231C" w:rsidRPr="00C05043" w:rsidRDefault="0025231C" w:rsidP="00935205">
            <w:pPr>
              <w:ind w:left="699"/>
              <w:contextualSpacing/>
              <w:rPr>
                <w:rFonts w:asciiTheme="minorHAnsi" w:hAnsiTheme="minorHAnsi" w:cstheme="minorHAnsi"/>
              </w:rPr>
            </w:pPr>
            <w:r w:rsidRPr="00C05043">
              <w:rPr>
                <w:rFonts w:asciiTheme="minorHAnsi" w:eastAsia="Times New Roman" w:hAnsiTheme="minorHAnsi" w:cstheme="minorHAnsi"/>
                <w:snapToGrid w:val="0"/>
              </w:rPr>
              <w:t xml:space="preserve">223.   </w:t>
            </w:r>
            <w:bookmarkStart w:id="5" w:name="_Hlk56431192"/>
            <w:r w:rsidRPr="00C05043">
              <w:rPr>
                <w:rFonts w:asciiTheme="minorHAnsi" w:eastAsia="Times New Roman" w:hAnsiTheme="minorHAnsi" w:cstheme="minorHAnsi"/>
                <w:snapToGrid w:val="0"/>
              </w:rPr>
              <w:t xml:space="preserve">Nicholson, J., Marcum, C. D.,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 (2022).  </w:t>
            </w:r>
            <w:r w:rsidRPr="00C05043">
              <w:rPr>
                <w:rFonts w:asciiTheme="minorHAnsi" w:hAnsiTheme="minorHAnsi" w:cstheme="minorHAnsi"/>
              </w:rPr>
              <w:t xml:space="preserve">Predictors of Prescription Drug Misuse among High School Students in the United States.  </w:t>
            </w:r>
            <w:r w:rsidRPr="00C05043">
              <w:rPr>
                <w:rFonts w:asciiTheme="minorHAnsi" w:hAnsiTheme="minorHAnsi" w:cstheme="minorHAnsi"/>
                <w:i/>
              </w:rPr>
              <w:t>Deviant Behavior</w:t>
            </w:r>
            <w:bookmarkEnd w:id="5"/>
            <w:r w:rsidRPr="00C05043">
              <w:rPr>
                <w:rFonts w:asciiTheme="minorHAnsi" w:hAnsiTheme="minorHAnsi" w:cstheme="minorHAnsi"/>
              </w:rPr>
              <w:t>, 43, 91-101.</w:t>
            </w:r>
          </w:p>
          <w:p w14:paraId="4D20AD37"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79A1EE7E"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222.  Wilfong, J. D., Golder, S.,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Logan, TK.  (2022).  </w:t>
            </w:r>
            <w:r w:rsidRPr="00C05043">
              <w:rPr>
                <w:rFonts w:asciiTheme="minorHAnsi" w:hAnsiTheme="minorHAnsi" w:cstheme="minorHAnsi"/>
              </w:rPr>
              <w:t xml:space="preserve">High Incarceration Rates among Women on Probation with Victimization Histories Suggests Need for Gender-Responsive Treatment.  </w:t>
            </w:r>
            <w:r w:rsidRPr="00C05043">
              <w:rPr>
                <w:rFonts w:asciiTheme="minorHAnsi" w:hAnsiTheme="minorHAnsi" w:cstheme="minorHAnsi"/>
                <w:i/>
              </w:rPr>
              <w:t>Journal of Social Work Practice in the Addictions</w:t>
            </w:r>
            <w:r w:rsidRPr="00C05043">
              <w:rPr>
                <w:rFonts w:asciiTheme="minorHAnsi" w:hAnsiTheme="minorHAnsi" w:cstheme="minorHAnsi"/>
              </w:rPr>
              <w:t xml:space="preserve">, 22, 304-319.  </w:t>
            </w:r>
          </w:p>
          <w:p w14:paraId="54475DF8"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50ECD938" w14:textId="77777777" w:rsidR="0025231C" w:rsidRPr="00C05043" w:rsidRDefault="0025231C" w:rsidP="00935205">
            <w:pPr>
              <w:pStyle w:val="PlainText"/>
              <w:ind w:left="699"/>
              <w:contextualSpacing/>
              <w:rPr>
                <w:rFonts w:asciiTheme="minorHAnsi" w:hAnsiTheme="minorHAnsi" w:cstheme="minorHAnsi"/>
                <w:iCs/>
                <w:sz w:val="24"/>
                <w:szCs w:val="24"/>
              </w:rPr>
            </w:pPr>
            <w:r w:rsidRPr="00C05043">
              <w:rPr>
                <w:rFonts w:asciiTheme="minorHAnsi" w:eastAsia="Times New Roman" w:hAnsiTheme="minorHAnsi" w:cstheme="minorHAnsi"/>
                <w:snapToGrid w:val="0"/>
                <w:sz w:val="24"/>
                <w:szCs w:val="24"/>
              </w:rPr>
              <w:t xml:space="preserve">221.  Hall, M. T., Walton, M., Huebner, R., </w:t>
            </w:r>
            <w:proofErr w:type="spellStart"/>
            <w:r w:rsidRPr="00C05043">
              <w:rPr>
                <w:rFonts w:asciiTheme="minorHAnsi" w:eastAsia="Times New Roman" w:hAnsiTheme="minorHAnsi" w:cstheme="minorHAnsi"/>
                <w:snapToGrid w:val="0"/>
                <w:sz w:val="24"/>
                <w:szCs w:val="24"/>
              </w:rPr>
              <w:t>Kelmel</w:t>
            </w:r>
            <w:proofErr w:type="spellEnd"/>
            <w:r w:rsidRPr="00C05043">
              <w:rPr>
                <w:rFonts w:asciiTheme="minorHAnsi" w:eastAsia="Times New Roman" w:hAnsiTheme="minorHAnsi" w:cstheme="minorHAnsi"/>
                <w:snapToGrid w:val="0"/>
                <w:sz w:val="24"/>
                <w:szCs w:val="24"/>
              </w:rPr>
              <w:t xml:space="preserve">, A., Lorenz, D., &amp; </w:t>
            </w:r>
            <w:r w:rsidRPr="00C05043">
              <w:rPr>
                <w:rFonts w:asciiTheme="minorHAnsi" w:eastAsia="Times New Roman" w:hAnsiTheme="minorHAnsi" w:cstheme="minorHAnsi"/>
                <w:b/>
                <w:snapToGrid w:val="0"/>
                <w:sz w:val="24"/>
                <w:szCs w:val="24"/>
              </w:rPr>
              <w:t>Higgins, G. E.</w:t>
            </w:r>
            <w:r w:rsidRPr="00C05043">
              <w:rPr>
                <w:rFonts w:asciiTheme="minorHAnsi" w:eastAsia="Times New Roman" w:hAnsiTheme="minorHAnsi" w:cstheme="minorHAnsi"/>
                <w:snapToGrid w:val="0"/>
                <w:sz w:val="24"/>
                <w:szCs w:val="24"/>
              </w:rPr>
              <w:t xml:space="preserve"> (Accepted 2021).  </w:t>
            </w:r>
            <w:r w:rsidRPr="00C05043">
              <w:rPr>
                <w:rFonts w:asciiTheme="minorHAnsi" w:hAnsiTheme="minorHAnsi" w:cstheme="minorHAnsi"/>
                <w:sz w:val="24"/>
                <w:szCs w:val="24"/>
              </w:rPr>
              <w:t xml:space="preserve">Sobriety Treatment and Recovery Teams for Families with Co-Occurring Substance Use and Child Maltreatment: A Propensity Score-Matched Evaluation.  </w:t>
            </w:r>
            <w:r w:rsidRPr="00C05043">
              <w:rPr>
                <w:rFonts w:asciiTheme="minorHAnsi" w:hAnsiTheme="minorHAnsi" w:cstheme="minorHAnsi"/>
                <w:i/>
                <w:sz w:val="24"/>
                <w:szCs w:val="24"/>
              </w:rPr>
              <w:t>Children and Youth Services Review</w:t>
            </w:r>
            <w:r w:rsidRPr="00C05043">
              <w:rPr>
                <w:rFonts w:asciiTheme="minorHAnsi" w:hAnsiTheme="minorHAnsi" w:cstheme="minorHAnsi"/>
                <w:iCs/>
                <w:sz w:val="24"/>
                <w:szCs w:val="24"/>
              </w:rPr>
              <w:t>.</w:t>
            </w:r>
          </w:p>
          <w:p w14:paraId="2956294A"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697ABD98" w14:textId="77777777" w:rsidR="0025231C" w:rsidRPr="00C05043" w:rsidRDefault="0025231C" w:rsidP="00935205">
            <w:pPr>
              <w:widowControl w:val="0"/>
              <w:ind w:left="699"/>
              <w:contextualSpacing/>
              <w:rPr>
                <w:rFonts w:asciiTheme="minorHAnsi" w:hAnsiTheme="minorHAnsi" w:cstheme="minorHAnsi"/>
              </w:rPr>
            </w:pPr>
            <w:r w:rsidRPr="00C05043">
              <w:rPr>
                <w:rFonts w:asciiTheme="minorHAnsi" w:eastAsia="Times New Roman" w:hAnsiTheme="minorHAnsi" w:cstheme="minorHAnsi"/>
                <w:snapToGrid w:val="0"/>
              </w:rPr>
              <w:t xml:space="preserve">220.  Prost, S., Golder, S., Davis, C. P., Renn, T.,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Logan, TK</w:t>
            </w:r>
            <w:r w:rsidRPr="00C05043">
              <w:rPr>
                <w:rFonts w:asciiTheme="minorHAnsi" w:eastAsia="Times New Roman" w:hAnsiTheme="minorHAnsi" w:cstheme="minorHAnsi"/>
                <w:b/>
                <w:snapToGrid w:val="0"/>
              </w:rPr>
              <w:t xml:space="preserve"> </w:t>
            </w:r>
            <w:r w:rsidRPr="00C05043">
              <w:rPr>
                <w:rFonts w:asciiTheme="minorHAnsi" w:eastAsia="Times New Roman" w:hAnsiTheme="minorHAnsi" w:cstheme="minorHAnsi"/>
                <w:snapToGrid w:val="0"/>
              </w:rPr>
              <w:t xml:space="preserve">(2022).  </w:t>
            </w:r>
            <w:r w:rsidRPr="00C05043">
              <w:rPr>
                <w:rFonts w:asciiTheme="minorHAnsi" w:hAnsiTheme="minorHAnsi" w:cstheme="minorHAnsi"/>
              </w:rPr>
              <w:t xml:space="preserve">Correlates of Post-traumatic Stress among Victimized Women on Probation and Parole.  </w:t>
            </w:r>
            <w:r w:rsidRPr="00C05043">
              <w:rPr>
                <w:rFonts w:asciiTheme="minorHAnsi" w:hAnsiTheme="minorHAnsi" w:cstheme="minorHAnsi"/>
                <w:i/>
              </w:rPr>
              <w:t>Probation Journal</w:t>
            </w:r>
            <w:r w:rsidRPr="00C05043">
              <w:rPr>
                <w:rFonts w:asciiTheme="minorHAnsi" w:hAnsiTheme="minorHAnsi" w:cstheme="minorHAnsi"/>
              </w:rPr>
              <w:t xml:space="preserve">, 69, 45-65.  </w:t>
            </w:r>
          </w:p>
          <w:p w14:paraId="24C85586" w14:textId="77777777" w:rsidR="0025231C" w:rsidRPr="00C05043" w:rsidRDefault="0025231C" w:rsidP="00935205">
            <w:pPr>
              <w:widowControl w:val="0"/>
              <w:ind w:left="699"/>
              <w:contextualSpacing/>
              <w:rPr>
                <w:rFonts w:asciiTheme="minorHAnsi" w:hAnsiTheme="minorHAnsi" w:cstheme="minorHAnsi"/>
              </w:rPr>
            </w:pPr>
          </w:p>
          <w:p w14:paraId="3485BF56" w14:textId="77777777" w:rsidR="0025231C" w:rsidRPr="00C05043" w:rsidRDefault="0025231C" w:rsidP="00935205">
            <w:pPr>
              <w:widowControl w:val="0"/>
              <w:ind w:left="699"/>
              <w:contextualSpacing/>
              <w:rPr>
                <w:rFonts w:asciiTheme="minorHAnsi" w:hAnsiTheme="minorHAnsi" w:cstheme="minorHAnsi"/>
              </w:rPr>
            </w:pPr>
            <w:r w:rsidRPr="00C05043">
              <w:rPr>
                <w:rFonts w:asciiTheme="minorHAnsi" w:eastAsia="Times New Roman" w:hAnsiTheme="minorHAnsi" w:cstheme="minorHAnsi"/>
                <w:snapToGrid w:val="0"/>
              </w:rPr>
              <w:t xml:space="preserve">219. </w:t>
            </w:r>
            <w:bookmarkStart w:id="6" w:name="_Hlk56435501"/>
            <w:r w:rsidRPr="00C05043">
              <w:rPr>
                <w:rFonts w:asciiTheme="minorHAnsi" w:eastAsia="Times New Roman" w:hAnsiTheme="minorHAnsi" w:cstheme="minorHAnsi"/>
                <w:snapToGrid w:val="0"/>
              </w:rPr>
              <w:t xml:space="preserve">Homer, E. M.*,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(2022).  </w:t>
            </w:r>
            <w:r w:rsidRPr="00C05043">
              <w:rPr>
                <w:rFonts w:asciiTheme="minorHAnsi" w:hAnsiTheme="minorHAnsi" w:cstheme="minorHAnsi"/>
              </w:rPr>
              <w:t xml:space="preserve">An examination of blameworthiness on the federal sentencing of organizations to implement corporate compliance programs.  </w:t>
            </w:r>
            <w:r w:rsidRPr="00C05043">
              <w:rPr>
                <w:rFonts w:asciiTheme="minorHAnsi" w:hAnsiTheme="minorHAnsi" w:cstheme="minorHAnsi"/>
                <w:i/>
              </w:rPr>
              <w:t>Social Science Journal</w:t>
            </w:r>
            <w:r w:rsidRPr="00C05043">
              <w:rPr>
                <w:rFonts w:asciiTheme="minorHAnsi" w:hAnsiTheme="minorHAnsi" w:cstheme="minorHAnsi"/>
              </w:rPr>
              <w:t xml:space="preserve">, 59, 283-296. </w:t>
            </w:r>
            <w:bookmarkEnd w:id="6"/>
          </w:p>
          <w:p w14:paraId="0A0A0EED" w14:textId="77777777" w:rsidR="0025231C" w:rsidRPr="00C05043" w:rsidRDefault="0025231C" w:rsidP="00935205">
            <w:pPr>
              <w:widowControl w:val="0"/>
              <w:ind w:left="699"/>
              <w:contextualSpacing/>
              <w:rPr>
                <w:rFonts w:asciiTheme="minorHAnsi" w:hAnsiTheme="minorHAnsi" w:cstheme="minorHAnsi"/>
              </w:rPr>
            </w:pPr>
          </w:p>
          <w:p w14:paraId="3EEB54EB" w14:textId="77777777" w:rsidR="0025231C" w:rsidRPr="00C05043" w:rsidRDefault="0025231C" w:rsidP="00935205">
            <w:pPr>
              <w:ind w:left="699"/>
              <w:contextualSpacing/>
              <w:rPr>
                <w:rFonts w:asciiTheme="minorHAnsi" w:hAnsiTheme="minorHAnsi" w:cstheme="minorHAnsi"/>
              </w:rPr>
            </w:pPr>
            <w:r w:rsidRPr="00C05043">
              <w:rPr>
                <w:rFonts w:asciiTheme="minorHAnsi" w:eastAsia="Times New Roman" w:hAnsiTheme="minorHAnsi" w:cstheme="minorHAnsi"/>
                <w:snapToGrid w:val="0"/>
              </w:rPr>
              <w:lastRenderedPageBreak/>
              <w:t xml:space="preserve">218.  Marcum, C. D., Zaitzow, B. H., &amp; </w:t>
            </w:r>
            <w:r w:rsidRPr="00C05043">
              <w:rPr>
                <w:rFonts w:asciiTheme="minorHAnsi" w:eastAsia="Times New Roman" w:hAnsiTheme="minorHAnsi" w:cstheme="minorHAnsi"/>
                <w:b/>
                <w:bCs/>
                <w:snapToGrid w:val="0"/>
              </w:rPr>
              <w:t>Higgins, G. E.</w:t>
            </w:r>
            <w:r w:rsidRPr="00C05043">
              <w:rPr>
                <w:rFonts w:asciiTheme="minorHAnsi" w:eastAsia="Times New Roman" w:hAnsiTheme="minorHAnsi" w:cstheme="minorHAnsi"/>
                <w:snapToGrid w:val="0"/>
              </w:rPr>
              <w:t xml:space="preserve"> (2021).  </w:t>
            </w:r>
            <w:r w:rsidRPr="00C05043">
              <w:rPr>
                <w:rFonts w:asciiTheme="minorHAnsi" w:hAnsiTheme="minorHAnsi" w:cstheme="minorHAnsi"/>
              </w:rPr>
              <w:t xml:space="preserve">The Role of Sexting and Related Behaviors to Victimization via Nonconsensual Pornography: An Exploratory Analysis of University Students.  </w:t>
            </w:r>
            <w:r w:rsidRPr="00C05043">
              <w:rPr>
                <w:rFonts w:asciiTheme="minorHAnsi" w:hAnsiTheme="minorHAnsi" w:cstheme="minorHAnsi"/>
                <w:i/>
              </w:rPr>
              <w:t>Journal of Aggression, Conflict and Peace Research</w:t>
            </w:r>
            <w:r w:rsidRPr="00C05043">
              <w:rPr>
                <w:rFonts w:asciiTheme="minorHAnsi" w:hAnsiTheme="minorHAnsi" w:cstheme="minorHAnsi"/>
              </w:rPr>
              <w:t>, 14, 43-60.</w:t>
            </w:r>
          </w:p>
          <w:p w14:paraId="65258566"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6B7B8593" w14:textId="77777777" w:rsidR="0025231C" w:rsidRPr="00C05043" w:rsidRDefault="0025231C" w:rsidP="00935205">
            <w:pPr>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217.  Marcum, C.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(2021).  A systematic review of cyberstalking victimization and offending behaviors.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46, 882-910.</w:t>
            </w:r>
          </w:p>
          <w:p w14:paraId="7CC04B57" w14:textId="77777777" w:rsidR="0025231C" w:rsidRPr="00C05043" w:rsidRDefault="0025231C" w:rsidP="00935205">
            <w:pPr>
              <w:ind w:left="699"/>
              <w:contextualSpacing/>
              <w:rPr>
                <w:rFonts w:asciiTheme="minorHAnsi" w:eastAsia="Times New Roman" w:hAnsiTheme="minorHAnsi" w:cstheme="minorHAnsi"/>
                <w:snapToGrid w:val="0"/>
              </w:rPr>
            </w:pPr>
          </w:p>
          <w:p w14:paraId="78173B05" w14:textId="77777777" w:rsidR="0025231C" w:rsidRPr="00C05043" w:rsidRDefault="0025231C" w:rsidP="00935205">
            <w:pPr>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216.  Vito, A. G.,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(2021).  Understanding the role of race, gender, and age in request to consent search.  </w:t>
            </w:r>
            <w:r w:rsidRPr="00C05043">
              <w:rPr>
                <w:rFonts w:asciiTheme="minorHAnsi" w:eastAsia="Times New Roman" w:hAnsiTheme="minorHAnsi" w:cstheme="minorHAnsi"/>
                <w:i/>
                <w:snapToGrid w:val="0"/>
              </w:rPr>
              <w:t>Journal of Ethnicity in Criminal Justice</w:t>
            </w:r>
            <w:r w:rsidRPr="00C05043">
              <w:rPr>
                <w:rFonts w:asciiTheme="minorHAnsi" w:eastAsia="Times New Roman" w:hAnsiTheme="minorHAnsi" w:cstheme="minorHAnsi"/>
                <w:snapToGrid w:val="0"/>
              </w:rPr>
              <w:t>, 19, 223-243.</w:t>
            </w:r>
          </w:p>
          <w:p w14:paraId="2E4016BE"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6BB54E76" w14:textId="77777777" w:rsidR="0025231C" w:rsidRPr="00C05043" w:rsidRDefault="0025231C" w:rsidP="00935205">
            <w:pPr>
              <w:tabs>
                <w:tab w:val="center" w:pos="4680"/>
                <w:tab w:val="right" w:pos="9360"/>
              </w:tabs>
              <w:ind w:left="699"/>
              <w:contextualSpacing/>
              <w:rPr>
                <w:rFonts w:asciiTheme="minorHAnsi" w:eastAsia="Times New Roman" w:hAnsiTheme="minorHAnsi" w:cstheme="minorHAnsi"/>
              </w:rPr>
            </w:pPr>
            <w:r w:rsidRPr="00C05043">
              <w:rPr>
                <w:rFonts w:asciiTheme="minorHAnsi" w:eastAsia="Times New Roman" w:hAnsiTheme="minorHAnsi" w:cstheme="minorHAnsi"/>
              </w:rPr>
              <w:t xml:space="preserve">215.  Fedock, G., </w:t>
            </w:r>
            <w:proofErr w:type="spellStart"/>
            <w:r w:rsidRPr="00C05043">
              <w:rPr>
                <w:rFonts w:asciiTheme="minorHAnsi" w:eastAsia="Times New Roman" w:hAnsiTheme="minorHAnsi" w:cstheme="minorHAnsi"/>
              </w:rPr>
              <w:t>Garthe</w:t>
            </w:r>
            <w:proofErr w:type="spellEnd"/>
            <w:r w:rsidRPr="00C05043">
              <w:rPr>
                <w:rFonts w:asciiTheme="minorHAnsi" w:eastAsia="Times New Roman" w:hAnsiTheme="minorHAnsi" w:cstheme="minorHAnsi"/>
              </w:rPr>
              <w:t xml:space="preserve">, R., </w:t>
            </w:r>
            <w:r w:rsidRPr="00C05043">
              <w:rPr>
                <w:rFonts w:asciiTheme="minorHAnsi" w:eastAsia="Times New Roman" w:hAnsiTheme="minorHAnsi" w:cstheme="minorHAnsi"/>
                <w:b/>
              </w:rPr>
              <w:t xml:space="preserve">Higgins, G. E., </w:t>
            </w:r>
            <w:r w:rsidRPr="00C05043">
              <w:rPr>
                <w:rFonts w:asciiTheme="minorHAnsi" w:eastAsia="Times New Roman" w:hAnsiTheme="minorHAnsi" w:cstheme="minorHAnsi"/>
              </w:rPr>
              <w:t xml:space="preserve">Lewis, C.*, &amp; Blank-Wilson, A. (2021).  Health Care Disparities for Incarcerated Adults after a Suicide Attempt.  </w:t>
            </w:r>
            <w:r w:rsidRPr="00C05043">
              <w:rPr>
                <w:rFonts w:asciiTheme="minorHAnsi" w:eastAsia="Times New Roman" w:hAnsiTheme="minorHAnsi" w:cstheme="minorHAnsi"/>
                <w:i/>
              </w:rPr>
              <w:t>Suicide and Life-Threatening Behavior</w:t>
            </w:r>
            <w:r w:rsidRPr="00C05043">
              <w:rPr>
                <w:rFonts w:asciiTheme="minorHAnsi" w:eastAsia="Times New Roman" w:hAnsiTheme="minorHAnsi" w:cstheme="minorHAnsi"/>
              </w:rPr>
              <w:t xml:space="preserve">, 51, 931-939.   </w:t>
            </w:r>
          </w:p>
          <w:p w14:paraId="25900419" w14:textId="77777777" w:rsidR="0025231C" w:rsidRPr="00C05043" w:rsidRDefault="0025231C" w:rsidP="00935205">
            <w:pPr>
              <w:tabs>
                <w:tab w:val="center" w:pos="4680"/>
                <w:tab w:val="right" w:pos="9360"/>
              </w:tabs>
              <w:ind w:left="699"/>
              <w:contextualSpacing/>
              <w:rPr>
                <w:rFonts w:asciiTheme="minorHAnsi" w:eastAsia="Times New Roman" w:hAnsiTheme="minorHAnsi" w:cstheme="minorHAnsi"/>
              </w:rPr>
            </w:pPr>
          </w:p>
          <w:p w14:paraId="20F9F70B" w14:textId="77777777" w:rsidR="0025231C" w:rsidRPr="00C05043" w:rsidRDefault="0025231C" w:rsidP="00935205">
            <w:pPr>
              <w:widowControl w:val="0"/>
              <w:ind w:left="699"/>
              <w:contextualSpacing/>
              <w:rPr>
                <w:rFonts w:asciiTheme="minorHAnsi" w:eastAsia="Times New Roman" w:hAnsiTheme="minorHAnsi" w:cstheme="minorHAnsi"/>
              </w:rPr>
            </w:pPr>
            <w:r w:rsidRPr="00C05043">
              <w:rPr>
                <w:rFonts w:asciiTheme="minorHAnsi" w:eastAsia="Times New Roman" w:hAnsiTheme="minorHAnsi" w:cstheme="minorHAnsi"/>
              </w:rPr>
              <w:t xml:space="preserve">214.  </w:t>
            </w:r>
            <w:r w:rsidRPr="00C05043">
              <w:rPr>
                <w:rFonts w:asciiTheme="minorHAnsi" w:eastAsia="Times New Roman" w:hAnsiTheme="minorHAnsi" w:cstheme="minorHAnsi"/>
                <w:b/>
              </w:rPr>
              <w:t>Higgins, G. E.</w:t>
            </w:r>
            <w:r w:rsidRPr="00C05043">
              <w:rPr>
                <w:rFonts w:asciiTheme="minorHAnsi" w:eastAsia="Times New Roman" w:hAnsiTheme="minorHAnsi" w:cstheme="minorHAnsi"/>
              </w:rPr>
              <w:t>, Nicholson, J., &amp; Marcum, C.</w:t>
            </w:r>
            <w:r w:rsidRPr="00C05043">
              <w:rPr>
                <w:rFonts w:asciiTheme="minorHAnsi" w:eastAsia="Times New Roman" w:hAnsiTheme="minorHAnsi" w:cstheme="minorHAnsi"/>
                <w:b/>
              </w:rPr>
              <w:t xml:space="preserve"> </w:t>
            </w:r>
            <w:r w:rsidRPr="00C05043">
              <w:rPr>
                <w:rFonts w:asciiTheme="minorHAnsi" w:eastAsia="Times New Roman" w:hAnsiTheme="minorHAnsi" w:cstheme="minorHAnsi"/>
              </w:rPr>
              <w:t xml:space="preserve">(2021).  Past 6-year trends in current alcohol use among cyberbullied adolescents.  </w:t>
            </w:r>
            <w:r w:rsidRPr="00C05043">
              <w:rPr>
                <w:rFonts w:asciiTheme="minorHAnsi" w:eastAsia="Times New Roman" w:hAnsiTheme="minorHAnsi" w:cstheme="minorHAnsi"/>
                <w:i/>
              </w:rPr>
              <w:t>Substance Use and Misuse</w:t>
            </w:r>
            <w:r w:rsidRPr="00C05043">
              <w:rPr>
                <w:rFonts w:asciiTheme="minorHAnsi" w:eastAsia="Times New Roman" w:hAnsiTheme="minorHAnsi" w:cstheme="minorHAnsi"/>
              </w:rPr>
              <w:t xml:space="preserve">, 56, 831-839.  </w:t>
            </w:r>
          </w:p>
          <w:p w14:paraId="3087312C" w14:textId="77777777" w:rsidR="0025231C" w:rsidRPr="00C05043" w:rsidRDefault="0025231C" w:rsidP="00935205">
            <w:pPr>
              <w:widowControl w:val="0"/>
              <w:ind w:left="699"/>
              <w:contextualSpacing/>
              <w:rPr>
                <w:rFonts w:asciiTheme="minorHAnsi" w:eastAsia="Times New Roman" w:hAnsiTheme="minorHAnsi" w:cstheme="minorHAnsi"/>
              </w:rPr>
            </w:pPr>
          </w:p>
          <w:p w14:paraId="4D762619"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rPr>
              <w:t xml:space="preserve">213.  </w:t>
            </w:r>
            <w:r w:rsidRPr="00C05043">
              <w:rPr>
                <w:rFonts w:asciiTheme="minorHAnsi" w:eastAsia="Times New Roman" w:hAnsiTheme="minorHAnsi" w:cstheme="minorHAnsi"/>
                <w:color w:val="000000"/>
              </w:rPr>
              <w:t xml:space="preserve">Cooper, M., </w:t>
            </w:r>
            <w:proofErr w:type="spellStart"/>
            <w:r w:rsidRPr="00C05043">
              <w:rPr>
                <w:rFonts w:asciiTheme="minorHAnsi" w:eastAsia="Times New Roman" w:hAnsiTheme="minorHAnsi" w:cstheme="minorHAnsi"/>
              </w:rPr>
              <w:t>Updegrove</w:t>
            </w:r>
            <w:proofErr w:type="spellEnd"/>
            <w:r w:rsidRPr="00C05043">
              <w:rPr>
                <w:rFonts w:asciiTheme="minorHAnsi" w:eastAsia="Times New Roman" w:hAnsiTheme="minorHAnsi" w:cstheme="minorHAnsi"/>
              </w:rPr>
              <w:t xml:space="preserve">, A. H., Gabbidon, S. L., </w:t>
            </w:r>
            <w:r w:rsidRPr="00C05043">
              <w:rPr>
                <w:rFonts w:asciiTheme="minorHAnsi" w:eastAsia="Times New Roman" w:hAnsiTheme="minorHAnsi" w:cstheme="minorHAnsi"/>
                <w:b/>
              </w:rPr>
              <w:t xml:space="preserve">Higgins, G. E., </w:t>
            </w:r>
            <w:r w:rsidRPr="00C05043">
              <w:rPr>
                <w:rFonts w:asciiTheme="minorHAnsi" w:eastAsia="Times New Roman" w:hAnsiTheme="minorHAnsi" w:cstheme="minorHAnsi"/>
              </w:rPr>
              <w:t xml:space="preserve">&amp; Potter, H. (2021).  </w:t>
            </w:r>
            <w:r w:rsidRPr="00C05043">
              <w:rPr>
                <w:rFonts w:asciiTheme="minorHAnsi" w:hAnsiTheme="minorHAnsi" w:cstheme="minorHAnsi"/>
              </w:rPr>
              <w:t xml:space="preserve">Examining the Effects of Race and Gender on Public Opinion About the Overrepresentation of Blacks in U.S. Prisons.  </w:t>
            </w:r>
            <w:r w:rsidRPr="00C05043">
              <w:rPr>
                <w:rFonts w:asciiTheme="minorHAnsi" w:hAnsiTheme="minorHAnsi" w:cstheme="minorHAnsi"/>
                <w:i/>
              </w:rPr>
              <w:t>Victims &amp; Offenders</w:t>
            </w:r>
            <w:r w:rsidRPr="00C05043">
              <w:rPr>
                <w:rFonts w:asciiTheme="minorHAnsi" w:hAnsiTheme="minorHAnsi" w:cstheme="minorHAnsi"/>
              </w:rPr>
              <w:t xml:space="preserve">, 16, 1-19.  </w:t>
            </w:r>
          </w:p>
          <w:p w14:paraId="48A06100"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4BB6279F" w14:textId="77777777" w:rsidR="0025231C" w:rsidRPr="00C05043" w:rsidRDefault="0025231C" w:rsidP="00935205">
            <w:pPr>
              <w:snapToGrid w:val="0"/>
              <w:ind w:left="699"/>
              <w:contextualSpacing/>
              <w:rPr>
                <w:rFonts w:asciiTheme="minorHAnsi" w:hAnsiTheme="minorHAnsi" w:cstheme="minorHAnsi"/>
                <w:bCs/>
              </w:rPr>
            </w:pPr>
            <w:r w:rsidRPr="00C05043">
              <w:rPr>
                <w:rFonts w:asciiTheme="minorHAnsi" w:eastAsia="Times New Roman" w:hAnsiTheme="minorHAnsi" w:cstheme="minorHAnsi"/>
                <w:snapToGrid w:val="0"/>
              </w:rPr>
              <w:t xml:space="preserve">212.  </w:t>
            </w:r>
            <w:bookmarkStart w:id="7" w:name="_Hlk56434228"/>
            <w:r w:rsidRPr="00C05043">
              <w:rPr>
                <w:rFonts w:asciiTheme="minorHAnsi" w:hAnsiTheme="minorHAnsi" w:cstheme="minorHAnsi"/>
                <w:bCs/>
              </w:rPr>
              <w:t xml:space="preserve">Marcum, C. D., </w:t>
            </w:r>
            <w:r w:rsidRPr="00C05043">
              <w:rPr>
                <w:rFonts w:asciiTheme="minorHAnsi" w:hAnsiTheme="minorHAnsi" w:cstheme="minorHAnsi"/>
                <w:b/>
                <w:bCs/>
              </w:rPr>
              <w:t xml:space="preserve">Higgins, G. E., </w:t>
            </w:r>
            <w:r w:rsidRPr="00C05043">
              <w:rPr>
                <w:rFonts w:asciiTheme="minorHAnsi" w:hAnsiTheme="minorHAnsi" w:cstheme="minorHAnsi"/>
                <w:bCs/>
              </w:rPr>
              <w:t>*Tsung, T., &amp; *</w:t>
            </w:r>
            <w:proofErr w:type="spellStart"/>
            <w:r w:rsidRPr="00C05043">
              <w:rPr>
                <w:rFonts w:asciiTheme="minorHAnsi" w:hAnsiTheme="minorHAnsi" w:cstheme="minorHAnsi"/>
                <w:bCs/>
              </w:rPr>
              <w:t>Sedlack</w:t>
            </w:r>
            <w:proofErr w:type="spellEnd"/>
            <w:r w:rsidRPr="00C05043">
              <w:rPr>
                <w:rFonts w:asciiTheme="minorHAnsi" w:hAnsiTheme="minorHAnsi" w:cstheme="minorHAnsi"/>
                <w:bCs/>
              </w:rPr>
              <w:t xml:space="preserve">, M. (2021).  Exploration of Prosecutor Experiences with Non-consensual Pornography.  </w:t>
            </w:r>
            <w:r w:rsidRPr="00C05043">
              <w:rPr>
                <w:rFonts w:asciiTheme="minorHAnsi" w:hAnsiTheme="minorHAnsi" w:cstheme="minorHAnsi"/>
                <w:bCs/>
                <w:i/>
              </w:rPr>
              <w:t>Deviant Behavior</w:t>
            </w:r>
            <w:bookmarkEnd w:id="7"/>
            <w:r w:rsidRPr="00C05043">
              <w:rPr>
                <w:rFonts w:asciiTheme="minorHAnsi" w:hAnsiTheme="minorHAnsi" w:cstheme="minorHAnsi"/>
                <w:bCs/>
              </w:rPr>
              <w:t>, 42, 646-658.</w:t>
            </w:r>
          </w:p>
          <w:p w14:paraId="261AEACF" w14:textId="77777777" w:rsidR="0025231C" w:rsidRPr="00C05043" w:rsidRDefault="0025231C" w:rsidP="00935205">
            <w:pPr>
              <w:ind w:left="699"/>
              <w:contextualSpacing/>
              <w:rPr>
                <w:rFonts w:asciiTheme="minorHAnsi" w:eastAsia="Times New Roman" w:hAnsiTheme="minorHAnsi" w:cstheme="minorHAnsi"/>
                <w:snapToGrid w:val="0"/>
              </w:rPr>
            </w:pPr>
          </w:p>
          <w:p w14:paraId="71AEDE30" w14:textId="77777777" w:rsidR="0025231C" w:rsidRPr="00C05043" w:rsidRDefault="0025231C" w:rsidP="00935205">
            <w:pPr>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211.  Homer, E. M.,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(2021).  </w:t>
            </w:r>
            <w:r w:rsidRPr="00C05043">
              <w:rPr>
                <w:rFonts w:asciiTheme="minorHAnsi" w:hAnsiTheme="minorHAnsi" w:cstheme="minorHAnsi"/>
              </w:rPr>
              <w:t xml:space="preserve">Mapping Geographic Patterns in Federal Corporate Agreements.  </w:t>
            </w:r>
            <w:r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i/>
                <w:snapToGrid w:val="0"/>
              </w:rPr>
              <w:t xml:space="preserve">Journal of Financial Crime, </w:t>
            </w:r>
            <w:r w:rsidRPr="00C05043">
              <w:rPr>
                <w:rFonts w:asciiTheme="minorHAnsi" w:hAnsiTheme="minorHAnsi" w:cstheme="minorHAnsi"/>
              </w:rPr>
              <w:t>28, 464-479</w:t>
            </w:r>
            <w:r w:rsidRPr="00C05043">
              <w:rPr>
                <w:rFonts w:asciiTheme="minorHAnsi" w:eastAsia="Times New Roman" w:hAnsiTheme="minorHAnsi" w:cstheme="minorHAnsi"/>
                <w:snapToGrid w:val="0"/>
              </w:rPr>
              <w:t xml:space="preserve">.  </w:t>
            </w:r>
          </w:p>
          <w:p w14:paraId="5C8ED338" w14:textId="77777777" w:rsidR="0025231C" w:rsidRPr="00C05043" w:rsidRDefault="0025231C" w:rsidP="00935205">
            <w:pPr>
              <w:ind w:left="699"/>
              <w:contextualSpacing/>
              <w:rPr>
                <w:rFonts w:asciiTheme="minorHAnsi" w:eastAsia="Times New Roman" w:hAnsiTheme="minorHAnsi" w:cstheme="minorHAnsi"/>
                <w:snapToGrid w:val="0"/>
              </w:rPr>
            </w:pPr>
          </w:p>
          <w:p w14:paraId="6E49E7E1" w14:textId="77777777" w:rsidR="0025231C" w:rsidRPr="00C05043" w:rsidRDefault="0025231C" w:rsidP="00935205">
            <w:pPr>
              <w:ind w:left="699"/>
              <w:contextualSpacing/>
              <w:rPr>
                <w:rFonts w:asciiTheme="minorHAnsi" w:hAnsiTheme="minorHAnsi" w:cstheme="minorHAnsi"/>
              </w:rPr>
            </w:pPr>
            <w:r w:rsidRPr="00C05043">
              <w:rPr>
                <w:rFonts w:asciiTheme="minorHAnsi" w:eastAsia="Times New Roman" w:hAnsiTheme="minorHAnsi" w:cstheme="minorHAnsi"/>
                <w:snapToGrid w:val="0"/>
              </w:rPr>
              <w:t xml:space="preserve">210.  </w:t>
            </w:r>
            <w:r w:rsidRPr="00C05043">
              <w:rPr>
                <w:rFonts w:asciiTheme="minorHAnsi" w:hAnsiTheme="minorHAnsi" w:cstheme="minorHAnsi"/>
              </w:rPr>
              <w:t xml:space="preserve">Vito, A. G., Vito, G. F., &amp; </w:t>
            </w:r>
            <w:r w:rsidRPr="00C05043">
              <w:rPr>
                <w:rFonts w:asciiTheme="minorHAnsi" w:hAnsiTheme="minorHAnsi" w:cstheme="minorHAnsi"/>
                <w:b/>
              </w:rPr>
              <w:t>Higgins, G. E.</w:t>
            </w:r>
            <w:r w:rsidRPr="00C05043">
              <w:rPr>
                <w:rFonts w:asciiTheme="minorHAnsi" w:hAnsiTheme="minorHAnsi" w:cstheme="minorHAnsi"/>
              </w:rPr>
              <w:t xml:space="preserve"> (2021).  Examining the Sentence of Life without Parole in Kentucky Homicide Cases.  </w:t>
            </w:r>
            <w:r w:rsidRPr="00C05043">
              <w:rPr>
                <w:rFonts w:asciiTheme="minorHAnsi" w:hAnsiTheme="minorHAnsi" w:cstheme="minorHAnsi"/>
                <w:i/>
              </w:rPr>
              <w:t>Justice Evaluation Journal</w:t>
            </w:r>
            <w:r w:rsidRPr="00C05043">
              <w:rPr>
                <w:rFonts w:asciiTheme="minorHAnsi" w:hAnsiTheme="minorHAnsi" w:cstheme="minorHAnsi"/>
              </w:rPr>
              <w:t>, 4, 98-111.</w:t>
            </w:r>
          </w:p>
          <w:p w14:paraId="24518918" w14:textId="77777777" w:rsidR="0025231C" w:rsidRPr="00C05043" w:rsidRDefault="0025231C" w:rsidP="00935205">
            <w:pPr>
              <w:ind w:left="699"/>
              <w:contextualSpacing/>
              <w:rPr>
                <w:rFonts w:asciiTheme="minorHAnsi" w:eastAsia="Times New Roman" w:hAnsiTheme="minorHAnsi" w:cstheme="minorHAnsi"/>
                <w:snapToGrid w:val="0"/>
              </w:rPr>
            </w:pPr>
          </w:p>
          <w:p w14:paraId="670515FD"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209. </w:t>
            </w:r>
            <w:bookmarkStart w:id="8" w:name="_Hlk56434285"/>
            <w:r w:rsidRPr="00C05043">
              <w:rPr>
                <w:rFonts w:asciiTheme="minorHAnsi" w:eastAsia="Times New Roman" w:hAnsiTheme="minorHAnsi" w:cstheme="minorHAnsi"/>
                <w:snapToGrid w:val="0"/>
              </w:rPr>
              <w:t xml:space="preserve">Wilfong, J., Golder, S., Logan, TK, &amp; </w:t>
            </w:r>
            <w:r w:rsidRPr="00C05043">
              <w:rPr>
                <w:rFonts w:asciiTheme="minorHAnsi" w:eastAsia="Times New Roman" w:hAnsiTheme="minorHAnsi" w:cstheme="minorHAnsi"/>
                <w:b/>
                <w:snapToGrid w:val="0"/>
              </w:rPr>
              <w:t>Higgins, G.</w:t>
            </w:r>
            <w:r w:rsidRPr="00C05043">
              <w:rPr>
                <w:rFonts w:asciiTheme="minorHAnsi" w:eastAsia="Times New Roman" w:hAnsiTheme="minorHAnsi" w:cstheme="minorHAnsi"/>
                <w:snapToGrid w:val="0"/>
              </w:rPr>
              <w:t xml:space="preserve"> (2021).  Examining the influence of financial assistance and employment services on the criminal justice outcomes of women on probation.  </w:t>
            </w:r>
            <w:r w:rsidRPr="00C05043">
              <w:rPr>
                <w:rFonts w:asciiTheme="minorHAnsi" w:eastAsia="Times New Roman" w:hAnsiTheme="minorHAnsi" w:cstheme="minorHAnsi"/>
                <w:i/>
                <w:snapToGrid w:val="0"/>
              </w:rPr>
              <w:t>Affilia:  Journal of Women and Social Work</w:t>
            </w:r>
            <w:bookmarkEnd w:id="8"/>
            <w:r w:rsidRPr="00C05043">
              <w:rPr>
                <w:rFonts w:asciiTheme="minorHAnsi" w:eastAsia="Times New Roman" w:hAnsiTheme="minorHAnsi" w:cstheme="minorHAnsi"/>
                <w:snapToGrid w:val="0"/>
              </w:rPr>
              <w:t>, 36, 240-253.</w:t>
            </w:r>
          </w:p>
          <w:p w14:paraId="4929748F" w14:textId="77777777" w:rsidR="0025231C" w:rsidRPr="00C05043" w:rsidRDefault="0025231C" w:rsidP="00935205">
            <w:pPr>
              <w:widowControl w:val="0"/>
              <w:ind w:left="699"/>
              <w:contextualSpacing/>
              <w:jc w:val="both"/>
              <w:rPr>
                <w:rFonts w:asciiTheme="minorHAnsi" w:eastAsia="Times New Roman" w:hAnsiTheme="minorHAnsi" w:cstheme="minorHAnsi"/>
                <w:snapToGrid w:val="0"/>
              </w:rPr>
            </w:pPr>
          </w:p>
          <w:p w14:paraId="56697022"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208. </w:t>
            </w:r>
            <w:bookmarkStart w:id="9" w:name="_Hlk56436480"/>
            <w:r w:rsidRPr="00C05043">
              <w:rPr>
                <w:rFonts w:asciiTheme="minorHAnsi" w:eastAsia="Times New Roman" w:hAnsiTheme="minorHAnsi" w:cstheme="minorHAnsi"/>
                <w:snapToGrid w:val="0"/>
              </w:rPr>
              <w:t xml:space="preserve">Homer, E. M.*,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(2021).  Community service sentencing for corporations.  </w:t>
            </w:r>
            <w:r w:rsidRPr="00C05043">
              <w:rPr>
                <w:rFonts w:asciiTheme="minorHAnsi" w:eastAsia="Times New Roman" w:hAnsiTheme="minorHAnsi" w:cstheme="minorHAnsi"/>
                <w:i/>
                <w:snapToGrid w:val="0"/>
              </w:rPr>
              <w:t>Criminal Justice Policy Review</w:t>
            </w:r>
            <w:r w:rsidRPr="00C05043">
              <w:rPr>
                <w:rFonts w:asciiTheme="minorHAnsi" w:eastAsia="Times New Roman" w:hAnsiTheme="minorHAnsi" w:cstheme="minorHAnsi"/>
                <w:snapToGrid w:val="0"/>
              </w:rPr>
              <w:t>, 32, 49-65.</w:t>
            </w:r>
          </w:p>
          <w:bookmarkEnd w:id="9"/>
          <w:p w14:paraId="25FFAE8E" w14:textId="77777777" w:rsidR="0025231C" w:rsidRPr="00C05043" w:rsidRDefault="0025231C" w:rsidP="00935205">
            <w:pPr>
              <w:widowControl w:val="0"/>
              <w:ind w:left="699"/>
              <w:contextualSpacing/>
              <w:jc w:val="both"/>
              <w:rPr>
                <w:rFonts w:asciiTheme="minorHAnsi" w:eastAsia="Times New Roman" w:hAnsiTheme="minorHAnsi" w:cstheme="minorHAnsi"/>
                <w:snapToGrid w:val="0"/>
              </w:rPr>
            </w:pPr>
          </w:p>
          <w:p w14:paraId="5CD84E22"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207. </w:t>
            </w:r>
            <w:bookmarkStart w:id="10" w:name="_Hlk56434311"/>
            <w:r w:rsidRPr="00C05043">
              <w:rPr>
                <w:rFonts w:asciiTheme="minorHAnsi" w:eastAsia="Times New Roman" w:hAnsiTheme="minorHAnsi" w:cstheme="minorHAnsi"/>
                <w:snapToGrid w:val="0"/>
              </w:rPr>
              <w:t xml:space="preserve">Brown, A., Golder, S.,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Logan, TK.  (2021).  The effects of child and adult victimization on psychological distress:  A mediated structural equation modeling analysis.  </w:t>
            </w:r>
            <w:r w:rsidRPr="00C05043">
              <w:rPr>
                <w:rFonts w:asciiTheme="minorHAnsi" w:eastAsia="Times New Roman" w:hAnsiTheme="minorHAnsi" w:cstheme="minorHAnsi"/>
                <w:i/>
                <w:snapToGrid w:val="0"/>
              </w:rPr>
              <w:t>Violence Against Women</w:t>
            </w:r>
            <w:r w:rsidRPr="00C05043">
              <w:rPr>
                <w:rFonts w:asciiTheme="minorHAnsi" w:eastAsia="Times New Roman" w:hAnsiTheme="minorHAnsi" w:cstheme="minorHAnsi"/>
                <w:snapToGrid w:val="0"/>
              </w:rPr>
              <w:t xml:space="preserve">, 27, 143-166. </w:t>
            </w:r>
          </w:p>
          <w:p w14:paraId="713A524E"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65746003" w14:textId="77777777" w:rsidR="0025231C" w:rsidRPr="00C05043" w:rsidRDefault="0025231C" w:rsidP="00935205">
            <w:pPr>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206.  Vito, A. G., Griffin, V., Vito, G. F.,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(2020).  </w:t>
            </w:r>
            <w:r w:rsidRPr="00C05043">
              <w:rPr>
                <w:rFonts w:asciiTheme="minorHAnsi" w:hAnsiTheme="minorHAnsi" w:cstheme="minorHAnsi"/>
              </w:rPr>
              <w:t xml:space="preserve">“Does Daylight Matter”?  An Examination of Racial Bias in Traffic Stops by Police.  </w:t>
            </w:r>
            <w:r w:rsidRPr="00C05043">
              <w:rPr>
                <w:rFonts w:asciiTheme="minorHAnsi" w:hAnsiTheme="minorHAnsi" w:cstheme="minorHAnsi"/>
                <w:i/>
              </w:rPr>
              <w:t>Policing: An International Journal</w:t>
            </w:r>
            <w:r w:rsidRPr="00C05043">
              <w:rPr>
                <w:rFonts w:asciiTheme="minorHAnsi" w:hAnsiTheme="minorHAnsi" w:cstheme="minorHAnsi"/>
              </w:rPr>
              <w:t>, 43, 675-688.</w:t>
            </w:r>
          </w:p>
          <w:bookmarkEnd w:id="10"/>
          <w:p w14:paraId="3C943FA9"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1E5B17CE"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205.  </w:t>
            </w:r>
            <w:bookmarkStart w:id="11" w:name="_Hlk56435443"/>
            <w:r w:rsidRPr="00C05043">
              <w:rPr>
                <w:rFonts w:asciiTheme="minorHAnsi" w:eastAsia="Times New Roman" w:hAnsiTheme="minorHAnsi" w:cstheme="minorHAnsi"/>
                <w:snapToGrid w:val="0"/>
              </w:rPr>
              <w:t xml:space="preserve">Jalain, C. I., Andreescu, V.,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(2020).  Fear of crime in France:  A partial test of Ferraro’s risk interpretation model.  </w:t>
            </w:r>
            <w:r w:rsidRPr="00C05043">
              <w:rPr>
                <w:rFonts w:asciiTheme="minorHAnsi" w:eastAsia="Times New Roman" w:hAnsiTheme="minorHAnsi" w:cstheme="minorHAnsi"/>
                <w:i/>
                <w:snapToGrid w:val="0"/>
              </w:rPr>
              <w:t>Crime Prevention and Community Safety</w:t>
            </w:r>
            <w:r w:rsidRPr="00C05043">
              <w:rPr>
                <w:rFonts w:asciiTheme="minorHAnsi" w:eastAsia="Times New Roman" w:hAnsiTheme="minorHAnsi" w:cstheme="minorHAnsi"/>
                <w:snapToGrid w:val="0"/>
              </w:rPr>
              <w:t xml:space="preserve">, 22, 351-363.  </w:t>
            </w:r>
            <w:bookmarkEnd w:id="11"/>
          </w:p>
          <w:p w14:paraId="27ACF269" w14:textId="77777777" w:rsidR="0025231C" w:rsidRPr="00C05043" w:rsidRDefault="0025231C" w:rsidP="00935205">
            <w:pPr>
              <w:widowControl w:val="0"/>
              <w:ind w:left="699"/>
              <w:contextualSpacing/>
              <w:rPr>
                <w:rFonts w:asciiTheme="minorHAnsi" w:hAnsiTheme="minorHAnsi" w:cstheme="minorHAnsi"/>
                <w:iCs/>
              </w:rPr>
            </w:pPr>
            <w:r w:rsidRPr="00C05043">
              <w:rPr>
                <w:rFonts w:asciiTheme="minorHAnsi" w:hAnsiTheme="minorHAnsi" w:cstheme="minorHAnsi"/>
              </w:rPr>
              <w:br/>
              <w:t xml:space="preserve">204. </w:t>
            </w:r>
            <w:bookmarkStart w:id="12" w:name="_Hlk56431266"/>
            <w:r w:rsidRPr="00C05043">
              <w:rPr>
                <w:rFonts w:asciiTheme="minorHAnsi" w:hAnsiTheme="minorHAnsi" w:cstheme="minorHAnsi"/>
              </w:rPr>
              <w:t>Baek, H.*,</w:t>
            </w:r>
            <w:r w:rsidRPr="00C05043">
              <w:rPr>
                <w:rFonts w:asciiTheme="minorHAnsi" w:hAnsiTheme="minorHAnsi" w:cstheme="minorHAnsi"/>
                <w:b/>
                <w:bCs/>
              </w:rPr>
              <w:t xml:space="preserve"> </w:t>
            </w:r>
            <w:r w:rsidRPr="00C05043">
              <w:rPr>
                <w:rFonts w:asciiTheme="minorHAnsi" w:hAnsiTheme="minorHAnsi" w:cstheme="minorHAnsi"/>
              </w:rPr>
              <w:t xml:space="preserve">Nicholson, J. A., &amp; </w:t>
            </w:r>
            <w:r w:rsidRPr="00C05043">
              <w:rPr>
                <w:rFonts w:asciiTheme="minorHAnsi" w:hAnsiTheme="minorHAnsi" w:cstheme="minorHAnsi"/>
                <w:b/>
              </w:rPr>
              <w:t>Higgins, G. E.</w:t>
            </w:r>
            <w:r w:rsidRPr="00C05043">
              <w:rPr>
                <w:rFonts w:asciiTheme="minorHAnsi" w:hAnsiTheme="minorHAnsi" w:cstheme="minorHAnsi"/>
              </w:rPr>
              <w:t xml:space="preserve"> (2020).  Parental intervention, low self-control, and delinquency among Native American youth. </w:t>
            </w:r>
            <w:r w:rsidRPr="00C05043">
              <w:rPr>
                <w:rFonts w:asciiTheme="minorHAnsi" w:hAnsiTheme="minorHAnsi" w:cstheme="minorHAnsi"/>
                <w:i/>
                <w:iCs/>
              </w:rPr>
              <w:t>Race and Justice</w:t>
            </w:r>
            <w:r w:rsidRPr="00C05043">
              <w:rPr>
                <w:rFonts w:asciiTheme="minorHAnsi" w:hAnsiTheme="minorHAnsi" w:cstheme="minorHAnsi"/>
                <w:iCs/>
              </w:rPr>
              <w:t xml:space="preserve">, </w:t>
            </w:r>
            <w:r w:rsidRPr="00C05043">
              <w:rPr>
                <w:rFonts w:asciiTheme="minorHAnsi" w:hAnsiTheme="minorHAnsi" w:cstheme="minorHAnsi"/>
                <w:i/>
                <w:iCs/>
              </w:rPr>
              <w:t>10</w:t>
            </w:r>
            <w:r w:rsidRPr="00C05043">
              <w:rPr>
                <w:rFonts w:asciiTheme="minorHAnsi" w:hAnsiTheme="minorHAnsi" w:cstheme="minorHAnsi"/>
                <w:iCs/>
              </w:rPr>
              <w:t xml:space="preserve">, 379-399. </w:t>
            </w:r>
            <w:bookmarkEnd w:id="12"/>
          </w:p>
          <w:p w14:paraId="30DC5EF1" w14:textId="77777777" w:rsidR="0025231C" w:rsidRPr="00C05043" w:rsidRDefault="0025231C" w:rsidP="00935205">
            <w:pPr>
              <w:widowControl w:val="0"/>
              <w:ind w:left="699"/>
              <w:contextualSpacing/>
              <w:rPr>
                <w:rFonts w:asciiTheme="minorHAnsi" w:hAnsiTheme="minorHAnsi" w:cstheme="minorHAnsi"/>
                <w:iCs/>
              </w:rPr>
            </w:pPr>
          </w:p>
          <w:p w14:paraId="11331141" w14:textId="77777777" w:rsidR="0025231C" w:rsidRPr="00C05043" w:rsidRDefault="0025231C" w:rsidP="00935205">
            <w:pPr>
              <w:widowControl w:val="0"/>
              <w:ind w:left="699"/>
              <w:contextualSpacing/>
              <w:rPr>
                <w:rFonts w:asciiTheme="minorHAnsi" w:hAnsiTheme="minorHAnsi" w:cstheme="minorHAnsi"/>
                <w:iCs/>
              </w:rPr>
            </w:pPr>
            <w:r w:rsidRPr="00C05043">
              <w:rPr>
                <w:rFonts w:asciiTheme="minorHAnsi" w:hAnsiTheme="minorHAnsi" w:cstheme="minorHAnsi"/>
                <w:iCs/>
              </w:rPr>
              <w:t xml:space="preserve">203.  Nicholson, J., Marcum, C. D., &amp; </w:t>
            </w:r>
            <w:r w:rsidRPr="00C05043">
              <w:rPr>
                <w:rFonts w:asciiTheme="minorHAnsi" w:hAnsiTheme="minorHAnsi" w:cstheme="minorHAnsi"/>
                <w:b/>
                <w:iCs/>
              </w:rPr>
              <w:t>Higgins, G. E.</w:t>
            </w:r>
            <w:r w:rsidRPr="00C05043">
              <w:rPr>
                <w:rFonts w:asciiTheme="minorHAnsi" w:hAnsiTheme="minorHAnsi" w:cstheme="minorHAnsi"/>
                <w:iCs/>
              </w:rPr>
              <w:t xml:space="preserve"> (2020).  Predictors of risky sexual behavior among high school students in the United States.  </w:t>
            </w:r>
            <w:r w:rsidRPr="00C05043">
              <w:rPr>
                <w:rFonts w:asciiTheme="minorHAnsi" w:hAnsiTheme="minorHAnsi" w:cstheme="minorHAnsi"/>
                <w:i/>
                <w:iCs/>
              </w:rPr>
              <w:t>Deviant Behavior</w:t>
            </w:r>
            <w:r w:rsidRPr="00C05043">
              <w:rPr>
                <w:rFonts w:asciiTheme="minorHAnsi" w:hAnsiTheme="minorHAnsi" w:cstheme="minorHAnsi"/>
                <w:iCs/>
              </w:rPr>
              <w:t xml:space="preserve">, </w:t>
            </w:r>
            <w:r w:rsidRPr="00C05043">
              <w:rPr>
                <w:rFonts w:asciiTheme="minorHAnsi" w:hAnsiTheme="minorHAnsi" w:cstheme="minorHAnsi"/>
                <w:i/>
                <w:iCs/>
              </w:rPr>
              <w:t>41</w:t>
            </w:r>
            <w:r w:rsidRPr="00C05043">
              <w:rPr>
                <w:rFonts w:asciiTheme="minorHAnsi" w:hAnsiTheme="minorHAnsi" w:cstheme="minorHAnsi"/>
                <w:iCs/>
              </w:rPr>
              <w:t>, 1052-1064.</w:t>
            </w:r>
          </w:p>
          <w:p w14:paraId="6F29ABF3" w14:textId="77777777" w:rsidR="0025231C" w:rsidRPr="00C05043" w:rsidRDefault="0025231C" w:rsidP="00935205">
            <w:pPr>
              <w:widowControl w:val="0"/>
              <w:ind w:left="699"/>
              <w:contextualSpacing/>
              <w:rPr>
                <w:rFonts w:asciiTheme="minorHAnsi" w:hAnsiTheme="minorHAnsi" w:cstheme="minorHAnsi"/>
                <w:iCs/>
              </w:rPr>
            </w:pPr>
          </w:p>
          <w:p w14:paraId="2CB6721B" w14:textId="77777777" w:rsidR="0025231C" w:rsidRPr="00C05043" w:rsidRDefault="0025231C" w:rsidP="00935205">
            <w:pPr>
              <w:widowControl w:val="0"/>
              <w:ind w:left="699"/>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202. Gabbidon, S. L.,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(2020).  </w:t>
            </w:r>
            <w:r w:rsidRPr="00C05043">
              <w:rPr>
                <w:rFonts w:asciiTheme="minorHAnsi" w:eastAsia="Times New Roman" w:hAnsiTheme="minorHAnsi" w:cstheme="minorHAnsi"/>
              </w:rPr>
              <w:t>Correlates of The Decision to Report</w:t>
            </w:r>
            <w:r w:rsidRPr="00C05043">
              <w:rPr>
                <w:rFonts w:asciiTheme="minorHAnsi" w:eastAsia="Times New Roman" w:hAnsiTheme="minorHAnsi" w:cstheme="minorHAnsi"/>
              </w:rPr>
              <w:br/>
              <w:t xml:space="preserve">Incidents of “Consumer Racial Profiling”: A Preliminary Study.  </w:t>
            </w:r>
            <w:r w:rsidRPr="00C05043">
              <w:rPr>
                <w:rFonts w:asciiTheme="minorHAnsi" w:eastAsia="Times New Roman" w:hAnsiTheme="minorHAnsi" w:cstheme="minorHAnsi"/>
                <w:i/>
              </w:rPr>
              <w:t>Victims &amp; Offenders</w:t>
            </w:r>
            <w:r w:rsidRPr="00C05043">
              <w:rPr>
                <w:rFonts w:asciiTheme="minorHAnsi" w:eastAsia="Times New Roman" w:hAnsiTheme="minorHAnsi" w:cstheme="minorHAnsi"/>
              </w:rPr>
              <w:t>, 15, 418-429.</w:t>
            </w:r>
            <w:r w:rsidRPr="00C05043">
              <w:rPr>
                <w:rFonts w:asciiTheme="minorHAnsi" w:eastAsia="Times New Roman" w:hAnsiTheme="minorHAnsi" w:cstheme="minorHAnsi"/>
                <w:i/>
              </w:rPr>
              <w:t xml:space="preserve">  </w:t>
            </w:r>
          </w:p>
          <w:p w14:paraId="6E442DC7" w14:textId="77777777" w:rsidR="0025231C" w:rsidRPr="00C05043" w:rsidRDefault="0025231C" w:rsidP="00935205">
            <w:pPr>
              <w:widowControl w:val="0"/>
              <w:ind w:left="699"/>
              <w:contextualSpacing/>
              <w:rPr>
                <w:rFonts w:asciiTheme="minorHAnsi" w:hAnsiTheme="minorHAnsi" w:cstheme="minorHAnsi"/>
                <w:i/>
                <w:iCs/>
              </w:rPr>
            </w:pPr>
          </w:p>
          <w:p w14:paraId="489D1F6E"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201. </w:t>
            </w:r>
            <w:bookmarkStart w:id="13" w:name="_Hlk56435514"/>
            <w:r w:rsidRPr="00C05043">
              <w:rPr>
                <w:rFonts w:asciiTheme="minorHAnsi" w:eastAsia="Times New Roman" w:hAnsiTheme="minorHAnsi" w:cstheme="minorHAnsi"/>
                <w:snapToGrid w:val="0"/>
              </w:rPr>
              <w:t xml:space="preserve">Homer, E. M.*,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(2020).  Corporate Blameworthiness and federal criminal fines.  </w:t>
            </w:r>
            <w:r w:rsidRPr="00C05043">
              <w:rPr>
                <w:rFonts w:asciiTheme="minorHAnsi" w:eastAsia="Times New Roman" w:hAnsiTheme="minorHAnsi" w:cstheme="minorHAnsi"/>
                <w:i/>
                <w:snapToGrid w:val="0"/>
              </w:rPr>
              <w:t>Journal of Financial Crime</w:t>
            </w:r>
            <w:r w:rsidRPr="00C05043">
              <w:rPr>
                <w:rFonts w:asciiTheme="minorHAnsi" w:eastAsia="Times New Roman" w:hAnsiTheme="minorHAnsi" w:cstheme="minorHAnsi"/>
                <w:snapToGrid w:val="0"/>
              </w:rPr>
              <w:t>, 27, 413-422.</w:t>
            </w:r>
          </w:p>
          <w:bookmarkEnd w:id="13"/>
          <w:p w14:paraId="4ECBADC8" w14:textId="77777777" w:rsidR="0025231C" w:rsidRPr="00C05043" w:rsidRDefault="0025231C" w:rsidP="00935205">
            <w:pPr>
              <w:widowControl w:val="0"/>
              <w:ind w:left="699"/>
              <w:contextualSpacing/>
              <w:rPr>
                <w:rFonts w:asciiTheme="minorHAnsi" w:hAnsiTheme="minorHAnsi" w:cstheme="minorHAnsi"/>
                <w:iCs/>
              </w:rPr>
            </w:pPr>
          </w:p>
          <w:p w14:paraId="76D69DEE" w14:textId="77777777" w:rsidR="0025231C" w:rsidRPr="00C05043" w:rsidRDefault="0025231C" w:rsidP="00935205">
            <w:pPr>
              <w:widowControl w:val="0"/>
              <w:ind w:left="699"/>
              <w:contextualSpacing/>
              <w:jc w:val="both"/>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200. </w:t>
            </w:r>
            <w:bookmarkStart w:id="14" w:name="_Hlk56431311"/>
            <w:r w:rsidRPr="00C05043">
              <w:rPr>
                <w:rFonts w:asciiTheme="minorHAnsi" w:eastAsia="Times New Roman" w:hAnsiTheme="minorHAnsi" w:cstheme="minorHAnsi"/>
                <w:snapToGrid w:val="0"/>
              </w:rPr>
              <w:t xml:space="preserve">Nicholson, J., Dawson-Edwards, C.,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&amp; Walton, I. N. </w:t>
            </w:r>
            <w:r w:rsidRPr="00C05043">
              <w:rPr>
                <w:rFonts w:asciiTheme="minorHAnsi" w:eastAsia="Times New Roman" w:hAnsiTheme="minorHAnsi" w:cstheme="minorHAnsi"/>
                <w:b/>
                <w:snapToGrid w:val="0"/>
              </w:rPr>
              <w:t xml:space="preserve"> </w:t>
            </w:r>
            <w:r w:rsidRPr="00C05043">
              <w:rPr>
                <w:rFonts w:asciiTheme="minorHAnsi" w:eastAsia="Times New Roman" w:hAnsiTheme="minorHAnsi" w:cstheme="minorHAnsi"/>
                <w:snapToGrid w:val="0"/>
              </w:rPr>
              <w:t xml:space="preserve">(2020).  Binge drinking and African-Americans:  A partial test of primary socialization theory.  </w:t>
            </w:r>
            <w:r w:rsidRPr="00C05043">
              <w:rPr>
                <w:rFonts w:asciiTheme="minorHAnsi" w:eastAsia="Times New Roman" w:hAnsiTheme="minorHAnsi" w:cstheme="minorHAnsi"/>
                <w:i/>
                <w:snapToGrid w:val="0"/>
              </w:rPr>
              <w:t xml:space="preserve">Journal of Substance Use, </w:t>
            </w:r>
            <w:r w:rsidRPr="00C05043">
              <w:rPr>
                <w:rFonts w:asciiTheme="minorHAnsi" w:eastAsia="Times New Roman" w:hAnsiTheme="minorHAnsi" w:cstheme="minorHAnsi"/>
                <w:snapToGrid w:val="0"/>
              </w:rPr>
              <w:t xml:space="preserve">25, 186-189. </w:t>
            </w:r>
            <w:bookmarkEnd w:id="14"/>
          </w:p>
          <w:p w14:paraId="2275B038" w14:textId="77777777" w:rsidR="0025231C" w:rsidRPr="00C05043" w:rsidRDefault="0025231C" w:rsidP="00935205">
            <w:pPr>
              <w:widowControl w:val="0"/>
              <w:ind w:left="699"/>
              <w:contextualSpacing/>
              <w:rPr>
                <w:rFonts w:asciiTheme="minorHAnsi" w:hAnsiTheme="minorHAnsi" w:cstheme="minorHAnsi"/>
                <w:iCs/>
              </w:rPr>
            </w:pPr>
          </w:p>
          <w:p w14:paraId="17F61875" w14:textId="77777777" w:rsidR="0025231C" w:rsidRPr="00C05043" w:rsidRDefault="0025231C" w:rsidP="00935205">
            <w:pPr>
              <w:autoSpaceDE w:val="0"/>
              <w:autoSpaceDN w:val="0"/>
              <w:adjustRightInd w:val="0"/>
              <w:ind w:left="699"/>
              <w:contextualSpacing/>
              <w:rPr>
                <w:rFonts w:asciiTheme="minorHAnsi" w:hAnsiTheme="minorHAnsi" w:cstheme="minorHAnsi"/>
              </w:rPr>
            </w:pPr>
            <w:r w:rsidRPr="00C05043">
              <w:rPr>
                <w:rFonts w:asciiTheme="minorHAnsi" w:hAnsiTheme="minorHAnsi" w:cstheme="minorHAnsi"/>
                <w:iCs/>
              </w:rPr>
              <w:t xml:space="preserve">199. Williams, F. A., &amp; </w:t>
            </w:r>
            <w:r w:rsidRPr="00C05043">
              <w:rPr>
                <w:rFonts w:asciiTheme="minorHAnsi" w:hAnsiTheme="minorHAnsi" w:cstheme="minorHAnsi"/>
                <w:b/>
                <w:iCs/>
              </w:rPr>
              <w:t>Higgins, G. E.</w:t>
            </w:r>
            <w:r w:rsidRPr="00C05043">
              <w:rPr>
                <w:rFonts w:asciiTheme="minorHAnsi" w:hAnsiTheme="minorHAnsi" w:cstheme="minorHAnsi"/>
                <w:iCs/>
              </w:rPr>
              <w:t xml:space="preserve"> (2020).  </w:t>
            </w:r>
            <w:r w:rsidRPr="00C05043">
              <w:rPr>
                <w:rFonts w:asciiTheme="minorHAnsi" w:hAnsiTheme="minorHAnsi" w:cstheme="minorHAnsi"/>
                <w:bCs/>
              </w:rPr>
              <w:t xml:space="preserve">A Contemporary Trend Analysis of Kentucky State Police Vehicular Pursuit-Related Collisions.  </w:t>
            </w:r>
            <w:r w:rsidRPr="00C05043">
              <w:rPr>
                <w:rFonts w:asciiTheme="minorHAnsi" w:hAnsiTheme="minorHAnsi" w:cstheme="minorHAnsi"/>
                <w:bCs/>
                <w:i/>
              </w:rPr>
              <w:t>Law Enforcement Executive Forum</w:t>
            </w:r>
            <w:r w:rsidRPr="00C05043">
              <w:rPr>
                <w:rFonts w:asciiTheme="minorHAnsi" w:hAnsiTheme="minorHAnsi" w:cstheme="minorHAnsi"/>
                <w:bCs/>
              </w:rPr>
              <w:t>, 20, 32-47.</w:t>
            </w:r>
          </w:p>
          <w:p w14:paraId="5714F840" w14:textId="77777777" w:rsidR="0025231C" w:rsidRPr="00C05043" w:rsidRDefault="0025231C" w:rsidP="00935205">
            <w:pPr>
              <w:widowControl w:val="0"/>
              <w:ind w:left="699"/>
              <w:contextualSpacing/>
              <w:rPr>
                <w:rFonts w:asciiTheme="minorHAnsi" w:hAnsiTheme="minorHAnsi" w:cstheme="minorHAnsi"/>
              </w:rPr>
            </w:pPr>
          </w:p>
          <w:p w14:paraId="5A848E7C" w14:textId="77777777" w:rsidR="0025231C" w:rsidRPr="00C05043" w:rsidRDefault="0025231C" w:rsidP="00935205">
            <w:pPr>
              <w:widowControl w:val="0"/>
              <w:ind w:left="699"/>
              <w:contextualSpacing/>
              <w:jc w:val="both"/>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198. </w:t>
            </w:r>
            <w:bookmarkStart w:id="15" w:name="_Hlk56434349"/>
            <w:r w:rsidRPr="00C05043">
              <w:rPr>
                <w:rFonts w:asciiTheme="minorHAnsi" w:eastAsia="Times New Roman" w:hAnsiTheme="minorHAnsi" w:cstheme="minorHAnsi"/>
                <w:snapToGrid w:val="0"/>
              </w:rPr>
              <w:t xml:space="preserve">Malcome, M., Fedock, G., Golder, S., </w:t>
            </w:r>
            <w:r w:rsidRPr="00C05043">
              <w:rPr>
                <w:rFonts w:asciiTheme="minorHAnsi" w:eastAsia="Times New Roman" w:hAnsiTheme="minorHAnsi" w:cstheme="minorHAnsi"/>
                <w:b/>
                <w:snapToGrid w:val="0"/>
              </w:rPr>
              <w:t>Higgins, G.</w:t>
            </w:r>
            <w:r w:rsidRPr="00C05043">
              <w:rPr>
                <w:rFonts w:asciiTheme="minorHAnsi" w:eastAsia="Times New Roman" w:hAnsiTheme="minorHAnsi" w:cstheme="minorHAnsi"/>
                <w:snapToGrid w:val="0"/>
              </w:rPr>
              <w:t xml:space="preserve">, &amp; Logan, TK (2019).  Weathering probation and parole:  The protective role of social support on Black women’s recent stressful events and depressive symptoms.  </w:t>
            </w:r>
            <w:r w:rsidRPr="00C05043">
              <w:rPr>
                <w:rFonts w:asciiTheme="minorHAnsi" w:eastAsia="Times New Roman" w:hAnsiTheme="minorHAnsi" w:cstheme="minorHAnsi"/>
                <w:i/>
                <w:snapToGrid w:val="0"/>
              </w:rPr>
              <w:t>Journal of Black Psychology</w:t>
            </w:r>
            <w:r w:rsidRPr="00C05043">
              <w:rPr>
                <w:rFonts w:asciiTheme="minorHAnsi" w:eastAsia="Times New Roman" w:hAnsiTheme="minorHAnsi" w:cstheme="minorHAnsi"/>
                <w:snapToGrid w:val="0"/>
              </w:rPr>
              <w:t>, 45, 661-688.</w:t>
            </w:r>
            <w:bookmarkEnd w:id="15"/>
          </w:p>
          <w:p w14:paraId="2A5AFFB8"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0010F310"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197. </w:t>
            </w:r>
            <w:bookmarkStart w:id="16" w:name="_Hlk56431335"/>
            <w:r w:rsidRPr="00C05043">
              <w:rPr>
                <w:rFonts w:asciiTheme="minorHAnsi" w:eastAsia="Times New Roman" w:hAnsiTheme="minorHAnsi" w:cstheme="minorHAnsi"/>
                <w:snapToGrid w:val="0"/>
              </w:rPr>
              <w:t xml:space="preserve">Nicholson, J.,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(2019).  The influence of sport participation on African-American youth binge drinking.  </w:t>
            </w:r>
            <w:r w:rsidRPr="00C05043">
              <w:rPr>
                <w:rFonts w:asciiTheme="minorHAnsi" w:eastAsia="Times New Roman" w:hAnsiTheme="minorHAnsi" w:cstheme="minorHAnsi"/>
                <w:i/>
                <w:snapToGrid w:val="0"/>
              </w:rPr>
              <w:t>Substance Use and Misuse</w:t>
            </w:r>
            <w:r w:rsidRPr="00C05043">
              <w:rPr>
                <w:rFonts w:asciiTheme="minorHAnsi" w:eastAsia="Times New Roman" w:hAnsiTheme="minorHAnsi" w:cstheme="minorHAnsi"/>
                <w:snapToGrid w:val="0"/>
              </w:rPr>
              <w:t>, 54, 2328-2337.</w:t>
            </w:r>
            <w:bookmarkEnd w:id="16"/>
          </w:p>
          <w:p w14:paraId="25496FA7"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0D4D0E0C" w14:textId="77777777" w:rsidR="0025231C" w:rsidRPr="00C05043" w:rsidRDefault="0025231C" w:rsidP="00935205">
            <w:pPr>
              <w:widowControl w:val="0"/>
              <w:ind w:left="699"/>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196. Vito, A., Grossi, E., Woodward-Griffin, V.,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(2019).  </w:t>
            </w:r>
            <w:r w:rsidRPr="00C05043">
              <w:rPr>
                <w:rFonts w:asciiTheme="minorHAnsi" w:hAnsiTheme="minorHAnsi" w:cstheme="minorHAnsi"/>
              </w:rPr>
              <w:t xml:space="preserve">Consent Searches: Understanding the Role of Race and What Occurs During the Traffic Stop.  </w:t>
            </w:r>
            <w:r w:rsidRPr="00C05043">
              <w:rPr>
                <w:rFonts w:asciiTheme="minorHAnsi" w:hAnsiTheme="minorHAnsi" w:cstheme="minorHAnsi"/>
                <w:i/>
              </w:rPr>
              <w:t>Policing: An International Journal</w:t>
            </w:r>
            <w:r w:rsidRPr="00C05043">
              <w:rPr>
                <w:rFonts w:asciiTheme="minorHAnsi" w:hAnsiTheme="minorHAnsi" w:cstheme="minorHAnsi"/>
              </w:rPr>
              <w:t>, 42, 611-623.</w:t>
            </w:r>
            <w:r w:rsidRPr="00C05043">
              <w:rPr>
                <w:rFonts w:asciiTheme="minorHAnsi" w:hAnsiTheme="minorHAnsi" w:cstheme="minorHAnsi"/>
                <w:i/>
              </w:rPr>
              <w:t xml:space="preserve"> </w:t>
            </w:r>
          </w:p>
          <w:p w14:paraId="6020A232"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5EFB4F13"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195. </w:t>
            </w:r>
            <w:bookmarkStart w:id="17" w:name="_Hlk56434391"/>
            <w:r w:rsidRPr="00C05043">
              <w:rPr>
                <w:rFonts w:asciiTheme="minorHAnsi" w:hAnsiTheme="minorHAnsi" w:cstheme="minorHAnsi"/>
              </w:rPr>
              <w:t xml:space="preserve">Prost, S. G., </w:t>
            </w:r>
            <w:r w:rsidRPr="00C05043">
              <w:rPr>
                <w:rFonts w:asciiTheme="minorHAnsi" w:hAnsiTheme="minorHAnsi" w:cstheme="minorHAnsi"/>
                <w:b/>
              </w:rPr>
              <w:t>Higgins, G. E.</w:t>
            </w:r>
            <w:r w:rsidRPr="00C05043">
              <w:rPr>
                <w:rFonts w:asciiTheme="minorHAnsi" w:hAnsiTheme="minorHAnsi" w:cstheme="minorHAnsi"/>
              </w:rPr>
              <w:t xml:space="preserve">, Golder, S., Logan, TK., &amp; Hall, M. </w:t>
            </w:r>
            <w:r w:rsidRPr="00C05043">
              <w:rPr>
                <w:rFonts w:asciiTheme="minorHAnsi" w:eastAsia="Times New Roman" w:hAnsiTheme="minorHAnsi" w:cstheme="minorHAnsi"/>
                <w:snapToGrid w:val="0"/>
              </w:rPr>
              <w:t xml:space="preserve">(2019).  Confirmatory factor analysis of the brief symptoms inventory (BSI-18) in justice-involved women.  </w:t>
            </w:r>
            <w:r w:rsidRPr="00C05043">
              <w:rPr>
                <w:rFonts w:asciiTheme="minorHAnsi" w:eastAsia="Times New Roman" w:hAnsiTheme="minorHAnsi" w:cstheme="minorHAnsi"/>
                <w:i/>
                <w:snapToGrid w:val="0"/>
              </w:rPr>
              <w:t>Women &amp; Criminal Justice</w:t>
            </w:r>
            <w:r w:rsidRPr="00C05043">
              <w:rPr>
                <w:rFonts w:asciiTheme="minorHAnsi" w:eastAsia="Times New Roman" w:hAnsiTheme="minorHAnsi" w:cstheme="minorHAnsi"/>
                <w:snapToGrid w:val="0"/>
              </w:rPr>
              <w:t xml:space="preserve">, 29, 355-367. </w:t>
            </w:r>
            <w:bookmarkEnd w:id="17"/>
          </w:p>
          <w:p w14:paraId="6A156FDB"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53710A3C"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194. </w:t>
            </w:r>
            <w:bookmarkStart w:id="18" w:name="_Hlk56431369"/>
            <w:r w:rsidRPr="00C05043">
              <w:rPr>
                <w:rFonts w:asciiTheme="minorHAnsi" w:eastAsia="Times New Roman" w:hAnsiTheme="minorHAnsi" w:cstheme="minorHAnsi"/>
                <w:snapToGrid w:val="0"/>
              </w:rPr>
              <w:t xml:space="preserve">Marcum, C. D.,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(2019).  Exploration of the predictors of adolescent suicidal ideation based on routine activities and lifestyle.  </w:t>
            </w:r>
            <w:r w:rsidRPr="00C05043">
              <w:rPr>
                <w:rFonts w:asciiTheme="minorHAnsi" w:eastAsia="Batang" w:hAnsiTheme="minorHAnsi" w:cstheme="minorHAnsi"/>
                <w:i/>
                <w:color w:val="000000"/>
                <w:shd w:val="clear" w:color="auto" w:fill="FFFFFF"/>
              </w:rPr>
              <w:t>Deviant Behavior:  An Interdisciplinary Journal</w:t>
            </w:r>
            <w:r w:rsidRPr="00C05043">
              <w:rPr>
                <w:rFonts w:asciiTheme="minorHAnsi" w:eastAsia="Times New Roman" w:hAnsiTheme="minorHAnsi" w:cstheme="minorHAnsi"/>
                <w:snapToGrid w:val="0"/>
              </w:rPr>
              <w:t>, 40, 1409-1420.</w:t>
            </w:r>
            <w:bookmarkEnd w:id="18"/>
          </w:p>
          <w:p w14:paraId="32A28C4B" w14:textId="77777777" w:rsidR="0025231C" w:rsidRPr="00C05043" w:rsidRDefault="0025231C" w:rsidP="00935205">
            <w:pPr>
              <w:widowControl w:val="0"/>
              <w:ind w:left="699"/>
              <w:contextualSpacing/>
              <w:rPr>
                <w:rFonts w:asciiTheme="minorHAnsi" w:eastAsia="Times New Roman" w:hAnsiTheme="minorHAnsi" w:cstheme="minorHAnsi"/>
                <w:snapToGrid w:val="0"/>
              </w:rPr>
            </w:pPr>
          </w:p>
          <w:p w14:paraId="20ECF3B0" w14:textId="77777777" w:rsidR="0025231C" w:rsidRPr="00C05043" w:rsidRDefault="0025231C" w:rsidP="00935205">
            <w:pPr>
              <w:widowControl w:val="0"/>
              <w:ind w:left="699"/>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193. </w:t>
            </w:r>
            <w:bookmarkStart w:id="19" w:name="_Hlk56431386"/>
            <w:r w:rsidRPr="00C05043">
              <w:rPr>
                <w:rFonts w:asciiTheme="minorHAnsi" w:eastAsia="Times New Roman" w:hAnsiTheme="minorHAnsi" w:cstheme="minorHAnsi"/>
                <w:snapToGrid w:val="0"/>
              </w:rPr>
              <w:t xml:space="preserve">Vito, A. G., Schaefer, B.,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Marcum, C., &amp; Ricketts, M. (2019).  Self-control, </w:t>
            </w:r>
            <w:r w:rsidRPr="00C05043">
              <w:rPr>
                <w:rFonts w:asciiTheme="minorHAnsi" w:eastAsia="Times New Roman" w:hAnsiTheme="minorHAnsi" w:cstheme="minorHAnsi"/>
                <w:snapToGrid w:val="0"/>
              </w:rPr>
              <w:lastRenderedPageBreak/>
              <w:t xml:space="preserve">social learning theory, social bonds, and binge drinking:  Results from a national sample.  </w:t>
            </w:r>
            <w:r w:rsidRPr="00C05043">
              <w:rPr>
                <w:rFonts w:asciiTheme="minorHAnsi" w:eastAsia="Times New Roman" w:hAnsiTheme="minorHAnsi" w:cstheme="minorHAnsi"/>
                <w:i/>
                <w:snapToGrid w:val="0"/>
              </w:rPr>
              <w:t>Journal of Substance Use</w:t>
            </w:r>
            <w:r w:rsidRPr="00C05043">
              <w:rPr>
                <w:rFonts w:asciiTheme="minorHAnsi" w:eastAsia="Times New Roman" w:hAnsiTheme="minorHAnsi" w:cstheme="minorHAnsi"/>
                <w:snapToGrid w:val="0"/>
              </w:rPr>
              <w:t xml:space="preserve">, 24, 655-659. </w:t>
            </w:r>
            <w:bookmarkEnd w:id="19"/>
          </w:p>
          <w:p w14:paraId="3D4D63A1" w14:textId="77777777" w:rsidR="0025231C" w:rsidRPr="00C05043" w:rsidRDefault="0025231C" w:rsidP="00935205">
            <w:pPr>
              <w:pStyle w:val="NormalWeb"/>
              <w:spacing w:before="0" w:beforeAutospacing="0" w:after="0" w:afterAutospacing="0"/>
              <w:ind w:left="699"/>
              <w:contextualSpacing/>
              <w:rPr>
                <w:rFonts w:asciiTheme="minorHAnsi" w:hAnsiTheme="minorHAnsi" w:cstheme="minorHAnsi"/>
              </w:rPr>
            </w:pPr>
          </w:p>
        </w:tc>
      </w:tr>
    </w:tbl>
    <w:p w14:paraId="163BACA8" w14:textId="77777777" w:rsidR="0025231C" w:rsidRPr="00C05043" w:rsidRDefault="0025231C" w:rsidP="00935205">
      <w:pPr>
        <w:widowControl w:val="0"/>
        <w:spacing w:line="240" w:lineRule="auto"/>
        <w:contextualSpacing/>
        <w:rPr>
          <w:rFonts w:asciiTheme="minorHAnsi" w:hAnsiTheme="minorHAnsi" w:cstheme="minorHAnsi"/>
        </w:rPr>
      </w:pPr>
      <w:r w:rsidRPr="00C05043">
        <w:rPr>
          <w:rFonts w:asciiTheme="minorHAnsi" w:eastAsia="Times New Roman" w:hAnsiTheme="minorHAnsi" w:cstheme="minorHAnsi"/>
          <w:snapToGrid w:val="0"/>
        </w:rPr>
        <w:lastRenderedPageBreak/>
        <w:t xml:space="preserve">192. </w:t>
      </w:r>
      <w:bookmarkStart w:id="20" w:name="_Hlk56435603"/>
      <w:r w:rsidRPr="00C05043">
        <w:rPr>
          <w:rFonts w:asciiTheme="minorHAnsi" w:eastAsia="Times New Roman" w:hAnsiTheme="minorHAnsi" w:cstheme="minorHAnsi"/>
          <w:snapToGrid w:val="0"/>
        </w:rPr>
        <w:t xml:space="preserve">Boman, J., Mowen, T.,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 (2019).  </w:t>
      </w:r>
      <w:r w:rsidRPr="00C05043">
        <w:rPr>
          <w:rFonts w:asciiTheme="minorHAnsi" w:hAnsiTheme="minorHAnsi" w:cstheme="minorHAnsi"/>
        </w:rPr>
        <w:t xml:space="preserve">Social Learning, Self-Control, and Offending Specialization and Versatility Among Friends.  </w:t>
      </w:r>
      <w:r w:rsidRPr="00C05043">
        <w:rPr>
          <w:rFonts w:asciiTheme="minorHAnsi" w:hAnsiTheme="minorHAnsi" w:cstheme="minorHAnsi"/>
          <w:i/>
        </w:rPr>
        <w:t>American Journal of Criminal Justice</w:t>
      </w:r>
      <w:r w:rsidRPr="00C05043">
        <w:rPr>
          <w:rFonts w:asciiTheme="minorHAnsi" w:hAnsiTheme="minorHAnsi" w:cstheme="minorHAnsi"/>
        </w:rPr>
        <w:t xml:space="preserve">, </w:t>
      </w:r>
      <w:r w:rsidRPr="00C05043">
        <w:rPr>
          <w:rFonts w:asciiTheme="minorHAnsi" w:hAnsiTheme="minorHAnsi" w:cstheme="minorHAnsi"/>
          <w:i/>
        </w:rPr>
        <w:t>44</w:t>
      </w:r>
      <w:r w:rsidRPr="00C05043">
        <w:rPr>
          <w:rFonts w:asciiTheme="minorHAnsi" w:hAnsiTheme="minorHAnsi" w:cstheme="minorHAnsi"/>
        </w:rPr>
        <w:t>, 3-22.</w:t>
      </w:r>
      <w:bookmarkEnd w:id="20"/>
    </w:p>
    <w:p w14:paraId="0A5B589D" w14:textId="77777777" w:rsidR="0025231C" w:rsidRPr="00C05043" w:rsidRDefault="0025231C" w:rsidP="00935205">
      <w:pPr>
        <w:widowControl w:val="0"/>
        <w:spacing w:line="240" w:lineRule="auto"/>
        <w:contextualSpacing/>
        <w:rPr>
          <w:rFonts w:asciiTheme="minorHAnsi" w:hAnsiTheme="minorHAnsi" w:cstheme="minorHAnsi"/>
        </w:rPr>
      </w:pPr>
    </w:p>
    <w:p w14:paraId="6D633F9F" w14:textId="69D2BFC5" w:rsidR="0025231C" w:rsidRPr="00C05043" w:rsidRDefault="0025231C" w:rsidP="00935205">
      <w:pPr>
        <w:widowControl w:val="0"/>
        <w:spacing w:line="240" w:lineRule="auto"/>
        <w:contextualSpacing/>
        <w:rPr>
          <w:rFonts w:asciiTheme="minorHAnsi" w:hAnsiTheme="minorHAnsi" w:cstheme="minorHAnsi"/>
        </w:rPr>
      </w:pPr>
      <w:r w:rsidRPr="00C05043">
        <w:rPr>
          <w:rFonts w:asciiTheme="minorHAnsi" w:hAnsiTheme="minorHAnsi" w:cstheme="minorHAnsi"/>
        </w:rPr>
        <w:t xml:space="preserve">191. </w:t>
      </w:r>
      <w:bookmarkStart w:id="21" w:name="_Hlk56434448"/>
      <w:r w:rsidRPr="00C05043">
        <w:rPr>
          <w:rFonts w:asciiTheme="minorHAnsi" w:hAnsiTheme="minorHAnsi" w:cstheme="minorHAnsi"/>
        </w:rPr>
        <w:t xml:space="preserve">Smith, K. E.*, Bunting, A. M., Golder, S., Hall, M. T., </w:t>
      </w:r>
      <w:r w:rsidRPr="00C05043">
        <w:rPr>
          <w:rFonts w:asciiTheme="minorHAnsi" w:hAnsiTheme="minorHAnsi" w:cstheme="minorHAnsi"/>
          <w:b/>
        </w:rPr>
        <w:t>Higgins, G. E.</w:t>
      </w:r>
      <w:r w:rsidRPr="00C05043">
        <w:rPr>
          <w:rFonts w:asciiTheme="minorHAnsi" w:hAnsiTheme="minorHAnsi" w:cstheme="minorHAnsi"/>
        </w:rPr>
        <w:t xml:space="preserve">, &amp; Logan, TK (2019).  Prevalence and correlates of disability among a sample of victimized women on probation and parole.  </w:t>
      </w:r>
      <w:r w:rsidRPr="00C05043">
        <w:rPr>
          <w:rFonts w:asciiTheme="minorHAnsi" w:hAnsiTheme="minorHAnsi" w:cstheme="minorHAnsi"/>
          <w:i/>
        </w:rPr>
        <w:t>Journal of Correctional Health Care</w:t>
      </w:r>
      <w:r w:rsidRPr="00C05043">
        <w:rPr>
          <w:rFonts w:asciiTheme="minorHAnsi" w:hAnsiTheme="minorHAnsi" w:cstheme="minorHAnsi"/>
        </w:rPr>
        <w:t>, 25, 143-161.</w:t>
      </w:r>
      <w:bookmarkEnd w:id="21"/>
    </w:p>
    <w:p w14:paraId="5513C51A" w14:textId="77777777" w:rsidR="009965D2" w:rsidRPr="00C05043" w:rsidRDefault="009965D2" w:rsidP="00935205">
      <w:pPr>
        <w:widowControl w:val="0"/>
        <w:spacing w:line="240" w:lineRule="auto"/>
        <w:contextualSpacing/>
        <w:rPr>
          <w:rFonts w:asciiTheme="minorHAnsi" w:hAnsiTheme="minorHAnsi" w:cstheme="minorHAnsi"/>
        </w:rPr>
      </w:pPr>
    </w:p>
    <w:p w14:paraId="138CA6A2" w14:textId="77777777" w:rsidR="0025231C" w:rsidRPr="00C05043" w:rsidRDefault="0025231C" w:rsidP="00935205">
      <w:pPr>
        <w:pStyle w:val="NormalWeb"/>
        <w:spacing w:before="0" w:beforeAutospacing="0" w:after="0" w:afterAutospacing="0"/>
        <w:contextualSpacing/>
        <w:rPr>
          <w:rFonts w:asciiTheme="minorHAnsi" w:eastAsia="Batang" w:hAnsiTheme="minorHAnsi" w:cstheme="minorHAnsi"/>
          <w:i/>
          <w:color w:val="000000"/>
          <w:shd w:val="clear" w:color="auto" w:fill="FFFFFF"/>
        </w:rPr>
      </w:pPr>
      <w:r w:rsidRPr="00C05043">
        <w:rPr>
          <w:rFonts w:asciiTheme="minorHAnsi" w:eastAsia="Batang" w:hAnsiTheme="minorHAnsi" w:cstheme="minorHAnsi"/>
          <w:color w:val="000000"/>
          <w:shd w:val="clear" w:color="auto" w:fill="FFFFFF"/>
        </w:rPr>
        <w:t xml:space="preserve">190. </w:t>
      </w:r>
      <w:bookmarkStart w:id="22" w:name="_Hlk56431408"/>
      <w:r w:rsidRPr="00C05043">
        <w:rPr>
          <w:rFonts w:asciiTheme="minorHAnsi" w:eastAsia="Batang" w:hAnsiTheme="minorHAnsi" w:cstheme="minorHAnsi"/>
          <w:color w:val="000000"/>
          <w:shd w:val="clear" w:color="auto" w:fill="FFFFFF"/>
        </w:rPr>
        <w:t xml:space="preserve">Baek, H.*, Roberts, A. M.*, &amp; </w:t>
      </w:r>
      <w:r w:rsidRPr="00C05043">
        <w:rPr>
          <w:rFonts w:asciiTheme="minorHAnsi" w:eastAsia="Batang" w:hAnsiTheme="minorHAnsi" w:cstheme="minorHAnsi"/>
          <w:b/>
          <w:color w:val="000000"/>
          <w:shd w:val="clear" w:color="auto" w:fill="FFFFFF"/>
        </w:rPr>
        <w:t>Higgins, G. E.</w:t>
      </w:r>
      <w:r w:rsidRPr="00C05043">
        <w:rPr>
          <w:rFonts w:asciiTheme="minorHAnsi" w:eastAsia="Batang" w:hAnsiTheme="minorHAnsi" w:cstheme="minorHAnsi"/>
          <w:color w:val="000000"/>
          <w:shd w:val="clear" w:color="auto" w:fill="FFFFFF"/>
        </w:rPr>
        <w:t xml:space="preserve"> (2019).  The Impact of Negative Stimuli on Suicidality among Adulthoods: A Mediating Effect of Depression.  </w:t>
      </w:r>
      <w:r w:rsidRPr="00C05043">
        <w:rPr>
          <w:rFonts w:asciiTheme="minorHAnsi" w:eastAsia="Batang" w:hAnsiTheme="minorHAnsi" w:cstheme="minorHAnsi"/>
          <w:i/>
          <w:color w:val="000000"/>
          <w:shd w:val="clear" w:color="auto" w:fill="FFFFFF"/>
        </w:rPr>
        <w:t xml:space="preserve">Deviant Behavior:  An Interdisciplinary Journal, 40:7, 778-790.  </w:t>
      </w:r>
    </w:p>
    <w:bookmarkEnd w:id="22"/>
    <w:p w14:paraId="15E14FAC" w14:textId="77777777" w:rsidR="0025231C" w:rsidRPr="00C05043" w:rsidRDefault="0025231C" w:rsidP="00935205">
      <w:pPr>
        <w:widowControl w:val="0"/>
        <w:spacing w:line="240" w:lineRule="auto"/>
        <w:contextualSpacing/>
        <w:rPr>
          <w:rFonts w:asciiTheme="minorHAnsi" w:eastAsia="Times New Roman" w:hAnsiTheme="minorHAnsi" w:cstheme="minorHAnsi"/>
          <w:snapToGrid w:val="0"/>
        </w:rPr>
      </w:pPr>
    </w:p>
    <w:p w14:paraId="7FBA4383" w14:textId="77777777" w:rsidR="0025231C" w:rsidRPr="00C05043" w:rsidRDefault="0025231C" w:rsidP="00935205">
      <w:pPr>
        <w:widowControl w:val="0"/>
        <w:spacing w:line="240" w:lineRule="auto"/>
        <w:contextualSpacing/>
        <w:rPr>
          <w:rFonts w:asciiTheme="minorHAnsi" w:hAnsiTheme="minorHAnsi" w:cstheme="minorHAnsi"/>
          <w:color w:val="333333"/>
          <w:sz w:val="21"/>
          <w:szCs w:val="21"/>
        </w:rPr>
      </w:pPr>
      <w:r w:rsidRPr="00C05043">
        <w:rPr>
          <w:rFonts w:asciiTheme="minorHAnsi" w:eastAsia="Times New Roman" w:hAnsiTheme="minorHAnsi" w:cstheme="minorHAnsi"/>
          <w:snapToGrid w:val="0"/>
        </w:rPr>
        <w:t xml:space="preserve">189. </w:t>
      </w:r>
      <w:bookmarkStart w:id="23" w:name="_Hlk56431430"/>
      <w:r w:rsidRPr="00C05043">
        <w:rPr>
          <w:rFonts w:asciiTheme="minorHAnsi" w:eastAsia="Times New Roman" w:hAnsiTheme="minorHAnsi" w:cstheme="minorHAnsi"/>
          <w:snapToGrid w:val="0"/>
        </w:rPr>
        <w:t xml:space="preserve">Marcum, C.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(2019).  </w:t>
      </w:r>
      <w:r w:rsidRPr="00C05043">
        <w:rPr>
          <w:rFonts w:asciiTheme="minorHAnsi" w:hAnsiTheme="minorHAnsi" w:cstheme="minorHAnsi"/>
        </w:rPr>
        <w:t xml:space="preserve">Examining the Effectiveness of Academic Scholarship on the Fight Against Cyberbullying and Cyberstalking.  </w:t>
      </w:r>
      <w:r w:rsidRPr="00C05043">
        <w:rPr>
          <w:rFonts w:asciiTheme="minorHAnsi" w:hAnsiTheme="minorHAnsi" w:cstheme="minorHAnsi"/>
          <w:i/>
        </w:rPr>
        <w:t>American Journal of Criminal Justice</w:t>
      </w:r>
      <w:r w:rsidRPr="00C05043">
        <w:rPr>
          <w:rFonts w:asciiTheme="minorHAnsi" w:hAnsiTheme="minorHAnsi" w:cstheme="minorHAnsi"/>
        </w:rPr>
        <w:t xml:space="preserve">, </w:t>
      </w:r>
      <w:r w:rsidRPr="00C05043">
        <w:rPr>
          <w:rFonts w:asciiTheme="minorHAnsi" w:hAnsiTheme="minorHAnsi" w:cstheme="minorHAnsi"/>
          <w:color w:val="333333"/>
          <w:sz w:val="21"/>
          <w:szCs w:val="21"/>
        </w:rPr>
        <w:t xml:space="preserve">44(4), 645-655.  </w:t>
      </w:r>
      <w:bookmarkEnd w:id="23"/>
    </w:p>
    <w:p w14:paraId="27BCE41D" w14:textId="77777777" w:rsidR="0025231C" w:rsidRPr="00C05043" w:rsidRDefault="0025231C" w:rsidP="00935205">
      <w:pPr>
        <w:widowControl w:val="0"/>
        <w:spacing w:line="240" w:lineRule="auto"/>
        <w:contextualSpacing/>
        <w:rPr>
          <w:rFonts w:asciiTheme="minorHAnsi" w:hAnsiTheme="minorHAnsi" w:cstheme="minorHAnsi"/>
        </w:rPr>
      </w:pPr>
    </w:p>
    <w:p w14:paraId="1487F931" w14:textId="77777777" w:rsidR="0025231C" w:rsidRPr="00C05043" w:rsidRDefault="0025231C" w:rsidP="00935205">
      <w:pPr>
        <w:widowControl w:val="0"/>
        <w:spacing w:line="240" w:lineRule="auto"/>
        <w:contextualSpacing/>
        <w:rPr>
          <w:rFonts w:asciiTheme="minorHAnsi" w:eastAsia="Times New Roman" w:hAnsiTheme="minorHAnsi" w:cstheme="minorHAnsi"/>
        </w:rPr>
      </w:pPr>
      <w:r w:rsidRPr="00C05043">
        <w:rPr>
          <w:rFonts w:asciiTheme="minorHAnsi" w:hAnsiTheme="minorHAnsi" w:cstheme="minorHAnsi"/>
        </w:rPr>
        <w:t xml:space="preserve">188. </w:t>
      </w:r>
      <w:bookmarkStart w:id="24" w:name="_Hlk56431450"/>
      <w:r w:rsidRPr="00C05043">
        <w:rPr>
          <w:rFonts w:asciiTheme="minorHAnsi" w:hAnsiTheme="minorHAnsi" w:cstheme="minorHAnsi"/>
        </w:rPr>
        <w:t xml:space="preserve">Baek, H*, Nicholson, J., &amp; </w:t>
      </w:r>
      <w:r w:rsidRPr="00C05043">
        <w:rPr>
          <w:rFonts w:asciiTheme="minorHAnsi" w:hAnsiTheme="minorHAnsi" w:cstheme="minorHAnsi"/>
          <w:b/>
        </w:rPr>
        <w:t>Higgins, G. E.</w:t>
      </w:r>
      <w:r w:rsidRPr="00C05043">
        <w:rPr>
          <w:rFonts w:asciiTheme="minorHAnsi" w:hAnsiTheme="minorHAnsi" w:cstheme="minorHAnsi"/>
        </w:rPr>
        <w:t xml:space="preserve"> (2018).  </w:t>
      </w:r>
      <w:r w:rsidRPr="00C05043">
        <w:rPr>
          <w:rFonts w:asciiTheme="minorHAnsi" w:eastAsia="Times New Roman" w:hAnsiTheme="minorHAnsi" w:cstheme="minorHAnsi"/>
        </w:rPr>
        <w:t xml:space="preserve">Parental Indifference and Children's Digital Piracy in South Korea: Mediation Effects of Low Self-Control and Misconception.  </w:t>
      </w:r>
      <w:r w:rsidRPr="00C05043">
        <w:rPr>
          <w:rFonts w:asciiTheme="minorHAnsi" w:eastAsia="Times New Roman" w:hAnsiTheme="minorHAnsi" w:cstheme="minorHAnsi"/>
          <w:i/>
        </w:rPr>
        <w:t>Asian Journal of Criminology</w:t>
      </w:r>
      <w:r w:rsidRPr="00C05043">
        <w:rPr>
          <w:rFonts w:asciiTheme="minorHAnsi" w:eastAsia="Times New Roman" w:hAnsiTheme="minorHAnsi" w:cstheme="minorHAnsi"/>
        </w:rPr>
        <w:t>, 13, 293-309.</w:t>
      </w:r>
      <w:bookmarkEnd w:id="24"/>
    </w:p>
    <w:p w14:paraId="3F6F794F" w14:textId="77777777" w:rsidR="0025231C" w:rsidRPr="00C05043" w:rsidRDefault="0025231C" w:rsidP="00935205">
      <w:pPr>
        <w:widowControl w:val="0"/>
        <w:spacing w:line="240" w:lineRule="auto"/>
        <w:contextualSpacing/>
        <w:rPr>
          <w:rFonts w:asciiTheme="minorHAnsi" w:hAnsiTheme="minorHAnsi" w:cstheme="minorHAnsi"/>
        </w:rPr>
      </w:pPr>
    </w:p>
    <w:p w14:paraId="328DA17E" w14:textId="77777777" w:rsidR="0025231C" w:rsidRPr="00C05043" w:rsidRDefault="0025231C" w:rsidP="00935205">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187. 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Vito, A. G. (2018).  Kentuckian’s attitudes on Capital punishment, 1989-2016.  </w:t>
      </w:r>
      <w:r w:rsidRPr="00C05043">
        <w:rPr>
          <w:rFonts w:asciiTheme="minorHAnsi" w:eastAsia="Times New Roman" w:hAnsiTheme="minorHAnsi" w:cstheme="minorHAnsi"/>
          <w:i/>
          <w:snapToGrid w:val="0"/>
        </w:rPr>
        <w:t xml:space="preserve">American Journal of Criminal Justice, </w:t>
      </w:r>
      <w:r w:rsidRPr="00C05043">
        <w:rPr>
          <w:rFonts w:asciiTheme="minorHAnsi" w:eastAsia="Times New Roman" w:hAnsiTheme="minorHAnsi" w:cstheme="minorHAnsi"/>
          <w:snapToGrid w:val="0"/>
        </w:rPr>
        <w:t>43, 861-870.</w:t>
      </w:r>
    </w:p>
    <w:p w14:paraId="7E7937C9" w14:textId="77777777" w:rsidR="0025231C" w:rsidRPr="00C05043" w:rsidRDefault="0025231C" w:rsidP="00935205">
      <w:pPr>
        <w:widowControl w:val="0"/>
        <w:spacing w:line="240" w:lineRule="auto"/>
        <w:contextualSpacing/>
        <w:rPr>
          <w:rFonts w:asciiTheme="minorHAnsi" w:eastAsia="Times New Roman" w:hAnsiTheme="minorHAnsi" w:cstheme="minorHAnsi"/>
          <w:snapToGrid w:val="0"/>
        </w:rPr>
      </w:pPr>
    </w:p>
    <w:p w14:paraId="0B5E1222" w14:textId="77777777" w:rsidR="0025231C" w:rsidRPr="00C05043" w:rsidRDefault="0025231C" w:rsidP="00935205">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186. </w:t>
      </w:r>
      <w:bookmarkStart w:id="25" w:name="_Hlk56431495"/>
      <w:r w:rsidRPr="00C05043">
        <w:rPr>
          <w:rFonts w:asciiTheme="minorHAnsi" w:eastAsia="Times New Roman" w:hAnsiTheme="minorHAnsi" w:cstheme="minorHAnsi"/>
          <w:snapToGrid w:val="0"/>
        </w:rPr>
        <w:t xml:space="preserve">Hall, M. T., Ball, D. M., Sears, J., Golder, S., Logan, TK,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(2018).  Past-year nonmedical use of prescription drugs among women on probation and parole: A cross-sectional study.  </w:t>
      </w:r>
      <w:r w:rsidRPr="00C05043">
        <w:rPr>
          <w:rFonts w:asciiTheme="minorHAnsi" w:eastAsia="Times New Roman" w:hAnsiTheme="minorHAnsi" w:cstheme="minorHAnsi"/>
          <w:i/>
          <w:snapToGrid w:val="0"/>
        </w:rPr>
        <w:t>Substance Abuse</w:t>
      </w:r>
      <w:r w:rsidRPr="00C05043">
        <w:rPr>
          <w:rFonts w:asciiTheme="minorHAnsi" w:eastAsia="Times New Roman" w:hAnsiTheme="minorHAnsi" w:cstheme="minorHAnsi"/>
          <w:snapToGrid w:val="0"/>
        </w:rPr>
        <w:t>, 39, 280-285.</w:t>
      </w:r>
      <w:bookmarkEnd w:id="25"/>
    </w:p>
    <w:p w14:paraId="32EA5C6C" w14:textId="77777777" w:rsidR="0025231C" w:rsidRPr="00C05043" w:rsidRDefault="0025231C" w:rsidP="00935205">
      <w:pPr>
        <w:widowControl w:val="0"/>
        <w:spacing w:line="240" w:lineRule="auto"/>
        <w:contextualSpacing/>
        <w:rPr>
          <w:rFonts w:asciiTheme="minorHAnsi" w:eastAsia="Times New Roman" w:hAnsiTheme="minorHAnsi" w:cstheme="minorHAnsi"/>
          <w:snapToGrid w:val="0"/>
        </w:rPr>
      </w:pPr>
    </w:p>
    <w:p w14:paraId="63E86C4E" w14:textId="77777777" w:rsidR="0025231C" w:rsidRPr="00C05043" w:rsidRDefault="0025231C" w:rsidP="00935205">
      <w:pPr>
        <w:widowControl w:val="0"/>
        <w:spacing w:line="240" w:lineRule="auto"/>
        <w:contextualSpacing/>
        <w:rPr>
          <w:rFonts w:asciiTheme="minorHAnsi" w:hAnsiTheme="minorHAnsi" w:cstheme="minorHAnsi"/>
        </w:rPr>
      </w:pPr>
      <w:r w:rsidRPr="00C05043">
        <w:rPr>
          <w:rFonts w:asciiTheme="minorHAnsi" w:eastAsia="Times New Roman" w:hAnsiTheme="minorHAnsi" w:cstheme="minorHAnsi"/>
          <w:snapToGrid w:val="0"/>
        </w:rPr>
        <w:t xml:space="preserve">185. </w:t>
      </w:r>
      <w:bookmarkStart w:id="26" w:name="_Hlk56431512"/>
      <w:r w:rsidRPr="00C05043">
        <w:rPr>
          <w:rFonts w:asciiTheme="minorHAnsi" w:eastAsia="Times New Roman" w:hAnsiTheme="minorHAnsi" w:cstheme="minorHAnsi"/>
          <w:snapToGrid w:val="0"/>
        </w:rPr>
        <w:t xml:space="preserve">Frey, L. M., </w:t>
      </w:r>
      <w:r w:rsidRPr="00C05043">
        <w:rPr>
          <w:rFonts w:asciiTheme="minorHAnsi" w:hAnsiTheme="minorHAnsi" w:cstheme="minorHAnsi"/>
          <w:snapToGrid w:val="0"/>
        </w:rPr>
        <w:t xml:space="preserve">Fulginiti, A., &amp; </w:t>
      </w:r>
      <w:r w:rsidRPr="00C05043">
        <w:rPr>
          <w:rFonts w:asciiTheme="minorHAnsi" w:hAnsiTheme="minorHAnsi" w:cstheme="minorHAnsi"/>
          <w:b/>
          <w:snapToGrid w:val="0"/>
        </w:rPr>
        <w:t>Higgins, G. E.</w:t>
      </w:r>
      <w:r w:rsidRPr="00C05043">
        <w:rPr>
          <w:rFonts w:asciiTheme="minorHAnsi" w:hAnsiTheme="minorHAnsi" w:cstheme="minorHAnsi"/>
          <w:snapToGrid w:val="0"/>
        </w:rPr>
        <w:t xml:space="preserve"> (2018).  </w:t>
      </w:r>
      <w:r w:rsidRPr="00C05043">
        <w:rPr>
          <w:rFonts w:asciiTheme="minorHAnsi" w:hAnsiTheme="minorHAnsi" w:cstheme="minorHAnsi"/>
        </w:rPr>
        <w:t xml:space="preserve">Testing the Psychometric Properties of the Self-Harm and Suicide Disclosure Scale.  </w:t>
      </w:r>
      <w:r w:rsidRPr="00C05043">
        <w:rPr>
          <w:rFonts w:asciiTheme="minorHAnsi" w:hAnsiTheme="minorHAnsi" w:cstheme="minorHAnsi"/>
          <w:i/>
        </w:rPr>
        <w:t>Psychiatry Research</w:t>
      </w:r>
      <w:r w:rsidRPr="00C05043">
        <w:rPr>
          <w:rFonts w:asciiTheme="minorHAnsi" w:hAnsiTheme="minorHAnsi" w:cstheme="minorHAnsi"/>
        </w:rPr>
        <w:t>, 270, 134-142.</w:t>
      </w:r>
      <w:bookmarkEnd w:id="26"/>
    </w:p>
    <w:p w14:paraId="668FDAB4" w14:textId="77777777" w:rsidR="0025231C" w:rsidRPr="00C05043" w:rsidRDefault="0025231C" w:rsidP="00935205">
      <w:pPr>
        <w:widowControl w:val="0"/>
        <w:spacing w:line="240" w:lineRule="auto"/>
        <w:contextualSpacing/>
        <w:rPr>
          <w:rFonts w:asciiTheme="minorHAnsi" w:hAnsiTheme="minorHAnsi" w:cstheme="minorHAnsi"/>
        </w:rPr>
      </w:pPr>
    </w:p>
    <w:p w14:paraId="37C61A96" w14:textId="77777777" w:rsidR="0025231C" w:rsidRPr="00C05043" w:rsidRDefault="0025231C" w:rsidP="00935205">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184. </w:t>
      </w:r>
      <w:bookmarkStart w:id="27" w:name="_Hlk56431537"/>
      <w:r w:rsidRPr="00C05043">
        <w:rPr>
          <w:rFonts w:asciiTheme="minorHAnsi" w:eastAsia="Times New Roman" w:hAnsiTheme="minorHAnsi" w:cstheme="minorHAnsi"/>
          <w:snapToGrid w:val="0"/>
        </w:rPr>
        <w:t xml:space="preserve">Fedock, G., </w:t>
      </w:r>
      <w:proofErr w:type="spellStart"/>
      <w:r w:rsidRPr="00C05043">
        <w:rPr>
          <w:rFonts w:asciiTheme="minorHAnsi" w:eastAsia="Times New Roman" w:hAnsiTheme="minorHAnsi" w:cstheme="minorHAnsi"/>
          <w:snapToGrid w:val="0"/>
        </w:rPr>
        <w:t>Garthe</w:t>
      </w:r>
      <w:proofErr w:type="spellEnd"/>
      <w:r w:rsidRPr="00C05043">
        <w:rPr>
          <w:rFonts w:asciiTheme="minorHAnsi" w:eastAsia="Times New Roman" w:hAnsiTheme="minorHAnsi" w:cstheme="minorHAnsi"/>
          <w:snapToGrid w:val="0"/>
        </w:rPr>
        <w:t xml:space="preserve">, R. C., </w:t>
      </w:r>
      <w:proofErr w:type="spellStart"/>
      <w:r w:rsidRPr="00C05043">
        <w:rPr>
          <w:rFonts w:asciiTheme="minorHAnsi" w:eastAsia="Times New Roman" w:hAnsiTheme="minorHAnsi" w:cstheme="minorHAnsi"/>
          <w:snapToGrid w:val="0"/>
        </w:rPr>
        <w:t>Sarantakos</w:t>
      </w:r>
      <w:proofErr w:type="spellEnd"/>
      <w:r w:rsidRPr="00C05043">
        <w:rPr>
          <w:rFonts w:asciiTheme="minorHAnsi" w:eastAsia="Times New Roman" w:hAnsiTheme="minorHAnsi" w:cstheme="minorHAnsi"/>
          <w:snapToGrid w:val="0"/>
        </w:rPr>
        <w:t xml:space="preserve">, S., Golder, S.,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Logan, TK (2018).  A life course perspective of victimization, child welfare involvement, cumulative stress and mental health for mothers on probation and parole.  </w:t>
      </w:r>
      <w:r w:rsidRPr="00C05043">
        <w:rPr>
          <w:rFonts w:asciiTheme="minorHAnsi" w:eastAsia="Times New Roman" w:hAnsiTheme="minorHAnsi" w:cstheme="minorHAnsi"/>
          <w:i/>
          <w:snapToGrid w:val="0"/>
        </w:rPr>
        <w:t>Child Abuse &amp; Neglect</w:t>
      </w:r>
      <w:r w:rsidRPr="00C05043">
        <w:rPr>
          <w:rFonts w:asciiTheme="minorHAnsi" w:eastAsia="Times New Roman" w:hAnsiTheme="minorHAnsi" w:cstheme="minorHAnsi"/>
          <w:snapToGrid w:val="0"/>
        </w:rPr>
        <w:t xml:space="preserve">, 86, 235-246. </w:t>
      </w:r>
    </w:p>
    <w:bookmarkEnd w:id="27"/>
    <w:p w14:paraId="45F6B53F" w14:textId="77777777" w:rsidR="0025231C" w:rsidRPr="00C05043" w:rsidRDefault="0025231C" w:rsidP="00935205">
      <w:pPr>
        <w:widowControl w:val="0"/>
        <w:spacing w:line="240" w:lineRule="auto"/>
        <w:contextualSpacing/>
        <w:rPr>
          <w:rFonts w:asciiTheme="minorHAnsi" w:eastAsia="Times New Roman" w:hAnsiTheme="minorHAnsi" w:cstheme="minorHAnsi"/>
          <w:snapToGrid w:val="0"/>
        </w:rPr>
      </w:pPr>
    </w:p>
    <w:p w14:paraId="24941A0A" w14:textId="77777777" w:rsidR="0025231C" w:rsidRPr="00C05043" w:rsidRDefault="0025231C" w:rsidP="00935205">
      <w:pPr>
        <w:widowControl w:val="0"/>
        <w:spacing w:line="240" w:lineRule="auto"/>
        <w:contextualSpacing/>
        <w:rPr>
          <w:rFonts w:asciiTheme="minorHAnsi" w:hAnsiTheme="minorHAnsi" w:cstheme="minorHAnsi"/>
        </w:rPr>
      </w:pPr>
      <w:r w:rsidRPr="00C05043">
        <w:rPr>
          <w:rFonts w:asciiTheme="minorHAnsi" w:hAnsiTheme="minorHAnsi" w:cstheme="minorHAnsi"/>
        </w:rPr>
        <w:t xml:space="preserve">183. </w:t>
      </w:r>
      <w:bookmarkStart w:id="28" w:name="_Hlk56431590"/>
      <w:r w:rsidRPr="00C05043">
        <w:rPr>
          <w:rFonts w:asciiTheme="minorHAnsi" w:hAnsiTheme="minorHAnsi" w:cstheme="minorHAnsi"/>
        </w:rPr>
        <w:t xml:space="preserve">Baek, H.*, Roberts, A. M.*, &amp; </w:t>
      </w:r>
      <w:r w:rsidRPr="00C05043">
        <w:rPr>
          <w:rFonts w:asciiTheme="minorHAnsi" w:hAnsiTheme="minorHAnsi" w:cstheme="minorHAnsi"/>
          <w:b/>
        </w:rPr>
        <w:t>Higgins, G. E.</w:t>
      </w:r>
      <w:r w:rsidRPr="00C05043">
        <w:rPr>
          <w:rFonts w:asciiTheme="minorHAnsi" w:hAnsiTheme="minorHAnsi" w:cstheme="minorHAnsi"/>
        </w:rPr>
        <w:t xml:space="preserve"> (2018).  The impact of family indifference on delinquency among American Indian youth: A test of general strain theory. </w:t>
      </w:r>
      <w:r w:rsidRPr="00C05043">
        <w:rPr>
          <w:rFonts w:asciiTheme="minorHAnsi" w:hAnsiTheme="minorHAnsi" w:cstheme="minorHAnsi"/>
          <w:i/>
          <w:iCs/>
        </w:rPr>
        <w:t>Journal of Ethnicity in Criminal Justice</w:t>
      </w:r>
      <w:r w:rsidRPr="00C05043">
        <w:rPr>
          <w:rFonts w:asciiTheme="minorHAnsi" w:hAnsiTheme="minorHAnsi" w:cstheme="minorHAnsi"/>
          <w:i/>
        </w:rPr>
        <w:t>, 16</w:t>
      </w:r>
      <w:r w:rsidRPr="00C05043">
        <w:rPr>
          <w:rFonts w:asciiTheme="minorHAnsi" w:hAnsiTheme="minorHAnsi" w:cstheme="minorHAnsi"/>
        </w:rPr>
        <w:t>, 57-75.</w:t>
      </w:r>
      <w:bookmarkEnd w:id="28"/>
    </w:p>
    <w:p w14:paraId="60B7B78A" w14:textId="77777777" w:rsidR="0025231C" w:rsidRPr="00C05043" w:rsidRDefault="0025231C" w:rsidP="0025231C">
      <w:pPr>
        <w:widowControl w:val="0"/>
        <w:spacing w:line="240" w:lineRule="auto"/>
        <w:contextualSpacing/>
        <w:rPr>
          <w:rFonts w:asciiTheme="minorHAnsi" w:hAnsiTheme="minorHAnsi" w:cstheme="minorHAnsi"/>
        </w:rPr>
      </w:pPr>
    </w:p>
    <w:p w14:paraId="03091509" w14:textId="77777777" w:rsidR="0025231C" w:rsidRPr="00C05043" w:rsidRDefault="0025231C" w:rsidP="00C05043">
      <w:pPr>
        <w:widowControl w:val="0"/>
        <w:spacing w:line="240" w:lineRule="auto"/>
        <w:contextualSpacing/>
        <w:rPr>
          <w:rFonts w:asciiTheme="minorHAnsi" w:eastAsia="Times New Roman" w:hAnsiTheme="minorHAnsi" w:cstheme="minorHAnsi"/>
          <w:snapToGrid w:val="0"/>
        </w:rPr>
      </w:pPr>
      <w:r w:rsidRPr="00C05043">
        <w:rPr>
          <w:rFonts w:asciiTheme="minorHAnsi" w:eastAsia="Calibri" w:hAnsiTheme="minorHAnsi" w:cstheme="minorHAnsi"/>
          <w:color w:val="000000"/>
        </w:rPr>
        <w:t xml:space="preserve">182. </w:t>
      </w:r>
      <w:bookmarkStart w:id="29" w:name="_Hlk56431613"/>
      <w:r w:rsidRPr="00C05043">
        <w:rPr>
          <w:rFonts w:asciiTheme="minorHAnsi" w:eastAsia="Calibri" w:hAnsiTheme="minorHAnsi" w:cstheme="minorHAnsi"/>
          <w:color w:val="000000"/>
        </w:rPr>
        <w:t xml:space="preserve">Block, M. M.*, Vito, G. F., &amp; </w:t>
      </w:r>
      <w:r w:rsidRPr="00C05043">
        <w:rPr>
          <w:rFonts w:asciiTheme="minorHAnsi" w:eastAsia="Calibri" w:hAnsiTheme="minorHAnsi" w:cstheme="minorHAnsi"/>
          <w:b/>
          <w:color w:val="000000"/>
        </w:rPr>
        <w:t xml:space="preserve">Higgins, G. E. </w:t>
      </w:r>
      <w:r w:rsidRPr="00C05043">
        <w:rPr>
          <w:rFonts w:asciiTheme="minorHAnsi" w:eastAsia="Calibri" w:hAnsiTheme="minorHAnsi" w:cstheme="minorHAnsi"/>
          <w:color w:val="000000"/>
        </w:rPr>
        <w:t xml:space="preserve">(2018).  Strengths and weaknesses of prescription drug monitoring programs:  A focus group assessment of law enforcement officers.  </w:t>
      </w:r>
      <w:r w:rsidRPr="00C05043">
        <w:rPr>
          <w:rFonts w:asciiTheme="minorHAnsi" w:eastAsia="Times New Roman" w:hAnsiTheme="minorHAnsi" w:cstheme="minorHAnsi"/>
          <w:i/>
          <w:snapToGrid w:val="0"/>
        </w:rPr>
        <w:t>Deviant Behavior:  An Interdisciplinary Journal, 39</w:t>
      </w:r>
      <w:r w:rsidRPr="00C05043">
        <w:rPr>
          <w:rFonts w:asciiTheme="minorHAnsi" w:eastAsia="Times New Roman" w:hAnsiTheme="minorHAnsi" w:cstheme="minorHAnsi"/>
          <w:snapToGrid w:val="0"/>
        </w:rPr>
        <w:t>, 576-586.</w:t>
      </w:r>
      <w:bookmarkEnd w:id="29"/>
    </w:p>
    <w:p w14:paraId="0E789CF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442A6708" w14:textId="77777777" w:rsidR="0025231C" w:rsidRPr="00C05043" w:rsidRDefault="0025231C" w:rsidP="0025231C">
      <w:pPr>
        <w:widowControl w:val="0"/>
        <w:spacing w:line="240" w:lineRule="auto"/>
        <w:contextualSpacing/>
        <w:rPr>
          <w:rFonts w:asciiTheme="minorHAnsi" w:hAnsiTheme="minorHAnsi" w:cstheme="minorHAnsi"/>
        </w:rPr>
      </w:pPr>
      <w:r w:rsidRPr="00C05043">
        <w:rPr>
          <w:rFonts w:asciiTheme="minorHAnsi" w:hAnsiTheme="minorHAnsi" w:cstheme="minorHAnsi"/>
        </w:rPr>
        <w:lastRenderedPageBreak/>
        <w:t>181.</w:t>
      </w:r>
      <w:r w:rsidRPr="00C05043">
        <w:rPr>
          <w:rFonts w:asciiTheme="minorHAnsi" w:hAnsiTheme="minorHAnsi" w:cstheme="minorHAnsi"/>
          <w:b/>
        </w:rPr>
        <w:t xml:space="preserve"> </w:t>
      </w:r>
      <w:bookmarkStart w:id="30" w:name="_Hlk56431635"/>
      <w:r w:rsidRPr="00C05043">
        <w:rPr>
          <w:rFonts w:asciiTheme="minorHAnsi" w:hAnsiTheme="minorHAnsi" w:cstheme="minorHAnsi"/>
          <w:b/>
        </w:rPr>
        <w:t>Higgins, G. E.,</w:t>
      </w:r>
      <w:r w:rsidRPr="00C05043">
        <w:rPr>
          <w:rFonts w:asciiTheme="minorHAnsi" w:hAnsiTheme="minorHAnsi" w:cstheme="minorHAnsi"/>
        </w:rPr>
        <w:t xml:space="preserve"> Marcum, C. D., Nicholson, J., &amp; Weiner, P. (2018).  Predictors of physical and dating violence in middle and high school students in the United States.  </w:t>
      </w:r>
      <w:r w:rsidRPr="00C05043">
        <w:rPr>
          <w:rFonts w:asciiTheme="minorHAnsi" w:hAnsiTheme="minorHAnsi" w:cstheme="minorHAnsi"/>
          <w:i/>
        </w:rPr>
        <w:t>Crime and Delinquency, 64</w:t>
      </w:r>
      <w:r w:rsidRPr="00C05043">
        <w:rPr>
          <w:rFonts w:asciiTheme="minorHAnsi" w:hAnsiTheme="minorHAnsi" w:cstheme="minorHAnsi"/>
        </w:rPr>
        <w:t>, 625-649.</w:t>
      </w:r>
      <w:bookmarkEnd w:id="30"/>
    </w:p>
    <w:p w14:paraId="29BF6A56" w14:textId="77777777" w:rsidR="0025231C" w:rsidRPr="00C05043" w:rsidRDefault="0025231C" w:rsidP="0025231C">
      <w:pPr>
        <w:pStyle w:val="NormalWeb"/>
        <w:spacing w:before="0" w:beforeAutospacing="0" w:after="0" w:afterAutospacing="0"/>
        <w:contextualSpacing/>
        <w:rPr>
          <w:rFonts w:asciiTheme="minorHAnsi" w:hAnsiTheme="minorHAnsi" w:cstheme="minorHAnsi"/>
          <w:color w:val="auto"/>
        </w:rPr>
      </w:pPr>
      <w:r w:rsidRPr="00C05043">
        <w:rPr>
          <w:rFonts w:asciiTheme="minorHAnsi" w:hAnsiTheme="minorHAnsi" w:cstheme="minorHAnsi"/>
          <w:color w:val="auto"/>
        </w:rPr>
        <w:t xml:space="preserve">180. </w:t>
      </w:r>
      <w:bookmarkStart w:id="31" w:name="_Hlk56431650"/>
      <w:r w:rsidRPr="00C05043">
        <w:rPr>
          <w:rFonts w:asciiTheme="minorHAnsi" w:hAnsiTheme="minorHAnsi" w:cstheme="minorHAnsi"/>
          <w:color w:val="auto"/>
        </w:rPr>
        <w:t xml:space="preserve">Marcum, C. D., </w:t>
      </w:r>
      <w:r w:rsidRPr="00C05043">
        <w:rPr>
          <w:rFonts w:asciiTheme="minorHAnsi" w:hAnsiTheme="minorHAnsi" w:cstheme="minorHAnsi"/>
          <w:b/>
          <w:color w:val="auto"/>
        </w:rPr>
        <w:t>Higgins, G. E.</w:t>
      </w:r>
      <w:r w:rsidRPr="00C05043">
        <w:rPr>
          <w:rFonts w:asciiTheme="minorHAnsi" w:hAnsiTheme="minorHAnsi" w:cstheme="minorHAnsi"/>
          <w:color w:val="auto"/>
        </w:rPr>
        <w:t xml:space="preserve">, &amp; Nicholson, J.* (2018).  Crossing boundaries online in romantic relationships:  An exploratory study of the perceptions of impact on partners by cyberstalking offenders.  </w:t>
      </w:r>
      <w:r w:rsidRPr="00C05043">
        <w:rPr>
          <w:rFonts w:asciiTheme="minorHAnsi" w:hAnsiTheme="minorHAnsi" w:cstheme="minorHAnsi"/>
          <w:i/>
          <w:color w:val="auto"/>
        </w:rPr>
        <w:t>Deviant Behavior: An Interdisciplinary Journal</w:t>
      </w:r>
      <w:r w:rsidRPr="00C05043">
        <w:rPr>
          <w:rFonts w:asciiTheme="minorHAnsi" w:hAnsiTheme="minorHAnsi" w:cstheme="minorHAnsi"/>
          <w:color w:val="auto"/>
        </w:rPr>
        <w:t xml:space="preserve">, </w:t>
      </w:r>
      <w:r w:rsidRPr="00C05043">
        <w:rPr>
          <w:rFonts w:asciiTheme="minorHAnsi" w:hAnsiTheme="minorHAnsi" w:cstheme="minorHAnsi"/>
          <w:i/>
          <w:color w:val="auto"/>
        </w:rPr>
        <w:t xml:space="preserve">39, </w:t>
      </w:r>
      <w:r w:rsidRPr="00C05043">
        <w:rPr>
          <w:rFonts w:asciiTheme="minorHAnsi" w:hAnsiTheme="minorHAnsi" w:cstheme="minorHAnsi"/>
          <w:color w:val="auto"/>
        </w:rPr>
        <w:t xml:space="preserve">716-731. </w:t>
      </w:r>
      <w:bookmarkEnd w:id="31"/>
    </w:p>
    <w:p w14:paraId="2F5F2336" w14:textId="77777777" w:rsidR="0025231C" w:rsidRPr="00C05043" w:rsidRDefault="0025231C" w:rsidP="0025231C">
      <w:pPr>
        <w:pStyle w:val="PlainText"/>
        <w:contextualSpacing/>
        <w:rPr>
          <w:rFonts w:asciiTheme="minorHAnsi" w:eastAsia="Calibri" w:hAnsiTheme="minorHAnsi" w:cstheme="minorHAnsi"/>
          <w:color w:val="000000"/>
          <w:sz w:val="24"/>
          <w:szCs w:val="24"/>
        </w:rPr>
      </w:pPr>
    </w:p>
    <w:p w14:paraId="6FD68A68" w14:textId="77777777" w:rsidR="0025231C" w:rsidRPr="00C05043" w:rsidRDefault="0025231C" w:rsidP="0025231C">
      <w:pPr>
        <w:pStyle w:val="PlainText"/>
        <w:contextualSpacing/>
        <w:rPr>
          <w:rFonts w:asciiTheme="minorHAnsi" w:hAnsiTheme="minorHAnsi" w:cstheme="minorHAnsi"/>
          <w:sz w:val="24"/>
          <w:szCs w:val="24"/>
        </w:rPr>
      </w:pPr>
      <w:r w:rsidRPr="00C05043">
        <w:rPr>
          <w:rFonts w:asciiTheme="minorHAnsi" w:hAnsiTheme="minorHAnsi" w:cstheme="minorHAnsi"/>
          <w:sz w:val="24"/>
          <w:szCs w:val="24"/>
        </w:rPr>
        <w:t xml:space="preserve">179. </w:t>
      </w:r>
      <w:bookmarkStart w:id="32" w:name="_Hlk56435709"/>
      <w:r w:rsidRPr="00C05043">
        <w:rPr>
          <w:rFonts w:asciiTheme="minorHAnsi" w:hAnsiTheme="minorHAnsi" w:cstheme="minorHAnsi"/>
          <w:sz w:val="24"/>
          <w:szCs w:val="24"/>
        </w:rPr>
        <w:t xml:space="preserve">Reed, J. C., &amp; </w:t>
      </w:r>
      <w:r w:rsidRPr="00C05043">
        <w:rPr>
          <w:rFonts w:asciiTheme="minorHAnsi" w:hAnsiTheme="minorHAnsi" w:cstheme="minorHAnsi"/>
          <w:b/>
          <w:sz w:val="24"/>
          <w:szCs w:val="24"/>
        </w:rPr>
        <w:t xml:space="preserve">Higgins, G. E. </w:t>
      </w:r>
      <w:r w:rsidRPr="00C05043">
        <w:rPr>
          <w:rFonts w:asciiTheme="minorHAnsi" w:hAnsiTheme="minorHAnsi" w:cstheme="minorHAnsi"/>
          <w:sz w:val="24"/>
          <w:szCs w:val="24"/>
        </w:rPr>
        <w:t xml:space="preserve">(2017).  Complexity and systemic organization redirection.  </w:t>
      </w:r>
      <w:r w:rsidRPr="00C05043">
        <w:rPr>
          <w:rFonts w:asciiTheme="minorHAnsi" w:hAnsiTheme="minorHAnsi" w:cstheme="minorHAnsi"/>
          <w:i/>
          <w:sz w:val="24"/>
          <w:szCs w:val="24"/>
        </w:rPr>
        <w:t>Policing: An International Journal</w:t>
      </w:r>
      <w:r w:rsidRPr="00C05043">
        <w:rPr>
          <w:rFonts w:asciiTheme="minorHAnsi" w:hAnsiTheme="minorHAnsi" w:cstheme="minorHAnsi"/>
          <w:sz w:val="24"/>
          <w:szCs w:val="24"/>
        </w:rPr>
        <w:t xml:space="preserve">, 33, 380-391.  </w:t>
      </w:r>
      <w:bookmarkEnd w:id="32"/>
    </w:p>
    <w:p w14:paraId="1488B60A" w14:textId="77777777" w:rsidR="0025231C" w:rsidRPr="00C05043" w:rsidRDefault="0025231C" w:rsidP="0025231C">
      <w:pPr>
        <w:pStyle w:val="PlainText"/>
        <w:contextualSpacing/>
        <w:rPr>
          <w:rFonts w:asciiTheme="minorHAnsi" w:eastAsia="Calibri" w:hAnsiTheme="minorHAnsi" w:cstheme="minorHAnsi"/>
          <w:color w:val="000000"/>
          <w:sz w:val="24"/>
          <w:szCs w:val="24"/>
        </w:rPr>
      </w:pPr>
    </w:p>
    <w:p w14:paraId="5BBC53A8" w14:textId="77777777" w:rsidR="0025231C" w:rsidRPr="00C05043" w:rsidRDefault="0025231C" w:rsidP="0025231C">
      <w:pPr>
        <w:pStyle w:val="PlainText"/>
        <w:contextualSpacing/>
        <w:rPr>
          <w:rFonts w:asciiTheme="minorHAnsi" w:eastAsia="Calibri" w:hAnsiTheme="minorHAnsi" w:cstheme="minorHAnsi"/>
          <w:color w:val="000000"/>
          <w:sz w:val="24"/>
          <w:szCs w:val="24"/>
        </w:rPr>
      </w:pPr>
      <w:r w:rsidRPr="00C05043">
        <w:rPr>
          <w:rFonts w:asciiTheme="minorHAnsi" w:eastAsia="Calibri" w:hAnsiTheme="minorHAnsi" w:cstheme="minorHAnsi"/>
          <w:color w:val="000000"/>
          <w:sz w:val="24"/>
          <w:szCs w:val="24"/>
        </w:rPr>
        <w:t xml:space="preserve">178. </w:t>
      </w:r>
      <w:bookmarkStart w:id="33" w:name="_Hlk56431693"/>
      <w:r w:rsidRPr="00C05043">
        <w:rPr>
          <w:rFonts w:asciiTheme="minorHAnsi" w:eastAsia="Calibri" w:hAnsiTheme="minorHAnsi" w:cstheme="minorHAnsi"/>
          <w:color w:val="000000"/>
          <w:sz w:val="24"/>
          <w:szCs w:val="24"/>
        </w:rPr>
        <w:t xml:space="preserve">Baek, H.*, Roberts, A.*, Losavio, M. M., &amp; </w:t>
      </w:r>
      <w:r w:rsidRPr="00C05043">
        <w:rPr>
          <w:rFonts w:asciiTheme="minorHAnsi" w:eastAsia="Calibri" w:hAnsiTheme="minorHAnsi" w:cstheme="minorHAnsi"/>
          <w:b/>
          <w:color w:val="000000"/>
          <w:sz w:val="24"/>
          <w:szCs w:val="24"/>
        </w:rPr>
        <w:t xml:space="preserve">Higgins, G. E. </w:t>
      </w:r>
      <w:r w:rsidRPr="00C05043">
        <w:rPr>
          <w:rFonts w:asciiTheme="minorHAnsi" w:eastAsia="Calibri" w:hAnsiTheme="minorHAnsi" w:cstheme="minorHAnsi"/>
          <w:color w:val="000000"/>
          <w:sz w:val="24"/>
          <w:szCs w:val="24"/>
        </w:rPr>
        <w:t xml:space="preserve"> (2017).  </w:t>
      </w:r>
      <w:r w:rsidRPr="00C05043">
        <w:rPr>
          <w:rFonts w:asciiTheme="minorHAnsi" w:hAnsiTheme="minorHAnsi" w:cstheme="minorHAnsi"/>
          <w:sz w:val="24"/>
          <w:szCs w:val="24"/>
        </w:rPr>
        <w:t xml:space="preserve">The Impact of Negative Family Environment and Depression on Running Away from Home among Korean Adolescents.  </w:t>
      </w:r>
      <w:r w:rsidRPr="00C05043">
        <w:rPr>
          <w:rFonts w:asciiTheme="minorHAnsi" w:hAnsiTheme="minorHAnsi" w:cstheme="minorHAnsi"/>
          <w:i/>
          <w:sz w:val="24"/>
          <w:szCs w:val="24"/>
        </w:rPr>
        <w:t>International Criminal Justice Review</w:t>
      </w:r>
      <w:r w:rsidRPr="00C05043">
        <w:rPr>
          <w:rFonts w:asciiTheme="minorHAnsi" w:hAnsiTheme="minorHAnsi" w:cstheme="minorHAnsi"/>
          <w:sz w:val="24"/>
          <w:szCs w:val="24"/>
        </w:rPr>
        <w:t>, 27, 188-202.</w:t>
      </w:r>
      <w:bookmarkEnd w:id="33"/>
    </w:p>
    <w:p w14:paraId="62E22C72" w14:textId="77777777" w:rsidR="0025231C" w:rsidRPr="00C05043" w:rsidRDefault="0025231C" w:rsidP="0025231C">
      <w:pPr>
        <w:pStyle w:val="PlainText"/>
        <w:contextualSpacing/>
        <w:rPr>
          <w:rFonts w:asciiTheme="minorHAnsi" w:eastAsia="Calibri" w:hAnsiTheme="minorHAnsi" w:cstheme="minorHAnsi"/>
          <w:color w:val="000000"/>
          <w:sz w:val="24"/>
          <w:szCs w:val="24"/>
        </w:rPr>
      </w:pPr>
    </w:p>
    <w:p w14:paraId="19CFF825" w14:textId="77777777" w:rsidR="0025231C" w:rsidRPr="00C05043" w:rsidRDefault="0025231C" w:rsidP="0025231C">
      <w:pPr>
        <w:pStyle w:val="NormalWeb"/>
        <w:spacing w:before="0" w:beforeAutospacing="0" w:after="0" w:afterAutospacing="0"/>
        <w:contextualSpacing/>
        <w:rPr>
          <w:rFonts w:asciiTheme="minorHAnsi" w:hAnsiTheme="minorHAnsi" w:cstheme="minorHAnsi"/>
          <w:color w:val="auto"/>
        </w:rPr>
      </w:pPr>
      <w:r w:rsidRPr="00C05043">
        <w:rPr>
          <w:rFonts w:asciiTheme="minorHAnsi" w:hAnsiTheme="minorHAnsi" w:cstheme="minorHAnsi"/>
          <w:color w:val="auto"/>
        </w:rPr>
        <w:t xml:space="preserve">177. </w:t>
      </w:r>
      <w:bookmarkStart w:id="34" w:name="_Hlk56434558"/>
      <w:r w:rsidRPr="00C05043">
        <w:rPr>
          <w:rFonts w:asciiTheme="minorHAnsi" w:hAnsiTheme="minorHAnsi" w:cstheme="minorHAnsi"/>
          <w:color w:val="auto"/>
        </w:rPr>
        <w:t xml:space="preserve">Vito, A. G., Vito, G. F., </w:t>
      </w:r>
      <w:r w:rsidRPr="00C05043">
        <w:rPr>
          <w:rFonts w:asciiTheme="minorHAnsi" w:hAnsiTheme="minorHAnsi" w:cstheme="minorHAnsi"/>
          <w:b/>
          <w:color w:val="auto"/>
        </w:rPr>
        <w:t>Higgins</w:t>
      </w:r>
      <w:r w:rsidRPr="00C05043">
        <w:rPr>
          <w:rFonts w:asciiTheme="minorHAnsi" w:hAnsiTheme="minorHAnsi" w:cstheme="minorHAnsi"/>
          <w:color w:val="auto"/>
        </w:rPr>
        <w:t xml:space="preserve">, </w:t>
      </w:r>
      <w:r w:rsidRPr="00C05043">
        <w:rPr>
          <w:rFonts w:asciiTheme="minorHAnsi" w:hAnsiTheme="minorHAnsi" w:cstheme="minorHAnsi"/>
          <w:b/>
          <w:color w:val="auto"/>
        </w:rPr>
        <w:t>G. E.</w:t>
      </w:r>
      <w:r w:rsidRPr="00C05043">
        <w:rPr>
          <w:rFonts w:asciiTheme="minorHAnsi" w:hAnsiTheme="minorHAnsi" w:cstheme="minorHAnsi"/>
          <w:color w:val="auto"/>
        </w:rPr>
        <w:t xml:space="preserve">, &amp; Tewksbury, R. (2017).  The recidivism of drug offenders following release from prison:  A comparison of Kentucky outcomes.  </w:t>
      </w:r>
      <w:r w:rsidRPr="00C05043">
        <w:rPr>
          <w:rFonts w:asciiTheme="minorHAnsi" w:hAnsiTheme="minorHAnsi" w:cstheme="minorHAnsi"/>
          <w:i/>
          <w:color w:val="auto"/>
        </w:rPr>
        <w:t>Corrections: Policy, Practice, and Research</w:t>
      </w:r>
      <w:r w:rsidRPr="00C05043">
        <w:rPr>
          <w:rFonts w:asciiTheme="minorHAnsi" w:hAnsiTheme="minorHAnsi" w:cstheme="minorHAnsi"/>
          <w:color w:val="auto"/>
        </w:rPr>
        <w:t xml:space="preserve">, 2, 223-236. </w:t>
      </w:r>
      <w:bookmarkEnd w:id="34"/>
    </w:p>
    <w:p w14:paraId="5A6F580A" w14:textId="77777777" w:rsidR="0025231C" w:rsidRPr="00C05043" w:rsidRDefault="0025231C" w:rsidP="0025231C">
      <w:pPr>
        <w:pStyle w:val="PlainText"/>
        <w:contextualSpacing/>
        <w:rPr>
          <w:rFonts w:asciiTheme="minorHAnsi" w:eastAsia="Calibri" w:hAnsiTheme="minorHAnsi" w:cstheme="minorHAnsi"/>
          <w:color w:val="000000"/>
          <w:sz w:val="24"/>
          <w:szCs w:val="24"/>
        </w:rPr>
      </w:pPr>
    </w:p>
    <w:p w14:paraId="7C91651A" w14:textId="77777777" w:rsidR="0025231C" w:rsidRPr="00C05043" w:rsidRDefault="0025231C" w:rsidP="0025231C">
      <w:pPr>
        <w:spacing w:line="240" w:lineRule="auto"/>
        <w:contextualSpacing/>
        <w:rPr>
          <w:rFonts w:asciiTheme="minorHAnsi" w:hAnsiTheme="minorHAnsi" w:cstheme="minorHAnsi"/>
        </w:rPr>
      </w:pPr>
      <w:r w:rsidRPr="00C05043">
        <w:rPr>
          <w:rFonts w:asciiTheme="minorHAnsi" w:eastAsia="Batang" w:hAnsiTheme="minorHAnsi" w:cstheme="minorHAnsi"/>
          <w:color w:val="000000"/>
          <w:shd w:val="clear" w:color="auto" w:fill="FFFFFF"/>
        </w:rPr>
        <w:t xml:space="preserve">176. </w:t>
      </w:r>
      <w:bookmarkStart w:id="35" w:name="_Hlk56435735"/>
      <w:r w:rsidRPr="00C05043">
        <w:rPr>
          <w:rFonts w:asciiTheme="minorHAnsi" w:eastAsia="Batang" w:hAnsiTheme="minorHAnsi" w:cstheme="minorHAnsi"/>
          <w:color w:val="000000"/>
          <w:shd w:val="clear" w:color="auto" w:fill="FFFFFF"/>
        </w:rPr>
        <w:t xml:space="preserve">Reed, J. C., &amp; </w:t>
      </w:r>
      <w:r w:rsidRPr="00C05043">
        <w:rPr>
          <w:rFonts w:asciiTheme="minorHAnsi" w:eastAsia="Batang" w:hAnsiTheme="minorHAnsi" w:cstheme="minorHAnsi"/>
          <w:b/>
          <w:color w:val="000000"/>
          <w:shd w:val="clear" w:color="auto" w:fill="FFFFFF"/>
        </w:rPr>
        <w:t xml:space="preserve">Higgins, G. E. </w:t>
      </w:r>
      <w:r w:rsidRPr="00C05043">
        <w:rPr>
          <w:rFonts w:asciiTheme="minorHAnsi" w:eastAsia="Batang" w:hAnsiTheme="minorHAnsi" w:cstheme="minorHAnsi"/>
          <w:color w:val="000000"/>
          <w:shd w:val="clear" w:color="auto" w:fill="FFFFFF"/>
        </w:rPr>
        <w:t xml:space="preserve">(2017).  </w:t>
      </w:r>
      <w:r w:rsidRPr="00C05043">
        <w:rPr>
          <w:rFonts w:asciiTheme="minorHAnsi" w:hAnsiTheme="minorHAnsi" w:cstheme="minorHAnsi"/>
        </w:rPr>
        <w:t xml:space="preserve">Measuring Complexity:  A Confirmatory Factor Analysis Approach.  </w:t>
      </w:r>
      <w:r w:rsidRPr="00C05043">
        <w:rPr>
          <w:rFonts w:asciiTheme="minorHAnsi" w:hAnsiTheme="minorHAnsi" w:cstheme="minorHAnsi"/>
          <w:i/>
        </w:rPr>
        <w:t>Journal of Contemporary Criminal Justice</w:t>
      </w:r>
      <w:r w:rsidRPr="00C05043">
        <w:rPr>
          <w:rFonts w:asciiTheme="minorHAnsi" w:hAnsiTheme="minorHAnsi" w:cstheme="minorHAnsi"/>
        </w:rPr>
        <w:t>, 33, 380-391.</w:t>
      </w:r>
    </w:p>
    <w:bookmarkEnd w:id="35"/>
    <w:p w14:paraId="70E07EBE" w14:textId="77777777" w:rsidR="0025231C" w:rsidRPr="00C05043" w:rsidRDefault="0025231C" w:rsidP="0025231C">
      <w:pPr>
        <w:spacing w:line="240" w:lineRule="auto"/>
        <w:contextualSpacing/>
        <w:rPr>
          <w:rFonts w:asciiTheme="minorHAnsi" w:hAnsiTheme="minorHAnsi" w:cstheme="minorHAnsi"/>
        </w:rPr>
      </w:pPr>
    </w:p>
    <w:p w14:paraId="6F6B393B" w14:textId="77777777" w:rsidR="0025231C" w:rsidRPr="00C05043" w:rsidRDefault="0025231C" w:rsidP="0025231C">
      <w:pPr>
        <w:spacing w:line="240" w:lineRule="auto"/>
        <w:contextualSpacing/>
        <w:rPr>
          <w:rFonts w:asciiTheme="minorHAnsi" w:eastAsia="Calibri" w:hAnsiTheme="minorHAnsi" w:cstheme="minorHAnsi"/>
        </w:rPr>
      </w:pPr>
      <w:r w:rsidRPr="00C05043">
        <w:rPr>
          <w:rFonts w:asciiTheme="minorHAnsi" w:eastAsia="Batang" w:hAnsiTheme="minorHAnsi" w:cstheme="minorHAnsi"/>
          <w:color w:val="000000"/>
          <w:shd w:val="clear" w:color="auto" w:fill="FFFFFF"/>
        </w:rPr>
        <w:t xml:space="preserve">175. Vito, A. G., Grossi, E. L., &amp; </w:t>
      </w:r>
      <w:r w:rsidRPr="00C05043">
        <w:rPr>
          <w:rFonts w:asciiTheme="minorHAnsi" w:eastAsia="Batang" w:hAnsiTheme="minorHAnsi" w:cstheme="minorHAnsi"/>
          <w:b/>
          <w:color w:val="000000"/>
          <w:shd w:val="clear" w:color="auto" w:fill="FFFFFF"/>
        </w:rPr>
        <w:t>Higgins, G. E.</w:t>
      </w:r>
      <w:r w:rsidRPr="00C05043">
        <w:rPr>
          <w:rFonts w:asciiTheme="minorHAnsi" w:eastAsia="Batang" w:hAnsiTheme="minorHAnsi" w:cstheme="minorHAnsi"/>
          <w:color w:val="000000"/>
          <w:shd w:val="clear" w:color="auto" w:fill="FFFFFF"/>
        </w:rPr>
        <w:t xml:space="preserve"> (2017).  </w:t>
      </w:r>
      <w:r w:rsidRPr="00C05043">
        <w:rPr>
          <w:rFonts w:asciiTheme="minorHAnsi" w:eastAsia="Calibri" w:hAnsiTheme="minorHAnsi" w:cstheme="minorHAnsi"/>
        </w:rPr>
        <w:t xml:space="preserve">The Issue of Racial Profiling in Traffic Stop Citations.  </w:t>
      </w:r>
      <w:r w:rsidRPr="00C05043">
        <w:rPr>
          <w:rFonts w:asciiTheme="minorHAnsi" w:eastAsia="Calibri" w:hAnsiTheme="minorHAnsi" w:cstheme="minorHAnsi"/>
          <w:i/>
        </w:rPr>
        <w:t>Journal of Contemporary Criminal Justice</w:t>
      </w:r>
      <w:r w:rsidRPr="00C05043">
        <w:rPr>
          <w:rFonts w:asciiTheme="minorHAnsi" w:eastAsia="Calibri" w:hAnsiTheme="minorHAnsi" w:cstheme="minorHAnsi"/>
        </w:rPr>
        <w:t>, 33, 431-450.</w:t>
      </w:r>
    </w:p>
    <w:p w14:paraId="7F7F7029" w14:textId="77777777" w:rsidR="0025231C" w:rsidRPr="00C05043" w:rsidRDefault="0025231C" w:rsidP="0025231C">
      <w:pPr>
        <w:spacing w:line="240" w:lineRule="auto"/>
        <w:contextualSpacing/>
        <w:rPr>
          <w:rFonts w:asciiTheme="minorHAnsi" w:eastAsia="Calibri" w:hAnsiTheme="minorHAnsi" w:cstheme="minorHAnsi"/>
        </w:rPr>
      </w:pPr>
    </w:p>
    <w:p w14:paraId="56FECC1B" w14:textId="77777777" w:rsidR="0025231C" w:rsidRPr="00C05043" w:rsidRDefault="0025231C" w:rsidP="0025231C">
      <w:pPr>
        <w:spacing w:line="240" w:lineRule="auto"/>
        <w:contextualSpacing/>
        <w:rPr>
          <w:rFonts w:asciiTheme="minorHAnsi" w:eastAsia="Calibri" w:hAnsiTheme="minorHAnsi" w:cstheme="minorHAnsi"/>
          <w:color w:val="000000"/>
        </w:rPr>
      </w:pPr>
      <w:r w:rsidRPr="00C05043">
        <w:rPr>
          <w:rFonts w:asciiTheme="minorHAnsi" w:eastAsia="Calibri" w:hAnsiTheme="minorHAnsi" w:cstheme="minorHAnsi"/>
          <w:color w:val="000000"/>
        </w:rPr>
        <w:t xml:space="preserve">174. </w:t>
      </w:r>
      <w:bookmarkStart w:id="36" w:name="_Hlk56431738"/>
      <w:r w:rsidRPr="00C05043">
        <w:rPr>
          <w:rFonts w:asciiTheme="minorHAnsi" w:eastAsia="Calibri" w:hAnsiTheme="minorHAnsi" w:cstheme="minorHAnsi"/>
          <w:color w:val="000000"/>
        </w:rPr>
        <w:t xml:space="preserve">Marcum, C. D., Nicholson, J.*, &amp; </w:t>
      </w:r>
      <w:r w:rsidRPr="00C05043">
        <w:rPr>
          <w:rFonts w:asciiTheme="minorHAnsi" w:eastAsia="Calibri" w:hAnsiTheme="minorHAnsi" w:cstheme="minorHAnsi"/>
          <w:b/>
          <w:color w:val="000000"/>
        </w:rPr>
        <w:t xml:space="preserve">Higgins, G. E. </w:t>
      </w:r>
      <w:r w:rsidRPr="00C05043">
        <w:rPr>
          <w:rFonts w:asciiTheme="minorHAnsi" w:eastAsia="Calibri" w:hAnsiTheme="minorHAnsi" w:cstheme="minorHAnsi"/>
          <w:color w:val="000000"/>
        </w:rPr>
        <w:t xml:space="preserve">(2017).  I’m watching you:  Cyberstalking behaviors of University students in romantic relationships.  </w:t>
      </w:r>
      <w:r w:rsidRPr="00C05043">
        <w:rPr>
          <w:rFonts w:asciiTheme="minorHAnsi" w:eastAsia="Calibri" w:hAnsiTheme="minorHAnsi" w:cstheme="minorHAnsi"/>
          <w:i/>
          <w:color w:val="000000"/>
        </w:rPr>
        <w:t xml:space="preserve">American Journal of Criminal Justice, </w:t>
      </w:r>
      <w:r w:rsidRPr="00C05043">
        <w:rPr>
          <w:rFonts w:asciiTheme="minorHAnsi" w:eastAsia="Calibri" w:hAnsiTheme="minorHAnsi" w:cstheme="minorHAnsi"/>
          <w:color w:val="000000"/>
        </w:rPr>
        <w:t xml:space="preserve">42, 373-388.  </w:t>
      </w:r>
      <w:bookmarkEnd w:id="36"/>
    </w:p>
    <w:p w14:paraId="07E9015A" w14:textId="77777777" w:rsidR="0025231C" w:rsidRPr="00C05043" w:rsidRDefault="0025231C" w:rsidP="0025231C">
      <w:pPr>
        <w:spacing w:line="240" w:lineRule="auto"/>
        <w:contextualSpacing/>
        <w:rPr>
          <w:rFonts w:asciiTheme="minorHAnsi" w:eastAsia="Calibri" w:hAnsiTheme="minorHAnsi" w:cstheme="minorHAnsi"/>
          <w:color w:val="000000"/>
        </w:rPr>
      </w:pPr>
    </w:p>
    <w:p w14:paraId="10E58F7F" w14:textId="77777777" w:rsidR="0025231C" w:rsidRPr="00C05043" w:rsidRDefault="0025231C" w:rsidP="0025231C">
      <w:pPr>
        <w:widowControl w:val="0"/>
        <w:spacing w:line="240" w:lineRule="auto"/>
        <w:ind w:left="720" w:hanging="720"/>
        <w:contextualSpacing/>
        <w:rPr>
          <w:rFonts w:asciiTheme="minorHAnsi" w:hAnsiTheme="minorHAnsi" w:cstheme="minorHAnsi"/>
        </w:rPr>
      </w:pPr>
      <w:r w:rsidRPr="00C05043">
        <w:rPr>
          <w:rFonts w:asciiTheme="minorHAnsi" w:hAnsiTheme="minorHAnsi" w:cstheme="minorHAnsi"/>
        </w:rPr>
        <w:t xml:space="preserve">173. </w:t>
      </w:r>
      <w:bookmarkStart w:id="37" w:name="_Hlk56431759"/>
      <w:r w:rsidRPr="00C05043">
        <w:rPr>
          <w:rFonts w:asciiTheme="minorHAnsi" w:hAnsiTheme="minorHAnsi" w:cstheme="minorHAnsi"/>
        </w:rPr>
        <w:t xml:space="preserve">Engstrom, M., Winham, M. K., Golder, S., </w:t>
      </w:r>
      <w:r w:rsidRPr="00C05043">
        <w:rPr>
          <w:rFonts w:asciiTheme="minorHAnsi" w:hAnsiTheme="minorHAnsi" w:cstheme="minorHAnsi"/>
          <w:b/>
        </w:rPr>
        <w:t xml:space="preserve">Higgins, G., </w:t>
      </w:r>
      <w:r w:rsidRPr="00C05043">
        <w:rPr>
          <w:rFonts w:asciiTheme="minorHAnsi" w:hAnsiTheme="minorHAnsi" w:cstheme="minorHAnsi"/>
        </w:rPr>
        <w:t xml:space="preserve">Renn, T., &amp; Logan, TK (2017).  </w:t>
      </w:r>
    </w:p>
    <w:p w14:paraId="51BEBEA5" w14:textId="77777777" w:rsidR="0025231C" w:rsidRPr="00C05043" w:rsidRDefault="0025231C" w:rsidP="0025231C">
      <w:pPr>
        <w:widowControl w:val="0"/>
        <w:spacing w:line="240" w:lineRule="auto"/>
        <w:ind w:left="720" w:hanging="720"/>
        <w:contextualSpacing/>
        <w:rPr>
          <w:rFonts w:asciiTheme="minorHAnsi" w:hAnsiTheme="minorHAnsi" w:cstheme="minorHAnsi"/>
          <w:i/>
        </w:rPr>
      </w:pPr>
      <w:r w:rsidRPr="00C05043">
        <w:rPr>
          <w:rFonts w:asciiTheme="minorHAnsi" w:hAnsiTheme="minorHAnsi" w:cstheme="minorHAnsi"/>
        </w:rPr>
        <w:t xml:space="preserve">Correlates of HIV Risks among Women on Probation and Parole.  </w:t>
      </w:r>
      <w:r w:rsidRPr="00C05043">
        <w:rPr>
          <w:rFonts w:asciiTheme="minorHAnsi" w:hAnsiTheme="minorHAnsi" w:cstheme="minorHAnsi"/>
          <w:i/>
        </w:rPr>
        <w:t xml:space="preserve">AIDS Education and </w:t>
      </w:r>
    </w:p>
    <w:p w14:paraId="1DA4B309" w14:textId="77777777" w:rsidR="0025231C" w:rsidRPr="00C05043" w:rsidRDefault="0025231C" w:rsidP="0025231C">
      <w:pPr>
        <w:widowControl w:val="0"/>
        <w:spacing w:line="240" w:lineRule="auto"/>
        <w:ind w:left="720" w:hanging="720"/>
        <w:contextualSpacing/>
        <w:rPr>
          <w:rFonts w:asciiTheme="minorHAnsi" w:eastAsia="Arial Unicode MS" w:hAnsiTheme="minorHAnsi" w:cstheme="minorHAnsi"/>
          <w:color w:val="000000"/>
          <w:shd w:val="clear" w:color="auto" w:fill="FFFFFF"/>
        </w:rPr>
      </w:pPr>
      <w:r w:rsidRPr="00C05043">
        <w:rPr>
          <w:rFonts w:asciiTheme="minorHAnsi" w:hAnsiTheme="minorHAnsi" w:cstheme="minorHAnsi"/>
          <w:i/>
        </w:rPr>
        <w:t>Prevention</w:t>
      </w:r>
      <w:r w:rsidRPr="00C05043">
        <w:rPr>
          <w:rFonts w:asciiTheme="minorHAnsi" w:hAnsiTheme="minorHAnsi" w:cstheme="minorHAnsi"/>
        </w:rPr>
        <w:t xml:space="preserve">, </w:t>
      </w:r>
      <w:r w:rsidRPr="00C05043">
        <w:rPr>
          <w:rFonts w:asciiTheme="minorHAnsi" w:hAnsiTheme="minorHAnsi" w:cstheme="minorHAnsi"/>
          <w:i/>
        </w:rPr>
        <w:t>29</w:t>
      </w:r>
      <w:r w:rsidRPr="00C05043">
        <w:rPr>
          <w:rFonts w:asciiTheme="minorHAnsi" w:hAnsiTheme="minorHAnsi" w:cstheme="minorHAnsi"/>
        </w:rPr>
        <w:t xml:space="preserve">, </w:t>
      </w:r>
      <w:r w:rsidRPr="00C05043">
        <w:rPr>
          <w:rFonts w:asciiTheme="minorHAnsi" w:eastAsia="Arial Unicode MS" w:hAnsiTheme="minorHAnsi" w:cstheme="minorHAnsi"/>
          <w:color w:val="000000"/>
          <w:shd w:val="clear" w:color="auto" w:fill="FFFFFF"/>
        </w:rPr>
        <w:t xml:space="preserve">256-273.  </w:t>
      </w:r>
    </w:p>
    <w:bookmarkEnd w:id="37"/>
    <w:p w14:paraId="527513B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2450D668" w14:textId="0901C670" w:rsidR="0025231C" w:rsidRPr="00C05043" w:rsidRDefault="0025231C" w:rsidP="00664491">
      <w:pPr>
        <w:spacing w:line="240" w:lineRule="auto"/>
        <w:contextualSpacing/>
        <w:rPr>
          <w:rFonts w:asciiTheme="minorHAnsi" w:eastAsia="Calibri" w:hAnsiTheme="minorHAnsi" w:cstheme="minorHAnsi"/>
          <w:b/>
          <w:color w:val="000000"/>
        </w:rPr>
      </w:pPr>
      <w:r w:rsidRPr="00C05043">
        <w:rPr>
          <w:rFonts w:asciiTheme="minorHAnsi" w:eastAsia="Calibri" w:hAnsiTheme="minorHAnsi" w:cstheme="minorHAnsi"/>
          <w:color w:val="000000"/>
        </w:rPr>
        <w:t xml:space="preserve">172. </w:t>
      </w:r>
      <w:bookmarkStart w:id="38" w:name="_Hlk56431772"/>
      <w:r w:rsidRPr="00C05043">
        <w:rPr>
          <w:rFonts w:asciiTheme="minorHAnsi" w:eastAsia="Calibri" w:hAnsiTheme="minorHAnsi" w:cstheme="minorHAnsi"/>
          <w:color w:val="000000"/>
        </w:rPr>
        <w:t xml:space="preserve">Dishon-Brown, A.*, Renn, T.*, Golder, S. </w:t>
      </w:r>
      <w:r w:rsidRPr="00C05043">
        <w:rPr>
          <w:rFonts w:asciiTheme="minorHAnsi" w:eastAsia="Calibri" w:hAnsiTheme="minorHAnsi" w:cstheme="minorHAnsi"/>
          <w:b/>
          <w:color w:val="000000"/>
        </w:rPr>
        <w:t xml:space="preserve">Higgins, G. E., &amp; </w:t>
      </w:r>
      <w:r w:rsidRPr="00C05043">
        <w:rPr>
          <w:rFonts w:asciiTheme="minorHAnsi" w:eastAsia="Calibri" w:hAnsiTheme="minorHAnsi" w:cstheme="minorHAnsi"/>
          <w:color w:val="000000"/>
        </w:rPr>
        <w:t xml:space="preserve">Logan, TK. (2017).  </w:t>
      </w:r>
      <w:r w:rsidRPr="00C05043">
        <w:rPr>
          <w:rFonts w:asciiTheme="minorHAnsi" w:eastAsia="Calibri" w:hAnsiTheme="minorHAnsi" w:cstheme="minorHAnsi"/>
        </w:rPr>
        <w:t xml:space="preserve">Childhood victimization, attachment, coping, and substance use among victimized women on probation and parole.  </w:t>
      </w:r>
      <w:r w:rsidRPr="00C05043">
        <w:rPr>
          <w:rFonts w:asciiTheme="minorHAnsi" w:eastAsia="Calibri" w:hAnsiTheme="minorHAnsi" w:cstheme="minorHAnsi"/>
          <w:i/>
        </w:rPr>
        <w:t>Violence and Victims, 32</w:t>
      </w:r>
      <w:r w:rsidRPr="00C05043">
        <w:rPr>
          <w:rFonts w:asciiTheme="minorHAnsi" w:eastAsia="Calibri" w:hAnsiTheme="minorHAnsi" w:cstheme="minorHAnsi"/>
        </w:rPr>
        <w:t xml:space="preserve">, 431-451. </w:t>
      </w:r>
      <w:r w:rsidRPr="00C05043">
        <w:rPr>
          <w:rFonts w:asciiTheme="minorHAnsi" w:eastAsia="Calibri" w:hAnsiTheme="minorHAnsi" w:cstheme="minorHAnsi"/>
          <w:b/>
          <w:color w:val="000000"/>
        </w:rPr>
        <w:t xml:space="preserve"> </w:t>
      </w:r>
    </w:p>
    <w:bookmarkEnd w:id="38"/>
    <w:p w14:paraId="4C3E269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075ACA9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171. </w:t>
      </w:r>
      <w:bookmarkStart w:id="39" w:name="_Hlk56431786"/>
      <w:r w:rsidRPr="00C05043">
        <w:rPr>
          <w:rFonts w:asciiTheme="minorHAnsi" w:eastAsia="Times New Roman" w:hAnsiTheme="minorHAnsi" w:cstheme="minorHAnsi"/>
          <w:snapToGrid w:val="0"/>
        </w:rPr>
        <w:t xml:space="preserve">Renn, T*., </w:t>
      </w:r>
      <w:r w:rsidRPr="00C05043">
        <w:rPr>
          <w:rFonts w:asciiTheme="minorHAnsi" w:eastAsia="Times New Roman" w:hAnsiTheme="minorHAnsi" w:cstheme="minorHAnsi"/>
          <w:bCs/>
          <w:snapToGrid w:val="0"/>
        </w:rPr>
        <w:t>Golder, S.,</w:t>
      </w:r>
      <w:r w:rsidRPr="00C05043">
        <w:rPr>
          <w:rFonts w:asciiTheme="minorHAnsi" w:eastAsia="Times New Roman" w:hAnsiTheme="minorHAnsi" w:cstheme="minorHAnsi"/>
          <w:b/>
          <w:bCs/>
          <w:snapToGrid w:val="0"/>
        </w:rPr>
        <w:t xml:space="preserve"> </w:t>
      </w:r>
      <w:r w:rsidRPr="00C05043">
        <w:rPr>
          <w:rFonts w:asciiTheme="minorHAnsi" w:eastAsia="Times New Roman" w:hAnsiTheme="minorHAnsi" w:cstheme="minorHAnsi"/>
          <w:b/>
          <w:snapToGrid w:val="0"/>
        </w:rPr>
        <w:t>Higgins, G.</w:t>
      </w:r>
      <w:r w:rsidRPr="00C05043">
        <w:rPr>
          <w:rFonts w:asciiTheme="minorHAnsi" w:eastAsia="Times New Roman" w:hAnsiTheme="minorHAnsi" w:cstheme="minorHAnsi"/>
          <w:snapToGrid w:val="0"/>
        </w:rPr>
        <w:t xml:space="preserve"> &amp; Logan, TK. (2017) Examining the relationship </w:t>
      </w:r>
    </w:p>
    <w:p w14:paraId="411ADFF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between childhood victimization, high-risk behaviors, and health among criminal justice-</w:t>
      </w:r>
    </w:p>
    <w:p w14:paraId="3F0FE4A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rPr>
      </w:pPr>
      <w:r w:rsidRPr="00C05043">
        <w:rPr>
          <w:rFonts w:asciiTheme="minorHAnsi" w:eastAsia="Times New Roman" w:hAnsiTheme="minorHAnsi" w:cstheme="minorHAnsi"/>
          <w:snapToGrid w:val="0"/>
        </w:rPr>
        <w:t xml:space="preserve">involved women. </w:t>
      </w:r>
      <w:r w:rsidRPr="00C05043">
        <w:rPr>
          <w:rFonts w:asciiTheme="minorHAnsi" w:eastAsia="Times New Roman" w:hAnsiTheme="minorHAnsi" w:cstheme="minorHAnsi"/>
          <w:i/>
          <w:snapToGrid w:val="0"/>
        </w:rPr>
        <w:t>Journal of Correctional Health</w:t>
      </w:r>
      <w:r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i/>
          <w:snapToGrid w:val="0"/>
        </w:rPr>
        <w:t>23</w:t>
      </w:r>
      <w:r w:rsidRPr="00C05043">
        <w:rPr>
          <w:rFonts w:asciiTheme="minorHAnsi" w:eastAsia="Times New Roman" w:hAnsiTheme="minorHAnsi" w:cstheme="minorHAnsi"/>
          <w:snapToGrid w:val="0"/>
        </w:rPr>
        <w:t>, 104-121.</w:t>
      </w:r>
    </w:p>
    <w:bookmarkEnd w:id="39"/>
    <w:p w14:paraId="5FC371D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67F263FF" w14:textId="77777777" w:rsidR="0025231C" w:rsidRPr="00C05043" w:rsidRDefault="0025231C" w:rsidP="0025231C">
      <w:pPr>
        <w:spacing w:line="240" w:lineRule="auto"/>
        <w:ind w:left="720" w:hanging="720"/>
        <w:contextualSpacing/>
        <w:rPr>
          <w:rFonts w:asciiTheme="minorHAnsi" w:eastAsia="Calibri" w:hAnsiTheme="minorHAnsi" w:cstheme="minorHAnsi"/>
          <w:i/>
          <w:color w:val="000000"/>
        </w:rPr>
      </w:pPr>
      <w:r w:rsidRPr="00C05043">
        <w:rPr>
          <w:rFonts w:asciiTheme="minorHAnsi" w:eastAsia="Calibri" w:hAnsiTheme="minorHAnsi" w:cstheme="minorHAnsi"/>
          <w:color w:val="000000"/>
        </w:rPr>
        <w:t xml:space="preserve">170. </w:t>
      </w:r>
      <w:bookmarkStart w:id="40" w:name="_Hlk56431807"/>
      <w:r w:rsidRPr="00C05043">
        <w:rPr>
          <w:rFonts w:asciiTheme="minorHAnsi" w:eastAsia="Calibri" w:hAnsiTheme="minorHAnsi" w:cstheme="minorHAnsi"/>
          <w:color w:val="000000"/>
        </w:rPr>
        <w:t xml:space="preserve">Navarro, J.*, &amp; </w:t>
      </w:r>
      <w:r w:rsidRPr="00C05043">
        <w:rPr>
          <w:rFonts w:asciiTheme="minorHAnsi" w:eastAsia="Calibri" w:hAnsiTheme="minorHAnsi" w:cstheme="minorHAnsi"/>
          <w:b/>
          <w:color w:val="000000"/>
        </w:rPr>
        <w:t xml:space="preserve">Higgins, G. E. </w:t>
      </w:r>
      <w:r w:rsidRPr="00C05043">
        <w:rPr>
          <w:rFonts w:asciiTheme="minorHAnsi" w:eastAsia="Calibri" w:hAnsiTheme="minorHAnsi" w:cstheme="minorHAnsi"/>
          <w:color w:val="000000"/>
        </w:rPr>
        <w:t xml:space="preserve"> (2017). Familial identity theft.  </w:t>
      </w:r>
      <w:r w:rsidRPr="00C05043">
        <w:rPr>
          <w:rFonts w:asciiTheme="minorHAnsi" w:eastAsia="Calibri" w:hAnsiTheme="minorHAnsi" w:cstheme="minorHAnsi"/>
          <w:i/>
          <w:color w:val="000000"/>
        </w:rPr>
        <w:t xml:space="preserve">American Journal of </w:t>
      </w:r>
    </w:p>
    <w:p w14:paraId="58F31E41" w14:textId="77777777" w:rsidR="0025231C" w:rsidRPr="00C05043" w:rsidRDefault="0025231C" w:rsidP="0025231C">
      <w:pPr>
        <w:spacing w:line="240" w:lineRule="auto"/>
        <w:ind w:left="720" w:hanging="720"/>
        <w:contextualSpacing/>
        <w:rPr>
          <w:rFonts w:asciiTheme="minorHAnsi" w:eastAsia="Calibri" w:hAnsiTheme="minorHAnsi" w:cstheme="minorHAnsi"/>
          <w:color w:val="000000"/>
        </w:rPr>
      </w:pPr>
      <w:r w:rsidRPr="00C05043">
        <w:rPr>
          <w:rFonts w:asciiTheme="minorHAnsi" w:eastAsia="Calibri" w:hAnsiTheme="minorHAnsi" w:cstheme="minorHAnsi"/>
          <w:i/>
          <w:color w:val="000000"/>
        </w:rPr>
        <w:t>Criminal Justice</w:t>
      </w:r>
      <w:r w:rsidRPr="00C05043">
        <w:rPr>
          <w:rFonts w:asciiTheme="minorHAnsi" w:eastAsia="Calibri" w:hAnsiTheme="minorHAnsi" w:cstheme="minorHAnsi"/>
          <w:color w:val="000000"/>
        </w:rPr>
        <w:t xml:space="preserve">, </w:t>
      </w:r>
      <w:r w:rsidRPr="00C05043">
        <w:rPr>
          <w:rFonts w:asciiTheme="minorHAnsi" w:eastAsia="Calibri" w:hAnsiTheme="minorHAnsi" w:cstheme="minorHAnsi"/>
          <w:i/>
          <w:color w:val="000000"/>
        </w:rPr>
        <w:t>42</w:t>
      </w:r>
      <w:r w:rsidRPr="00C05043">
        <w:rPr>
          <w:rFonts w:asciiTheme="minorHAnsi" w:eastAsia="Calibri" w:hAnsiTheme="minorHAnsi" w:cstheme="minorHAnsi"/>
          <w:color w:val="000000"/>
        </w:rPr>
        <w:t xml:space="preserve">, 218-230.  </w:t>
      </w:r>
    </w:p>
    <w:bookmarkEnd w:id="40"/>
    <w:p w14:paraId="01DC7DA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02CE3C6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169. </w:t>
      </w:r>
      <w:bookmarkStart w:id="41" w:name="_Hlk56431833"/>
      <w:r w:rsidRPr="00C05043">
        <w:rPr>
          <w:rFonts w:asciiTheme="minorHAnsi" w:eastAsia="Times New Roman" w:hAnsiTheme="minorHAnsi" w:cstheme="minorHAnsi"/>
          <w:snapToGrid w:val="0"/>
          <w:color w:val="000000"/>
        </w:rPr>
        <w:t xml:space="preserve">Schroeder, R., &amp; </w:t>
      </w:r>
      <w:r w:rsidRPr="00C05043">
        <w:rPr>
          <w:rFonts w:asciiTheme="minorHAnsi" w:eastAsia="Times New Roman" w:hAnsiTheme="minorHAnsi" w:cstheme="minorHAnsi"/>
          <w:b/>
          <w:snapToGrid w:val="0"/>
          <w:color w:val="000000"/>
        </w:rPr>
        <w:t xml:space="preserve">Higgins, G. E. </w:t>
      </w:r>
      <w:r w:rsidRPr="00C05043">
        <w:rPr>
          <w:rFonts w:asciiTheme="minorHAnsi" w:eastAsia="Times New Roman" w:hAnsiTheme="minorHAnsi" w:cstheme="minorHAnsi"/>
          <w:snapToGrid w:val="0"/>
          <w:color w:val="000000"/>
        </w:rPr>
        <w:t xml:space="preserve">(2017).  You are what you eat:  The impact of nutrition </w:t>
      </w:r>
    </w:p>
    <w:p w14:paraId="3CF0EEA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roofErr w:type="spellStart"/>
      <w:r w:rsidRPr="00C05043">
        <w:rPr>
          <w:rFonts w:asciiTheme="minorHAnsi" w:eastAsia="Times New Roman" w:hAnsiTheme="minorHAnsi" w:cstheme="minorHAnsi"/>
          <w:snapToGrid w:val="0"/>
          <w:color w:val="000000"/>
        </w:rPr>
        <w:lastRenderedPageBreak/>
        <w:t>on</w:t>
      </w:r>
      <w:proofErr w:type="spellEnd"/>
      <w:r w:rsidRPr="00C05043">
        <w:rPr>
          <w:rFonts w:asciiTheme="minorHAnsi" w:eastAsia="Times New Roman" w:hAnsiTheme="minorHAnsi" w:cstheme="minorHAnsi"/>
          <w:snapToGrid w:val="0"/>
          <w:color w:val="000000"/>
        </w:rPr>
        <w:t xml:space="preserve"> problem alcohol and drug use.  </w:t>
      </w:r>
      <w:r w:rsidRPr="00C05043">
        <w:rPr>
          <w:rFonts w:asciiTheme="minorHAnsi" w:eastAsia="Times New Roman" w:hAnsiTheme="minorHAnsi" w:cstheme="minorHAnsi"/>
          <w:i/>
          <w:snapToGrid w:val="0"/>
          <w:color w:val="000000"/>
        </w:rPr>
        <w:t>Substance Use and Misuse</w:t>
      </w:r>
      <w:r w:rsidRPr="00C05043">
        <w:rPr>
          <w:rFonts w:asciiTheme="minorHAnsi" w:eastAsia="Times New Roman" w:hAnsiTheme="minorHAnsi" w:cstheme="minorHAnsi"/>
          <w:snapToGrid w:val="0"/>
          <w:color w:val="000000"/>
        </w:rPr>
        <w:t>, 52, 10-24.</w:t>
      </w:r>
    </w:p>
    <w:bookmarkEnd w:id="41"/>
    <w:p w14:paraId="01FF567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3BA536CD" w14:textId="77777777" w:rsidR="0025231C" w:rsidRPr="00C05043" w:rsidRDefault="0025231C" w:rsidP="0025231C">
      <w:pPr>
        <w:pStyle w:val="PlainText"/>
        <w:contextualSpacing/>
        <w:rPr>
          <w:rFonts w:asciiTheme="minorHAnsi" w:eastAsia="Calibri" w:hAnsiTheme="minorHAnsi" w:cstheme="minorHAnsi"/>
          <w:color w:val="000000"/>
          <w:sz w:val="24"/>
          <w:szCs w:val="24"/>
        </w:rPr>
      </w:pPr>
      <w:r w:rsidRPr="00C05043">
        <w:rPr>
          <w:rFonts w:asciiTheme="minorHAnsi" w:eastAsia="Calibri" w:hAnsiTheme="minorHAnsi" w:cstheme="minorHAnsi"/>
          <w:color w:val="000000"/>
          <w:sz w:val="24"/>
          <w:szCs w:val="24"/>
        </w:rPr>
        <w:t xml:space="preserve">168. </w:t>
      </w:r>
      <w:bookmarkStart w:id="42" w:name="_Hlk56431853"/>
      <w:r w:rsidRPr="00C05043">
        <w:rPr>
          <w:rFonts w:asciiTheme="minorHAnsi" w:eastAsia="Calibri" w:hAnsiTheme="minorHAnsi" w:cstheme="minorHAnsi"/>
          <w:color w:val="000000"/>
          <w:sz w:val="24"/>
          <w:szCs w:val="24"/>
        </w:rPr>
        <w:t xml:space="preserve">Baek, H.*, Losavio, M. M., &amp; </w:t>
      </w:r>
      <w:r w:rsidRPr="00C05043">
        <w:rPr>
          <w:rFonts w:asciiTheme="minorHAnsi" w:eastAsia="Calibri" w:hAnsiTheme="minorHAnsi" w:cstheme="minorHAnsi"/>
          <w:b/>
          <w:color w:val="000000"/>
          <w:sz w:val="24"/>
          <w:szCs w:val="24"/>
        </w:rPr>
        <w:t xml:space="preserve">Higgins, G. E. </w:t>
      </w:r>
      <w:r w:rsidRPr="00C05043">
        <w:rPr>
          <w:rFonts w:asciiTheme="minorHAnsi" w:eastAsia="Calibri" w:hAnsiTheme="minorHAnsi" w:cstheme="minorHAnsi"/>
          <w:color w:val="000000"/>
          <w:sz w:val="24"/>
          <w:szCs w:val="24"/>
        </w:rPr>
        <w:t xml:space="preserve">(2016).  The impact of low self-control on online harassment:  Interaction with opportunity.  </w:t>
      </w:r>
      <w:r w:rsidRPr="00C05043">
        <w:rPr>
          <w:rFonts w:asciiTheme="minorHAnsi" w:eastAsia="Calibri" w:hAnsiTheme="minorHAnsi" w:cstheme="minorHAnsi"/>
          <w:i/>
          <w:color w:val="000000"/>
          <w:sz w:val="24"/>
          <w:szCs w:val="24"/>
        </w:rPr>
        <w:t>Journal of Digital Forensics, Security, and Law</w:t>
      </w:r>
      <w:r w:rsidRPr="00C05043">
        <w:rPr>
          <w:rFonts w:asciiTheme="minorHAnsi" w:eastAsia="Calibri" w:hAnsiTheme="minorHAnsi" w:cstheme="minorHAnsi"/>
          <w:color w:val="000000"/>
          <w:sz w:val="24"/>
          <w:szCs w:val="24"/>
        </w:rPr>
        <w:t xml:space="preserve">, 11, 27-42.  </w:t>
      </w:r>
    </w:p>
    <w:bookmarkEnd w:id="42"/>
    <w:p w14:paraId="4C341DF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066E156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167. </w:t>
      </w:r>
      <w:bookmarkStart w:id="43" w:name="_Hlk56431875"/>
      <w:r w:rsidRPr="00C05043">
        <w:rPr>
          <w:rFonts w:asciiTheme="minorHAnsi" w:eastAsia="Times New Roman" w:hAnsiTheme="minorHAnsi" w:cstheme="minorHAnsi"/>
          <w:snapToGrid w:val="0"/>
        </w:rPr>
        <w:t xml:space="preserve">Nicholson, J.*, Dawson-Edwards, C.,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Walton, I. (2016).  The non-</w:t>
      </w:r>
    </w:p>
    <w:p w14:paraId="4838ACC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medical use of pain relievers among African-Americans: A test of primary socialization theory.  </w:t>
      </w:r>
    </w:p>
    <w:p w14:paraId="4148E7E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i/>
          <w:snapToGrid w:val="0"/>
        </w:rPr>
        <w:t>Journal of Substance Use</w:t>
      </w:r>
      <w:r w:rsidRPr="00C05043">
        <w:rPr>
          <w:rFonts w:asciiTheme="minorHAnsi" w:eastAsia="Times New Roman" w:hAnsiTheme="minorHAnsi" w:cstheme="minorHAnsi"/>
          <w:snapToGrid w:val="0"/>
        </w:rPr>
        <w:t xml:space="preserve">, 21, 636-639. </w:t>
      </w:r>
    </w:p>
    <w:bookmarkEnd w:id="43"/>
    <w:p w14:paraId="24F600D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0C8BAD4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166. </w:t>
      </w:r>
      <w:bookmarkStart w:id="44" w:name="_Hlk56431899"/>
      <w:r w:rsidRPr="00C05043">
        <w:rPr>
          <w:rFonts w:asciiTheme="minorHAnsi" w:eastAsia="Times New Roman" w:hAnsiTheme="minorHAnsi" w:cstheme="minorHAnsi"/>
          <w:snapToGrid w:val="0"/>
          <w:color w:val="000000"/>
        </w:rPr>
        <w:t xml:space="preserve">Marcum, C. D., MacKinnon, A. L.*, &amp; </w:t>
      </w:r>
      <w:r w:rsidRPr="00C05043">
        <w:rPr>
          <w:rFonts w:asciiTheme="minorHAnsi" w:eastAsia="Times New Roman" w:hAnsiTheme="minorHAnsi" w:cstheme="minorHAnsi"/>
          <w:b/>
          <w:snapToGrid w:val="0"/>
          <w:color w:val="000000"/>
        </w:rPr>
        <w:t xml:space="preserve">Higgins, G. E. </w:t>
      </w:r>
      <w:r w:rsidRPr="00C05043">
        <w:rPr>
          <w:rFonts w:asciiTheme="minorHAnsi" w:eastAsia="Times New Roman" w:hAnsiTheme="minorHAnsi" w:cstheme="minorHAnsi"/>
          <w:snapToGrid w:val="0"/>
          <w:color w:val="000000"/>
        </w:rPr>
        <w:t xml:space="preserve">(2016).  Identity theft reports of </w:t>
      </w:r>
    </w:p>
    <w:p w14:paraId="6583167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color w:val="000000"/>
        </w:rPr>
      </w:pPr>
      <w:r w:rsidRPr="00C05043">
        <w:rPr>
          <w:rFonts w:asciiTheme="minorHAnsi" w:eastAsia="Times New Roman" w:hAnsiTheme="minorHAnsi" w:cstheme="minorHAnsi"/>
          <w:snapToGrid w:val="0"/>
          <w:color w:val="000000"/>
        </w:rPr>
        <w:t xml:space="preserve">adolescents:  An exploration of the experiences of school counselors.  </w:t>
      </w:r>
      <w:r w:rsidRPr="00C05043">
        <w:rPr>
          <w:rFonts w:asciiTheme="minorHAnsi" w:eastAsia="Times New Roman" w:hAnsiTheme="minorHAnsi" w:cstheme="minorHAnsi"/>
          <w:i/>
          <w:snapToGrid w:val="0"/>
          <w:color w:val="000000"/>
        </w:rPr>
        <w:t xml:space="preserve">Journal of Financial </w:t>
      </w:r>
    </w:p>
    <w:p w14:paraId="7102C53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i/>
          <w:snapToGrid w:val="0"/>
          <w:color w:val="000000"/>
        </w:rPr>
        <w:t>Crime</w:t>
      </w:r>
      <w:r w:rsidRPr="00C05043">
        <w:rPr>
          <w:rFonts w:asciiTheme="minorHAnsi" w:eastAsia="Times New Roman" w:hAnsiTheme="minorHAnsi" w:cstheme="minorHAnsi"/>
          <w:snapToGrid w:val="0"/>
          <w:color w:val="000000"/>
        </w:rPr>
        <w:t>, 23, 955-973</w:t>
      </w:r>
      <w:bookmarkEnd w:id="44"/>
      <w:r w:rsidRPr="00C05043">
        <w:rPr>
          <w:rFonts w:asciiTheme="minorHAnsi" w:eastAsia="Times New Roman" w:hAnsiTheme="minorHAnsi" w:cstheme="minorHAnsi"/>
          <w:snapToGrid w:val="0"/>
          <w:color w:val="000000"/>
        </w:rPr>
        <w:t>.</w:t>
      </w:r>
    </w:p>
    <w:p w14:paraId="125519A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65C64F4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color w:val="000000"/>
        </w:rPr>
        <w:t xml:space="preserve">165. </w:t>
      </w:r>
      <w:bookmarkStart w:id="45" w:name="_Hlk56435770"/>
      <w:r w:rsidRPr="00C05043">
        <w:rPr>
          <w:rFonts w:asciiTheme="minorHAnsi" w:eastAsia="Times New Roman" w:hAnsiTheme="minorHAnsi" w:cstheme="minorHAnsi"/>
          <w:snapToGrid w:val="0"/>
          <w:color w:val="000000"/>
        </w:rPr>
        <w:t xml:space="preserve">Buckler, K. G., &amp;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(2016).  </w:t>
      </w:r>
      <w:r w:rsidRPr="00C05043">
        <w:rPr>
          <w:rFonts w:asciiTheme="minorHAnsi" w:eastAsia="Times New Roman" w:hAnsiTheme="minorHAnsi" w:cstheme="minorHAnsi"/>
          <w:snapToGrid w:val="0"/>
        </w:rPr>
        <w:t xml:space="preserve">Support For Aggressive Stop-And-Frisk Policy In </w:t>
      </w:r>
    </w:p>
    <w:p w14:paraId="03DBF2F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NYC: Does Perceived Policy Effectiveness And Perceived Disparate Treatment Account For </w:t>
      </w:r>
    </w:p>
    <w:p w14:paraId="2804D2F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rPr>
        <w:t xml:space="preserve">Observed Racial And Ethnic Divides?  </w:t>
      </w:r>
      <w:r w:rsidRPr="00C05043">
        <w:rPr>
          <w:rFonts w:asciiTheme="minorHAnsi" w:eastAsia="Times New Roman" w:hAnsiTheme="minorHAnsi" w:cstheme="minorHAnsi"/>
          <w:i/>
          <w:snapToGrid w:val="0"/>
        </w:rPr>
        <w:t>Journal of Crime and Justice</w:t>
      </w:r>
      <w:r w:rsidRPr="00C05043">
        <w:rPr>
          <w:rFonts w:asciiTheme="minorHAnsi" w:eastAsia="Times New Roman" w:hAnsiTheme="minorHAnsi" w:cstheme="minorHAnsi"/>
          <w:snapToGrid w:val="0"/>
        </w:rPr>
        <w:t>, 39, 303-323.</w:t>
      </w:r>
    </w:p>
    <w:bookmarkEnd w:id="45"/>
    <w:p w14:paraId="5C1DEA0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02A8E7E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164. </w:t>
      </w:r>
      <w:bookmarkStart w:id="46" w:name="_Hlk56431936"/>
      <w:r w:rsidRPr="00C05043">
        <w:rPr>
          <w:rFonts w:asciiTheme="minorHAnsi" w:eastAsia="Times New Roman" w:hAnsiTheme="minorHAnsi" w:cstheme="minorHAnsi"/>
          <w:snapToGrid w:val="0"/>
          <w:color w:val="000000"/>
        </w:rPr>
        <w:t xml:space="preserve">Marcum, C. D., Poff, B.*, &amp;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(2016).  Exploratory investigation on </w:t>
      </w:r>
    </w:p>
    <w:p w14:paraId="24D4D04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theoretical predictors of the electronic leash.  </w:t>
      </w:r>
      <w:r w:rsidRPr="00C05043">
        <w:rPr>
          <w:rFonts w:asciiTheme="minorHAnsi" w:eastAsia="Times New Roman" w:hAnsiTheme="minorHAnsi" w:cstheme="minorHAnsi"/>
          <w:i/>
          <w:snapToGrid w:val="0"/>
          <w:color w:val="000000"/>
        </w:rPr>
        <w:t>Computers in Human Behavior</w:t>
      </w:r>
      <w:r w:rsidRPr="00C05043">
        <w:rPr>
          <w:rFonts w:asciiTheme="minorHAnsi" w:eastAsia="Times New Roman" w:hAnsiTheme="minorHAnsi" w:cstheme="minorHAnsi"/>
          <w:snapToGrid w:val="0"/>
          <w:color w:val="000000"/>
        </w:rPr>
        <w:t>, 61, 213-218.</w:t>
      </w:r>
    </w:p>
    <w:bookmarkEnd w:id="46"/>
    <w:p w14:paraId="1346DAF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204BBFF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163. Swartz, K., Osborne, D.*, Dawson-Edwards, C., &amp;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(2016).  Policing </w:t>
      </w:r>
    </w:p>
    <w:p w14:paraId="150FB54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color w:val="000000"/>
        </w:rPr>
      </w:pPr>
      <w:r w:rsidRPr="00C05043">
        <w:rPr>
          <w:rFonts w:asciiTheme="minorHAnsi" w:eastAsia="Times New Roman" w:hAnsiTheme="minorHAnsi" w:cstheme="minorHAnsi"/>
          <w:snapToGrid w:val="0"/>
          <w:color w:val="000000"/>
        </w:rPr>
        <w:t xml:space="preserve">schools:  Examining the impact of place management activities on school violence.  </w:t>
      </w:r>
      <w:r w:rsidRPr="00C05043">
        <w:rPr>
          <w:rFonts w:asciiTheme="minorHAnsi" w:eastAsia="Times New Roman" w:hAnsiTheme="minorHAnsi" w:cstheme="minorHAnsi"/>
          <w:i/>
          <w:snapToGrid w:val="0"/>
          <w:color w:val="000000"/>
        </w:rPr>
        <w:t xml:space="preserve">American </w:t>
      </w:r>
    </w:p>
    <w:p w14:paraId="16AA432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i/>
          <w:snapToGrid w:val="0"/>
          <w:color w:val="000000"/>
        </w:rPr>
        <w:t>Journal of Criminal Justice</w:t>
      </w:r>
      <w:r w:rsidRPr="00C05043">
        <w:rPr>
          <w:rFonts w:asciiTheme="minorHAnsi" w:eastAsia="Times New Roman" w:hAnsiTheme="minorHAnsi" w:cstheme="minorHAnsi"/>
          <w:snapToGrid w:val="0"/>
          <w:color w:val="000000"/>
        </w:rPr>
        <w:t>, 41, 465-497.</w:t>
      </w:r>
    </w:p>
    <w:p w14:paraId="1CDE16C4"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0F1C258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color w:val="000000"/>
        </w:rPr>
        <w:t xml:space="preserve">162. </w:t>
      </w:r>
      <w:bookmarkStart w:id="47" w:name="_Hlk56431988"/>
      <w:r w:rsidRPr="00C05043">
        <w:rPr>
          <w:rFonts w:asciiTheme="minorHAnsi" w:eastAsia="Times New Roman" w:hAnsiTheme="minorHAnsi" w:cstheme="minorHAnsi"/>
          <w:snapToGrid w:val="0"/>
          <w:color w:val="000000"/>
        </w:rPr>
        <w:t xml:space="preserve">Navarro, J. N., Marcum, C. D.,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Ricketts, M. L. (2016).  </w:t>
      </w:r>
      <w:r w:rsidRPr="00C05043">
        <w:rPr>
          <w:rFonts w:asciiTheme="minorHAnsi" w:eastAsia="Times New Roman" w:hAnsiTheme="minorHAnsi" w:cstheme="minorHAnsi"/>
          <w:snapToGrid w:val="0"/>
        </w:rPr>
        <w:t xml:space="preserve">Addicted to the </w:t>
      </w:r>
    </w:p>
    <w:p w14:paraId="45D7D0E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thrill of the virtual hunt: Examining the effects of internet Addiction on the cyberstalking </w:t>
      </w:r>
    </w:p>
    <w:p w14:paraId="0377191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behaviors of juveniles.  </w:t>
      </w:r>
      <w:r w:rsidRPr="00C05043">
        <w:rPr>
          <w:rFonts w:asciiTheme="minorHAnsi" w:eastAsia="Times New Roman" w:hAnsiTheme="minorHAnsi" w:cstheme="minorHAnsi"/>
          <w:i/>
          <w:snapToGrid w:val="0"/>
        </w:rPr>
        <w:t>Deviant Behavior:  An Interdisciplinary Journal</w:t>
      </w:r>
      <w:r w:rsidRPr="00C05043">
        <w:rPr>
          <w:rFonts w:asciiTheme="minorHAnsi" w:eastAsia="Times New Roman" w:hAnsiTheme="minorHAnsi" w:cstheme="minorHAnsi"/>
          <w:snapToGrid w:val="0"/>
        </w:rPr>
        <w:t xml:space="preserve">, 37, 893-903.  </w:t>
      </w:r>
    </w:p>
    <w:bookmarkEnd w:id="47"/>
    <w:p w14:paraId="0B0A975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05DCF5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161. </w:t>
      </w:r>
      <w:bookmarkStart w:id="48" w:name="_Hlk56432000"/>
      <w:r w:rsidRPr="00C05043">
        <w:rPr>
          <w:rFonts w:asciiTheme="minorHAnsi" w:eastAsia="Times New Roman" w:hAnsiTheme="minorHAnsi" w:cstheme="minorHAnsi"/>
          <w:snapToGrid w:val="0"/>
        </w:rPr>
        <w:t xml:space="preserve">Wolfe, S. E., 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Ricketts, M. L. (2016).  Routine cell phone activity and sext:  Extending the generality of Routine Activity Theory and Exploring the Etiology of a Risky Teenage Behavior.  </w:t>
      </w:r>
      <w:r w:rsidRPr="00C05043">
        <w:rPr>
          <w:rFonts w:asciiTheme="minorHAnsi" w:eastAsia="Times New Roman" w:hAnsiTheme="minorHAnsi" w:cstheme="minorHAnsi"/>
          <w:i/>
          <w:snapToGrid w:val="0"/>
        </w:rPr>
        <w:t>Crime and Delinquency</w:t>
      </w:r>
      <w:r w:rsidRPr="00C05043">
        <w:rPr>
          <w:rFonts w:asciiTheme="minorHAnsi" w:eastAsia="Times New Roman" w:hAnsiTheme="minorHAnsi" w:cstheme="minorHAnsi"/>
          <w:snapToGrid w:val="0"/>
        </w:rPr>
        <w:t xml:space="preserve">, 62, 614-644.  </w:t>
      </w:r>
    </w:p>
    <w:bookmarkEnd w:id="48"/>
    <w:p w14:paraId="19E7D61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6E0CB42D"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160. Osborne, D. L.*, McCord, E. S., &amp; </w:t>
      </w:r>
      <w:r w:rsidRPr="00C05043">
        <w:rPr>
          <w:rFonts w:asciiTheme="minorHAnsi" w:eastAsia="Times New Roman" w:hAnsiTheme="minorHAnsi" w:cstheme="minorHAnsi"/>
          <w:b/>
          <w:snapToGrid w:val="0"/>
          <w:color w:val="000000"/>
        </w:rPr>
        <w:t xml:space="preserve">Higgins, G. E. </w:t>
      </w:r>
      <w:r w:rsidRPr="00C05043">
        <w:rPr>
          <w:rFonts w:asciiTheme="minorHAnsi" w:eastAsia="Times New Roman" w:hAnsiTheme="minorHAnsi" w:cstheme="minorHAnsi"/>
          <w:snapToGrid w:val="0"/>
          <w:color w:val="000000"/>
        </w:rPr>
        <w:t xml:space="preserve">(2016).  The interactive influence of prosocial places, juvenile population and poverty on incidents of violent assault.  </w:t>
      </w:r>
      <w:r w:rsidRPr="00C05043">
        <w:rPr>
          <w:rFonts w:asciiTheme="minorHAnsi" w:eastAsia="Times New Roman" w:hAnsiTheme="minorHAnsi" w:cstheme="minorHAnsi"/>
          <w:i/>
          <w:snapToGrid w:val="0"/>
          <w:color w:val="000000"/>
        </w:rPr>
        <w:t xml:space="preserve">Deviant Behavior: </w:t>
      </w:r>
      <w:r w:rsidRPr="00C05043">
        <w:rPr>
          <w:rFonts w:asciiTheme="minorHAnsi" w:eastAsia="Times New Roman" w:hAnsiTheme="minorHAnsi" w:cstheme="minorHAnsi"/>
          <w:i/>
          <w:snapToGrid w:val="0"/>
        </w:rPr>
        <w:t>An Interdisciplinary Journal</w:t>
      </w:r>
      <w:r w:rsidRPr="00C05043">
        <w:rPr>
          <w:rFonts w:asciiTheme="minorHAnsi" w:eastAsia="Times New Roman" w:hAnsiTheme="minorHAnsi" w:cstheme="minorHAnsi"/>
          <w:snapToGrid w:val="0"/>
        </w:rPr>
        <w:t>, 37, 385-400</w:t>
      </w:r>
      <w:r w:rsidRPr="00C05043">
        <w:rPr>
          <w:rFonts w:asciiTheme="minorHAnsi" w:eastAsia="Times New Roman" w:hAnsiTheme="minorHAnsi" w:cstheme="minorHAnsi"/>
          <w:snapToGrid w:val="0"/>
          <w:color w:val="000000"/>
        </w:rPr>
        <w:t xml:space="preserve">.  </w:t>
      </w:r>
    </w:p>
    <w:p w14:paraId="7869064D"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p>
    <w:p w14:paraId="70239DC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159. </w:t>
      </w:r>
      <w:bookmarkStart w:id="49" w:name="_Hlk56432034"/>
      <w:r w:rsidRPr="00C05043">
        <w:rPr>
          <w:rFonts w:asciiTheme="minorHAnsi" w:eastAsia="Times New Roman" w:hAnsiTheme="minorHAnsi" w:cstheme="minorHAnsi"/>
          <w:snapToGrid w:val="0"/>
          <w:color w:val="000000"/>
        </w:rPr>
        <w:t xml:space="preserve">Hall, M. T., Golder, S.,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Logan, TK (2016).  Nonmedical prescription Opioid use among victimized women on probation and parole.  </w:t>
      </w:r>
      <w:r w:rsidRPr="00C05043">
        <w:rPr>
          <w:rFonts w:asciiTheme="minorHAnsi" w:eastAsia="Times New Roman" w:hAnsiTheme="minorHAnsi" w:cstheme="minorHAnsi"/>
          <w:i/>
          <w:snapToGrid w:val="0"/>
          <w:color w:val="000000"/>
        </w:rPr>
        <w:t>Addictive Behaviors</w:t>
      </w:r>
      <w:r w:rsidRPr="00C05043">
        <w:rPr>
          <w:rFonts w:asciiTheme="minorHAnsi" w:eastAsia="Times New Roman" w:hAnsiTheme="minorHAnsi" w:cstheme="minorHAnsi"/>
          <w:snapToGrid w:val="0"/>
          <w:color w:val="000000"/>
        </w:rPr>
        <w:t>, 53, 113-116.</w:t>
      </w:r>
    </w:p>
    <w:bookmarkEnd w:id="49"/>
    <w:p w14:paraId="2169959F" w14:textId="77777777" w:rsidR="0025231C" w:rsidRPr="00C05043" w:rsidRDefault="0025231C" w:rsidP="0025231C">
      <w:pPr>
        <w:widowControl w:val="0"/>
        <w:spacing w:line="240" w:lineRule="auto"/>
        <w:ind w:left="720" w:hanging="720"/>
        <w:contextualSpacing/>
        <w:jc w:val="center"/>
        <w:rPr>
          <w:rFonts w:asciiTheme="minorHAnsi" w:eastAsia="Times New Roman" w:hAnsiTheme="minorHAnsi" w:cstheme="minorHAnsi"/>
          <w:snapToGrid w:val="0"/>
        </w:rPr>
      </w:pPr>
    </w:p>
    <w:p w14:paraId="6A9DA7A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158. </w:t>
      </w:r>
      <w:bookmarkStart w:id="50" w:name="_Hlk56436512"/>
      <w:r w:rsidRPr="00C05043">
        <w:rPr>
          <w:rFonts w:asciiTheme="minorHAnsi" w:eastAsia="Times New Roman" w:hAnsiTheme="minorHAnsi" w:cstheme="minorHAnsi"/>
          <w:snapToGrid w:val="0"/>
          <w:color w:val="000000"/>
        </w:rPr>
        <w:t xml:space="preserve">Vito, G.F.,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Tewksbury, R. (2015).  The effectiveness of parole </w:t>
      </w:r>
    </w:p>
    <w:p w14:paraId="3D34FED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supervision:  Use of propensity score matching to analyze reincarceration rates in Kentucky.  </w:t>
      </w:r>
    </w:p>
    <w:p w14:paraId="35225EA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i/>
          <w:snapToGrid w:val="0"/>
          <w:color w:val="000000"/>
        </w:rPr>
        <w:t>Criminal Justice Policy Review</w:t>
      </w:r>
      <w:r w:rsidRPr="00C05043">
        <w:rPr>
          <w:rFonts w:asciiTheme="minorHAnsi" w:eastAsia="Times New Roman" w:hAnsiTheme="minorHAnsi" w:cstheme="minorHAnsi"/>
          <w:snapToGrid w:val="0"/>
          <w:color w:val="000000"/>
        </w:rPr>
        <w:t>, 28, 627-640.</w:t>
      </w:r>
    </w:p>
    <w:bookmarkEnd w:id="50"/>
    <w:p w14:paraId="0295AB2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
          <w:snapToGrid w:val="0"/>
          <w:color w:val="000000"/>
        </w:rPr>
      </w:pPr>
    </w:p>
    <w:p w14:paraId="42D4788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color w:val="000000"/>
        </w:rPr>
        <w:lastRenderedPageBreak/>
        <w:t>157.</w:t>
      </w:r>
      <w:r w:rsidRPr="00C05043">
        <w:rPr>
          <w:rFonts w:asciiTheme="minorHAnsi" w:eastAsia="Times New Roman" w:hAnsiTheme="minorHAnsi" w:cstheme="minorHAnsi"/>
          <w:b/>
          <w:snapToGrid w:val="0"/>
          <w:color w:val="000000"/>
        </w:rPr>
        <w:t xml:space="preserve"> </w:t>
      </w:r>
      <w:bookmarkStart w:id="51" w:name="_Hlk56432057"/>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Marcum, C. D., Golder, S., Hall, M. T., &amp; Logan, TK (2015).  Confirmatory factor analysis of the Medical Outcomes—Social Support Survey:  Examining the Factor Structure Among Victimized Women on Probation and Parole.  </w:t>
      </w:r>
      <w:r w:rsidRPr="00C05043">
        <w:rPr>
          <w:rFonts w:asciiTheme="minorHAnsi" w:eastAsia="Times New Roman" w:hAnsiTheme="minorHAnsi" w:cstheme="minorHAnsi"/>
          <w:i/>
          <w:snapToGrid w:val="0"/>
          <w:color w:val="000000"/>
        </w:rPr>
        <w:t>American Journal of Criminal Justice</w:t>
      </w:r>
      <w:r w:rsidRPr="00C05043">
        <w:rPr>
          <w:rFonts w:asciiTheme="minorHAnsi" w:eastAsia="Times New Roman" w:hAnsiTheme="minorHAnsi" w:cstheme="minorHAnsi"/>
          <w:snapToGrid w:val="0"/>
          <w:color w:val="000000"/>
        </w:rPr>
        <w:t xml:space="preserve">, 40, 811-822. </w:t>
      </w:r>
    </w:p>
    <w:bookmarkEnd w:id="51"/>
    <w:p w14:paraId="6C216A3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E3EDE52" w14:textId="35CEB00D" w:rsidR="0025231C" w:rsidRPr="00C05043" w:rsidRDefault="0025231C" w:rsidP="008C0A5E">
      <w:pPr>
        <w:widowControl w:val="0"/>
        <w:spacing w:line="240" w:lineRule="auto"/>
        <w:contextualSpacing/>
        <w:rPr>
          <w:rFonts w:asciiTheme="minorHAnsi" w:eastAsia="Times New Roman" w:hAnsiTheme="minorHAnsi" w:cstheme="minorHAnsi"/>
          <w:b/>
          <w:snapToGrid w:val="0"/>
          <w:sz w:val="20"/>
          <w:szCs w:val="20"/>
        </w:rPr>
      </w:pPr>
      <w:r w:rsidRPr="00C05043">
        <w:rPr>
          <w:rFonts w:asciiTheme="minorHAnsi" w:eastAsia="Times New Roman" w:hAnsiTheme="minorHAnsi" w:cstheme="minorHAnsi"/>
          <w:snapToGrid w:val="0"/>
        </w:rPr>
        <w:t>156.</w:t>
      </w:r>
      <w:r w:rsidRPr="00C05043">
        <w:rPr>
          <w:rFonts w:asciiTheme="minorHAnsi" w:eastAsia="Times New Roman" w:hAnsiTheme="minorHAnsi" w:cstheme="minorHAnsi"/>
          <w:b/>
          <w:snapToGrid w:val="0"/>
        </w:rPr>
        <w:t xml:space="preserve"> Higgins, G.E</w:t>
      </w:r>
      <w:r w:rsidRPr="00C05043">
        <w:rPr>
          <w:rFonts w:asciiTheme="minorHAnsi" w:eastAsia="Times New Roman" w:hAnsiTheme="minorHAnsi" w:cstheme="minorHAnsi"/>
          <w:snapToGrid w:val="0"/>
        </w:rPr>
        <w:t xml:space="preserve">., &amp; Gabbidon, S.L. (2015). Revisiting the generality of public opinion on racial profiling: A statewide study of white perceptions. </w:t>
      </w:r>
      <w:r w:rsidRPr="00C05043">
        <w:rPr>
          <w:rFonts w:asciiTheme="minorHAnsi" w:eastAsia="Times New Roman" w:hAnsiTheme="minorHAnsi" w:cstheme="minorHAnsi"/>
          <w:i/>
          <w:snapToGrid w:val="0"/>
        </w:rPr>
        <w:t>Journal of Crime and Justice</w:t>
      </w:r>
      <w:r w:rsidRPr="00C05043">
        <w:rPr>
          <w:rFonts w:asciiTheme="minorHAnsi" w:eastAsia="Times New Roman" w:hAnsiTheme="minorHAnsi" w:cstheme="minorHAnsi"/>
          <w:snapToGrid w:val="0"/>
        </w:rPr>
        <w:t>, 38, 491-507.</w:t>
      </w:r>
    </w:p>
    <w:p w14:paraId="5CE3D8D6" w14:textId="77777777" w:rsidR="0025231C" w:rsidRPr="00C05043" w:rsidRDefault="0025231C" w:rsidP="0025231C">
      <w:pPr>
        <w:widowControl w:val="0"/>
        <w:spacing w:line="240" w:lineRule="auto"/>
        <w:ind w:left="720" w:hanging="720"/>
        <w:contextualSpacing/>
        <w:jc w:val="center"/>
        <w:rPr>
          <w:rFonts w:asciiTheme="minorHAnsi" w:eastAsia="Times New Roman" w:hAnsiTheme="minorHAnsi" w:cstheme="minorHAnsi"/>
          <w:snapToGrid w:val="0"/>
        </w:rPr>
      </w:pPr>
    </w:p>
    <w:p w14:paraId="2C027CE9"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color w:val="000000"/>
        </w:rPr>
        <w:t xml:space="preserve">155. </w:t>
      </w:r>
      <w:bookmarkStart w:id="52" w:name="_Hlk56432074"/>
      <w:r w:rsidRPr="00C05043">
        <w:rPr>
          <w:rFonts w:asciiTheme="minorHAnsi" w:eastAsia="Times New Roman" w:hAnsiTheme="minorHAnsi" w:cstheme="minorHAnsi"/>
          <w:snapToGrid w:val="0"/>
          <w:color w:val="000000"/>
        </w:rPr>
        <w:t xml:space="preserve">Schaefer, B. P.*, Vito, A. G., Marcum, C. D.,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Ricketts, M. L. (2015).  Examining adolescent cocaine use with social learning and self-control theories.  </w:t>
      </w:r>
      <w:r w:rsidRPr="00C05043">
        <w:rPr>
          <w:rFonts w:asciiTheme="minorHAnsi" w:eastAsia="Times New Roman" w:hAnsiTheme="minorHAnsi" w:cstheme="minorHAnsi"/>
          <w:i/>
          <w:snapToGrid w:val="0"/>
          <w:color w:val="000000"/>
        </w:rPr>
        <w:t xml:space="preserve">Deviant Behavior:  </w:t>
      </w:r>
      <w:r w:rsidRPr="00C05043">
        <w:rPr>
          <w:rFonts w:asciiTheme="minorHAnsi" w:eastAsia="Times New Roman" w:hAnsiTheme="minorHAnsi" w:cstheme="minorHAnsi"/>
          <w:i/>
          <w:snapToGrid w:val="0"/>
        </w:rPr>
        <w:t>An Interdisciplinary Journal</w:t>
      </w:r>
      <w:r w:rsidRPr="00C05043">
        <w:rPr>
          <w:rFonts w:asciiTheme="minorHAnsi" w:eastAsia="Times New Roman" w:hAnsiTheme="minorHAnsi" w:cstheme="minorHAnsi"/>
          <w:snapToGrid w:val="0"/>
          <w:color w:val="000000"/>
        </w:rPr>
        <w:t>, 36, 823-833.</w:t>
      </w:r>
      <w:bookmarkEnd w:id="52"/>
    </w:p>
    <w:p w14:paraId="767EB11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A967A1E" w14:textId="3210AEED" w:rsidR="0025231C" w:rsidRPr="00C05043" w:rsidRDefault="0025231C" w:rsidP="008C0A5E">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rPr>
        <w:t xml:space="preserve">154. </w:t>
      </w:r>
      <w:bookmarkStart w:id="53" w:name="_Hlk56432096"/>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&amp; Ricketts, M. L. (2015). Becoming Someone New: Identity Theft Behaviors by High School Students. </w:t>
      </w:r>
      <w:r w:rsidRPr="00C05043">
        <w:rPr>
          <w:rFonts w:asciiTheme="minorHAnsi" w:eastAsia="Times New Roman" w:hAnsiTheme="minorHAnsi" w:cstheme="minorHAnsi"/>
          <w:i/>
          <w:iCs/>
          <w:snapToGrid w:val="0"/>
        </w:rPr>
        <w:t>Journal of Financial Crime</w:t>
      </w:r>
      <w:r w:rsidRPr="00C05043">
        <w:rPr>
          <w:rFonts w:asciiTheme="minorHAnsi" w:eastAsia="Times New Roman" w:hAnsiTheme="minorHAnsi" w:cstheme="minorHAnsi"/>
          <w:iCs/>
          <w:snapToGrid w:val="0"/>
        </w:rPr>
        <w:t>, 22, 318-328.</w:t>
      </w:r>
    </w:p>
    <w:bookmarkEnd w:id="53"/>
    <w:p w14:paraId="79D7C90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45C200A" w14:textId="0B11D8C8" w:rsidR="0025231C" w:rsidRPr="00C05043" w:rsidRDefault="0025231C" w:rsidP="008C0A5E">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153. </w:t>
      </w:r>
      <w:bookmarkStart w:id="54" w:name="_Hlk56432119"/>
      <w:r w:rsidRPr="00C05043">
        <w:rPr>
          <w:rFonts w:asciiTheme="minorHAnsi" w:eastAsia="Times New Roman" w:hAnsiTheme="minorHAnsi" w:cstheme="minorHAnsi"/>
          <w:snapToGrid w:val="0"/>
          <w:color w:val="000000"/>
        </w:rPr>
        <w:t xml:space="preserve">Vito, A. G.*, Schaefer, B.*, Marcum, C. D., Ricketts, M. L., &amp;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(2015).  Juvenile hallucinogen use: What do multiple theories say about it?  </w:t>
      </w:r>
      <w:r w:rsidRPr="00C05043">
        <w:rPr>
          <w:rFonts w:asciiTheme="minorHAnsi" w:eastAsia="Times New Roman" w:hAnsiTheme="minorHAnsi" w:cstheme="minorHAnsi"/>
          <w:i/>
          <w:snapToGrid w:val="0"/>
          <w:color w:val="000000"/>
        </w:rPr>
        <w:t>American Journal of Criminal Justice</w:t>
      </w:r>
      <w:r w:rsidRPr="00C05043">
        <w:rPr>
          <w:rFonts w:asciiTheme="minorHAnsi" w:eastAsia="Times New Roman" w:hAnsiTheme="minorHAnsi" w:cstheme="minorHAnsi"/>
          <w:snapToGrid w:val="0"/>
          <w:color w:val="000000"/>
        </w:rPr>
        <w:t xml:space="preserve">, </w:t>
      </w:r>
    </w:p>
    <w:p w14:paraId="6D4614F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color w:val="000000"/>
        </w:rPr>
        <w:t xml:space="preserve">40, 116-128.  </w:t>
      </w:r>
    </w:p>
    <w:bookmarkEnd w:id="54"/>
    <w:p w14:paraId="349F592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02C8FD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152. </w:t>
      </w:r>
      <w:bookmarkStart w:id="55" w:name="_Hlk56432136"/>
      <w:r w:rsidRPr="00C05043">
        <w:rPr>
          <w:rFonts w:asciiTheme="minorHAnsi" w:eastAsia="Times New Roman" w:hAnsiTheme="minorHAnsi" w:cstheme="minorHAnsi"/>
          <w:snapToGrid w:val="0"/>
        </w:rPr>
        <w:t xml:space="preserve">Walton, I. N., Dawson-Edwards, C.,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(2015).  General Strain Theory and </w:t>
      </w:r>
    </w:p>
    <w:p w14:paraId="28967D4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Collegiate Drinking Patterns among African American Female Students.  </w:t>
      </w:r>
      <w:r w:rsidRPr="00C05043">
        <w:rPr>
          <w:rFonts w:asciiTheme="minorHAnsi" w:eastAsia="Times New Roman" w:hAnsiTheme="minorHAnsi" w:cstheme="minorHAnsi"/>
          <w:i/>
          <w:snapToGrid w:val="0"/>
        </w:rPr>
        <w:t xml:space="preserve">American Journal of </w:t>
      </w:r>
    </w:p>
    <w:p w14:paraId="304FD3C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Criminal Justice</w:t>
      </w:r>
      <w:r w:rsidRPr="00C05043">
        <w:rPr>
          <w:rFonts w:asciiTheme="minorHAnsi" w:eastAsia="Times New Roman" w:hAnsiTheme="minorHAnsi" w:cstheme="minorHAnsi"/>
          <w:snapToGrid w:val="0"/>
        </w:rPr>
        <w:t>, 40, 169-182.</w:t>
      </w:r>
    </w:p>
    <w:bookmarkEnd w:id="55"/>
    <w:p w14:paraId="017D00E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398051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212121"/>
        </w:rPr>
      </w:pPr>
      <w:r w:rsidRPr="00C05043">
        <w:rPr>
          <w:rFonts w:asciiTheme="minorHAnsi" w:eastAsia="Times New Roman" w:hAnsiTheme="minorHAnsi" w:cstheme="minorHAnsi"/>
          <w:snapToGrid w:val="0"/>
          <w:color w:val="000000"/>
        </w:rPr>
        <w:t xml:space="preserve">151. </w:t>
      </w:r>
      <w:bookmarkStart w:id="56" w:name="_Hlk56432153"/>
      <w:r w:rsidRPr="00C05043">
        <w:rPr>
          <w:rFonts w:asciiTheme="minorHAnsi" w:eastAsia="Times New Roman" w:hAnsiTheme="minorHAnsi" w:cstheme="minorHAnsi"/>
          <w:snapToGrid w:val="0"/>
          <w:color w:val="000000"/>
        </w:rPr>
        <w:t xml:space="preserve">Winham, K.*, Golder, S., Engstrom, M.,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Hall, M. T. (2015).  </w:t>
      </w:r>
      <w:r w:rsidRPr="00C05043">
        <w:rPr>
          <w:rFonts w:asciiTheme="minorHAnsi" w:eastAsia="Times New Roman" w:hAnsiTheme="minorHAnsi" w:cstheme="minorHAnsi"/>
          <w:snapToGrid w:val="0"/>
          <w:color w:val="212121"/>
        </w:rPr>
        <w:t xml:space="preserve">Childhood </w:t>
      </w:r>
    </w:p>
    <w:p w14:paraId="6A09250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212121"/>
        </w:rPr>
      </w:pPr>
      <w:r w:rsidRPr="00C05043">
        <w:rPr>
          <w:rFonts w:asciiTheme="minorHAnsi" w:eastAsia="Times New Roman" w:hAnsiTheme="minorHAnsi" w:cstheme="minorHAnsi"/>
          <w:snapToGrid w:val="0"/>
          <w:color w:val="212121"/>
        </w:rPr>
        <w:t xml:space="preserve">Victimization, Attachment, Psychological Distress, and Substance Use among Women on </w:t>
      </w:r>
    </w:p>
    <w:p w14:paraId="7BDDFCF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212121"/>
        </w:rPr>
        <w:t xml:space="preserve">Probation and Parole.  </w:t>
      </w:r>
      <w:r w:rsidRPr="00C05043">
        <w:rPr>
          <w:rFonts w:asciiTheme="minorHAnsi" w:eastAsia="Times New Roman" w:hAnsiTheme="minorHAnsi" w:cstheme="minorHAnsi"/>
          <w:i/>
          <w:iCs/>
          <w:snapToGrid w:val="0"/>
          <w:color w:val="212121"/>
        </w:rPr>
        <w:t>American Journal of Orthopsychiatry</w:t>
      </w:r>
      <w:r w:rsidRPr="00C05043">
        <w:rPr>
          <w:rFonts w:asciiTheme="minorHAnsi" w:eastAsia="Times New Roman" w:hAnsiTheme="minorHAnsi" w:cstheme="minorHAnsi"/>
          <w:iCs/>
          <w:snapToGrid w:val="0"/>
          <w:color w:val="212121"/>
        </w:rPr>
        <w:t>, 85, 145-158.</w:t>
      </w:r>
    </w:p>
    <w:bookmarkEnd w:id="56"/>
    <w:p w14:paraId="0E3F085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646E0CE5" w14:textId="65E8F90C" w:rsidR="0025231C" w:rsidRPr="00C05043" w:rsidRDefault="0025231C" w:rsidP="008C0A5E">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150. </w:t>
      </w:r>
      <w:bookmarkStart w:id="57" w:name="_Hlk56432170"/>
      <w:r w:rsidRPr="00C05043">
        <w:rPr>
          <w:rFonts w:asciiTheme="minorHAnsi" w:eastAsia="Times New Roman" w:hAnsiTheme="minorHAnsi" w:cstheme="minorHAnsi"/>
          <w:snapToGrid w:val="0"/>
          <w:color w:val="000000"/>
        </w:rPr>
        <w:t xml:space="preserve">Ricketts, M. L., Maloney, C.*, Marcum, C. D., &amp;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(2015).  The effect of Internet related problems on sexting behavior of juveniles.  </w:t>
      </w:r>
      <w:r w:rsidRPr="00C05043">
        <w:rPr>
          <w:rFonts w:asciiTheme="minorHAnsi" w:eastAsia="Times New Roman" w:hAnsiTheme="minorHAnsi" w:cstheme="minorHAnsi"/>
          <w:i/>
          <w:snapToGrid w:val="0"/>
          <w:color w:val="000000"/>
        </w:rPr>
        <w:t>American Journal of Criminal Justice</w:t>
      </w:r>
      <w:r w:rsidRPr="00C05043">
        <w:rPr>
          <w:rFonts w:asciiTheme="minorHAnsi" w:eastAsia="Times New Roman" w:hAnsiTheme="minorHAnsi" w:cstheme="minorHAnsi"/>
          <w:snapToGrid w:val="0"/>
          <w:color w:val="000000"/>
        </w:rPr>
        <w:t>, 270-284.</w:t>
      </w:r>
    </w:p>
    <w:bookmarkEnd w:id="57"/>
    <w:p w14:paraId="6CF18C4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099F468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149. </w:t>
      </w:r>
      <w:bookmarkStart w:id="58" w:name="_Hlk56432188"/>
      <w:r w:rsidRPr="00C05043">
        <w:rPr>
          <w:rFonts w:asciiTheme="minorHAnsi" w:eastAsia="Times New Roman" w:hAnsiTheme="minorHAnsi" w:cstheme="minorHAnsi"/>
          <w:snapToGrid w:val="0"/>
          <w:color w:val="000000"/>
        </w:rPr>
        <w:t xml:space="preserve">Golder, S., Engstrom, M., Hall, M. T.,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Logan, TK (2015).  Psychological distress among victimized women on probation and parole:  A latent class analysis.  </w:t>
      </w:r>
      <w:r w:rsidRPr="00C05043">
        <w:rPr>
          <w:rFonts w:asciiTheme="minorHAnsi" w:eastAsia="Times New Roman" w:hAnsiTheme="minorHAnsi" w:cstheme="minorHAnsi"/>
          <w:i/>
          <w:iCs/>
          <w:snapToGrid w:val="0"/>
          <w:color w:val="212121"/>
        </w:rPr>
        <w:t>American Journal of Orthopsychiatry</w:t>
      </w:r>
      <w:r w:rsidRPr="00C05043">
        <w:rPr>
          <w:rFonts w:asciiTheme="minorHAnsi" w:eastAsia="Times New Roman" w:hAnsiTheme="minorHAnsi" w:cstheme="minorHAnsi"/>
          <w:iCs/>
          <w:snapToGrid w:val="0"/>
          <w:color w:val="212121"/>
        </w:rPr>
        <w:t>, 85, 382-391.</w:t>
      </w:r>
      <w:bookmarkEnd w:id="58"/>
    </w:p>
    <w:p w14:paraId="3E616E8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3AD90CF3" w14:textId="77777777" w:rsidR="0025231C" w:rsidRPr="00C05043" w:rsidRDefault="0025231C" w:rsidP="0025231C">
      <w:pPr>
        <w:widowControl w:val="0"/>
        <w:spacing w:line="240" w:lineRule="auto"/>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color w:val="000000"/>
        </w:rPr>
        <w:t xml:space="preserve">148. </w:t>
      </w:r>
      <w:bookmarkStart w:id="59" w:name="_Hlk56432219"/>
      <w:r w:rsidRPr="00C05043">
        <w:rPr>
          <w:rFonts w:asciiTheme="minorHAnsi" w:eastAsia="Times New Roman" w:hAnsiTheme="minorHAnsi" w:cstheme="minorHAnsi"/>
          <w:snapToGrid w:val="0"/>
          <w:color w:val="000000"/>
        </w:rPr>
        <w:t xml:space="preserve">Schaefer, B. P.*, Vito, A.G.*, Marcum, C. D.,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Ricketts, M. L. (2015).  Heroin use among adolescents: A multi-theoretical examination. </w:t>
      </w:r>
      <w:r w:rsidRPr="00C05043">
        <w:rPr>
          <w:rFonts w:asciiTheme="minorHAnsi" w:eastAsia="Times New Roman" w:hAnsiTheme="minorHAnsi" w:cstheme="minorHAnsi"/>
          <w:i/>
          <w:iCs/>
          <w:snapToGrid w:val="0"/>
          <w:color w:val="000000"/>
        </w:rPr>
        <w:t xml:space="preserve">Deviant Behavior:  </w:t>
      </w:r>
      <w:r w:rsidRPr="00C05043">
        <w:rPr>
          <w:rFonts w:asciiTheme="minorHAnsi" w:eastAsia="Times New Roman" w:hAnsiTheme="minorHAnsi" w:cstheme="minorHAnsi"/>
          <w:i/>
          <w:snapToGrid w:val="0"/>
        </w:rPr>
        <w:t xml:space="preserve">An Interdisciplinary </w:t>
      </w:r>
    </w:p>
    <w:p w14:paraId="33D2A80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i/>
          <w:snapToGrid w:val="0"/>
        </w:rPr>
        <w:t>Journal</w:t>
      </w:r>
      <w:r w:rsidRPr="00C05043">
        <w:rPr>
          <w:rFonts w:asciiTheme="minorHAnsi" w:eastAsia="Times New Roman" w:hAnsiTheme="minorHAnsi" w:cstheme="minorHAnsi"/>
          <w:iCs/>
          <w:snapToGrid w:val="0"/>
          <w:color w:val="000000"/>
        </w:rPr>
        <w:t>, 36, 101-112.</w:t>
      </w:r>
    </w:p>
    <w:bookmarkEnd w:id="59"/>
    <w:p w14:paraId="338622D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BF442D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147. Vito, G. F.,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Vito, A. G.* (2014).  </w:t>
      </w:r>
      <w:r w:rsidRPr="00C05043">
        <w:rPr>
          <w:rFonts w:asciiTheme="minorHAnsi" w:eastAsia="Times New Roman" w:hAnsiTheme="minorHAnsi" w:cstheme="minorHAnsi"/>
          <w:snapToGrid w:val="0"/>
        </w:rPr>
        <w:t xml:space="preserve">Capital Sentencing in Kentucky, 2000-2010.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39, 753-770.</w:t>
      </w:r>
    </w:p>
    <w:p w14:paraId="24B501A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color w:val="000000"/>
        </w:rPr>
      </w:pPr>
    </w:p>
    <w:p w14:paraId="4F0E464E"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146. </w:t>
      </w:r>
      <w:bookmarkStart w:id="60" w:name="_Hlk56432243"/>
      <w:r w:rsidRPr="00C05043">
        <w:rPr>
          <w:rFonts w:asciiTheme="minorHAnsi" w:eastAsia="Times New Roman" w:hAnsiTheme="minorHAnsi" w:cstheme="minorHAnsi"/>
          <w:snapToGrid w:val="0"/>
          <w:color w:val="000000"/>
        </w:rPr>
        <w:t xml:space="preserve">Golder, S., Hall, M. T., Engstrom, M.,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Logan, TK (2014).  Correlates of recent drug use among victimized women on probation and parole.  </w:t>
      </w:r>
      <w:r w:rsidRPr="00C05043">
        <w:rPr>
          <w:rFonts w:asciiTheme="minorHAnsi" w:eastAsia="Times New Roman" w:hAnsiTheme="minorHAnsi" w:cstheme="minorHAnsi"/>
          <w:i/>
          <w:snapToGrid w:val="0"/>
          <w:color w:val="000000"/>
        </w:rPr>
        <w:t xml:space="preserve">Psychology of Addictive </w:t>
      </w:r>
      <w:r w:rsidRPr="00C05043">
        <w:rPr>
          <w:rFonts w:asciiTheme="minorHAnsi" w:eastAsia="Times New Roman" w:hAnsiTheme="minorHAnsi" w:cstheme="minorHAnsi"/>
          <w:i/>
          <w:snapToGrid w:val="0"/>
          <w:color w:val="000000"/>
        </w:rPr>
        <w:lastRenderedPageBreak/>
        <w:t>Behaviors</w:t>
      </w:r>
      <w:r w:rsidRPr="00C05043">
        <w:rPr>
          <w:rFonts w:asciiTheme="minorHAnsi" w:eastAsia="Times New Roman" w:hAnsiTheme="minorHAnsi" w:cstheme="minorHAnsi"/>
          <w:snapToGrid w:val="0"/>
          <w:color w:val="000000"/>
        </w:rPr>
        <w:t>, 28, 1105-1116.</w:t>
      </w:r>
    </w:p>
    <w:bookmarkEnd w:id="60"/>
    <w:p w14:paraId="71ABECD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BAA9B8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145. </w:t>
      </w:r>
      <w:bookmarkStart w:id="61" w:name="_Hlk56430704"/>
      <w:r w:rsidRPr="00C05043">
        <w:rPr>
          <w:rFonts w:asciiTheme="minorHAnsi" w:eastAsia="Times New Roman" w:hAnsiTheme="minorHAnsi" w:cstheme="minorHAnsi"/>
          <w:snapToGrid w:val="0"/>
        </w:rPr>
        <w:t xml:space="preserve">Gabbidon, S. L., Jordan, K., Penn, E.,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Black supporters of the no-</w:t>
      </w:r>
    </w:p>
    <w:p w14:paraId="0B1E2BC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discrimination thesis in criminal justice:  A portrait of an understudied segment of the black </w:t>
      </w:r>
    </w:p>
    <w:p w14:paraId="1F82CDC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community.  </w:t>
      </w:r>
      <w:r w:rsidRPr="00C05043">
        <w:rPr>
          <w:rFonts w:asciiTheme="minorHAnsi" w:eastAsia="Times New Roman" w:hAnsiTheme="minorHAnsi" w:cstheme="minorHAnsi"/>
          <w:i/>
          <w:snapToGrid w:val="0"/>
        </w:rPr>
        <w:t>Criminal Justice Policy Review</w:t>
      </w:r>
      <w:r w:rsidRPr="00C05043">
        <w:rPr>
          <w:rFonts w:asciiTheme="minorHAnsi" w:eastAsia="Times New Roman" w:hAnsiTheme="minorHAnsi" w:cstheme="minorHAnsi"/>
          <w:snapToGrid w:val="0"/>
        </w:rPr>
        <w:t>, 25, 637-652.</w:t>
      </w:r>
    </w:p>
    <w:bookmarkEnd w:id="61"/>
    <w:p w14:paraId="781E477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B53A4F7" w14:textId="35A73832" w:rsidR="0025231C" w:rsidRPr="00C05043" w:rsidRDefault="0025231C" w:rsidP="008C0A5E">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144. </w:t>
      </w:r>
      <w:bookmarkStart w:id="62" w:name="_Hlk56432260"/>
      <w:proofErr w:type="spellStart"/>
      <w:r w:rsidRPr="00C05043">
        <w:rPr>
          <w:rFonts w:asciiTheme="minorHAnsi" w:eastAsia="Times New Roman" w:hAnsiTheme="minorHAnsi" w:cstheme="minorHAnsi"/>
          <w:snapToGrid w:val="0"/>
          <w:color w:val="000000"/>
        </w:rPr>
        <w:t>Wixson</w:t>
      </w:r>
      <w:proofErr w:type="spellEnd"/>
      <w:r w:rsidRPr="00C05043">
        <w:rPr>
          <w:rFonts w:asciiTheme="minorHAnsi" w:eastAsia="Times New Roman" w:hAnsiTheme="minorHAnsi" w:cstheme="minorHAnsi"/>
          <w:snapToGrid w:val="0"/>
          <w:color w:val="000000"/>
        </w:rPr>
        <w:t xml:space="preserve">, S. E.*, </w:t>
      </w:r>
      <w:proofErr w:type="spellStart"/>
      <w:r w:rsidRPr="00C05043">
        <w:rPr>
          <w:rFonts w:asciiTheme="minorHAnsi" w:eastAsia="Times New Roman" w:hAnsiTheme="minorHAnsi" w:cstheme="minorHAnsi"/>
          <w:snapToGrid w:val="0"/>
          <w:color w:val="000000"/>
        </w:rPr>
        <w:t>Rippetoe</w:t>
      </w:r>
      <w:proofErr w:type="spellEnd"/>
      <w:r w:rsidRPr="00C05043">
        <w:rPr>
          <w:rFonts w:asciiTheme="minorHAnsi" w:eastAsia="Times New Roman" w:hAnsiTheme="minorHAnsi" w:cstheme="minorHAnsi"/>
          <w:snapToGrid w:val="0"/>
          <w:color w:val="000000"/>
        </w:rPr>
        <w:t xml:space="preserve">, T. F., Blumenschein, K., Talbert, J., </w:t>
      </w:r>
      <w:proofErr w:type="spellStart"/>
      <w:r w:rsidRPr="00C05043">
        <w:rPr>
          <w:rFonts w:asciiTheme="minorHAnsi" w:eastAsia="Times New Roman" w:hAnsiTheme="minorHAnsi" w:cstheme="minorHAnsi"/>
          <w:snapToGrid w:val="0"/>
          <w:color w:val="000000"/>
        </w:rPr>
        <w:t>Goodin</w:t>
      </w:r>
      <w:proofErr w:type="spellEnd"/>
      <w:r w:rsidRPr="00C05043">
        <w:rPr>
          <w:rFonts w:asciiTheme="minorHAnsi" w:eastAsia="Times New Roman" w:hAnsiTheme="minorHAnsi" w:cstheme="minorHAnsi"/>
          <w:snapToGrid w:val="0"/>
          <w:color w:val="000000"/>
        </w:rPr>
        <w:t xml:space="preserve">, A. J.,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Vito, G. F. (2014).  Law Enforcement Perceptions of a Prescription Drug Monitoring Program.  </w:t>
      </w:r>
      <w:r w:rsidRPr="00C05043">
        <w:rPr>
          <w:rFonts w:asciiTheme="minorHAnsi" w:eastAsia="Times New Roman" w:hAnsiTheme="minorHAnsi" w:cstheme="minorHAnsi"/>
          <w:i/>
          <w:snapToGrid w:val="0"/>
          <w:color w:val="000000"/>
        </w:rPr>
        <w:t>International Journal of Police Science &amp; Management</w:t>
      </w:r>
      <w:r w:rsidRPr="00C05043">
        <w:rPr>
          <w:rFonts w:asciiTheme="minorHAnsi" w:eastAsia="Times New Roman" w:hAnsiTheme="minorHAnsi" w:cstheme="minorHAnsi"/>
          <w:snapToGrid w:val="0"/>
          <w:color w:val="000000"/>
        </w:rPr>
        <w:t xml:space="preserve">, 16,288-296. </w:t>
      </w:r>
    </w:p>
    <w:bookmarkEnd w:id="62"/>
    <w:p w14:paraId="12EC66D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232B23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color w:val="000000"/>
        </w:rPr>
        <w:t xml:space="preserve">143. </w:t>
      </w:r>
      <w:bookmarkStart w:id="63" w:name="_Hlk56435924"/>
      <w:r w:rsidRPr="00C05043">
        <w:rPr>
          <w:rFonts w:asciiTheme="minorHAnsi" w:eastAsia="Times New Roman" w:hAnsiTheme="minorHAnsi" w:cstheme="minorHAnsi"/>
          <w:snapToGrid w:val="0"/>
          <w:color w:val="000000"/>
        </w:rPr>
        <w:t xml:space="preserve">Vito, G. F.,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Denney, A.* (2014).  </w:t>
      </w:r>
      <w:r w:rsidRPr="00C05043">
        <w:rPr>
          <w:rFonts w:asciiTheme="minorHAnsi" w:eastAsia="Times New Roman" w:hAnsiTheme="minorHAnsi" w:cstheme="minorHAnsi"/>
          <w:snapToGrid w:val="0"/>
        </w:rPr>
        <w:t xml:space="preserve">Transactional and Transformational </w:t>
      </w:r>
    </w:p>
    <w:p w14:paraId="3DEB5C2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Leadership:  An Examination of the Leadership Challenge Model.  </w:t>
      </w:r>
      <w:r w:rsidRPr="00C05043">
        <w:rPr>
          <w:rFonts w:asciiTheme="minorHAnsi" w:eastAsia="Times New Roman" w:hAnsiTheme="minorHAnsi" w:cstheme="minorHAnsi"/>
          <w:i/>
          <w:snapToGrid w:val="0"/>
        </w:rPr>
        <w:t xml:space="preserve">Policing: an International </w:t>
      </w:r>
    </w:p>
    <w:p w14:paraId="093AB67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Journal of Police Strategies &amp; Management</w:t>
      </w:r>
      <w:r w:rsidRPr="00C05043">
        <w:rPr>
          <w:rFonts w:asciiTheme="minorHAnsi" w:eastAsia="Times New Roman" w:hAnsiTheme="minorHAnsi" w:cstheme="minorHAnsi"/>
          <w:snapToGrid w:val="0"/>
        </w:rPr>
        <w:t>, 37, 809-822.</w:t>
      </w:r>
    </w:p>
    <w:bookmarkEnd w:id="63"/>
    <w:p w14:paraId="2C76772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7C4F18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142. </w:t>
      </w:r>
      <w:bookmarkStart w:id="64" w:name="_Hlk56432282"/>
      <w:r w:rsidRPr="00C05043">
        <w:rPr>
          <w:rFonts w:asciiTheme="minorHAnsi" w:eastAsia="Times New Roman" w:hAnsiTheme="minorHAnsi" w:cstheme="minorHAnsi"/>
          <w:snapToGrid w:val="0"/>
          <w:color w:val="000000"/>
        </w:rPr>
        <w:t xml:space="preserve">Navarro, J. N., Marcum, C. D.,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&amp; Ricketts, M. L. (2014).  Addicted to pillaging in cyberspace:  Investigating the role of Internet addiction to digital piracy.  </w:t>
      </w:r>
      <w:r w:rsidRPr="00C05043">
        <w:rPr>
          <w:rFonts w:asciiTheme="minorHAnsi" w:eastAsia="Times New Roman" w:hAnsiTheme="minorHAnsi" w:cstheme="minorHAnsi"/>
          <w:i/>
          <w:snapToGrid w:val="0"/>
          <w:color w:val="000000"/>
        </w:rPr>
        <w:t>Computers in Human Behavior</w:t>
      </w:r>
      <w:r w:rsidRPr="00C05043">
        <w:rPr>
          <w:rFonts w:asciiTheme="minorHAnsi" w:eastAsia="Times New Roman" w:hAnsiTheme="minorHAnsi" w:cstheme="minorHAnsi"/>
          <w:snapToGrid w:val="0"/>
          <w:color w:val="000000"/>
        </w:rPr>
        <w:t>, 37, 101-106.</w:t>
      </w:r>
    </w:p>
    <w:bookmarkEnd w:id="64"/>
    <w:p w14:paraId="3973696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26F0427" w14:textId="3E23F299" w:rsidR="0025231C" w:rsidRPr="00C05043" w:rsidRDefault="0025231C" w:rsidP="008C0A5E">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141. </w:t>
      </w:r>
      <w:bookmarkStart w:id="65" w:name="_Hlk56432294"/>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Ricketts, M. L. (2014).  Juveniles and cyber stalking in the United States:  An analysis of theoretical predictors of patterns of online perpetration.  </w:t>
      </w:r>
    </w:p>
    <w:p w14:paraId="57FF40F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International Journal of Cyber Criminology</w:t>
      </w:r>
      <w:r w:rsidRPr="00C05043">
        <w:rPr>
          <w:rFonts w:asciiTheme="minorHAnsi" w:eastAsia="Times New Roman" w:hAnsiTheme="minorHAnsi" w:cstheme="minorHAnsi"/>
          <w:snapToGrid w:val="0"/>
        </w:rPr>
        <w:t xml:space="preserve">, 8, 47-56.  </w:t>
      </w:r>
    </w:p>
    <w:bookmarkEnd w:id="65"/>
    <w:p w14:paraId="766CBDD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2D152B5" w14:textId="4C24F0BC" w:rsidR="0025231C" w:rsidRPr="00C05043" w:rsidRDefault="0025231C" w:rsidP="008C0A5E">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140. </w:t>
      </w:r>
      <w:bookmarkStart w:id="66" w:name="_Hlk56436545"/>
      <w:r w:rsidRPr="00C05043">
        <w:rPr>
          <w:rFonts w:asciiTheme="minorHAnsi" w:eastAsia="Times New Roman" w:hAnsiTheme="minorHAnsi" w:cstheme="minorHAnsi"/>
          <w:snapToGrid w:val="0"/>
        </w:rPr>
        <w:t xml:space="preserve">Vito, G. F., Vito, A. G.*,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Tracking capital homicide cases in Jefferson County, KY 2000-2010.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39, 753-770.</w:t>
      </w:r>
    </w:p>
    <w:bookmarkEnd w:id="66"/>
    <w:p w14:paraId="635EE10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9EC1D11"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139. </w:t>
      </w:r>
      <w:bookmarkStart w:id="67" w:name="_Hlk56434734"/>
      <w:r w:rsidRPr="00C05043">
        <w:rPr>
          <w:rFonts w:asciiTheme="minorHAnsi" w:eastAsia="Times New Roman" w:hAnsiTheme="minorHAnsi" w:cstheme="minorHAnsi"/>
          <w:snapToGrid w:val="0"/>
        </w:rPr>
        <w:t xml:space="preserve">Kirchner, E. E.*,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(2014).  Self-control and racial disparities in delinquency:  A structural equation modeling approach.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xml:space="preserve">, 39, 436-449. </w:t>
      </w:r>
      <w:bookmarkEnd w:id="67"/>
    </w:p>
    <w:p w14:paraId="0223E64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0D4EC5D0" w14:textId="0DF5230F" w:rsidR="0025231C" w:rsidRPr="00C05043" w:rsidRDefault="0025231C" w:rsidP="008C0A5E">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138. </w:t>
      </w:r>
      <w:bookmarkStart w:id="68" w:name="_Hlk56432316"/>
      <w:r w:rsidRPr="00C05043">
        <w:rPr>
          <w:rFonts w:asciiTheme="minorHAnsi" w:eastAsia="Times New Roman" w:hAnsiTheme="minorHAnsi" w:cstheme="minorHAnsi"/>
          <w:snapToGrid w:val="0"/>
        </w:rPr>
        <w:t xml:space="preserve">Marcum, C.D.,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Freiburger, T. L., &amp; Ricketts, M.L. (2014).  Exploration of the cyberbullying victim/offender overlap by sex.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xml:space="preserve">, 39, 538-548.  </w:t>
      </w:r>
    </w:p>
    <w:bookmarkEnd w:id="68"/>
    <w:p w14:paraId="220775F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4A4FBD1" w14:textId="56D02C0D" w:rsidR="0025231C" w:rsidRPr="00C05043" w:rsidRDefault="0025231C" w:rsidP="008C0A5E">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137. </w:t>
      </w:r>
      <w:bookmarkStart w:id="69" w:name="_Hlk56434746"/>
      <w:proofErr w:type="spellStart"/>
      <w:r w:rsidRPr="00C05043">
        <w:rPr>
          <w:rFonts w:asciiTheme="minorHAnsi" w:eastAsia="Times New Roman" w:hAnsiTheme="minorHAnsi" w:cstheme="minorHAnsi"/>
          <w:snapToGrid w:val="0"/>
        </w:rPr>
        <w:t>Topalli</w:t>
      </w:r>
      <w:proofErr w:type="spellEnd"/>
      <w:r w:rsidRPr="00C05043">
        <w:rPr>
          <w:rFonts w:asciiTheme="minorHAnsi" w:eastAsia="Times New Roman" w:hAnsiTheme="minorHAnsi" w:cstheme="minorHAnsi"/>
          <w:snapToGrid w:val="0"/>
        </w:rPr>
        <w:t xml:space="preserve">, V.,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Copes, H. (2014).  Neutralization acceptance and delinquency:  Making the case for an individual difference conceptualization.  </w:t>
      </w:r>
      <w:r w:rsidRPr="00C05043">
        <w:rPr>
          <w:rFonts w:asciiTheme="minorHAnsi" w:eastAsia="Times New Roman" w:hAnsiTheme="minorHAnsi" w:cstheme="minorHAnsi"/>
          <w:i/>
          <w:snapToGrid w:val="0"/>
        </w:rPr>
        <w:t>Criminal Justice and Behavior</w:t>
      </w:r>
      <w:r w:rsidRPr="00C05043">
        <w:rPr>
          <w:rFonts w:asciiTheme="minorHAnsi" w:eastAsia="Times New Roman" w:hAnsiTheme="minorHAnsi" w:cstheme="minorHAnsi"/>
          <w:snapToGrid w:val="0"/>
        </w:rPr>
        <w:t>,</w:t>
      </w:r>
      <w:r w:rsidR="008C0A5E"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41, 553-573.</w:t>
      </w:r>
      <w:r w:rsidRPr="00C05043">
        <w:rPr>
          <w:rFonts w:asciiTheme="minorHAnsi" w:eastAsia="Times New Roman" w:hAnsiTheme="minorHAnsi" w:cstheme="minorHAnsi"/>
          <w:snapToGrid w:val="0"/>
          <w:u w:val="single"/>
        </w:rPr>
        <w:t xml:space="preserve">  </w:t>
      </w:r>
    </w:p>
    <w:bookmarkEnd w:id="69"/>
    <w:p w14:paraId="685D430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8F5D127" w14:textId="49332470" w:rsidR="0025231C" w:rsidRPr="00C05043" w:rsidRDefault="0025231C" w:rsidP="008C0A5E">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136. </w:t>
      </w:r>
      <w:bookmarkStart w:id="70" w:name="_Hlk56432350"/>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Ricketts, M. L., &amp; Wolfe, S. (2014). Hacking in High School: Cybercrime Perpetration by Juveniles. </w:t>
      </w:r>
      <w:r w:rsidRPr="00C05043">
        <w:rPr>
          <w:rFonts w:asciiTheme="minorHAnsi" w:eastAsia="Times New Roman" w:hAnsiTheme="minorHAnsi" w:cstheme="minorHAnsi"/>
          <w:i/>
          <w:iCs/>
          <w:snapToGrid w:val="0"/>
        </w:rPr>
        <w:t xml:space="preserve">Deviant Behavior:  </w:t>
      </w:r>
      <w:r w:rsidRPr="00C05043">
        <w:rPr>
          <w:rFonts w:asciiTheme="minorHAnsi" w:eastAsia="Times New Roman" w:hAnsiTheme="minorHAnsi" w:cstheme="minorHAnsi"/>
          <w:i/>
          <w:snapToGrid w:val="0"/>
        </w:rPr>
        <w:t>An Interdisciplinary Journal</w:t>
      </w:r>
      <w:r w:rsidRPr="00C05043">
        <w:rPr>
          <w:rFonts w:asciiTheme="minorHAnsi" w:eastAsia="Times New Roman" w:hAnsiTheme="minorHAnsi" w:cstheme="minorHAnsi"/>
          <w:iCs/>
          <w:snapToGrid w:val="0"/>
        </w:rPr>
        <w:t>, 35, 581-</w:t>
      </w:r>
      <w:r w:rsidR="008C0A5E" w:rsidRPr="00C05043">
        <w:rPr>
          <w:rFonts w:asciiTheme="minorHAnsi" w:eastAsia="Times New Roman" w:hAnsiTheme="minorHAnsi" w:cstheme="minorHAnsi"/>
          <w:iCs/>
          <w:snapToGrid w:val="0"/>
        </w:rPr>
        <w:t xml:space="preserve"> </w:t>
      </w:r>
      <w:r w:rsidRPr="00C05043">
        <w:rPr>
          <w:rFonts w:asciiTheme="minorHAnsi" w:eastAsia="Times New Roman" w:hAnsiTheme="minorHAnsi" w:cstheme="minorHAnsi"/>
          <w:iCs/>
          <w:snapToGrid w:val="0"/>
        </w:rPr>
        <w:t>591</w:t>
      </w:r>
      <w:r w:rsidRPr="00C05043">
        <w:rPr>
          <w:rFonts w:asciiTheme="minorHAnsi" w:eastAsia="Times New Roman" w:hAnsiTheme="minorHAnsi" w:cstheme="minorHAnsi"/>
          <w:i/>
          <w:iCs/>
          <w:snapToGrid w:val="0"/>
        </w:rPr>
        <w:t>.</w:t>
      </w:r>
    </w:p>
    <w:bookmarkEnd w:id="70"/>
    <w:p w14:paraId="496594BE"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p>
    <w:p w14:paraId="5908131D"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135. </w:t>
      </w:r>
      <w:bookmarkStart w:id="71" w:name="_Hlk56432365"/>
      <w:r w:rsidRPr="00C05043">
        <w:rPr>
          <w:rFonts w:asciiTheme="minorHAnsi" w:eastAsia="Times New Roman" w:hAnsiTheme="minorHAnsi" w:cstheme="minorHAnsi"/>
          <w:snapToGrid w:val="0"/>
          <w:color w:val="000000"/>
        </w:rPr>
        <w:t xml:space="preserve">Donner, C., Jennings, W., Marcum, C. D., </w:t>
      </w:r>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&amp; Banfield, J.</w:t>
      </w:r>
      <w:r w:rsidRPr="00C05043">
        <w:rPr>
          <w:rFonts w:asciiTheme="minorHAnsi" w:eastAsia="Times New Roman" w:hAnsiTheme="minorHAnsi" w:cstheme="minorHAnsi"/>
          <w:b/>
          <w:snapToGrid w:val="0"/>
          <w:color w:val="000000"/>
        </w:rPr>
        <w:t xml:space="preserve"> </w:t>
      </w:r>
      <w:r w:rsidRPr="00C05043">
        <w:rPr>
          <w:rFonts w:asciiTheme="minorHAnsi" w:eastAsia="Times New Roman" w:hAnsiTheme="minorHAnsi" w:cstheme="minorHAnsi"/>
          <w:snapToGrid w:val="0"/>
          <w:color w:val="000000"/>
        </w:rPr>
        <w:t xml:space="preserve">(2014).  Low self-control and cybercrime:  Exploring the utility of the general theory of crime beyond digital piracy.  </w:t>
      </w:r>
      <w:r w:rsidRPr="00C05043">
        <w:rPr>
          <w:rFonts w:asciiTheme="minorHAnsi" w:eastAsia="Times New Roman" w:hAnsiTheme="minorHAnsi" w:cstheme="minorHAnsi"/>
          <w:i/>
          <w:snapToGrid w:val="0"/>
          <w:color w:val="000000"/>
        </w:rPr>
        <w:t>Computers in Human Behavior</w:t>
      </w:r>
      <w:r w:rsidRPr="00C05043">
        <w:rPr>
          <w:rFonts w:asciiTheme="minorHAnsi" w:eastAsia="Times New Roman" w:hAnsiTheme="minorHAnsi" w:cstheme="minorHAnsi"/>
          <w:snapToGrid w:val="0"/>
          <w:color w:val="000000"/>
        </w:rPr>
        <w:t xml:space="preserve">, 34, 165-172.  </w:t>
      </w:r>
      <w:bookmarkEnd w:id="71"/>
    </w:p>
    <w:p w14:paraId="25D2346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0C31FADD"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134. </w:t>
      </w:r>
      <w:bookmarkStart w:id="72" w:name="_Hlk56432379"/>
      <w:r w:rsidRPr="00C05043">
        <w:rPr>
          <w:rFonts w:asciiTheme="minorHAnsi" w:eastAsia="Times New Roman" w:hAnsiTheme="minorHAnsi" w:cstheme="minorHAnsi"/>
          <w:snapToGrid w:val="0"/>
        </w:rPr>
        <w:t xml:space="preserve">Golder, S, Hall, M. T.,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Logan, TK, Dishon, A*., Renn, T.*, Winham, K.* M. </w:t>
      </w:r>
      <w:r w:rsidRPr="00C05043">
        <w:rPr>
          <w:rFonts w:asciiTheme="minorHAnsi" w:eastAsia="Times New Roman" w:hAnsiTheme="minorHAnsi" w:cstheme="minorHAnsi"/>
          <w:snapToGrid w:val="0"/>
        </w:rPr>
        <w:lastRenderedPageBreak/>
        <w:t xml:space="preserve">(2014).  Substance use among victimized women on probation and parole.  </w:t>
      </w:r>
      <w:r w:rsidRPr="00C05043">
        <w:rPr>
          <w:rFonts w:asciiTheme="minorHAnsi" w:eastAsia="Times New Roman" w:hAnsiTheme="minorHAnsi" w:cstheme="minorHAnsi"/>
          <w:i/>
          <w:snapToGrid w:val="0"/>
        </w:rPr>
        <w:t>Substance Use and Misuse</w:t>
      </w:r>
      <w:r w:rsidRPr="00C05043">
        <w:rPr>
          <w:rFonts w:asciiTheme="minorHAnsi" w:eastAsia="Times New Roman" w:hAnsiTheme="minorHAnsi" w:cstheme="minorHAnsi"/>
          <w:snapToGrid w:val="0"/>
        </w:rPr>
        <w:t>, 49, 435-447.</w:t>
      </w:r>
    </w:p>
    <w:bookmarkEnd w:id="72"/>
    <w:p w14:paraId="7471ABC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47D7D3A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133. </w:t>
      </w:r>
      <w:bookmarkStart w:id="73" w:name="_Hlk56432401"/>
      <w:r w:rsidRPr="00C05043">
        <w:rPr>
          <w:rFonts w:asciiTheme="minorHAnsi" w:eastAsia="Times New Roman" w:hAnsiTheme="minorHAnsi" w:cstheme="minorHAnsi"/>
          <w:snapToGrid w:val="0"/>
        </w:rPr>
        <w:t xml:space="preserve">Schroeder, R.,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Mowen, T.* (2014).  </w:t>
      </w:r>
      <w:r w:rsidRPr="00C05043">
        <w:rPr>
          <w:rFonts w:asciiTheme="minorHAnsi" w:eastAsia="Times New Roman" w:hAnsiTheme="minorHAnsi" w:cstheme="minorHAnsi"/>
        </w:rPr>
        <w:t xml:space="preserve">Maternal Attachment Trajectories and Criminal Offending by Race.  </w:t>
      </w:r>
      <w:r w:rsidRPr="00C05043">
        <w:rPr>
          <w:rFonts w:asciiTheme="minorHAnsi" w:eastAsia="Times New Roman" w:hAnsiTheme="minorHAnsi" w:cstheme="minorHAnsi"/>
          <w:i/>
        </w:rPr>
        <w:t>American Journal of Criminal Justice</w:t>
      </w:r>
      <w:r w:rsidRPr="00C05043">
        <w:rPr>
          <w:rFonts w:asciiTheme="minorHAnsi" w:eastAsia="Times New Roman" w:hAnsiTheme="minorHAnsi" w:cstheme="minorHAnsi"/>
        </w:rPr>
        <w:t>, 39, 155-171</w:t>
      </w:r>
      <w:bookmarkEnd w:id="73"/>
      <w:r w:rsidRPr="00C05043">
        <w:rPr>
          <w:rFonts w:asciiTheme="minorHAnsi" w:eastAsia="Times New Roman" w:hAnsiTheme="minorHAnsi" w:cstheme="minorHAnsi"/>
        </w:rPr>
        <w:t>.</w:t>
      </w:r>
    </w:p>
    <w:p w14:paraId="3DE05A5B" w14:textId="77777777" w:rsidR="0025231C" w:rsidRPr="00C05043" w:rsidRDefault="0025231C" w:rsidP="0025231C">
      <w:pPr>
        <w:widowControl w:val="0"/>
        <w:spacing w:line="240" w:lineRule="auto"/>
        <w:ind w:left="720" w:hanging="720"/>
        <w:contextualSpacing/>
        <w:jc w:val="center"/>
        <w:rPr>
          <w:rFonts w:asciiTheme="minorHAnsi" w:eastAsia="Times New Roman" w:hAnsiTheme="minorHAnsi" w:cstheme="minorHAnsi"/>
          <w:snapToGrid w:val="0"/>
        </w:rPr>
      </w:pPr>
    </w:p>
    <w:p w14:paraId="62F72BF9"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132. </w:t>
      </w:r>
      <w:bookmarkStart w:id="74" w:name="_Hlk56436575"/>
      <w:r w:rsidRPr="00C05043">
        <w:rPr>
          <w:rFonts w:asciiTheme="minorHAnsi" w:eastAsia="Times New Roman" w:hAnsiTheme="minorHAnsi" w:cstheme="minorHAnsi"/>
          <w:snapToGrid w:val="0"/>
        </w:rPr>
        <w:t xml:space="preserve">Dawson-Edwards, C.,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(2013). Knowledge and attitudes towards felon voting rights: An examination of the untapped perspectives of HBCU college students.  </w:t>
      </w:r>
      <w:r w:rsidRPr="00C05043">
        <w:rPr>
          <w:rFonts w:asciiTheme="minorHAnsi" w:eastAsia="Times New Roman" w:hAnsiTheme="minorHAnsi" w:cstheme="minorHAnsi"/>
          <w:i/>
          <w:snapToGrid w:val="0"/>
        </w:rPr>
        <w:t>Criminal Justice Studies: A Critical Journal of Crime, Law and Society</w:t>
      </w:r>
      <w:r w:rsidRPr="00C05043">
        <w:rPr>
          <w:rFonts w:asciiTheme="minorHAnsi" w:eastAsia="Times New Roman" w:hAnsiTheme="minorHAnsi" w:cstheme="minorHAnsi"/>
          <w:snapToGrid w:val="0"/>
        </w:rPr>
        <w:t>, 26, 393-407.</w:t>
      </w:r>
      <w:bookmarkEnd w:id="74"/>
    </w:p>
    <w:p w14:paraId="3F5EE44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6680BBA"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131. </w:t>
      </w:r>
      <w:bookmarkStart w:id="75" w:name="_Hlk56436601"/>
      <w:r w:rsidRPr="00C05043">
        <w:rPr>
          <w:rFonts w:asciiTheme="minorHAnsi" w:eastAsia="Times New Roman" w:hAnsiTheme="minorHAnsi" w:cstheme="minorHAnsi"/>
          <w:snapToGrid w:val="0"/>
        </w:rPr>
        <w:t xml:space="preserve">Triplett, R. A., Payne, B. K.,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(2013).  Experiences of violence as a child and career choice:  Causes and Consequences.  </w:t>
      </w:r>
      <w:r w:rsidRPr="00C05043">
        <w:rPr>
          <w:rFonts w:asciiTheme="minorHAnsi" w:eastAsia="Times New Roman" w:hAnsiTheme="minorHAnsi" w:cstheme="minorHAnsi"/>
          <w:i/>
          <w:snapToGrid w:val="0"/>
        </w:rPr>
        <w:t>Journal of Family Violence</w:t>
      </w:r>
      <w:r w:rsidRPr="00C05043">
        <w:rPr>
          <w:rFonts w:asciiTheme="minorHAnsi" w:eastAsia="Times New Roman" w:hAnsiTheme="minorHAnsi" w:cstheme="minorHAnsi"/>
          <w:snapToGrid w:val="0"/>
        </w:rPr>
        <w:t xml:space="preserve">, 28, 289-297.  </w:t>
      </w:r>
    </w:p>
    <w:bookmarkEnd w:id="75"/>
    <w:p w14:paraId="50969E2F"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p>
    <w:p w14:paraId="3D3F5315"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130.</w:t>
      </w:r>
      <w:r w:rsidRPr="00C05043">
        <w:rPr>
          <w:rFonts w:asciiTheme="minorHAnsi" w:eastAsia="Times New Roman" w:hAnsiTheme="minorHAnsi" w:cstheme="minorHAnsi"/>
          <w:b/>
          <w:snapToGrid w:val="0"/>
        </w:rPr>
        <w:t xml:space="preserve"> </w:t>
      </w:r>
      <w:bookmarkStart w:id="76" w:name="_Hlk56434761"/>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Kirchner, E.*, Ricketts, M. L., &amp; Marcum, C. D. (2013). Impulsivity and offending from childhood to young adulthood in the United States:  A developmental trajectory analysis.  </w:t>
      </w:r>
      <w:r w:rsidRPr="00C05043">
        <w:rPr>
          <w:rFonts w:asciiTheme="minorHAnsi" w:eastAsia="Times New Roman" w:hAnsiTheme="minorHAnsi" w:cstheme="minorHAnsi"/>
          <w:i/>
          <w:snapToGrid w:val="0"/>
        </w:rPr>
        <w:t>International Journal of Criminal Justice Sciences</w:t>
      </w:r>
      <w:r w:rsidRPr="00C05043">
        <w:rPr>
          <w:rFonts w:asciiTheme="minorHAnsi" w:eastAsia="Times New Roman" w:hAnsiTheme="minorHAnsi" w:cstheme="minorHAnsi"/>
          <w:snapToGrid w:val="0"/>
        </w:rPr>
        <w:t>, 8, 182-197.</w:t>
      </w:r>
      <w:bookmarkEnd w:id="76"/>
    </w:p>
    <w:p w14:paraId="41631695"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p>
    <w:p w14:paraId="194CA846" w14:textId="59ACFAF2" w:rsidR="0025231C" w:rsidRPr="00C05043" w:rsidRDefault="0025231C" w:rsidP="001C0752">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129. Gabbidon, S. L.,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Wilder-Bonner, K. M. </w:t>
      </w:r>
      <w:r w:rsidRPr="00C05043">
        <w:rPr>
          <w:rFonts w:asciiTheme="minorHAnsi" w:eastAsia="Times New Roman" w:hAnsiTheme="minorHAnsi" w:cstheme="minorHAnsi"/>
          <w:b/>
          <w:snapToGrid w:val="0"/>
        </w:rPr>
        <w:t xml:space="preserve"> </w:t>
      </w:r>
      <w:r w:rsidRPr="00C05043">
        <w:rPr>
          <w:rFonts w:asciiTheme="minorHAnsi" w:eastAsia="Times New Roman" w:hAnsiTheme="minorHAnsi" w:cstheme="minorHAnsi"/>
          <w:snapToGrid w:val="0"/>
        </w:rPr>
        <w:t xml:space="preserve">(2013).  Black supporters of racial profiling: A demographic profile. </w:t>
      </w:r>
      <w:r w:rsidRPr="00C05043">
        <w:rPr>
          <w:rFonts w:asciiTheme="minorHAnsi" w:eastAsia="Times New Roman" w:hAnsiTheme="minorHAnsi" w:cstheme="minorHAnsi"/>
          <w:i/>
          <w:snapToGrid w:val="0"/>
        </w:rPr>
        <w:t>Criminal Justice Policy Review</w:t>
      </w:r>
      <w:r w:rsidRPr="00C05043">
        <w:rPr>
          <w:rFonts w:asciiTheme="minorHAnsi" w:eastAsia="Times New Roman" w:hAnsiTheme="minorHAnsi" w:cstheme="minorHAnsi"/>
          <w:snapToGrid w:val="0"/>
        </w:rPr>
        <w:t>, 24, 422-440.</w:t>
      </w:r>
    </w:p>
    <w:p w14:paraId="2CE050F5"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p>
    <w:p w14:paraId="348EA471"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128.</w:t>
      </w:r>
      <w:r w:rsidRPr="00C05043">
        <w:rPr>
          <w:rFonts w:asciiTheme="minorHAnsi" w:eastAsia="Times New Roman" w:hAnsiTheme="minorHAnsi" w:cstheme="minorHAnsi"/>
          <w:b/>
          <w:snapToGrid w:val="0"/>
        </w:rPr>
        <w:t xml:space="preserve"> </w:t>
      </w:r>
      <w:bookmarkStart w:id="77" w:name="_Hlk56436672"/>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Ricketts, M. L., Griffith, J. D., &amp; </w:t>
      </w:r>
      <w:proofErr w:type="spellStart"/>
      <w:r w:rsidRPr="00C05043">
        <w:rPr>
          <w:rFonts w:asciiTheme="minorHAnsi" w:eastAsia="Times New Roman" w:hAnsiTheme="minorHAnsi" w:cstheme="minorHAnsi"/>
          <w:snapToGrid w:val="0"/>
        </w:rPr>
        <w:t>Jirard</w:t>
      </w:r>
      <w:proofErr w:type="spellEnd"/>
      <w:r w:rsidRPr="00C05043">
        <w:rPr>
          <w:rFonts w:asciiTheme="minorHAnsi" w:eastAsia="Times New Roman" w:hAnsiTheme="minorHAnsi" w:cstheme="minorHAnsi"/>
          <w:snapToGrid w:val="0"/>
        </w:rPr>
        <w:t xml:space="preserve">, S. (2013).  A Propensity Score Matching Analysis of Race on the Decision to Petition a Case to in the Juvenile Court.  </w:t>
      </w:r>
      <w:r w:rsidRPr="00C05043">
        <w:rPr>
          <w:rFonts w:asciiTheme="minorHAnsi" w:eastAsia="Times New Roman" w:hAnsiTheme="minorHAnsi" w:cstheme="minorHAnsi"/>
          <w:i/>
          <w:iCs/>
          <w:snapToGrid w:val="0"/>
        </w:rPr>
        <w:t>The Journal of Knowledge and Best Practices in Juvenile Justice &amp; Psychology</w:t>
      </w:r>
      <w:r w:rsidRPr="00C05043">
        <w:rPr>
          <w:rFonts w:asciiTheme="minorHAnsi" w:eastAsia="Times New Roman" w:hAnsiTheme="minorHAnsi" w:cstheme="minorHAnsi"/>
          <w:snapToGrid w:val="0"/>
        </w:rPr>
        <w:t>, 7, 11-18.</w:t>
      </w:r>
      <w:bookmarkEnd w:id="77"/>
    </w:p>
    <w:p w14:paraId="5F4749EE"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p>
    <w:p w14:paraId="4CEC2938"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127. </w:t>
      </w:r>
      <w:bookmarkStart w:id="78" w:name="_Hlk56432452"/>
      <w:r w:rsidRPr="00C05043">
        <w:rPr>
          <w:rFonts w:asciiTheme="minorHAnsi" w:eastAsia="Times New Roman" w:hAnsiTheme="minorHAnsi" w:cstheme="minorHAnsi"/>
          <w:snapToGrid w:val="0"/>
        </w:rPr>
        <w:t xml:space="preserve">Vito, A. G.*,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 (2013). A research note on adolescent steroid use:  An </w:t>
      </w:r>
    </w:p>
    <w:p w14:paraId="1AF6298E"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examination of social learning theory and self-control theory.  </w:t>
      </w:r>
      <w:r w:rsidRPr="00C05043">
        <w:rPr>
          <w:rFonts w:asciiTheme="minorHAnsi" w:eastAsia="Times New Roman" w:hAnsiTheme="minorHAnsi" w:cstheme="minorHAnsi"/>
          <w:i/>
          <w:snapToGrid w:val="0"/>
        </w:rPr>
        <w:t xml:space="preserve">Deviant Behavior:  An </w:t>
      </w:r>
    </w:p>
    <w:p w14:paraId="70A4E8C0"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Interdisciplinary Journal</w:t>
      </w:r>
      <w:r w:rsidRPr="00C05043">
        <w:rPr>
          <w:rFonts w:asciiTheme="minorHAnsi" w:eastAsia="Times New Roman" w:hAnsiTheme="minorHAnsi" w:cstheme="minorHAnsi"/>
          <w:snapToGrid w:val="0"/>
        </w:rPr>
        <w:t>, 34, 951-960.</w:t>
      </w:r>
    </w:p>
    <w:bookmarkEnd w:id="78"/>
    <w:p w14:paraId="0182087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48C44E6"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126. </w:t>
      </w:r>
      <w:bookmarkStart w:id="79" w:name="_Hlk56434775"/>
      <w:r w:rsidRPr="00C05043">
        <w:rPr>
          <w:rFonts w:asciiTheme="minorHAnsi" w:eastAsia="Times New Roman" w:hAnsiTheme="minorHAnsi" w:cstheme="minorHAnsi"/>
          <w:snapToGrid w:val="0"/>
        </w:rPr>
        <w:t xml:space="preserve">Tewksbury, R.,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Connor, D. P.* (2013).  Number of sexual partners and social disorganization: A developmental trajectory approach.  </w:t>
      </w:r>
      <w:r w:rsidRPr="00C05043">
        <w:rPr>
          <w:rFonts w:asciiTheme="minorHAnsi" w:eastAsia="Times New Roman" w:hAnsiTheme="minorHAnsi" w:cstheme="minorHAnsi"/>
          <w:i/>
          <w:snapToGrid w:val="0"/>
        </w:rPr>
        <w:t>Deviant Behavior:  An Interdisciplinary Journal</w:t>
      </w:r>
      <w:r w:rsidRPr="00C05043">
        <w:rPr>
          <w:rFonts w:asciiTheme="minorHAnsi" w:eastAsia="Times New Roman" w:hAnsiTheme="minorHAnsi" w:cstheme="minorHAnsi"/>
          <w:snapToGrid w:val="0"/>
        </w:rPr>
        <w:t>, 34, 1020-1034.</w:t>
      </w:r>
      <w:bookmarkEnd w:id="79"/>
    </w:p>
    <w:p w14:paraId="443C332D"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p>
    <w:p w14:paraId="548421E2"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125. </w:t>
      </w:r>
      <w:bookmarkStart w:id="80" w:name="_Hlk56436643"/>
      <w:r w:rsidRPr="00C05043">
        <w:rPr>
          <w:rFonts w:asciiTheme="minorHAnsi" w:eastAsia="Times New Roman" w:hAnsiTheme="minorHAnsi" w:cstheme="minorHAnsi"/>
          <w:snapToGrid w:val="0"/>
        </w:rPr>
        <w:t xml:space="preserve">Dawson-Edwards, C.,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(2013).  It depends on the crime: Opinions towards </w:t>
      </w:r>
    </w:p>
    <w:p w14:paraId="6C14C174"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restoring voting rights for violent and nonviolent ex-felons</w:t>
      </w:r>
      <w:r w:rsidRPr="00C05043">
        <w:rPr>
          <w:rFonts w:asciiTheme="minorHAnsi" w:eastAsia="Times New Roman" w:hAnsiTheme="minorHAnsi" w:cstheme="minorHAnsi"/>
          <w:i/>
          <w:snapToGrid w:val="0"/>
        </w:rPr>
        <w:t xml:space="preserve">.  Contemporary Journal of </w:t>
      </w:r>
    </w:p>
    <w:p w14:paraId="734E5D9F"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Anthropology and Sociology</w:t>
      </w:r>
      <w:r w:rsidRPr="00C05043">
        <w:rPr>
          <w:rFonts w:asciiTheme="minorHAnsi" w:eastAsia="Times New Roman" w:hAnsiTheme="minorHAnsi" w:cstheme="minorHAnsi"/>
          <w:snapToGrid w:val="0"/>
        </w:rPr>
        <w:t>, 3, 41-57.</w:t>
      </w:r>
    </w:p>
    <w:bookmarkEnd w:id="80"/>
    <w:p w14:paraId="206A9EEA"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p>
    <w:p w14:paraId="7A7ED395" w14:textId="7FD937D4" w:rsidR="0025231C" w:rsidRPr="00C05043" w:rsidRDefault="0025231C" w:rsidP="00E90D60">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124.</w:t>
      </w:r>
      <w:r w:rsidRPr="00C05043">
        <w:rPr>
          <w:rFonts w:asciiTheme="minorHAnsi" w:eastAsia="Times New Roman" w:hAnsiTheme="minorHAnsi" w:cstheme="minorHAnsi"/>
          <w:b/>
          <w:snapToGrid w:val="0"/>
        </w:rPr>
        <w:t xml:space="preserve"> </w:t>
      </w:r>
      <w:bookmarkStart w:id="81" w:name="_Hlk56436996"/>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Tewksbury, R., &amp; Denny, A.* (2013).  Validating a measure of work stress for correctional staff:  A structural equation modeling approach</w:t>
      </w:r>
      <w:r w:rsidRPr="00C05043">
        <w:rPr>
          <w:rFonts w:asciiTheme="minorHAnsi" w:eastAsia="Times New Roman" w:hAnsiTheme="minorHAnsi" w:cstheme="minorHAnsi"/>
          <w:i/>
          <w:snapToGrid w:val="0"/>
        </w:rPr>
        <w:t>.  Criminal Justice Policy Review</w:t>
      </w:r>
      <w:r w:rsidRPr="00C05043">
        <w:rPr>
          <w:rFonts w:asciiTheme="minorHAnsi" w:eastAsia="Times New Roman" w:hAnsiTheme="minorHAnsi" w:cstheme="minorHAnsi"/>
          <w:snapToGrid w:val="0"/>
        </w:rPr>
        <w:t xml:space="preserve">. 24, </w:t>
      </w:r>
      <w:r w:rsidR="00E90D60"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 xml:space="preserve">338-352. </w:t>
      </w:r>
    </w:p>
    <w:bookmarkEnd w:id="81"/>
    <w:p w14:paraId="6E88052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33A4CC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123. </w:t>
      </w:r>
      <w:bookmarkStart w:id="82" w:name="_Hlk56430749"/>
      <w:r w:rsidRPr="00C05043">
        <w:rPr>
          <w:rFonts w:asciiTheme="minorHAnsi" w:eastAsia="Times New Roman" w:hAnsiTheme="minorHAnsi" w:cstheme="minorHAnsi"/>
          <w:snapToGrid w:val="0"/>
        </w:rPr>
        <w:t xml:space="preserve">Gabbidon, S. L.,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(2013).  Public Support for Law Enforcement Agencies </w:t>
      </w:r>
    </w:p>
    <w:p w14:paraId="1E9F931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Recording of Arrest Statistics by Race: A research note</w:t>
      </w:r>
      <w:r w:rsidRPr="00C05043">
        <w:rPr>
          <w:rFonts w:asciiTheme="minorHAnsi" w:eastAsia="Times New Roman" w:hAnsiTheme="minorHAnsi" w:cstheme="minorHAnsi"/>
          <w:i/>
          <w:snapToGrid w:val="0"/>
        </w:rPr>
        <w:t>. Journal of Crime and Justice</w:t>
      </w:r>
      <w:r w:rsidRPr="00C05043">
        <w:rPr>
          <w:rFonts w:asciiTheme="minorHAnsi" w:eastAsia="Times New Roman" w:hAnsiTheme="minorHAnsi" w:cstheme="minorHAnsi"/>
          <w:snapToGrid w:val="0"/>
        </w:rPr>
        <w:t>, 36, 87-99.</w:t>
      </w:r>
    </w:p>
    <w:bookmarkEnd w:id="82"/>
    <w:p w14:paraId="6ADB4A8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8D664FB" w14:textId="5C99B9E2" w:rsidR="0025231C" w:rsidRPr="00C05043" w:rsidRDefault="0025231C" w:rsidP="00E90D60">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122. </w:t>
      </w:r>
      <w:bookmarkStart w:id="83" w:name="_Hlk56434785"/>
      <w:r w:rsidRPr="00C05043">
        <w:rPr>
          <w:rFonts w:asciiTheme="minorHAnsi" w:eastAsia="Times New Roman" w:hAnsiTheme="minorHAnsi" w:cstheme="minorHAnsi"/>
          <w:snapToGrid w:val="0"/>
        </w:rPr>
        <w:t xml:space="preserve">Jennings, W. G.,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Akers, R. L., </w:t>
      </w:r>
      <w:proofErr w:type="spellStart"/>
      <w:r w:rsidRPr="00C05043">
        <w:rPr>
          <w:rFonts w:asciiTheme="minorHAnsi" w:eastAsia="Times New Roman" w:hAnsiTheme="minorHAnsi" w:cstheme="minorHAnsi"/>
          <w:snapToGrid w:val="0"/>
        </w:rPr>
        <w:t>Khey</w:t>
      </w:r>
      <w:proofErr w:type="spellEnd"/>
      <w:r w:rsidRPr="00C05043">
        <w:rPr>
          <w:rFonts w:asciiTheme="minorHAnsi" w:eastAsia="Times New Roman" w:hAnsiTheme="minorHAnsi" w:cstheme="minorHAnsi"/>
          <w:snapToGrid w:val="0"/>
        </w:rPr>
        <w:t xml:space="preserve">, D. N., &amp; </w:t>
      </w:r>
      <w:proofErr w:type="spellStart"/>
      <w:r w:rsidRPr="00C05043">
        <w:rPr>
          <w:rFonts w:asciiTheme="minorHAnsi" w:eastAsia="Times New Roman" w:hAnsiTheme="minorHAnsi" w:cstheme="minorHAnsi"/>
          <w:snapToGrid w:val="0"/>
        </w:rPr>
        <w:t>DoBrow</w:t>
      </w:r>
      <w:proofErr w:type="spellEnd"/>
      <w:r w:rsidRPr="00C05043">
        <w:rPr>
          <w:rFonts w:asciiTheme="minorHAnsi" w:eastAsia="Times New Roman" w:hAnsiTheme="minorHAnsi" w:cstheme="minorHAnsi"/>
          <w:snapToGrid w:val="0"/>
        </w:rPr>
        <w:t xml:space="preserve">, J. (2013).  Examining the </w:t>
      </w:r>
      <w:r w:rsidRPr="00C05043">
        <w:rPr>
          <w:rFonts w:asciiTheme="minorHAnsi" w:eastAsia="Times New Roman" w:hAnsiTheme="minorHAnsi" w:cstheme="minorHAnsi"/>
          <w:snapToGrid w:val="0"/>
        </w:rPr>
        <w:lastRenderedPageBreak/>
        <w:t xml:space="preserve">influence of delinquent peer association on the stability of self-control in late childhood and early adolescence.  </w:t>
      </w:r>
      <w:r w:rsidRPr="00C05043">
        <w:rPr>
          <w:rFonts w:asciiTheme="minorHAnsi" w:eastAsia="Times New Roman" w:hAnsiTheme="minorHAnsi" w:cstheme="minorHAnsi"/>
          <w:i/>
          <w:snapToGrid w:val="0"/>
        </w:rPr>
        <w:t>Deviant Behavior:  An Interdisciplinary Journal</w:t>
      </w:r>
      <w:r w:rsidRPr="00C05043">
        <w:rPr>
          <w:rFonts w:asciiTheme="minorHAnsi" w:eastAsia="Times New Roman" w:hAnsiTheme="minorHAnsi" w:cstheme="minorHAnsi"/>
          <w:snapToGrid w:val="0"/>
        </w:rPr>
        <w:t xml:space="preserve">, 34, 407-422. </w:t>
      </w:r>
    </w:p>
    <w:bookmarkEnd w:id="83"/>
    <w:p w14:paraId="33ECD18B"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1F2FA29B"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121.</w:t>
      </w:r>
      <w:r w:rsidRPr="00C05043">
        <w:rPr>
          <w:rFonts w:asciiTheme="minorHAnsi" w:eastAsia="Times New Roman" w:hAnsiTheme="minorHAnsi" w:cstheme="minorHAnsi"/>
          <w:b/>
          <w:snapToGrid w:val="0"/>
        </w:rPr>
        <w:t xml:space="preserve"> </w:t>
      </w:r>
      <w:bookmarkStart w:id="84" w:name="_Hlk56436699"/>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Ricketts, M. L., Griffith, J. D., &amp; </w:t>
      </w:r>
      <w:proofErr w:type="spellStart"/>
      <w:r w:rsidRPr="00C05043">
        <w:rPr>
          <w:rFonts w:asciiTheme="minorHAnsi" w:eastAsia="Times New Roman" w:hAnsiTheme="minorHAnsi" w:cstheme="minorHAnsi"/>
          <w:snapToGrid w:val="0"/>
        </w:rPr>
        <w:t>Jirard</w:t>
      </w:r>
      <w:proofErr w:type="spellEnd"/>
      <w:r w:rsidRPr="00C05043">
        <w:rPr>
          <w:rFonts w:asciiTheme="minorHAnsi" w:eastAsia="Times New Roman" w:hAnsiTheme="minorHAnsi" w:cstheme="minorHAnsi"/>
          <w:snapToGrid w:val="0"/>
        </w:rPr>
        <w:t xml:space="preserve">, S. (2013).  Race and Juvenile Incarceration: A Propensity Score Matching Examination.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xml:space="preserve">, 38, 1-13.  </w:t>
      </w:r>
      <w:bookmarkEnd w:id="84"/>
    </w:p>
    <w:p w14:paraId="017DD76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663602A" w14:textId="60097AF3" w:rsidR="0025231C" w:rsidRPr="00C05043" w:rsidRDefault="0025231C" w:rsidP="00157CB8">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120.</w:t>
      </w:r>
      <w:r w:rsidRPr="00C05043">
        <w:rPr>
          <w:rFonts w:asciiTheme="minorHAnsi" w:eastAsia="Times New Roman" w:hAnsiTheme="minorHAnsi" w:cstheme="minorHAnsi"/>
          <w:b/>
          <w:snapToGrid w:val="0"/>
        </w:rPr>
        <w:t xml:space="preserve"> </w:t>
      </w:r>
      <w:bookmarkStart w:id="85" w:name="_Hlk56436066"/>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t>
      </w:r>
      <w:proofErr w:type="spellStart"/>
      <w:r w:rsidRPr="00C05043">
        <w:rPr>
          <w:rFonts w:asciiTheme="minorHAnsi" w:eastAsia="Times New Roman" w:hAnsiTheme="minorHAnsi" w:cstheme="minorHAnsi"/>
          <w:snapToGrid w:val="0"/>
        </w:rPr>
        <w:t>Ercikti</w:t>
      </w:r>
      <w:proofErr w:type="spellEnd"/>
      <w:r w:rsidRPr="00C05043">
        <w:rPr>
          <w:rFonts w:asciiTheme="minorHAnsi" w:eastAsia="Times New Roman" w:hAnsiTheme="minorHAnsi" w:cstheme="minorHAnsi"/>
          <w:snapToGrid w:val="0"/>
        </w:rPr>
        <w:t xml:space="preserve">, S., &amp; Vito, G. F. (2013).  Job satisfaction: Validating </w:t>
      </w:r>
      <w:proofErr w:type="spellStart"/>
      <w:r w:rsidRPr="00C05043">
        <w:rPr>
          <w:rFonts w:asciiTheme="minorHAnsi" w:eastAsia="Times New Roman" w:hAnsiTheme="minorHAnsi" w:cstheme="minorHAnsi"/>
          <w:snapToGrid w:val="0"/>
        </w:rPr>
        <w:t>Dantzker’s</w:t>
      </w:r>
      <w:proofErr w:type="spellEnd"/>
      <w:r w:rsidRPr="00C05043">
        <w:rPr>
          <w:rFonts w:asciiTheme="minorHAnsi" w:eastAsia="Times New Roman" w:hAnsiTheme="minorHAnsi" w:cstheme="minorHAnsi"/>
          <w:snapToGrid w:val="0"/>
        </w:rPr>
        <w:t xml:space="preserve"> Four-Factor model using structural equation modeling</w:t>
      </w:r>
      <w:r w:rsidRPr="00C05043">
        <w:rPr>
          <w:rFonts w:asciiTheme="minorHAnsi" w:eastAsia="Times New Roman" w:hAnsiTheme="minorHAnsi" w:cstheme="minorHAnsi"/>
          <w:i/>
          <w:snapToGrid w:val="0"/>
        </w:rPr>
        <w:t>.  Criminal Justice Studies: A Critical Journal of Crime, Law and Society</w:t>
      </w:r>
      <w:r w:rsidRPr="00C05043">
        <w:rPr>
          <w:rFonts w:asciiTheme="minorHAnsi" w:eastAsia="Times New Roman" w:hAnsiTheme="minorHAnsi" w:cstheme="minorHAnsi"/>
          <w:snapToGrid w:val="0"/>
        </w:rPr>
        <w:t>, 26, 19-30.</w:t>
      </w:r>
    </w:p>
    <w:bookmarkEnd w:id="85"/>
    <w:p w14:paraId="0D6D11D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2C520BC5"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119. Gabbidon, S.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(2012).  The Life of an Academic: Examining the Correlates Of Job Satisfaction Among Criminology/Criminal Justice Faculty</w:t>
      </w:r>
      <w:r w:rsidRPr="00C05043">
        <w:rPr>
          <w:rFonts w:asciiTheme="minorHAnsi" w:eastAsia="Times New Roman" w:hAnsiTheme="minorHAnsi" w:cstheme="minorHAnsi"/>
          <w:i/>
          <w:snapToGrid w:val="0"/>
        </w:rPr>
        <w:t>.  American Journal of Criminal Justice</w:t>
      </w:r>
      <w:r w:rsidRPr="00C05043">
        <w:rPr>
          <w:rFonts w:asciiTheme="minorHAnsi" w:eastAsia="Times New Roman" w:hAnsiTheme="minorHAnsi" w:cstheme="minorHAnsi"/>
          <w:snapToGrid w:val="0"/>
        </w:rPr>
        <w:t xml:space="preserve">, 37, 669-681.  </w:t>
      </w:r>
    </w:p>
    <w:p w14:paraId="629A53E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5921F8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118.</w:t>
      </w:r>
      <w:r w:rsidRPr="00C05043">
        <w:rPr>
          <w:rFonts w:asciiTheme="minorHAnsi" w:eastAsia="Times New Roman" w:hAnsiTheme="minorHAnsi" w:cstheme="minorHAnsi"/>
          <w:b/>
          <w:snapToGrid w:val="0"/>
        </w:rPr>
        <w:t xml:space="preserve"> </w:t>
      </w:r>
      <w:bookmarkStart w:id="86" w:name="_Hlk56436756"/>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Tewksbury, R., &amp; Denny, A.* (2012).  Measuring work stress among correctional staff:  A Rasch measurement approach</w:t>
      </w:r>
      <w:r w:rsidRPr="00C05043">
        <w:rPr>
          <w:rFonts w:asciiTheme="minorHAnsi" w:eastAsia="Times New Roman" w:hAnsiTheme="minorHAnsi" w:cstheme="minorHAnsi"/>
          <w:i/>
          <w:snapToGrid w:val="0"/>
        </w:rPr>
        <w:t>.  Journal of Applied Measurement</w:t>
      </w:r>
      <w:r w:rsidRPr="00C05043">
        <w:rPr>
          <w:rFonts w:asciiTheme="minorHAnsi" w:eastAsia="Times New Roman" w:hAnsiTheme="minorHAnsi" w:cstheme="minorHAnsi"/>
          <w:snapToGrid w:val="0"/>
        </w:rPr>
        <w:t>, 13, 4, 349-402.</w:t>
      </w:r>
      <w:bookmarkEnd w:id="86"/>
    </w:p>
    <w:p w14:paraId="61D18BD6"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p>
    <w:p w14:paraId="3EEE773F"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117. </w:t>
      </w:r>
      <w:bookmarkStart w:id="87" w:name="_Hlk56432631"/>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Freiburger, T. L., &amp; Ricketts, M. L. (2012).  Battle of the sexes:  </w:t>
      </w:r>
      <w:r w:rsidRPr="00C05043">
        <w:rPr>
          <w:rFonts w:asciiTheme="minorHAnsi" w:eastAsia="Times New Roman" w:hAnsiTheme="minorHAnsi" w:cstheme="minorHAnsi"/>
          <w:bCs/>
        </w:rPr>
        <w:t xml:space="preserve">An examination of male and female cyber bullying.  </w:t>
      </w:r>
      <w:r w:rsidRPr="00C05043">
        <w:rPr>
          <w:rFonts w:asciiTheme="minorHAnsi" w:eastAsia="Times New Roman" w:hAnsiTheme="minorHAnsi" w:cstheme="minorHAnsi"/>
          <w:bCs/>
          <w:i/>
        </w:rPr>
        <w:t>International Journal of Cyber Criminology</w:t>
      </w:r>
      <w:r w:rsidRPr="00C05043">
        <w:rPr>
          <w:rFonts w:asciiTheme="minorHAnsi" w:eastAsia="Times New Roman" w:hAnsiTheme="minorHAnsi" w:cstheme="minorHAnsi"/>
          <w:bCs/>
        </w:rPr>
        <w:t xml:space="preserve">, 6, 904-911.  </w:t>
      </w:r>
      <w:bookmarkEnd w:id="87"/>
    </w:p>
    <w:p w14:paraId="5D6171F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E5D2461"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116. </w:t>
      </w:r>
      <w:bookmarkStart w:id="88" w:name="_Hlk56436776"/>
      <w:r w:rsidRPr="00C05043">
        <w:rPr>
          <w:rFonts w:asciiTheme="minorHAnsi" w:eastAsia="Times New Roman" w:hAnsiTheme="minorHAnsi" w:cstheme="minorHAnsi"/>
          <w:snapToGrid w:val="0"/>
        </w:rPr>
        <w:t xml:space="preserve">Freiburger, T., Marcum, C. D., </w:t>
      </w:r>
      <w:proofErr w:type="spellStart"/>
      <w:r w:rsidRPr="00C05043">
        <w:rPr>
          <w:rFonts w:asciiTheme="minorHAnsi" w:eastAsia="Times New Roman" w:hAnsiTheme="minorHAnsi" w:cstheme="minorHAnsi"/>
          <w:snapToGrid w:val="0"/>
        </w:rPr>
        <w:t>Iannacchione</w:t>
      </w:r>
      <w:proofErr w:type="spellEnd"/>
      <w:r w:rsidRPr="00C05043">
        <w:rPr>
          <w:rFonts w:asciiTheme="minorHAnsi" w:eastAsia="Times New Roman" w:hAnsiTheme="minorHAnsi" w:cstheme="minorHAnsi"/>
          <w:snapToGrid w:val="0"/>
        </w:rPr>
        <w:t xml:space="preserve">, B. M*,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(2012).  Sex offenders and criminal recidivism:  An exploratory trajectory analysis using a Virginia sample.  </w:t>
      </w:r>
      <w:r w:rsidRPr="00C05043">
        <w:rPr>
          <w:rFonts w:asciiTheme="minorHAnsi" w:eastAsia="Times New Roman" w:hAnsiTheme="minorHAnsi" w:cstheme="minorHAnsi"/>
          <w:i/>
          <w:snapToGrid w:val="0"/>
        </w:rPr>
        <w:t>Journal of Crime and Justice</w:t>
      </w:r>
      <w:r w:rsidRPr="00C05043">
        <w:rPr>
          <w:rFonts w:asciiTheme="minorHAnsi" w:eastAsia="Times New Roman" w:hAnsiTheme="minorHAnsi" w:cstheme="minorHAnsi"/>
          <w:snapToGrid w:val="0"/>
        </w:rPr>
        <w:t>, 35, 365-375.</w:t>
      </w:r>
    </w:p>
    <w:bookmarkEnd w:id="88"/>
    <w:p w14:paraId="5649AAC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8251801" w14:textId="0C204492" w:rsidR="0025231C" w:rsidRPr="00C05043" w:rsidRDefault="0025231C" w:rsidP="00303325">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115.</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Vito, G. F., Grossi, E. L., &amp; Vito, A.* (2012).  Searches and traffic stops:  Racial profiling and capriciousness.  </w:t>
      </w:r>
      <w:r w:rsidRPr="00C05043">
        <w:rPr>
          <w:rFonts w:asciiTheme="minorHAnsi" w:eastAsia="Times New Roman" w:hAnsiTheme="minorHAnsi" w:cstheme="minorHAnsi"/>
          <w:i/>
          <w:snapToGrid w:val="0"/>
        </w:rPr>
        <w:t>Journal of Ethnicity in Criminal Justice</w:t>
      </w:r>
      <w:r w:rsidRPr="00C05043">
        <w:rPr>
          <w:rFonts w:asciiTheme="minorHAnsi" w:eastAsia="Times New Roman" w:hAnsiTheme="minorHAnsi" w:cstheme="minorHAnsi"/>
          <w:snapToGrid w:val="0"/>
          <w:u w:val="single"/>
        </w:rPr>
        <w:t xml:space="preserve">, </w:t>
      </w:r>
      <w:r w:rsidRPr="00C05043">
        <w:rPr>
          <w:rFonts w:asciiTheme="minorHAnsi" w:eastAsia="Times New Roman" w:hAnsiTheme="minorHAnsi" w:cstheme="minorHAnsi"/>
          <w:snapToGrid w:val="0"/>
        </w:rPr>
        <w:t>10, 163-179.</w:t>
      </w:r>
    </w:p>
    <w:p w14:paraId="5216C4C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E885ED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114. </w:t>
      </w:r>
      <w:bookmarkStart w:id="89" w:name="_Hlk56436788"/>
      <w:r w:rsidRPr="00C05043">
        <w:rPr>
          <w:rFonts w:asciiTheme="minorHAnsi" w:eastAsia="Times New Roman" w:hAnsiTheme="minorHAnsi" w:cstheme="minorHAnsi"/>
          <w:snapToGrid w:val="0"/>
        </w:rPr>
        <w:t xml:space="preserve">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Tewksbury, R. (2012).  Characteristics of Parole Violators in </w:t>
      </w:r>
    </w:p>
    <w:p w14:paraId="60AB0F5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Kentucky.  </w:t>
      </w:r>
      <w:r w:rsidRPr="00C05043">
        <w:rPr>
          <w:rFonts w:asciiTheme="minorHAnsi" w:eastAsia="Times New Roman" w:hAnsiTheme="minorHAnsi" w:cstheme="minorHAnsi"/>
          <w:i/>
          <w:snapToGrid w:val="0"/>
        </w:rPr>
        <w:t>Federal Probation</w:t>
      </w:r>
      <w:r w:rsidRPr="00C05043">
        <w:rPr>
          <w:rFonts w:asciiTheme="minorHAnsi" w:eastAsia="Times New Roman" w:hAnsiTheme="minorHAnsi" w:cstheme="minorHAnsi"/>
          <w:snapToGrid w:val="0"/>
        </w:rPr>
        <w:t>, 76(1)19-23.</w:t>
      </w:r>
      <w:r w:rsidRPr="00C05043">
        <w:rPr>
          <w:rFonts w:asciiTheme="minorHAnsi" w:eastAsia="Times New Roman" w:hAnsiTheme="minorHAnsi" w:cstheme="minorHAnsi"/>
          <w:snapToGrid w:val="0"/>
          <w:u w:val="single"/>
        </w:rPr>
        <w:t xml:space="preserve">  </w:t>
      </w:r>
    </w:p>
    <w:bookmarkEnd w:id="89"/>
    <w:p w14:paraId="1D7816A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30AF325"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113.</w:t>
      </w:r>
      <w:r w:rsidRPr="00C05043">
        <w:rPr>
          <w:rFonts w:asciiTheme="minorHAnsi" w:eastAsia="Times New Roman" w:hAnsiTheme="minorHAnsi" w:cstheme="minorHAnsi"/>
          <w:b/>
          <w:snapToGrid w:val="0"/>
        </w:rPr>
        <w:t xml:space="preserve"> </w:t>
      </w:r>
      <w:bookmarkStart w:id="90" w:name="_Hlk56434820"/>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t>
      </w:r>
      <w:proofErr w:type="spellStart"/>
      <w:r w:rsidRPr="00C05043">
        <w:rPr>
          <w:rFonts w:asciiTheme="minorHAnsi" w:eastAsia="Times New Roman" w:hAnsiTheme="minorHAnsi" w:cstheme="minorHAnsi"/>
          <w:snapToGrid w:val="0"/>
        </w:rPr>
        <w:t>Khey</w:t>
      </w:r>
      <w:proofErr w:type="spellEnd"/>
      <w:r w:rsidRPr="00C05043">
        <w:rPr>
          <w:rFonts w:asciiTheme="minorHAnsi" w:eastAsia="Times New Roman" w:hAnsiTheme="minorHAnsi" w:cstheme="minorHAnsi"/>
          <w:snapToGrid w:val="0"/>
        </w:rPr>
        <w:t xml:space="preserve">, D., Dawson-Edwards, B. C., &amp; Marcum, C. D. (2012).  Examining the link between being a victim of bullying and delinquency trajectories.  </w:t>
      </w:r>
      <w:r w:rsidRPr="00C05043">
        <w:rPr>
          <w:rFonts w:asciiTheme="minorHAnsi" w:eastAsia="Times New Roman" w:hAnsiTheme="minorHAnsi" w:cstheme="minorHAnsi"/>
          <w:i/>
          <w:snapToGrid w:val="0"/>
        </w:rPr>
        <w:t>International Criminal Justice Review</w:t>
      </w:r>
      <w:r w:rsidRPr="00C05043">
        <w:rPr>
          <w:rFonts w:asciiTheme="minorHAnsi" w:eastAsia="Times New Roman" w:hAnsiTheme="minorHAnsi" w:cstheme="minorHAnsi"/>
          <w:snapToGrid w:val="0"/>
        </w:rPr>
        <w:t>, 22, 110-122.</w:t>
      </w:r>
      <w:bookmarkEnd w:id="90"/>
    </w:p>
    <w:p w14:paraId="761E956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0E575F4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112. </w:t>
      </w:r>
      <w:bookmarkStart w:id="91" w:name="_Hlk56432668"/>
      <w:r w:rsidRPr="00C05043">
        <w:rPr>
          <w:rFonts w:asciiTheme="minorHAnsi" w:eastAsia="Times New Roman" w:hAnsiTheme="minorHAnsi" w:cstheme="minorHAnsi"/>
          <w:snapToGrid w:val="0"/>
        </w:rPr>
        <w:t xml:space="preserve">Vito, G. F., Vito, A*,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(2012).  The threat of methamphetamine use and </w:t>
      </w:r>
    </w:p>
    <w:p w14:paraId="48EED0D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production:  Evaluation results of Kentucky law enforcement programs</w:t>
      </w:r>
      <w:r w:rsidRPr="00C05043">
        <w:rPr>
          <w:rFonts w:asciiTheme="minorHAnsi" w:eastAsia="Times New Roman" w:hAnsiTheme="minorHAnsi" w:cstheme="minorHAnsi"/>
          <w:i/>
          <w:snapToGrid w:val="0"/>
        </w:rPr>
        <w:t xml:space="preserve">.  International Journal of </w:t>
      </w:r>
    </w:p>
    <w:p w14:paraId="0CCE2B0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Police Science and Management</w:t>
      </w:r>
      <w:r w:rsidRPr="00C05043">
        <w:rPr>
          <w:rFonts w:asciiTheme="minorHAnsi" w:eastAsia="Times New Roman" w:hAnsiTheme="minorHAnsi" w:cstheme="minorHAnsi"/>
          <w:snapToGrid w:val="0"/>
        </w:rPr>
        <w:t>, 14, 201-212.</w:t>
      </w:r>
    </w:p>
    <w:bookmarkEnd w:id="91"/>
    <w:p w14:paraId="5C55BFD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0ACED6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111. </w:t>
      </w:r>
      <w:bookmarkStart w:id="92" w:name="_Hlk56432692"/>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Tewksbury, R. (2012).  Incarceration or Community Placement:  Examining the Sentences of Cybercriminals</w:t>
      </w:r>
      <w:r w:rsidRPr="00C05043">
        <w:rPr>
          <w:rFonts w:asciiTheme="minorHAnsi" w:eastAsia="Times New Roman" w:hAnsiTheme="minorHAnsi" w:cstheme="minorHAnsi"/>
          <w:i/>
          <w:snapToGrid w:val="0"/>
        </w:rPr>
        <w:t>.  Criminal Justice Studies: A Critical Journal of Crime, Law, and Society</w:t>
      </w:r>
      <w:r w:rsidRPr="00C05043">
        <w:rPr>
          <w:rFonts w:asciiTheme="minorHAnsi" w:eastAsia="Times New Roman" w:hAnsiTheme="minorHAnsi" w:cstheme="minorHAnsi"/>
          <w:snapToGrid w:val="0"/>
        </w:rPr>
        <w:t>, 25, 33-40.</w:t>
      </w:r>
      <w:bookmarkEnd w:id="92"/>
    </w:p>
    <w:p w14:paraId="651C4389" w14:textId="77777777" w:rsidR="0025231C" w:rsidRPr="00C05043" w:rsidRDefault="0025231C" w:rsidP="0025231C">
      <w:pPr>
        <w:widowControl w:val="0"/>
        <w:spacing w:line="240" w:lineRule="auto"/>
        <w:ind w:left="720" w:hanging="720"/>
        <w:contextualSpacing/>
        <w:jc w:val="center"/>
        <w:rPr>
          <w:rFonts w:asciiTheme="minorHAnsi" w:eastAsia="Times New Roman" w:hAnsiTheme="minorHAnsi" w:cstheme="minorHAnsi"/>
        </w:rPr>
      </w:pPr>
    </w:p>
    <w:p w14:paraId="0857C4AD"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u w:val="single"/>
        </w:rPr>
      </w:pPr>
      <w:r w:rsidRPr="00C05043">
        <w:rPr>
          <w:rFonts w:asciiTheme="minorHAnsi" w:eastAsia="Times New Roman" w:hAnsiTheme="minorHAnsi" w:cstheme="minorHAnsi"/>
          <w:snapToGrid w:val="0"/>
        </w:rPr>
        <w:t xml:space="preserve">110. Gabbidon, S. L.,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(2012).  Public support for racial profiling in airports:  Results from a statewide poll.  </w:t>
      </w:r>
      <w:r w:rsidRPr="00C05043">
        <w:rPr>
          <w:rFonts w:asciiTheme="minorHAnsi" w:eastAsia="Times New Roman" w:hAnsiTheme="minorHAnsi" w:cstheme="minorHAnsi"/>
          <w:i/>
          <w:snapToGrid w:val="0"/>
        </w:rPr>
        <w:t>Criminal Justice Policy Review</w:t>
      </w:r>
      <w:r w:rsidRPr="00C05043">
        <w:rPr>
          <w:rFonts w:asciiTheme="minorHAnsi" w:eastAsia="Times New Roman" w:hAnsiTheme="minorHAnsi" w:cstheme="minorHAnsi"/>
          <w:snapToGrid w:val="0"/>
        </w:rPr>
        <w:t>, 23, 254-269.</w:t>
      </w:r>
      <w:r w:rsidRPr="00C05043">
        <w:rPr>
          <w:rFonts w:asciiTheme="minorHAnsi" w:eastAsia="Times New Roman" w:hAnsiTheme="minorHAnsi" w:cstheme="minorHAnsi"/>
          <w:snapToGrid w:val="0"/>
          <w:u w:val="single"/>
        </w:rPr>
        <w:t xml:space="preserve">  </w:t>
      </w:r>
    </w:p>
    <w:p w14:paraId="2A20D586" w14:textId="77777777" w:rsidR="0025231C" w:rsidRPr="00C05043" w:rsidRDefault="0025231C" w:rsidP="0025231C">
      <w:pPr>
        <w:widowControl w:val="0"/>
        <w:spacing w:line="240" w:lineRule="auto"/>
        <w:ind w:left="720" w:hanging="720"/>
        <w:contextualSpacing/>
        <w:jc w:val="center"/>
        <w:rPr>
          <w:rFonts w:asciiTheme="minorHAnsi" w:eastAsia="Times New Roman" w:hAnsiTheme="minorHAnsi" w:cstheme="minorHAnsi"/>
        </w:rPr>
      </w:pPr>
    </w:p>
    <w:p w14:paraId="13B0274C" w14:textId="070C8FCE" w:rsidR="0025231C" w:rsidRPr="00C05043" w:rsidRDefault="0025231C" w:rsidP="00590BBD">
      <w:pPr>
        <w:widowControl w:val="0"/>
        <w:spacing w:line="240" w:lineRule="auto"/>
        <w:contextualSpacing/>
        <w:rPr>
          <w:rFonts w:asciiTheme="minorHAnsi" w:eastAsia="Times New Roman" w:hAnsiTheme="minorHAnsi" w:cstheme="minorHAnsi"/>
        </w:rPr>
      </w:pPr>
      <w:r w:rsidRPr="00C05043">
        <w:rPr>
          <w:rFonts w:asciiTheme="minorHAnsi" w:eastAsia="Times New Roman" w:hAnsiTheme="minorHAnsi" w:cstheme="minorHAnsi"/>
          <w:snapToGrid w:val="0"/>
        </w:rPr>
        <w:t>109.</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Vito, G. F., &amp; Grossi, E. L. (2012).  The impact of race on the police decision to search during a traffic stop:  A focal concerns theory perspective.  </w:t>
      </w:r>
      <w:r w:rsidRPr="00C05043">
        <w:rPr>
          <w:rFonts w:asciiTheme="minorHAnsi" w:eastAsia="Times New Roman" w:hAnsiTheme="minorHAnsi" w:cstheme="minorHAnsi"/>
          <w:i/>
          <w:snapToGrid w:val="0"/>
        </w:rPr>
        <w:t>Journal of Contemporary Criminal Justice,</w:t>
      </w:r>
      <w:r w:rsidRPr="00C05043">
        <w:rPr>
          <w:rFonts w:asciiTheme="minorHAnsi" w:eastAsia="Times New Roman" w:hAnsiTheme="minorHAnsi" w:cstheme="minorHAnsi"/>
          <w:snapToGrid w:val="0"/>
        </w:rPr>
        <w:t xml:space="preserve"> 28, 166-183.  </w:t>
      </w:r>
    </w:p>
    <w:p w14:paraId="67E03C77" w14:textId="77777777" w:rsidR="0025231C" w:rsidRPr="00C05043" w:rsidRDefault="0025231C" w:rsidP="0025231C">
      <w:pPr>
        <w:widowControl w:val="0"/>
        <w:spacing w:line="240" w:lineRule="auto"/>
        <w:ind w:left="720" w:hanging="720"/>
        <w:contextualSpacing/>
        <w:jc w:val="center"/>
        <w:rPr>
          <w:rFonts w:asciiTheme="minorHAnsi" w:eastAsia="Times New Roman" w:hAnsiTheme="minorHAnsi" w:cstheme="minorHAnsi"/>
        </w:rPr>
      </w:pPr>
    </w:p>
    <w:p w14:paraId="637BA858" w14:textId="79FF1C5C" w:rsidR="0025231C" w:rsidRPr="00C05043" w:rsidRDefault="0025231C" w:rsidP="00590BBD">
      <w:pPr>
        <w:widowControl w:val="0"/>
        <w:spacing w:line="240" w:lineRule="auto"/>
        <w:contextualSpacing/>
        <w:rPr>
          <w:rFonts w:asciiTheme="minorHAnsi" w:eastAsia="Times New Roman" w:hAnsiTheme="minorHAnsi" w:cstheme="minorHAnsi"/>
          <w:i/>
          <w:snapToGrid w:val="0"/>
        </w:rPr>
      </w:pPr>
      <w:r w:rsidRPr="00C05043">
        <w:rPr>
          <w:rFonts w:asciiTheme="minorHAnsi" w:eastAsia="Times New Roman" w:hAnsiTheme="minorHAnsi" w:cstheme="minorHAnsi"/>
        </w:rPr>
        <w:t>108.</w:t>
      </w:r>
      <w:r w:rsidRPr="00C05043">
        <w:rPr>
          <w:rFonts w:asciiTheme="minorHAnsi" w:eastAsia="Times New Roman" w:hAnsiTheme="minorHAnsi" w:cstheme="minorHAnsi"/>
          <w:b/>
        </w:rPr>
        <w:t xml:space="preserve"> </w:t>
      </w:r>
      <w:bookmarkStart w:id="93" w:name="_Hlk56432713"/>
      <w:r w:rsidRPr="00C05043">
        <w:rPr>
          <w:rFonts w:asciiTheme="minorHAnsi" w:eastAsia="Times New Roman" w:hAnsiTheme="minorHAnsi" w:cstheme="minorHAnsi"/>
          <w:b/>
        </w:rPr>
        <w:t>Higgins, G. E.</w:t>
      </w:r>
      <w:r w:rsidRPr="00C05043">
        <w:rPr>
          <w:rFonts w:asciiTheme="minorHAnsi" w:eastAsia="Times New Roman" w:hAnsiTheme="minorHAnsi" w:cstheme="minorHAnsi"/>
        </w:rPr>
        <w:t xml:space="preserve">, Marcum, C., Freiburger, T., &amp; Ricketts, M. (2012).  Examining the role of peer influence and self-control on downloading behavior. </w:t>
      </w:r>
      <w:r w:rsidRPr="00C05043">
        <w:rPr>
          <w:rFonts w:asciiTheme="minorHAnsi" w:eastAsia="Times New Roman" w:hAnsiTheme="minorHAnsi" w:cstheme="minorHAnsi"/>
          <w:i/>
        </w:rPr>
        <w:t xml:space="preserve">Deviant Behavior:  </w:t>
      </w:r>
      <w:r w:rsidRPr="00C05043">
        <w:rPr>
          <w:rFonts w:asciiTheme="minorHAnsi" w:eastAsia="Times New Roman" w:hAnsiTheme="minorHAnsi" w:cstheme="minorHAnsi"/>
          <w:i/>
          <w:snapToGrid w:val="0"/>
        </w:rPr>
        <w:t xml:space="preserve">An </w:t>
      </w:r>
      <w:proofErr w:type="spellStart"/>
      <w:r w:rsidRPr="00C05043">
        <w:rPr>
          <w:rFonts w:asciiTheme="minorHAnsi" w:eastAsia="Times New Roman" w:hAnsiTheme="minorHAnsi" w:cstheme="minorHAnsi"/>
          <w:i/>
          <w:snapToGrid w:val="0"/>
        </w:rPr>
        <w:t>Interisciplinary</w:t>
      </w:r>
      <w:proofErr w:type="spellEnd"/>
      <w:r w:rsidRPr="00C05043">
        <w:rPr>
          <w:rFonts w:asciiTheme="minorHAnsi" w:eastAsia="Times New Roman" w:hAnsiTheme="minorHAnsi" w:cstheme="minorHAnsi"/>
          <w:i/>
          <w:snapToGrid w:val="0"/>
        </w:rPr>
        <w:t xml:space="preserve"> </w:t>
      </w:r>
    </w:p>
    <w:p w14:paraId="19F636D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rPr>
      </w:pPr>
      <w:r w:rsidRPr="00C05043">
        <w:rPr>
          <w:rFonts w:asciiTheme="minorHAnsi" w:eastAsia="Times New Roman" w:hAnsiTheme="minorHAnsi" w:cstheme="minorHAnsi"/>
          <w:i/>
          <w:snapToGrid w:val="0"/>
        </w:rPr>
        <w:t>Journal</w:t>
      </w:r>
      <w:r w:rsidRPr="00C05043">
        <w:rPr>
          <w:rFonts w:asciiTheme="minorHAnsi" w:eastAsia="Times New Roman" w:hAnsiTheme="minorHAnsi" w:cstheme="minorHAnsi"/>
        </w:rPr>
        <w:t>, 33, 412-423.</w:t>
      </w:r>
    </w:p>
    <w:bookmarkEnd w:id="93"/>
    <w:p w14:paraId="15A203FD" w14:textId="77777777" w:rsidR="0025231C" w:rsidRPr="00C05043" w:rsidRDefault="0025231C" w:rsidP="0025231C">
      <w:pPr>
        <w:widowControl w:val="0"/>
        <w:spacing w:line="240" w:lineRule="auto"/>
        <w:ind w:left="720" w:hanging="720"/>
        <w:contextualSpacing/>
        <w:jc w:val="center"/>
        <w:rPr>
          <w:rFonts w:asciiTheme="minorHAnsi" w:eastAsia="Times New Roman" w:hAnsiTheme="minorHAnsi" w:cstheme="minorHAnsi"/>
        </w:rPr>
      </w:pPr>
    </w:p>
    <w:p w14:paraId="037FB165" w14:textId="77777777" w:rsidR="0025231C" w:rsidRPr="00C05043" w:rsidRDefault="0025231C" w:rsidP="0025231C">
      <w:pPr>
        <w:widowControl w:val="0"/>
        <w:spacing w:line="240" w:lineRule="auto"/>
        <w:contextualSpacing/>
        <w:rPr>
          <w:rFonts w:asciiTheme="minorHAnsi" w:eastAsia="Times New Roman" w:hAnsiTheme="minorHAnsi" w:cstheme="minorHAnsi"/>
        </w:rPr>
      </w:pPr>
      <w:r w:rsidRPr="00C05043">
        <w:rPr>
          <w:rFonts w:asciiTheme="minorHAnsi" w:eastAsia="Times New Roman" w:hAnsiTheme="minorHAnsi" w:cstheme="minorHAnsi"/>
          <w:snapToGrid w:val="0"/>
        </w:rPr>
        <w:t>107.</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&amp; Gabbidon, S. L. (2012).  Exploring untested measures on public opinion on the use of racial profiling during traffic stops to identify criminals.  </w:t>
      </w:r>
      <w:r w:rsidRPr="00C05043">
        <w:rPr>
          <w:rFonts w:asciiTheme="minorHAnsi" w:eastAsia="Times New Roman" w:hAnsiTheme="minorHAnsi" w:cstheme="minorHAnsi"/>
          <w:i/>
          <w:snapToGrid w:val="0"/>
        </w:rPr>
        <w:t>Journal of Ethnicity in Criminal Justice</w:t>
      </w:r>
      <w:r w:rsidRPr="00C05043">
        <w:rPr>
          <w:rFonts w:asciiTheme="minorHAnsi" w:eastAsia="Times New Roman" w:hAnsiTheme="minorHAnsi" w:cstheme="minorHAnsi"/>
          <w:snapToGrid w:val="0"/>
        </w:rPr>
        <w:t>, 10, 71-85.</w:t>
      </w:r>
    </w:p>
    <w:p w14:paraId="54C510C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722B9FB"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106. </w:t>
      </w:r>
      <w:bookmarkStart w:id="94" w:name="_Hlk56432727"/>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&amp; Ricketts, M. L. (2011).  Examining the intersection of self-control, peer association, and neutralization in explaining digital piracy.  </w:t>
      </w:r>
      <w:r w:rsidRPr="00C05043">
        <w:rPr>
          <w:rFonts w:asciiTheme="minorHAnsi" w:eastAsia="Times New Roman" w:hAnsiTheme="minorHAnsi" w:cstheme="minorHAnsi"/>
          <w:i/>
          <w:snapToGrid w:val="0"/>
        </w:rPr>
        <w:t>Western Criminology Review</w:t>
      </w:r>
      <w:r w:rsidRPr="00C05043">
        <w:rPr>
          <w:rFonts w:asciiTheme="minorHAnsi" w:eastAsia="Times New Roman" w:hAnsiTheme="minorHAnsi" w:cstheme="minorHAnsi"/>
          <w:snapToGrid w:val="0"/>
        </w:rPr>
        <w:t xml:space="preserve">, 12, 60-74.  </w:t>
      </w:r>
      <w:bookmarkEnd w:id="94"/>
    </w:p>
    <w:p w14:paraId="7A45916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9E8C1C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105. </w:t>
      </w:r>
      <w:bookmarkStart w:id="95" w:name="_Hlk56432744"/>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Tewksbury, R. (2011).  Doing Time for </w:t>
      </w:r>
    </w:p>
    <w:p w14:paraId="515E347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Cybercrime:  An Examining the Correlates of Sentence Length.  </w:t>
      </w:r>
      <w:r w:rsidRPr="00C05043">
        <w:rPr>
          <w:rFonts w:asciiTheme="minorHAnsi" w:eastAsia="Times New Roman" w:hAnsiTheme="minorHAnsi" w:cstheme="minorHAnsi"/>
          <w:i/>
          <w:snapToGrid w:val="0"/>
        </w:rPr>
        <w:t xml:space="preserve">International Journal of Cyber </w:t>
      </w:r>
    </w:p>
    <w:p w14:paraId="260FEF9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Criminology</w:t>
      </w:r>
      <w:r w:rsidRPr="00C05043">
        <w:rPr>
          <w:rFonts w:asciiTheme="minorHAnsi" w:eastAsia="Times New Roman" w:hAnsiTheme="minorHAnsi" w:cstheme="minorHAnsi"/>
          <w:snapToGrid w:val="0"/>
        </w:rPr>
        <w:t>, 5, 824-835.</w:t>
      </w:r>
    </w:p>
    <w:bookmarkEnd w:id="95"/>
    <w:p w14:paraId="4C67EB7E" w14:textId="77777777" w:rsidR="0025231C" w:rsidRPr="00C05043" w:rsidRDefault="0025231C" w:rsidP="0025231C">
      <w:pPr>
        <w:widowControl w:val="0"/>
        <w:spacing w:line="240" w:lineRule="auto"/>
        <w:ind w:left="720" w:right="720" w:hanging="720"/>
        <w:contextualSpacing/>
        <w:rPr>
          <w:rFonts w:asciiTheme="minorHAnsi" w:eastAsia="Times New Roman" w:hAnsiTheme="minorHAnsi" w:cstheme="minorHAnsi"/>
          <w:snapToGrid w:val="0"/>
        </w:rPr>
      </w:pPr>
    </w:p>
    <w:p w14:paraId="49C226FA" w14:textId="77777777" w:rsidR="0025231C" w:rsidRPr="00C05043" w:rsidRDefault="0025231C" w:rsidP="0025231C">
      <w:pPr>
        <w:widowControl w:val="0"/>
        <w:spacing w:line="240" w:lineRule="auto"/>
        <w:ind w:right="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104. </w:t>
      </w:r>
      <w:bookmarkStart w:id="96" w:name="_Hlk56432753"/>
      <w:r w:rsidRPr="00C05043">
        <w:rPr>
          <w:rFonts w:asciiTheme="minorHAnsi" w:eastAsia="Times New Roman" w:hAnsiTheme="minorHAnsi" w:cstheme="minorHAnsi"/>
          <w:snapToGrid w:val="0"/>
        </w:rPr>
        <w:t>Marcum, C.D.,</w:t>
      </w:r>
      <w:r w:rsidRPr="00C05043">
        <w:rPr>
          <w:rFonts w:asciiTheme="minorHAnsi" w:eastAsia="Times New Roman" w:hAnsiTheme="minorHAnsi" w:cstheme="minorHAnsi"/>
          <w:b/>
          <w:snapToGrid w:val="0"/>
        </w:rPr>
        <w:t xml:space="preserve"> </w:t>
      </w:r>
      <w:r w:rsidRPr="00C05043">
        <w:rPr>
          <w:rFonts w:asciiTheme="minorHAnsi" w:eastAsia="Times New Roman" w:hAnsiTheme="minorHAnsi" w:cstheme="minorHAnsi"/>
          <w:snapToGrid w:val="0"/>
        </w:rPr>
        <w:t xml:space="preserve">&amp; </w:t>
      </w:r>
      <w:r w:rsidRPr="00C05043">
        <w:rPr>
          <w:rFonts w:asciiTheme="minorHAnsi" w:eastAsia="Times New Roman" w:hAnsiTheme="minorHAnsi" w:cstheme="minorHAnsi"/>
          <w:b/>
          <w:snapToGrid w:val="0"/>
        </w:rPr>
        <w:t xml:space="preserve">Higgins, G.E. </w:t>
      </w:r>
      <w:r w:rsidRPr="00C05043">
        <w:rPr>
          <w:rFonts w:asciiTheme="minorHAnsi" w:eastAsia="Times New Roman" w:hAnsiTheme="minorHAnsi" w:cstheme="minorHAnsi"/>
          <w:snapToGrid w:val="0"/>
        </w:rPr>
        <w:t xml:space="preserve">(2011). Combating child exploitation online: Predictors of successful ICAC task forces. </w:t>
      </w:r>
      <w:r w:rsidRPr="00C05043">
        <w:rPr>
          <w:rFonts w:asciiTheme="minorHAnsi" w:eastAsia="Times New Roman" w:hAnsiTheme="minorHAnsi" w:cstheme="minorHAnsi"/>
          <w:i/>
          <w:snapToGrid w:val="0"/>
        </w:rPr>
        <w:t xml:space="preserve">Policing: A Journal of Policy and Practice, 5(4), </w:t>
      </w:r>
      <w:r w:rsidRPr="00C05043">
        <w:rPr>
          <w:rFonts w:asciiTheme="minorHAnsi" w:eastAsia="Times New Roman" w:hAnsiTheme="minorHAnsi" w:cstheme="minorHAnsi"/>
          <w:snapToGrid w:val="0"/>
        </w:rPr>
        <w:t>310-316</w:t>
      </w:r>
      <w:r w:rsidRPr="00C05043">
        <w:rPr>
          <w:rFonts w:asciiTheme="minorHAnsi" w:eastAsia="Times New Roman" w:hAnsiTheme="minorHAnsi" w:cstheme="minorHAnsi"/>
          <w:i/>
          <w:snapToGrid w:val="0"/>
        </w:rPr>
        <w:t>.</w:t>
      </w:r>
      <w:bookmarkEnd w:id="96"/>
    </w:p>
    <w:p w14:paraId="385E155E" w14:textId="77777777" w:rsidR="0025231C" w:rsidRPr="00C05043" w:rsidRDefault="0025231C" w:rsidP="0025231C">
      <w:pPr>
        <w:widowControl w:val="0"/>
        <w:spacing w:line="240" w:lineRule="auto"/>
        <w:ind w:left="720" w:right="720" w:hanging="720"/>
        <w:contextualSpacing/>
        <w:rPr>
          <w:rFonts w:asciiTheme="minorHAnsi" w:eastAsia="Times New Roman" w:hAnsiTheme="minorHAnsi" w:cstheme="minorHAnsi"/>
          <w:b/>
          <w:snapToGrid w:val="0"/>
        </w:rPr>
      </w:pPr>
    </w:p>
    <w:p w14:paraId="0C669B1B" w14:textId="77777777" w:rsidR="0025231C" w:rsidRPr="00C05043" w:rsidRDefault="0025231C" w:rsidP="0025231C">
      <w:pPr>
        <w:widowControl w:val="0"/>
        <w:spacing w:line="240" w:lineRule="auto"/>
        <w:ind w:right="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103. </w:t>
      </w:r>
      <w:bookmarkStart w:id="97" w:name="_Hlk56432767"/>
      <w:r w:rsidRPr="00C05043">
        <w:rPr>
          <w:rFonts w:asciiTheme="minorHAnsi" w:eastAsia="Times New Roman" w:hAnsiTheme="minorHAnsi" w:cstheme="minorHAnsi"/>
          <w:snapToGrid w:val="0"/>
        </w:rPr>
        <w:t>Marcum, C.D.,</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Ricketts, M. L., &amp; Freiburger, T. L. (2011). Investigation of the Training and Resources Dedicated Nationally to the Investigation of Production of </w:t>
      </w:r>
    </w:p>
    <w:p w14:paraId="57591A1F" w14:textId="77777777" w:rsidR="0025231C" w:rsidRPr="00C05043" w:rsidRDefault="0025231C" w:rsidP="0025231C">
      <w:pPr>
        <w:widowControl w:val="0"/>
        <w:spacing w:line="240" w:lineRule="auto"/>
        <w:ind w:left="720" w:righ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Child Pornography. </w:t>
      </w:r>
      <w:r w:rsidRPr="00C05043">
        <w:rPr>
          <w:rFonts w:asciiTheme="minorHAnsi" w:eastAsia="Times New Roman" w:hAnsiTheme="minorHAnsi" w:cstheme="minorHAnsi"/>
          <w:i/>
          <w:snapToGrid w:val="0"/>
        </w:rPr>
        <w:t xml:space="preserve">Policing: A Journal of Policy and Practice, 5(1), </w:t>
      </w:r>
      <w:r w:rsidRPr="00C05043">
        <w:rPr>
          <w:rFonts w:asciiTheme="minorHAnsi" w:eastAsia="Times New Roman" w:hAnsiTheme="minorHAnsi" w:cstheme="minorHAnsi"/>
          <w:snapToGrid w:val="0"/>
        </w:rPr>
        <w:t>23-32</w:t>
      </w:r>
      <w:r w:rsidRPr="00C05043">
        <w:rPr>
          <w:rFonts w:asciiTheme="minorHAnsi" w:eastAsia="Times New Roman" w:hAnsiTheme="minorHAnsi" w:cstheme="minorHAnsi"/>
          <w:i/>
          <w:snapToGrid w:val="0"/>
        </w:rPr>
        <w:t>.</w:t>
      </w:r>
    </w:p>
    <w:bookmarkEnd w:id="97"/>
    <w:p w14:paraId="104C03C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9580B10" w14:textId="011FA787" w:rsidR="0025231C" w:rsidRPr="00C05043" w:rsidRDefault="0025231C" w:rsidP="00DD016F">
      <w:pPr>
        <w:widowControl w:val="0"/>
        <w:spacing w:line="240" w:lineRule="auto"/>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102.</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Jennings, W. G., Jordan, K. L., &amp; Gabbidon, S. L. (2011) Racial profiling in decisions to search: A preliminary analysis using propensity-score matching.  </w:t>
      </w:r>
      <w:r w:rsidRPr="00C05043">
        <w:rPr>
          <w:rFonts w:asciiTheme="minorHAnsi" w:eastAsia="Times New Roman" w:hAnsiTheme="minorHAnsi" w:cstheme="minorHAnsi"/>
          <w:i/>
          <w:snapToGrid w:val="0"/>
        </w:rPr>
        <w:t xml:space="preserve">International </w:t>
      </w:r>
    </w:p>
    <w:p w14:paraId="21AD439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Journal of Police Science and Management</w:t>
      </w:r>
      <w:r w:rsidRPr="00C05043">
        <w:rPr>
          <w:rFonts w:asciiTheme="minorHAnsi" w:eastAsia="Times New Roman" w:hAnsiTheme="minorHAnsi" w:cstheme="minorHAnsi"/>
          <w:snapToGrid w:val="0"/>
        </w:rPr>
        <w:t>, 13, 336-347.</w:t>
      </w:r>
    </w:p>
    <w:p w14:paraId="0F0715C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DDC55C8"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101.  </w:t>
      </w:r>
      <w:bookmarkStart w:id="98" w:name="_Hlk56434872"/>
      <w:proofErr w:type="spellStart"/>
      <w:r w:rsidRPr="00C05043">
        <w:rPr>
          <w:rFonts w:asciiTheme="minorHAnsi" w:eastAsia="Times New Roman" w:hAnsiTheme="minorHAnsi" w:cstheme="minorHAnsi"/>
          <w:snapToGrid w:val="0"/>
        </w:rPr>
        <w:t>Shutt</w:t>
      </w:r>
      <w:proofErr w:type="spellEnd"/>
      <w:r w:rsidRPr="00C05043">
        <w:rPr>
          <w:rFonts w:asciiTheme="minorHAnsi" w:eastAsia="Times New Roman" w:hAnsiTheme="minorHAnsi" w:cstheme="minorHAnsi"/>
          <w:snapToGrid w:val="0"/>
        </w:rPr>
        <w:t xml:space="preserve">, J. E., Barnes, J. C., Beaver, K. M.,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Tewksbury, R. (2011).  Does biology underlie the oldest profession?  Prostitution and sex disparities in john behavior.  </w:t>
      </w:r>
    </w:p>
    <w:p w14:paraId="28D39A3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Biodemography and Social Biology</w:t>
      </w:r>
      <w:r w:rsidRPr="00C05043">
        <w:rPr>
          <w:rFonts w:asciiTheme="minorHAnsi" w:eastAsia="Times New Roman" w:hAnsiTheme="minorHAnsi" w:cstheme="minorHAnsi"/>
          <w:snapToGrid w:val="0"/>
        </w:rPr>
        <w:t>, 57, 155-170.</w:t>
      </w:r>
    </w:p>
    <w:bookmarkEnd w:id="98"/>
    <w:p w14:paraId="58D12C6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BA0D96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100. </w:t>
      </w:r>
      <w:bookmarkStart w:id="99" w:name="_Hlk56432796"/>
      <w:r w:rsidRPr="00C05043">
        <w:rPr>
          <w:rFonts w:asciiTheme="minorHAnsi" w:eastAsia="Times New Roman" w:hAnsiTheme="minorHAnsi" w:cstheme="minorHAnsi"/>
          <w:snapToGrid w:val="0"/>
        </w:rPr>
        <w:t xml:space="preserve">Smith, A.**, Kirchner, E. E.*,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w:t>
      </w:r>
      <w:proofErr w:type="spellStart"/>
      <w:r w:rsidRPr="00C05043">
        <w:rPr>
          <w:rFonts w:asciiTheme="minorHAnsi" w:eastAsia="Times New Roman" w:hAnsiTheme="minorHAnsi" w:cstheme="minorHAnsi"/>
          <w:snapToGrid w:val="0"/>
        </w:rPr>
        <w:t>Khey</w:t>
      </w:r>
      <w:proofErr w:type="spellEnd"/>
      <w:r w:rsidRPr="00C05043">
        <w:rPr>
          <w:rFonts w:asciiTheme="minorHAnsi" w:eastAsia="Times New Roman" w:hAnsiTheme="minorHAnsi" w:cstheme="minorHAnsi"/>
          <w:snapToGrid w:val="0"/>
        </w:rPr>
        <w:t xml:space="preserve">, D. (2011).  Trajectories of parenting styles and delinquency:  An examination using a sample of African-Americans.  </w:t>
      </w:r>
      <w:r w:rsidRPr="00C05043">
        <w:rPr>
          <w:rFonts w:asciiTheme="minorHAnsi" w:eastAsia="Times New Roman" w:hAnsiTheme="minorHAnsi" w:cstheme="minorHAnsi"/>
          <w:i/>
          <w:snapToGrid w:val="0"/>
        </w:rPr>
        <w:t>TOFAMSJ:  The Open Family Studies Journal</w:t>
      </w:r>
      <w:r w:rsidRPr="00C05043">
        <w:rPr>
          <w:rFonts w:asciiTheme="minorHAnsi" w:eastAsia="Times New Roman" w:hAnsiTheme="minorHAnsi" w:cstheme="minorHAnsi"/>
          <w:snapToGrid w:val="0"/>
        </w:rPr>
        <w:t>, 4, 46-53</w:t>
      </w:r>
      <w:bookmarkEnd w:id="99"/>
      <w:r w:rsidRPr="00C05043">
        <w:rPr>
          <w:rFonts w:asciiTheme="minorHAnsi" w:eastAsia="Times New Roman" w:hAnsiTheme="minorHAnsi" w:cstheme="minorHAnsi"/>
          <w:snapToGrid w:val="0"/>
        </w:rPr>
        <w:t>.</w:t>
      </w:r>
    </w:p>
    <w:p w14:paraId="14C260C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00066F1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 xml:space="preserve">99. </w:t>
      </w:r>
      <w:bookmarkStart w:id="100" w:name="_Hlk56436111"/>
      <w:r w:rsidRPr="00C05043">
        <w:rPr>
          <w:rFonts w:asciiTheme="minorHAnsi" w:eastAsia="Times New Roman" w:hAnsiTheme="minorHAnsi" w:cstheme="minorHAnsi"/>
          <w:snapToGrid w:val="0"/>
        </w:rPr>
        <w:t xml:space="preserve">May, D. C.,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(April 2011).  The characteristics and activities of school resource officers:  Are newbies different than veterans?  </w:t>
      </w:r>
      <w:r w:rsidRPr="00C05043">
        <w:rPr>
          <w:rFonts w:asciiTheme="minorHAnsi" w:eastAsia="Times New Roman" w:hAnsiTheme="minorHAnsi" w:cstheme="minorHAnsi"/>
          <w:i/>
          <w:snapToGrid w:val="0"/>
        </w:rPr>
        <w:t>Journal of Police Crisis Negotiation</w:t>
      </w:r>
      <w:r w:rsidRPr="00C05043">
        <w:rPr>
          <w:rFonts w:asciiTheme="minorHAnsi" w:eastAsia="Times New Roman" w:hAnsiTheme="minorHAnsi" w:cstheme="minorHAnsi"/>
          <w:snapToGrid w:val="0"/>
        </w:rPr>
        <w:t>, 11, 96-108.</w:t>
      </w:r>
      <w:bookmarkEnd w:id="100"/>
    </w:p>
    <w:p w14:paraId="11E131F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0747357E"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98.</w:t>
      </w:r>
      <w:r w:rsidRPr="00C05043">
        <w:rPr>
          <w:rFonts w:asciiTheme="minorHAnsi" w:eastAsia="Times New Roman" w:hAnsiTheme="minorHAnsi" w:cstheme="minorHAnsi"/>
          <w:b/>
          <w:snapToGrid w:val="0"/>
        </w:rPr>
        <w:t xml:space="preserve"> </w:t>
      </w:r>
      <w:bookmarkStart w:id="101" w:name="_Hlk56434892"/>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Piquero, N. L., &amp; Piquero, A. R. (2011).  General strain theory, peer rejection, and delinquency.  </w:t>
      </w:r>
      <w:r w:rsidRPr="00C05043">
        <w:rPr>
          <w:rFonts w:asciiTheme="minorHAnsi" w:eastAsia="Times New Roman" w:hAnsiTheme="minorHAnsi" w:cstheme="minorHAnsi"/>
          <w:i/>
          <w:snapToGrid w:val="0"/>
        </w:rPr>
        <w:t>Youth and Society</w:t>
      </w:r>
      <w:r w:rsidRPr="00C05043">
        <w:rPr>
          <w:rFonts w:asciiTheme="minorHAnsi" w:eastAsia="Times New Roman" w:hAnsiTheme="minorHAnsi" w:cstheme="minorHAnsi"/>
          <w:snapToGrid w:val="0"/>
        </w:rPr>
        <w:t>, 43, 1272-1297</w:t>
      </w:r>
      <w:bookmarkEnd w:id="101"/>
      <w:r w:rsidRPr="00C05043">
        <w:rPr>
          <w:rFonts w:asciiTheme="minorHAnsi" w:eastAsia="Times New Roman" w:hAnsiTheme="minorHAnsi" w:cstheme="minorHAnsi"/>
          <w:snapToGrid w:val="0"/>
        </w:rPr>
        <w:t>.</w:t>
      </w:r>
    </w:p>
    <w:p w14:paraId="51DBD29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92B0539"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97. </w:t>
      </w:r>
      <w:bookmarkStart w:id="102" w:name="_Hlk56432851"/>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&amp; Ricketts, M. L. (2011). Examining the intersection between self-control, peer association, and neutralization in explaining digital piracy.  </w:t>
      </w:r>
      <w:r w:rsidRPr="00C05043">
        <w:rPr>
          <w:rFonts w:asciiTheme="minorHAnsi" w:eastAsia="Times New Roman" w:hAnsiTheme="minorHAnsi" w:cstheme="minorHAnsi"/>
          <w:i/>
          <w:snapToGrid w:val="0"/>
        </w:rPr>
        <w:t>Western Criminology Review</w:t>
      </w:r>
      <w:r w:rsidRPr="00C05043">
        <w:rPr>
          <w:rFonts w:asciiTheme="minorHAnsi" w:eastAsia="Times New Roman" w:hAnsiTheme="minorHAnsi" w:cstheme="minorHAnsi"/>
          <w:snapToGrid w:val="0"/>
        </w:rPr>
        <w:t>, 12, 60-74.</w:t>
      </w:r>
    </w:p>
    <w:bookmarkEnd w:id="102"/>
    <w:p w14:paraId="02745AF0"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44D16D2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96. </w:t>
      </w:r>
      <w:bookmarkStart w:id="103" w:name="_Hlk56434918"/>
      <w:r w:rsidRPr="00C05043">
        <w:rPr>
          <w:rFonts w:asciiTheme="minorHAnsi" w:eastAsia="Times New Roman" w:hAnsiTheme="minorHAnsi" w:cstheme="minorHAnsi"/>
          <w:snapToGrid w:val="0"/>
        </w:rPr>
        <w:t xml:space="preserve">Payne, B. K., Triplett,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(2011).  The Relationship Between Self-Control, Witnessing Domestic Violence, And Subsequent Violence.  </w:t>
      </w:r>
      <w:r w:rsidRPr="00C05043">
        <w:rPr>
          <w:rFonts w:asciiTheme="minorHAnsi" w:eastAsia="Times New Roman" w:hAnsiTheme="minorHAnsi" w:cstheme="minorHAnsi"/>
          <w:i/>
          <w:snapToGrid w:val="0"/>
        </w:rPr>
        <w:t>Deviant Behavior:  An Interdisciplinary Journal</w:t>
      </w:r>
      <w:r w:rsidRPr="00C05043">
        <w:rPr>
          <w:rFonts w:asciiTheme="minorHAnsi" w:eastAsia="Times New Roman" w:hAnsiTheme="minorHAnsi" w:cstheme="minorHAnsi"/>
          <w:snapToGrid w:val="0"/>
        </w:rPr>
        <w:t>, 32, 769-789.</w:t>
      </w:r>
      <w:bookmarkEnd w:id="103"/>
    </w:p>
    <w:p w14:paraId="31551AFB" w14:textId="77777777" w:rsidR="0025231C" w:rsidRPr="00C05043" w:rsidRDefault="0025231C" w:rsidP="0025231C">
      <w:pPr>
        <w:widowControl w:val="0"/>
        <w:spacing w:line="240" w:lineRule="auto"/>
        <w:ind w:left="720" w:hanging="720"/>
        <w:contextualSpacing/>
        <w:jc w:val="center"/>
        <w:rPr>
          <w:rFonts w:asciiTheme="minorHAnsi" w:eastAsia="Times New Roman" w:hAnsiTheme="minorHAnsi" w:cstheme="minorHAnsi"/>
          <w:snapToGrid w:val="0"/>
        </w:rPr>
      </w:pPr>
    </w:p>
    <w:p w14:paraId="28F8E74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95. </w:t>
      </w:r>
      <w:bookmarkStart w:id="104" w:name="_Hlk56436146"/>
      <w:proofErr w:type="spellStart"/>
      <w:r w:rsidRPr="00C05043">
        <w:rPr>
          <w:rFonts w:asciiTheme="minorHAnsi" w:eastAsia="Times New Roman" w:hAnsiTheme="minorHAnsi" w:cstheme="minorHAnsi"/>
          <w:snapToGrid w:val="0"/>
        </w:rPr>
        <w:t>Ercikti</w:t>
      </w:r>
      <w:proofErr w:type="spellEnd"/>
      <w:r w:rsidRPr="00C05043">
        <w:rPr>
          <w:rFonts w:asciiTheme="minorHAnsi" w:eastAsia="Times New Roman" w:hAnsiTheme="minorHAnsi" w:cstheme="minorHAnsi"/>
          <w:snapToGrid w:val="0"/>
        </w:rPr>
        <w:t xml:space="preserve">, S., Vito, G. F., Walsh, W. F.,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(2011).  Major determinants of job </w:t>
      </w:r>
    </w:p>
    <w:p w14:paraId="6FCE3FD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satisfaction among police officers.  </w:t>
      </w:r>
      <w:r w:rsidRPr="00C05043">
        <w:rPr>
          <w:rFonts w:asciiTheme="minorHAnsi" w:eastAsia="Times New Roman" w:hAnsiTheme="minorHAnsi" w:cstheme="minorHAnsi"/>
          <w:i/>
          <w:snapToGrid w:val="0"/>
        </w:rPr>
        <w:t>Southwest Journal of Criminal Justice</w:t>
      </w:r>
      <w:r w:rsidRPr="00C05043">
        <w:rPr>
          <w:rFonts w:asciiTheme="minorHAnsi" w:eastAsia="Times New Roman" w:hAnsiTheme="minorHAnsi" w:cstheme="minorHAnsi"/>
          <w:snapToGrid w:val="0"/>
        </w:rPr>
        <w:t>, 8, 97-111.</w:t>
      </w:r>
    </w:p>
    <w:bookmarkEnd w:id="104"/>
    <w:p w14:paraId="56736D1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52D4435"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94. Gabbidon, S. L.,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Martin, F.   (2011).  Moving through the faculty ranks:  A study on the perceived importance of book publishing versus publishing peer-reviewed journals in criminology/criminal justice.  </w:t>
      </w:r>
      <w:r w:rsidRPr="00C05043">
        <w:rPr>
          <w:rFonts w:asciiTheme="minorHAnsi" w:eastAsia="Times New Roman" w:hAnsiTheme="minorHAnsi" w:cstheme="minorHAnsi"/>
          <w:i/>
          <w:snapToGrid w:val="0"/>
        </w:rPr>
        <w:t>Journal of Criminal Justice Education</w:t>
      </w:r>
      <w:r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color w:val="000000"/>
          <w:lang w:val="en"/>
        </w:rPr>
        <w:t>22, 165-180.</w:t>
      </w:r>
    </w:p>
    <w:p w14:paraId="549E5CD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A5CE87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93. </w:t>
      </w:r>
      <w:bookmarkStart w:id="105" w:name="_Hlk56432880"/>
      <w:r w:rsidRPr="00C05043">
        <w:rPr>
          <w:rFonts w:asciiTheme="minorHAnsi" w:eastAsia="Times New Roman" w:hAnsiTheme="minorHAnsi" w:cstheme="minorHAnsi"/>
          <w:snapToGrid w:val="0"/>
        </w:rPr>
        <w:t xml:space="preserve">Hinduja, S.,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(2011).  Trends and patterns among music pirates.  </w:t>
      </w:r>
      <w:r w:rsidRPr="00C05043">
        <w:rPr>
          <w:rFonts w:asciiTheme="minorHAnsi" w:eastAsia="Times New Roman" w:hAnsiTheme="minorHAnsi" w:cstheme="minorHAnsi"/>
          <w:i/>
          <w:snapToGrid w:val="0"/>
        </w:rPr>
        <w:t xml:space="preserve">Deviant </w:t>
      </w:r>
    </w:p>
    <w:p w14:paraId="395006A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Behavior:  An Interdisciplinary Journal</w:t>
      </w:r>
      <w:r w:rsidRPr="00C05043">
        <w:rPr>
          <w:rFonts w:asciiTheme="minorHAnsi" w:eastAsia="Times New Roman" w:hAnsiTheme="minorHAnsi" w:cstheme="minorHAnsi"/>
          <w:snapToGrid w:val="0"/>
        </w:rPr>
        <w:t>, 32, 1-26.</w:t>
      </w:r>
    </w:p>
    <w:bookmarkEnd w:id="105"/>
    <w:p w14:paraId="4E1D4A67"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snapToGrid w:val="0"/>
        </w:rPr>
      </w:pPr>
    </w:p>
    <w:p w14:paraId="54BC41A9"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92.</w:t>
      </w:r>
      <w:r w:rsidRPr="00C05043">
        <w:rPr>
          <w:rFonts w:asciiTheme="minorHAnsi" w:eastAsia="Times New Roman" w:hAnsiTheme="minorHAnsi" w:cstheme="minorHAnsi"/>
          <w:b/>
          <w:snapToGrid w:val="0"/>
        </w:rPr>
        <w:t xml:space="preserve"> </w:t>
      </w:r>
      <w:bookmarkStart w:id="106" w:name="_Hlk56434930"/>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Kirchner, E. E.*, Ricketts, M. L., &amp; Marcum, C. D. (2011).  Developing self-control:  The role of parental stress.  </w:t>
      </w:r>
      <w:r w:rsidRPr="00C05043">
        <w:rPr>
          <w:rFonts w:asciiTheme="minorHAnsi" w:eastAsia="Times New Roman" w:hAnsiTheme="minorHAnsi" w:cstheme="minorHAnsi"/>
          <w:i/>
          <w:snapToGrid w:val="0"/>
        </w:rPr>
        <w:t xml:space="preserve">Criminal Justice Studies: A Critical Journal of </w:t>
      </w:r>
      <w:r w:rsidRPr="00C05043">
        <w:rPr>
          <w:rFonts w:asciiTheme="minorHAnsi" w:eastAsia="Times New Roman" w:hAnsiTheme="minorHAnsi" w:cstheme="minorHAnsi"/>
          <w:i/>
          <w:snapToGrid w:val="0"/>
        </w:rPr>
        <w:tab/>
        <w:t>Crime, Law, and Society</w:t>
      </w:r>
      <w:r w:rsidRPr="00C05043">
        <w:rPr>
          <w:rFonts w:asciiTheme="minorHAnsi" w:eastAsia="Times New Roman" w:hAnsiTheme="minorHAnsi" w:cstheme="minorHAnsi"/>
          <w:snapToGrid w:val="0"/>
        </w:rPr>
        <w:t>, 24, 183-199.</w:t>
      </w:r>
      <w:bookmarkEnd w:id="106"/>
    </w:p>
    <w:p w14:paraId="552FCDFB" w14:textId="77777777" w:rsidR="0025231C" w:rsidRPr="00C05043" w:rsidRDefault="0025231C" w:rsidP="002523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eastAsia="Times New Roman" w:hAnsiTheme="minorHAnsi" w:cstheme="minorHAnsi"/>
        </w:rPr>
      </w:pPr>
    </w:p>
    <w:p w14:paraId="25FDEB01" w14:textId="77777777" w:rsidR="0025231C" w:rsidRPr="00C05043" w:rsidRDefault="0025231C" w:rsidP="002523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eastAsia="Times New Roman" w:hAnsiTheme="minorHAnsi" w:cstheme="minorHAnsi"/>
        </w:rPr>
      </w:pPr>
      <w:r w:rsidRPr="00C05043">
        <w:rPr>
          <w:rFonts w:asciiTheme="minorHAnsi" w:eastAsia="Times New Roman" w:hAnsiTheme="minorHAnsi" w:cstheme="minorHAnsi"/>
        </w:rPr>
        <w:t xml:space="preserve">91. Gabbidon, S. L., &amp; </w:t>
      </w:r>
      <w:r w:rsidRPr="00C05043">
        <w:rPr>
          <w:rFonts w:asciiTheme="minorHAnsi" w:eastAsia="Times New Roman" w:hAnsiTheme="minorHAnsi" w:cstheme="minorHAnsi"/>
          <w:b/>
        </w:rPr>
        <w:t xml:space="preserve">Higgins, G. E. </w:t>
      </w:r>
      <w:r w:rsidRPr="00C05043">
        <w:rPr>
          <w:rFonts w:asciiTheme="minorHAnsi" w:eastAsia="Times New Roman" w:hAnsiTheme="minorHAnsi" w:cstheme="minorHAnsi"/>
        </w:rPr>
        <w:t>(2011).  Public Opinion on the use of Consumer Racial Profiling in Retail Stores to Identify Shoplifters: An Exploratory Study</w:t>
      </w:r>
      <w:r w:rsidRPr="00C05043">
        <w:rPr>
          <w:rFonts w:asciiTheme="minorHAnsi" w:eastAsia="Times New Roman" w:hAnsiTheme="minorHAnsi" w:cstheme="minorHAnsi"/>
          <w:i/>
        </w:rPr>
        <w:t>.  Criminal Justice Review</w:t>
      </w:r>
      <w:r w:rsidRPr="00C05043">
        <w:rPr>
          <w:rFonts w:asciiTheme="minorHAnsi" w:eastAsia="Times New Roman" w:hAnsiTheme="minorHAnsi" w:cstheme="minorHAnsi"/>
        </w:rPr>
        <w:t>, 36, 201-212.</w:t>
      </w:r>
    </w:p>
    <w:p w14:paraId="192D5085"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37A09E22" w14:textId="7F63FE08" w:rsidR="0025231C" w:rsidRPr="00C05043" w:rsidRDefault="0025231C" w:rsidP="00DD016F">
      <w:pPr>
        <w:autoSpaceDE w:val="0"/>
        <w:autoSpaceDN w:val="0"/>
        <w:adjustRightInd w:val="0"/>
        <w:spacing w:line="240" w:lineRule="auto"/>
        <w:contextualSpacing/>
        <w:rPr>
          <w:rFonts w:asciiTheme="minorHAnsi" w:eastAsia="Times New Roman" w:hAnsiTheme="minorHAnsi" w:cstheme="minorHAnsi"/>
        </w:rPr>
      </w:pPr>
      <w:r w:rsidRPr="00C05043">
        <w:rPr>
          <w:rFonts w:asciiTheme="minorHAnsi" w:eastAsia="Times New Roman" w:hAnsiTheme="minorHAnsi" w:cstheme="minorHAnsi"/>
          <w:snapToGrid w:val="0"/>
        </w:rPr>
        <w:t xml:space="preserve">90. </w:t>
      </w:r>
      <w:bookmarkStart w:id="107" w:name="_Hlk56436172"/>
      <w:r w:rsidRPr="00C05043">
        <w:rPr>
          <w:rFonts w:asciiTheme="minorHAnsi" w:eastAsia="Times New Roman" w:hAnsiTheme="minorHAnsi" w:cstheme="minorHAnsi"/>
          <w:snapToGrid w:val="0"/>
        </w:rPr>
        <w:t xml:space="preserve">Vito, G. F., Wolfe, S. E.*,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Walsh, W. F. (2011).  </w:t>
      </w:r>
      <w:r w:rsidRPr="00C05043">
        <w:rPr>
          <w:rFonts w:asciiTheme="minorHAnsi" w:eastAsia="Times New Roman" w:hAnsiTheme="minorHAnsi" w:cstheme="minorHAnsi"/>
        </w:rPr>
        <w:t xml:space="preserve">Police Integrity: Rankings of Scenarios on the </w:t>
      </w:r>
      <w:proofErr w:type="spellStart"/>
      <w:r w:rsidRPr="00C05043">
        <w:rPr>
          <w:rFonts w:asciiTheme="minorHAnsi" w:eastAsia="Times New Roman" w:hAnsiTheme="minorHAnsi" w:cstheme="minorHAnsi"/>
        </w:rPr>
        <w:t>Klockars</w:t>
      </w:r>
      <w:proofErr w:type="spellEnd"/>
      <w:r w:rsidRPr="00C05043">
        <w:rPr>
          <w:rFonts w:asciiTheme="minorHAnsi" w:eastAsia="Times New Roman" w:hAnsiTheme="minorHAnsi" w:cstheme="minorHAnsi"/>
        </w:rPr>
        <w:t xml:space="preserve"> Scale by “Management Cops”. </w:t>
      </w:r>
      <w:r w:rsidRPr="00C05043">
        <w:rPr>
          <w:rFonts w:asciiTheme="minorHAnsi" w:eastAsia="Times New Roman" w:hAnsiTheme="minorHAnsi" w:cstheme="minorHAnsi"/>
          <w:i/>
        </w:rPr>
        <w:t>Criminal Justice Review</w:t>
      </w:r>
      <w:r w:rsidRPr="00C05043">
        <w:rPr>
          <w:rFonts w:asciiTheme="minorHAnsi" w:eastAsia="Times New Roman" w:hAnsiTheme="minorHAnsi" w:cstheme="minorHAnsi"/>
        </w:rPr>
        <w:t>, 36, 152-164.</w:t>
      </w:r>
    </w:p>
    <w:bookmarkEnd w:id="107"/>
    <w:p w14:paraId="27DF4FF3" w14:textId="77777777" w:rsidR="0025231C" w:rsidRPr="00C05043" w:rsidRDefault="0025231C" w:rsidP="002523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eastAsia="Times New Roman" w:hAnsiTheme="minorHAnsi" w:cstheme="minorHAnsi"/>
        </w:rPr>
      </w:pPr>
    </w:p>
    <w:p w14:paraId="3D0AEFB3" w14:textId="77777777" w:rsidR="0025231C" w:rsidRPr="00C05043" w:rsidRDefault="0025231C" w:rsidP="0025231C">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eastAsia="Times New Roman" w:hAnsiTheme="minorHAnsi" w:cstheme="minorHAnsi"/>
        </w:rPr>
      </w:pPr>
      <w:r w:rsidRPr="00C05043">
        <w:rPr>
          <w:rFonts w:asciiTheme="minorHAnsi" w:eastAsia="Times New Roman" w:hAnsiTheme="minorHAnsi" w:cstheme="minorHAnsi"/>
        </w:rPr>
        <w:t xml:space="preserve">89. Gover, A. R., </w:t>
      </w:r>
      <w:proofErr w:type="spellStart"/>
      <w:r w:rsidRPr="00C05043">
        <w:rPr>
          <w:rFonts w:asciiTheme="minorHAnsi" w:eastAsia="Times New Roman" w:hAnsiTheme="minorHAnsi" w:cstheme="minorHAnsi"/>
        </w:rPr>
        <w:t>Tomsich</w:t>
      </w:r>
      <w:proofErr w:type="spellEnd"/>
      <w:r w:rsidRPr="00C05043">
        <w:rPr>
          <w:rFonts w:asciiTheme="minorHAnsi" w:eastAsia="Times New Roman" w:hAnsiTheme="minorHAnsi" w:cstheme="minorHAnsi"/>
        </w:rPr>
        <w:t xml:space="preserve">, E. A., Jennings, W. G., &amp; </w:t>
      </w:r>
      <w:r w:rsidRPr="00C05043">
        <w:rPr>
          <w:rFonts w:asciiTheme="minorHAnsi" w:eastAsia="Times New Roman" w:hAnsiTheme="minorHAnsi" w:cstheme="minorHAnsi"/>
          <w:b/>
        </w:rPr>
        <w:t xml:space="preserve">Higgins, G. E. </w:t>
      </w:r>
      <w:r w:rsidRPr="00C05043">
        <w:rPr>
          <w:rFonts w:asciiTheme="minorHAnsi" w:eastAsia="Times New Roman" w:hAnsiTheme="minorHAnsi" w:cstheme="minorHAnsi"/>
        </w:rPr>
        <w:t xml:space="preserve"> (2011).  An exploratory study on perceptions of safety, fear of crime, and victimization experiences among faculty and staff at an urban university:  A focus on gender.  </w:t>
      </w:r>
      <w:r w:rsidRPr="00C05043">
        <w:rPr>
          <w:rFonts w:asciiTheme="minorHAnsi" w:eastAsia="Times New Roman" w:hAnsiTheme="minorHAnsi" w:cstheme="minorHAnsi"/>
          <w:i/>
        </w:rPr>
        <w:t>Criminal Justice Studies: A Critical Journal of Crime, Law, and Society</w:t>
      </w:r>
      <w:r w:rsidRPr="00C05043">
        <w:rPr>
          <w:rFonts w:asciiTheme="minorHAnsi" w:eastAsia="Times New Roman" w:hAnsiTheme="minorHAnsi" w:cstheme="minorHAnsi"/>
        </w:rPr>
        <w:t>, 24, 37-55.</w:t>
      </w:r>
    </w:p>
    <w:p w14:paraId="679A785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241D6AA" w14:textId="780A4FDF"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88. </w:t>
      </w:r>
      <w:bookmarkStart w:id="108" w:name="_Hlk56432948"/>
      <w:r w:rsidRPr="00C05043">
        <w:rPr>
          <w:rFonts w:asciiTheme="minorHAnsi" w:eastAsia="Times New Roman" w:hAnsiTheme="minorHAnsi" w:cstheme="minorHAnsi"/>
          <w:snapToGrid w:val="0"/>
        </w:rPr>
        <w:t xml:space="preserve">Gabbidon, S. L.,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Potter, H. </w:t>
      </w:r>
      <w:r w:rsidRPr="00C05043">
        <w:rPr>
          <w:rFonts w:asciiTheme="minorHAnsi" w:eastAsia="Times New Roman" w:hAnsiTheme="minorHAnsi" w:cstheme="minorHAnsi"/>
          <w:b/>
          <w:snapToGrid w:val="0"/>
        </w:rPr>
        <w:t xml:space="preserve"> (</w:t>
      </w:r>
      <w:r w:rsidRPr="00C05043">
        <w:rPr>
          <w:rFonts w:asciiTheme="minorHAnsi" w:eastAsia="Times New Roman" w:hAnsiTheme="minorHAnsi" w:cstheme="minorHAnsi"/>
          <w:snapToGrid w:val="0"/>
        </w:rPr>
        <w:t xml:space="preserve">2011). Race, gender, and recently experiencing unfair treatment by the police:  Exploratory results from an all-Black sample. </w:t>
      </w:r>
      <w:r w:rsidRPr="00C05043">
        <w:rPr>
          <w:rFonts w:asciiTheme="minorHAnsi" w:eastAsia="Times New Roman" w:hAnsiTheme="minorHAnsi" w:cstheme="minorHAnsi"/>
          <w:i/>
          <w:snapToGrid w:val="0"/>
        </w:rPr>
        <w:t>Criminal Justice Review</w:t>
      </w:r>
      <w:r w:rsidRPr="00C05043">
        <w:rPr>
          <w:rFonts w:asciiTheme="minorHAnsi" w:eastAsia="Times New Roman" w:hAnsiTheme="minorHAnsi" w:cstheme="minorHAnsi"/>
          <w:snapToGrid w:val="0"/>
        </w:rPr>
        <w:t>, 36, 5-21.</w:t>
      </w:r>
    </w:p>
    <w:bookmarkEnd w:id="108"/>
    <w:p w14:paraId="02D4E40B"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snapToGrid w:val="0"/>
        </w:rPr>
      </w:pPr>
    </w:p>
    <w:p w14:paraId="3C3D3AE2"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 xml:space="preserve">87. </w:t>
      </w:r>
      <w:bookmarkStart w:id="109" w:name="_Hlk56436236"/>
      <w:r w:rsidRPr="00C05043">
        <w:rPr>
          <w:rFonts w:asciiTheme="minorHAnsi" w:eastAsia="Times New Roman" w:hAnsiTheme="minorHAnsi" w:cstheme="minorHAnsi"/>
          <w:snapToGrid w:val="0"/>
        </w:rPr>
        <w:t xml:space="preserve">Gabbidon, S. L.,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Martin, F.*, Nelson, M.*,  &amp; Brown, J.* (2011).  An exploratory analysis of federal litigation challenging asset forfeiture. </w:t>
      </w:r>
      <w:r w:rsidRPr="00C05043">
        <w:rPr>
          <w:rFonts w:asciiTheme="minorHAnsi" w:eastAsia="Times New Roman" w:hAnsiTheme="minorHAnsi" w:cstheme="minorHAnsi"/>
          <w:i/>
          <w:snapToGrid w:val="0"/>
        </w:rPr>
        <w:t>Criminal Justice Policy Review</w:t>
      </w:r>
      <w:r w:rsidRPr="00C05043">
        <w:rPr>
          <w:rFonts w:asciiTheme="minorHAnsi" w:eastAsia="Times New Roman" w:hAnsiTheme="minorHAnsi" w:cstheme="minorHAnsi"/>
          <w:snapToGrid w:val="0"/>
        </w:rPr>
        <w:t>, 22, 50-64.</w:t>
      </w:r>
      <w:bookmarkEnd w:id="109"/>
    </w:p>
    <w:p w14:paraId="1408D57C"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31F2B750"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86.</w:t>
      </w:r>
      <w:r w:rsidRPr="00C05043">
        <w:rPr>
          <w:rFonts w:asciiTheme="minorHAnsi" w:eastAsia="Times New Roman" w:hAnsiTheme="minorHAnsi" w:cstheme="minorHAnsi"/>
          <w:b/>
          <w:snapToGrid w:val="0"/>
        </w:rPr>
        <w:t xml:space="preserve"> </w:t>
      </w:r>
      <w:bookmarkStart w:id="110" w:name="_Hlk56434965"/>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Jennings, W. G., Marcum, C. D., Ricketts, M. L., &amp; Mahoney, M.* (2011).  </w:t>
      </w:r>
    </w:p>
    <w:p w14:paraId="476F338E"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Developmental trajectories of nonsocial reinforcement and delinquency in adolescence:  An </w:t>
      </w:r>
    </w:p>
    <w:p w14:paraId="1019B0F8"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exploratory study of an understudied part of social learning theory.  </w:t>
      </w:r>
      <w:r w:rsidRPr="00C05043">
        <w:rPr>
          <w:rFonts w:asciiTheme="minorHAnsi" w:eastAsia="Times New Roman" w:hAnsiTheme="minorHAnsi" w:cstheme="minorHAnsi"/>
          <w:i/>
          <w:snapToGrid w:val="0"/>
        </w:rPr>
        <w:t>Journal of Criminal Justice</w:t>
      </w:r>
      <w:r w:rsidRPr="00C05043">
        <w:rPr>
          <w:rFonts w:asciiTheme="minorHAnsi" w:eastAsia="Times New Roman" w:hAnsiTheme="minorHAnsi" w:cstheme="minorHAnsi"/>
          <w:snapToGrid w:val="0"/>
        </w:rPr>
        <w:t xml:space="preserve">, </w:t>
      </w:r>
    </w:p>
    <w:p w14:paraId="44A6E087"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39, 60-66.</w:t>
      </w:r>
    </w:p>
    <w:bookmarkEnd w:id="110"/>
    <w:p w14:paraId="51006AFE"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181564D9"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85. </w:t>
      </w:r>
      <w:proofErr w:type="spellStart"/>
      <w:r w:rsidRPr="00C05043">
        <w:rPr>
          <w:rFonts w:asciiTheme="minorHAnsi" w:eastAsia="Times New Roman" w:hAnsiTheme="minorHAnsi" w:cstheme="minorHAnsi"/>
          <w:snapToGrid w:val="0"/>
        </w:rPr>
        <w:t>Khey</w:t>
      </w:r>
      <w:proofErr w:type="spellEnd"/>
      <w:r w:rsidRPr="00C05043">
        <w:rPr>
          <w:rFonts w:asciiTheme="minorHAnsi" w:eastAsia="Times New Roman" w:hAnsiTheme="minorHAnsi" w:cstheme="minorHAnsi"/>
          <w:snapToGrid w:val="0"/>
        </w:rPr>
        <w:t xml:space="preserve">, D. N., Jennings, W. G.,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t>
      </w:r>
      <w:proofErr w:type="spellStart"/>
      <w:r w:rsidRPr="00C05043">
        <w:rPr>
          <w:rFonts w:asciiTheme="minorHAnsi" w:eastAsia="Times New Roman" w:hAnsiTheme="minorHAnsi" w:cstheme="minorHAnsi"/>
          <w:snapToGrid w:val="0"/>
        </w:rPr>
        <w:t>Schoepfer</w:t>
      </w:r>
      <w:proofErr w:type="spellEnd"/>
      <w:r w:rsidRPr="00C05043">
        <w:rPr>
          <w:rFonts w:asciiTheme="minorHAnsi" w:eastAsia="Times New Roman" w:hAnsiTheme="minorHAnsi" w:cstheme="minorHAnsi"/>
          <w:snapToGrid w:val="0"/>
        </w:rPr>
        <w:t>, A., &amp; Langton, L. (2011).  Re-</w:t>
      </w:r>
      <w:r w:rsidRPr="00C05043">
        <w:rPr>
          <w:rFonts w:asciiTheme="minorHAnsi" w:eastAsia="Times New Roman" w:hAnsiTheme="minorHAnsi" w:cstheme="minorHAnsi"/>
          <w:snapToGrid w:val="0"/>
        </w:rPr>
        <w:tab/>
      </w:r>
    </w:p>
    <w:p w14:paraId="07CA92C1"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Ranking the Top Female Academic ‘‘Stars’’ in Criminology and Criminal Justice Using </w:t>
      </w:r>
      <w:r w:rsidRPr="00C05043">
        <w:rPr>
          <w:rFonts w:asciiTheme="minorHAnsi" w:eastAsia="Times New Roman" w:hAnsiTheme="minorHAnsi" w:cstheme="minorHAnsi"/>
          <w:snapToGrid w:val="0"/>
        </w:rPr>
        <w:tab/>
        <w:t xml:space="preserve">an Alternative Method: A Research Note.  </w:t>
      </w:r>
      <w:r w:rsidRPr="00C05043">
        <w:rPr>
          <w:rFonts w:asciiTheme="minorHAnsi" w:eastAsia="Times New Roman" w:hAnsiTheme="minorHAnsi" w:cstheme="minorHAnsi"/>
          <w:i/>
          <w:snapToGrid w:val="0"/>
        </w:rPr>
        <w:t>Journal of Criminal Justice Education</w:t>
      </w:r>
      <w:r w:rsidRPr="00C05043">
        <w:rPr>
          <w:rFonts w:asciiTheme="minorHAnsi" w:eastAsia="Times New Roman" w:hAnsiTheme="minorHAnsi" w:cstheme="minorHAnsi"/>
          <w:snapToGrid w:val="0"/>
        </w:rPr>
        <w:t xml:space="preserve">, 22, 118-129.  </w:t>
      </w:r>
    </w:p>
    <w:p w14:paraId="016CB941"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snapToGrid w:val="0"/>
        </w:rPr>
      </w:pPr>
    </w:p>
    <w:p w14:paraId="430B9C80"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84. Potter, H.,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Gabbidon, S. L. (2011).  The influence of gender, race/ethnicity, and faculty perceptions on scholarly productivity in criminology/criminal justice</w:t>
      </w:r>
      <w:r w:rsidRPr="00C05043">
        <w:rPr>
          <w:rFonts w:asciiTheme="minorHAnsi" w:eastAsia="Times New Roman" w:hAnsiTheme="minorHAnsi" w:cstheme="minorHAnsi"/>
          <w:i/>
          <w:snapToGrid w:val="0"/>
        </w:rPr>
        <w:t>.  Journal of Criminal Justice Education</w:t>
      </w:r>
      <w:r w:rsidRPr="00C05043">
        <w:rPr>
          <w:rFonts w:asciiTheme="minorHAnsi" w:eastAsia="Times New Roman" w:hAnsiTheme="minorHAnsi" w:cstheme="minorHAnsi"/>
          <w:snapToGrid w:val="0"/>
        </w:rPr>
        <w:t>, 22, 84-101.</w:t>
      </w:r>
    </w:p>
    <w:p w14:paraId="2F7FA295"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4E8D096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83. </w:t>
      </w:r>
      <w:bookmarkStart w:id="111" w:name="_Hlk56434993"/>
      <w:proofErr w:type="spellStart"/>
      <w:r w:rsidRPr="00C05043">
        <w:rPr>
          <w:rFonts w:asciiTheme="minorHAnsi" w:eastAsia="Times New Roman" w:hAnsiTheme="minorHAnsi" w:cstheme="minorHAnsi"/>
          <w:snapToGrid w:val="0"/>
        </w:rPr>
        <w:t>Unnever</w:t>
      </w:r>
      <w:proofErr w:type="spellEnd"/>
      <w:r w:rsidRPr="00C05043">
        <w:rPr>
          <w:rFonts w:asciiTheme="minorHAnsi" w:eastAsia="Times New Roman" w:hAnsiTheme="minorHAnsi" w:cstheme="minorHAnsi"/>
          <w:snapToGrid w:val="0"/>
        </w:rPr>
        <w:t xml:space="preserve">, J., Gabbidon, S. L.,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(2011).  The election of Barak Obama and </w:t>
      </w:r>
    </w:p>
    <w:p w14:paraId="13AE245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Perceptions of Criminal Justice.  </w:t>
      </w:r>
      <w:r w:rsidRPr="00C05043">
        <w:rPr>
          <w:rFonts w:asciiTheme="minorHAnsi" w:eastAsia="Times New Roman" w:hAnsiTheme="minorHAnsi" w:cstheme="minorHAnsi"/>
          <w:i/>
          <w:snapToGrid w:val="0"/>
        </w:rPr>
        <w:t>Justice Quarterly</w:t>
      </w:r>
      <w:r w:rsidRPr="00C05043">
        <w:rPr>
          <w:rFonts w:asciiTheme="minorHAnsi" w:eastAsia="Times New Roman" w:hAnsiTheme="minorHAnsi" w:cstheme="minorHAnsi"/>
          <w:snapToGrid w:val="0"/>
        </w:rPr>
        <w:t>, 28, 23-45.</w:t>
      </w:r>
    </w:p>
    <w:bookmarkEnd w:id="111"/>
    <w:p w14:paraId="1AB3C28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D3A174B"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rPr>
      </w:pPr>
      <w:r w:rsidRPr="00C05043">
        <w:rPr>
          <w:rFonts w:asciiTheme="minorHAnsi" w:eastAsia="Times New Roman" w:hAnsiTheme="minorHAnsi" w:cstheme="minorHAnsi"/>
          <w:snapToGrid w:val="0"/>
        </w:rPr>
        <w:t xml:space="preserve">82. Copes, H. J.,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Dabney, D., &amp; Tewksbury, R. (2011).  </w:t>
      </w:r>
      <w:r w:rsidRPr="00C05043">
        <w:rPr>
          <w:rFonts w:asciiTheme="minorHAnsi" w:eastAsia="Times New Roman" w:hAnsiTheme="minorHAnsi" w:cstheme="minorHAnsi"/>
        </w:rPr>
        <w:t xml:space="preserve">Participation in the Prison Economy and Likelihood of Physical Victimization.  </w:t>
      </w:r>
      <w:r w:rsidRPr="00C05043">
        <w:rPr>
          <w:rFonts w:asciiTheme="minorHAnsi" w:eastAsia="Times New Roman" w:hAnsiTheme="minorHAnsi" w:cstheme="minorHAnsi"/>
          <w:i/>
        </w:rPr>
        <w:t>Victims and Offenders</w:t>
      </w:r>
      <w:r w:rsidRPr="00C05043">
        <w:rPr>
          <w:rFonts w:asciiTheme="minorHAnsi" w:eastAsia="Times New Roman" w:hAnsiTheme="minorHAnsi" w:cstheme="minorHAnsi"/>
        </w:rPr>
        <w:t>, 6, 1-18</w:t>
      </w:r>
    </w:p>
    <w:p w14:paraId="389C942E"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69ED6CF8"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81. </w:t>
      </w:r>
      <w:bookmarkStart w:id="112" w:name="_Hlk56433002"/>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Ricketts, M. L. (2010). Assessing sex experiences of online victimization:  An examination of adolescent online </w:t>
      </w:r>
      <w:r w:rsidRPr="00C05043">
        <w:rPr>
          <w:rFonts w:asciiTheme="minorHAnsi" w:eastAsia="Times New Roman" w:hAnsiTheme="minorHAnsi" w:cstheme="minorHAnsi"/>
          <w:snapToGrid w:val="0"/>
        </w:rPr>
        <w:tab/>
        <w:t xml:space="preserve">behaviors utilizing routine activity.  </w:t>
      </w:r>
      <w:r w:rsidRPr="00C05043">
        <w:rPr>
          <w:rFonts w:asciiTheme="minorHAnsi" w:eastAsia="Times New Roman" w:hAnsiTheme="minorHAnsi" w:cstheme="minorHAnsi"/>
          <w:i/>
          <w:snapToGrid w:val="0"/>
        </w:rPr>
        <w:t>Criminal Justice Review</w:t>
      </w:r>
      <w:r w:rsidRPr="00C05043">
        <w:rPr>
          <w:rFonts w:asciiTheme="minorHAnsi" w:eastAsia="Times New Roman" w:hAnsiTheme="minorHAnsi" w:cstheme="minorHAnsi"/>
          <w:snapToGrid w:val="0"/>
        </w:rPr>
        <w:t>, 35, 412-437.</w:t>
      </w:r>
      <w:bookmarkEnd w:id="112"/>
    </w:p>
    <w:p w14:paraId="547A5224"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73AE0611"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80. </w:t>
      </w:r>
      <w:bookmarkStart w:id="113" w:name="_Hlk56433021"/>
      <w:r w:rsidRPr="00C05043">
        <w:rPr>
          <w:rFonts w:asciiTheme="minorHAnsi" w:eastAsia="Times New Roman" w:hAnsiTheme="minorHAnsi" w:cstheme="minorHAnsi"/>
          <w:snapToGrid w:val="0"/>
        </w:rPr>
        <w:t xml:space="preserve">Gunter, W. D.*,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&amp; </w:t>
      </w:r>
      <w:proofErr w:type="spellStart"/>
      <w:r w:rsidRPr="00C05043">
        <w:rPr>
          <w:rFonts w:asciiTheme="minorHAnsi" w:eastAsia="Times New Roman" w:hAnsiTheme="minorHAnsi" w:cstheme="minorHAnsi"/>
          <w:snapToGrid w:val="0"/>
        </w:rPr>
        <w:t>Gealt</w:t>
      </w:r>
      <w:proofErr w:type="spellEnd"/>
      <w:r w:rsidRPr="00C05043">
        <w:rPr>
          <w:rFonts w:asciiTheme="minorHAnsi" w:eastAsia="Times New Roman" w:hAnsiTheme="minorHAnsi" w:cstheme="minorHAnsi"/>
          <w:snapToGrid w:val="0"/>
        </w:rPr>
        <w:t xml:space="preserve">, R. E. (2010).  Pirating youth:  Examining the </w:t>
      </w:r>
      <w:r w:rsidRPr="00C05043">
        <w:rPr>
          <w:rFonts w:asciiTheme="minorHAnsi" w:eastAsia="Times New Roman" w:hAnsiTheme="minorHAnsi" w:cstheme="minorHAnsi"/>
          <w:snapToGrid w:val="0"/>
        </w:rPr>
        <w:tab/>
      </w:r>
    </w:p>
    <w:p w14:paraId="762BB5F4"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i/>
          <w:snapToGrid w:val="0"/>
          <w:color w:val="000000"/>
        </w:rPr>
      </w:pPr>
      <w:r w:rsidRPr="00C05043">
        <w:rPr>
          <w:rFonts w:asciiTheme="minorHAnsi" w:eastAsia="Times New Roman" w:hAnsiTheme="minorHAnsi" w:cstheme="minorHAnsi"/>
          <w:snapToGrid w:val="0"/>
        </w:rPr>
        <w:t xml:space="preserve">correlates of digital music piracy among adolescents.  </w:t>
      </w:r>
      <w:r w:rsidRPr="00C05043">
        <w:rPr>
          <w:rFonts w:asciiTheme="minorHAnsi" w:eastAsia="Times New Roman" w:hAnsiTheme="minorHAnsi" w:cstheme="minorHAnsi"/>
          <w:i/>
          <w:snapToGrid w:val="0"/>
          <w:color w:val="000000"/>
        </w:rPr>
        <w:t xml:space="preserve">International Journal of Cyber </w:t>
      </w:r>
      <w:r w:rsidRPr="00C05043">
        <w:rPr>
          <w:rFonts w:asciiTheme="minorHAnsi" w:eastAsia="Times New Roman" w:hAnsiTheme="minorHAnsi" w:cstheme="minorHAnsi"/>
          <w:i/>
          <w:snapToGrid w:val="0"/>
          <w:color w:val="000000"/>
        </w:rPr>
        <w:tab/>
      </w:r>
    </w:p>
    <w:p w14:paraId="05F0548B"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color w:val="000000"/>
        </w:rPr>
        <w:t>Criminology</w:t>
      </w:r>
      <w:r w:rsidRPr="00C05043">
        <w:rPr>
          <w:rFonts w:asciiTheme="minorHAnsi" w:eastAsia="Times New Roman" w:hAnsiTheme="minorHAnsi" w:cstheme="minorHAnsi"/>
          <w:snapToGrid w:val="0"/>
          <w:color w:val="000000"/>
        </w:rPr>
        <w:t>, 4, 657-671.</w:t>
      </w:r>
    </w:p>
    <w:bookmarkEnd w:id="113"/>
    <w:p w14:paraId="6FE8188F"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36030B67"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79. </w:t>
      </w:r>
      <w:bookmarkStart w:id="114" w:name="_Hlk56433033"/>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t>
      </w:r>
      <w:proofErr w:type="spellStart"/>
      <w:r w:rsidRPr="00C05043">
        <w:rPr>
          <w:rFonts w:asciiTheme="minorHAnsi" w:eastAsia="Times New Roman" w:hAnsiTheme="minorHAnsi" w:cstheme="minorHAnsi"/>
          <w:snapToGrid w:val="0"/>
        </w:rPr>
        <w:t>Frieburger</w:t>
      </w:r>
      <w:proofErr w:type="spellEnd"/>
      <w:r w:rsidRPr="00C05043">
        <w:rPr>
          <w:rFonts w:asciiTheme="minorHAnsi" w:eastAsia="Times New Roman" w:hAnsiTheme="minorHAnsi" w:cstheme="minorHAnsi"/>
          <w:snapToGrid w:val="0"/>
        </w:rPr>
        <w:t xml:space="preserve">, T., &amp; Ricketts, M. L. (2010).  Policing possession of child pornography online:  Investigating the training and resources dedicated to the investigation of cybercrime.  </w:t>
      </w:r>
      <w:r w:rsidRPr="00C05043">
        <w:rPr>
          <w:rFonts w:asciiTheme="minorHAnsi" w:eastAsia="Times New Roman" w:hAnsiTheme="minorHAnsi" w:cstheme="minorHAnsi"/>
          <w:i/>
          <w:snapToGrid w:val="0"/>
        </w:rPr>
        <w:t>International Journal of Police Science and Management</w:t>
      </w:r>
      <w:r w:rsidRPr="00C05043">
        <w:rPr>
          <w:rFonts w:asciiTheme="minorHAnsi" w:eastAsia="Times New Roman" w:hAnsiTheme="minorHAnsi" w:cstheme="minorHAnsi"/>
          <w:snapToGrid w:val="0"/>
        </w:rPr>
        <w:t>, 12, 516-525.</w:t>
      </w:r>
      <w:bookmarkEnd w:id="114"/>
    </w:p>
    <w:p w14:paraId="2DD94629"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03656146"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78. </w:t>
      </w:r>
      <w:bookmarkStart w:id="115" w:name="_Hlk56436825"/>
      <w:r w:rsidRPr="00C05043">
        <w:rPr>
          <w:rFonts w:asciiTheme="minorHAnsi" w:eastAsia="Times New Roman" w:hAnsiTheme="minorHAnsi" w:cstheme="minorHAnsi"/>
          <w:snapToGrid w:val="0"/>
        </w:rPr>
        <w:t xml:space="preserve">Vito, G. F., 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(2010).  </w:t>
      </w:r>
      <w:r w:rsidRPr="00C05043">
        <w:rPr>
          <w:rFonts w:asciiTheme="minorHAnsi" w:eastAsia="Times New Roman" w:hAnsiTheme="minorHAnsi" w:cstheme="minorHAnsi"/>
        </w:rPr>
        <w:t>Evaluation of Kentucky’s Early Inmate Release Initiative:  Sentence Commutations, Public Safety and Recidivism.</w:t>
      </w:r>
      <w:r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i/>
          <w:snapToGrid w:val="0"/>
        </w:rPr>
        <w:t>Federal Probation</w:t>
      </w:r>
      <w:r w:rsidRPr="00C05043">
        <w:rPr>
          <w:rFonts w:asciiTheme="minorHAnsi" w:eastAsia="Times New Roman" w:hAnsiTheme="minorHAnsi" w:cstheme="minorHAnsi"/>
          <w:snapToGrid w:val="0"/>
        </w:rPr>
        <w:t xml:space="preserve">, 22-26.  </w:t>
      </w:r>
      <w:bookmarkEnd w:id="115"/>
    </w:p>
    <w:p w14:paraId="63516DC1"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544100BA" w14:textId="0887A1B9" w:rsidR="0025231C" w:rsidRPr="00C05043" w:rsidRDefault="0025231C" w:rsidP="00DD016F">
      <w:pPr>
        <w:autoSpaceDE w:val="0"/>
        <w:autoSpaceDN w:val="0"/>
        <w:adjustRightInd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77. </w:t>
      </w:r>
      <w:bookmarkStart w:id="116" w:name="_Hlk56435008"/>
      <w:r w:rsidRPr="00C05043">
        <w:rPr>
          <w:rFonts w:asciiTheme="minorHAnsi" w:eastAsia="Times New Roman" w:hAnsiTheme="minorHAnsi" w:cstheme="minorHAnsi"/>
          <w:snapToGrid w:val="0"/>
        </w:rPr>
        <w:t xml:space="preserve">Beaver, K. M., Vaughn, M. G., DeLisi, M.,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(2010).  The biosocial correlates of neuropsychological deficits:  Results from the national longitudinal study of adolescent health</w:t>
      </w:r>
      <w:r w:rsidRPr="00C05043">
        <w:rPr>
          <w:rFonts w:asciiTheme="minorHAnsi" w:eastAsia="Times New Roman" w:hAnsiTheme="minorHAnsi" w:cstheme="minorHAnsi"/>
          <w:i/>
          <w:snapToGrid w:val="0"/>
        </w:rPr>
        <w:t>. International Journal of Offender Therapy and Comparative Criminology</w:t>
      </w:r>
      <w:r w:rsidRPr="00C05043">
        <w:rPr>
          <w:rFonts w:asciiTheme="minorHAnsi" w:eastAsia="Times New Roman" w:hAnsiTheme="minorHAnsi" w:cstheme="minorHAnsi"/>
          <w:snapToGrid w:val="0"/>
        </w:rPr>
        <w:t>, 54, 878-894.</w:t>
      </w:r>
    </w:p>
    <w:bookmarkEnd w:id="116"/>
    <w:p w14:paraId="5CC5B25D"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27588EFA"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 xml:space="preserve">76. Suresh, G., Mustaine, E. E., 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(2010).  Social </w:t>
      </w:r>
      <w:r w:rsidRPr="00C05043">
        <w:rPr>
          <w:rFonts w:asciiTheme="minorHAnsi" w:eastAsia="Times New Roman" w:hAnsiTheme="minorHAnsi" w:cstheme="minorHAnsi"/>
          <w:snapToGrid w:val="0"/>
        </w:rPr>
        <w:tab/>
      </w:r>
    </w:p>
    <w:p w14:paraId="0B71C399"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Disorganization and Registered Sex Offenders: An Exploratory Spatial Analysis. </w:t>
      </w:r>
      <w:r w:rsidRPr="00C05043">
        <w:rPr>
          <w:rFonts w:asciiTheme="minorHAnsi" w:eastAsia="Times New Roman" w:hAnsiTheme="minorHAnsi" w:cstheme="minorHAnsi"/>
          <w:i/>
          <w:snapToGrid w:val="0"/>
        </w:rPr>
        <w:t>Southwest Journal of Criminal Justice</w:t>
      </w:r>
      <w:r w:rsidRPr="00C05043">
        <w:rPr>
          <w:rFonts w:asciiTheme="minorHAnsi" w:eastAsia="Times New Roman" w:hAnsiTheme="minorHAnsi" w:cstheme="minorHAnsi"/>
          <w:snapToGrid w:val="0"/>
        </w:rPr>
        <w:t>, 34, 180-213.</w:t>
      </w:r>
    </w:p>
    <w:p w14:paraId="26696F98"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snapToGrid w:val="0"/>
        </w:rPr>
      </w:pPr>
    </w:p>
    <w:p w14:paraId="35EAD7BC"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75.</w:t>
      </w:r>
      <w:r w:rsidRPr="00C05043">
        <w:rPr>
          <w:rFonts w:asciiTheme="minorHAnsi" w:eastAsia="Times New Roman" w:hAnsiTheme="minorHAnsi" w:cstheme="minorHAnsi"/>
          <w:b/>
          <w:snapToGrid w:val="0"/>
        </w:rPr>
        <w:t xml:space="preserve"> </w:t>
      </w:r>
      <w:bookmarkStart w:id="117" w:name="_Hlk56435020"/>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Jennings, W. G. (2010).  Is unstructured socializing a dynamic process?:  An exploratory analysis using a semi-parametric group-based modeling  approach.  </w:t>
      </w:r>
      <w:r w:rsidRPr="00C05043">
        <w:rPr>
          <w:rFonts w:asciiTheme="minorHAnsi" w:eastAsia="Times New Roman" w:hAnsiTheme="minorHAnsi" w:cstheme="minorHAnsi"/>
          <w:i/>
          <w:snapToGrid w:val="0"/>
        </w:rPr>
        <w:t>Criminal Justice Review</w:t>
      </w:r>
      <w:r w:rsidRPr="00C05043">
        <w:rPr>
          <w:rFonts w:asciiTheme="minorHAnsi" w:eastAsia="Times New Roman" w:hAnsiTheme="minorHAnsi" w:cstheme="minorHAnsi"/>
          <w:snapToGrid w:val="0"/>
        </w:rPr>
        <w:t>.  Authors contributed equally, 35, 514-532.</w:t>
      </w:r>
      <w:bookmarkEnd w:id="117"/>
    </w:p>
    <w:p w14:paraId="0D63260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01E4B3F" w14:textId="6F12CF65"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74. </w:t>
      </w:r>
      <w:bookmarkStart w:id="118" w:name="_Hlk56435041"/>
      <w:r w:rsidRPr="00C05043">
        <w:rPr>
          <w:rFonts w:asciiTheme="minorHAnsi" w:eastAsia="Times New Roman" w:hAnsiTheme="minorHAnsi" w:cstheme="minorHAnsi"/>
          <w:snapToGrid w:val="0"/>
        </w:rPr>
        <w:t xml:space="preserve">Payne, B. K.,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Blackwell, B. (2010).  Exploring the link between self-control and partner violence:  Bad parenting or general criminals.  </w:t>
      </w:r>
      <w:r w:rsidRPr="00C05043">
        <w:rPr>
          <w:rFonts w:asciiTheme="minorHAnsi" w:eastAsia="Times New Roman" w:hAnsiTheme="minorHAnsi" w:cstheme="minorHAnsi"/>
          <w:i/>
          <w:snapToGrid w:val="0"/>
        </w:rPr>
        <w:t>Journal of Criminal Justice</w:t>
      </w:r>
      <w:r w:rsidRPr="00C05043">
        <w:rPr>
          <w:rFonts w:asciiTheme="minorHAnsi" w:eastAsia="Times New Roman" w:hAnsiTheme="minorHAnsi" w:cstheme="minorHAnsi"/>
          <w:snapToGrid w:val="0"/>
        </w:rPr>
        <w:t>, 38, 1015-</w:t>
      </w:r>
      <w:r w:rsidR="00DD016F"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1021.</w:t>
      </w:r>
    </w:p>
    <w:bookmarkEnd w:id="118"/>
    <w:p w14:paraId="5539967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1D4E205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73.</w:t>
      </w:r>
      <w:r w:rsidRPr="00C05043">
        <w:rPr>
          <w:rFonts w:asciiTheme="minorHAnsi" w:eastAsia="Times New Roman" w:hAnsiTheme="minorHAnsi" w:cstheme="minorHAnsi"/>
          <w:b/>
          <w:snapToGrid w:val="0"/>
        </w:rPr>
        <w:t xml:space="preserve"> </w:t>
      </w:r>
      <w:bookmarkStart w:id="119" w:name="_Hlk56435063"/>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Jennings, W. G., &amp; Mahoney, M.* (2010). Developmental Trajectories of Maternal and Paternal Attachment and Delinquency in Adolescence.  </w:t>
      </w:r>
      <w:r w:rsidRPr="00C05043">
        <w:rPr>
          <w:rFonts w:asciiTheme="minorHAnsi" w:eastAsia="Times New Roman" w:hAnsiTheme="minorHAnsi" w:cstheme="minorHAnsi"/>
          <w:i/>
          <w:snapToGrid w:val="0"/>
        </w:rPr>
        <w:t>Deviant Behavior: An Interdisciplinary Journal</w:t>
      </w:r>
      <w:r w:rsidRPr="00C05043">
        <w:rPr>
          <w:rFonts w:asciiTheme="minorHAnsi" w:eastAsia="Times New Roman" w:hAnsiTheme="minorHAnsi" w:cstheme="minorHAnsi"/>
          <w:snapToGrid w:val="0"/>
        </w:rPr>
        <w:t>, 31, 655-677.</w:t>
      </w:r>
      <w:bookmarkEnd w:id="119"/>
    </w:p>
    <w:p w14:paraId="593B333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F27E898"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rPr>
      </w:pPr>
      <w:r w:rsidRPr="00C05043">
        <w:rPr>
          <w:rFonts w:asciiTheme="minorHAnsi" w:eastAsia="Times New Roman" w:hAnsiTheme="minorHAnsi" w:cstheme="minorHAnsi"/>
        </w:rPr>
        <w:t xml:space="preserve">72. </w:t>
      </w:r>
      <w:bookmarkStart w:id="120" w:name="_Hlk56435052"/>
      <w:r w:rsidRPr="00C05043">
        <w:rPr>
          <w:rFonts w:asciiTheme="minorHAnsi" w:eastAsia="Times New Roman" w:hAnsiTheme="minorHAnsi" w:cstheme="minorHAnsi"/>
        </w:rPr>
        <w:t xml:space="preserve">Jennings, W.G., </w:t>
      </w:r>
      <w:r w:rsidRPr="00C05043">
        <w:rPr>
          <w:rFonts w:asciiTheme="minorHAnsi" w:eastAsia="Times New Roman" w:hAnsiTheme="minorHAnsi" w:cstheme="minorHAnsi"/>
          <w:b/>
        </w:rPr>
        <w:t>Higgins, G.E</w:t>
      </w:r>
      <w:r w:rsidRPr="00C05043">
        <w:rPr>
          <w:rFonts w:asciiTheme="minorHAnsi" w:eastAsia="Times New Roman" w:hAnsiTheme="minorHAnsi" w:cstheme="minorHAnsi"/>
        </w:rPr>
        <w:t xml:space="preserve">., Tewksbury, R., Gover, A., &amp; Piquero, A.R. (2010).  A Longitudinal Assessment of the Victim-Offender Overlap. </w:t>
      </w:r>
      <w:r w:rsidRPr="00C05043">
        <w:rPr>
          <w:rFonts w:asciiTheme="minorHAnsi" w:eastAsia="Times New Roman" w:hAnsiTheme="minorHAnsi" w:cstheme="minorHAnsi"/>
          <w:i/>
        </w:rPr>
        <w:t>Journal of Interpersonal Violence</w:t>
      </w:r>
      <w:r w:rsidRPr="00C05043">
        <w:rPr>
          <w:rFonts w:asciiTheme="minorHAnsi" w:eastAsia="Times New Roman" w:hAnsiTheme="minorHAnsi" w:cstheme="minorHAnsi"/>
        </w:rPr>
        <w:t>, 25, 2147-2174.</w:t>
      </w:r>
      <w:bookmarkEnd w:id="120"/>
      <w:r w:rsidRPr="00C05043">
        <w:rPr>
          <w:rFonts w:asciiTheme="minorHAnsi" w:eastAsia="Times New Roman" w:hAnsiTheme="minorHAnsi" w:cstheme="minorHAnsi"/>
        </w:rPr>
        <w:tab/>
      </w:r>
    </w:p>
    <w:p w14:paraId="4912EA7B" w14:textId="77777777" w:rsidR="0025231C" w:rsidRPr="00C05043" w:rsidRDefault="0025231C" w:rsidP="0025231C">
      <w:pPr>
        <w:widowControl w:val="0"/>
        <w:spacing w:line="240" w:lineRule="auto"/>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ab/>
      </w:r>
    </w:p>
    <w:p w14:paraId="08287894" w14:textId="66D40F2A" w:rsidR="0025231C" w:rsidRPr="00C05043" w:rsidRDefault="0025231C" w:rsidP="00DD016F">
      <w:pPr>
        <w:widowControl w:val="0"/>
        <w:spacing w:line="240" w:lineRule="auto"/>
        <w:contextualSpacing/>
        <w:rPr>
          <w:rFonts w:asciiTheme="minorHAnsi" w:eastAsia="Times New Roman" w:hAnsiTheme="minorHAnsi" w:cstheme="minorHAnsi"/>
          <w:color w:val="000000"/>
        </w:rPr>
      </w:pPr>
      <w:r w:rsidRPr="00C05043">
        <w:rPr>
          <w:rFonts w:asciiTheme="minorHAnsi" w:eastAsia="Times New Roman" w:hAnsiTheme="minorHAnsi" w:cstheme="minorHAnsi"/>
          <w:snapToGrid w:val="0"/>
        </w:rPr>
        <w:t>71.</w:t>
      </w:r>
      <w:r w:rsidRPr="00C05043">
        <w:rPr>
          <w:rFonts w:asciiTheme="minorHAnsi" w:eastAsia="Times New Roman" w:hAnsiTheme="minorHAnsi" w:cstheme="minorHAnsi"/>
          <w:b/>
          <w:snapToGrid w:val="0"/>
        </w:rPr>
        <w:t xml:space="preserve"> </w:t>
      </w:r>
      <w:bookmarkStart w:id="121" w:name="_Hlk56435073"/>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Bush, M., Marcum, C. D., Ricketts, M. L., &amp; Kirchner, E. E.* (2010).  Ensnared into crime:  A preliminary test of Moffitt’s snares hypothesis in a National sample of African-Americans.  </w:t>
      </w:r>
      <w:r w:rsidRPr="00C05043">
        <w:rPr>
          <w:rFonts w:asciiTheme="minorHAnsi" w:eastAsia="Times New Roman" w:hAnsiTheme="minorHAnsi" w:cstheme="minorHAnsi"/>
          <w:i/>
          <w:snapToGrid w:val="0"/>
        </w:rPr>
        <w:t>Journal of Ethnicity in Criminal Justice</w:t>
      </w:r>
      <w:r w:rsidRPr="00C05043">
        <w:rPr>
          <w:rFonts w:asciiTheme="minorHAnsi" w:eastAsia="Times New Roman" w:hAnsiTheme="minorHAnsi" w:cstheme="minorHAnsi"/>
          <w:snapToGrid w:val="0"/>
        </w:rPr>
        <w:t>, 8, 181-201.</w:t>
      </w:r>
    </w:p>
    <w:bookmarkEnd w:id="121"/>
    <w:p w14:paraId="13A674C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color w:val="000000"/>
        </w:rPr>
      </w:pPr>
    </w:p>
    <w:p w14:paraId="73D998F4" w14:textId="77777777" w:rsidR="0025231C" w:rsidRPr="00C05043" w:rsidRDefault="0025231C" w:rsidP="0025231C">
      <w:pPr>
        <w:widowControl w:val="0"/>
        <w:spacing w:line="240" w:lineRule="auto"/>
        <w:contextualSpacing/>
        <w:rPr>
          <w:rFonts w:asciiTheme="minorHAnsi" w:eastAsia="Times New Roman" w:hAnsiTheme="minorHAnsi" w:cstheme="minorHAnsi"/>
          <w:color w:val="000000"/>
        </w:rPr>
      </w:pPr>
      <w:r w:rsidRPr="00C05043">
        <w:rPr>
          <w:rFonts w:asciiTheme="minorHAnsi" w:eastAsia="Times New Roman" w:hAnsiTheme="minorHAnsi" w:cstheme="minorHAnsi"/>
          <w:snapToGrid w:val="0"/>
        </w:rPr>
        <w:t xml:space="preserve">70. </w:t>
      </w:r>
      <w:bookmarkStart w:id="122" w:name="_Hlk56433086"/>
      <w:r w:rsidRPr="00C05043">
        <w:rPr>
          <w:rFonts w:asciiTheme="minorHAnsi" w:eastAsia="Times New Roman" w:hAnsiTheme="minorHAnsi" w:cstheme="minorHAnsi"/>
          <w:snapToGrid w:val="0"/>
        </w:rPr>
        <w:t xml:space="preserve">Morris,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(2010).  Criminological theory in the digital age:  The case of social learning theory and digital piracy</w:t>
      </w:r>
      <w:r w:rsidRPr="00C05043">
        <w:rPr>
          <w:rFonts w:asciiTheme="minorHAnsi" w:eastAsia="Times New Roman" w:hAnsiTheme="minorHAnsi" w:cstheme="minorHAnsi"/>
          <w:i/>
          <w:snapToGrid w:val="0"/>
        </w:rPr>
        <w:t>.  Journal of Criminal Justice</w:t>
      </w:r>
      <w:r w:rsidRPr="00C05043">
        <w:rPr>
          <w:rFonts w:asciiTheme="minorHAnsi" w:eastAsia="Times New Roman" w:hAnsiTheme="minorHAnsi" w:cstheme="minorHAnsi"/>
          <w:snapToGrid w:val="0"/>
        </w:rPr>
        <w:t>, 38, 470-480.</w:t>
      </w:r>
      <w:bookmarkEnd w:id="122"/>
    </w:p>
    <w:p w14:paraId="7DCDB31C"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575D3DB8" w14:textId="77777777" w:rsidR="0025231C" w:rsidRPr="00C05043" w:rsidRDefault="0025231C" w:rsidP="0025231C">
      <w:pPr>
        <w:widowControl w:val="0"/>
        <w:tabs>
          <w:tab w:val="left" w:pos="720"/>
          <w:tab w:val="left" w:pos="90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69. Gabbidon, S. L.,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Martin, F.* (2010).  Press rankings criminology/criminal justice: A preliminary assessment of book publisher quality. </w:t>
      </w:r>
      <w:r w:rsidRPr="00C05043">
        <w:rPr>
          <w:rFonts w:asciiTheme="minorHAnsi" w:eastAsia="Times New Roman" w:hAnsiTheme="minorHAnsi" w:cstheme="minorHAnsi"/>
          <w:i/>
          <w:snapToGrid w:val="0"/>
        </w:rPr>
        <w:t>Journal of Criminal Justice Education</w:t>
      </w:r>
      <w:r w:rsidRPr="00C05043">
        <w:rPr>
          <w:rFonts w:asciiTheme="minorHAnsi" w:eastAsia="Times New Roman" w:hAnsiTheme="minorHAnsi" w:cstheme="minorHAnsi"/>
          <w:snapToGrid w:val="0"/>
        </w:rPr>
        <w:t>, 21, 229-244.</w:t>
      </w:r>
    </w:p>
    <w:p w14:paraId="2F15A21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BF956C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68. </w:t>
      </w:r>
      <w:bookmarkStart w:id="123" w:name="_Hlk56436339"/>
      <w:r w:rsidRPr="00C05043">
        <w:rPr>
          <w:rFonts w:asciiTheme="minorHAnsi" w:eastAsia="Times New Roman" w:hAnsiTheme="minorHAnsi" w:cstheme="minorHAnsi"/>
          <w:snapToGrid w:val="0"/>
        </w:rPr>
        <w:t xml:space="preserve">Vito, G. F.,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 (2010). Examining the validity of the leadership challenge inventory:  The case for law enforcement.  </w:t>
      </w:r>
      <w:r w:rsidRPr="00C05043">
        <w:rPr>
          <w:rFonts w:asciiTheme="minorHAnsi" w:eastAsia="Times New Roman" w:hAnsiTheme="minorHAnsi" w:cstheme="minorHAnsi"/>
          <w:i/>
          <w:snapToGrid w:val="0"/>
        </w:rPr>
        <w:t>International Journal of Police Science and Management</w:t>
      </w:r>
      <w:r w:rsidRPr="00C05043">
        <w:rPr>
          <w:rFonts w:asciiTheme="minorHAnsi" w:eastAsia="Times New Roman" w:hAnsiTheme="minorHAnsi" w:cstheme="minorHAnsi"/>
          <w:snapToGrid w:val="0"/>
        </w:rPr>
        <w:t xml:space="preserve">, 12, 305-319.  </w:t>
      </w:r>
      <w:bookmarkEnd w:id="123"/>
    </w:p>
    <w:p w14:paraId="5782F020"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01DB72B2" w14:textId="39332C82" w:rsidR="0025231C" w:rsidRPr="00C05043" w:rsidRDefault="0025231C" w:rsidP="00DD016F">
      <w:pPr>
        <w:widowControl w:val="0"/>
        <w:tabs>
          <w:tab w:val="left" w:pos="0"/>
        </w:tabs>
        <w:spacing w:line="240" w:lineRule="auto"/>
        <w:contextualSpacing/>
        <w:rPr>
          <w:rFonts w:asciiTheme="minorHAnsi" w:eastAsia="Times New Roman" w:hAnsiTheme="minorHAnsi" w:cstheme="minorHAnsi"/>
          <w:i/>
          <w:color w:val="000000"/>
        </w:rPr>
      </w:pPr>
      <w:r w:rsidRPr="00C05043">
        <w:rPr>
          <w:rFonts w:asciiTheme="minorHAnsi" w:eastAsia="Times New Roman" w:hAnsiTheme="minorHAnsi" w:cstheme="minorHAnsi"/>
          <w:snapToGrid w:val="0"/>
          <w:color w:val="000000"/>
        </w:rPr>
        <w:t>67.</w:t>
      </w:r>
      <w:r w:rsidRPr="00C05043">
        <w:rPr>
          <w:rFonts w:asciiTheme="minorHAnsi" w:eastAsia="Times New Roman" w:hAnsiTheme="minorHAnsi" w:cstheme="minorHAnsi"/>
          <w:b/>
          <w:snapToGrid w:val="0"/>
          <w:color w:val="000000"/>
        </w:rPr>
        <w:t xml:space="preserve"> </w:t>
      </w:r>
      <w:bookmarkStart w:id="124" w:name="_Hlk56433114"/>
      <w:r w:rsidRPr="00C05043">
        <w:rPr>
          <w:rFonts w:asciiTheme="minorHAnsi" w:eastAsia="Times New Roman" w:hAnsiTheme="minorHAnsi" w:cstheme="minorHAnsi"/>
          <w:b/>
          <w:snapToGrid w:val="0"/>
          <w:color w:val="000000"/>
        </w:rPr>
        <w:t>Higgins, G. E.</w:t>
      </w:r>
      <w:r w:rsidRPr="00C05043">
        <w:rPr>
          <w:rFonts w:asciiTheme="minorHAnsi" w:eastAsia="Times New Roman" w:hAnsiTheme="minorHAnsi" w:cstheme="minorHAnsi"/>
          <w:snapToGrid w:val="0"/>
          <w:color w:val="000000"/>
        </w:rPr>
        <w:t xml:space="preserve">, Hughes, T., Ricketts, M. L., &amp; *Fell, B. D. (2010).  </w:t>
      </w:r>
      <w:r w:rsidRPr="00C05043">
        <w:rPr>
          <w:rFonts w:asciiTheme="minorHAnsi" w:eastAsia="Times New Roman" w:hAnsiTheme="minorHAnsi" w:cstheme="minorHAnsi"/>
          <w:color w:val="000000"/>
        </w:rPr>
        <w:t xml:space="preserve">Self-protective identity theft behaviors of college students: An exploration using the Rasch person-item map.  </w:t>
      </w:r>
      <w:r w:rsidRPr="00C05043">
        <w:rPr>
          <w:rFonts w:asciiTheme="minorHAnsi" w:eastAsia="Times New Roman" w:hAnsiTheme="minorHAnsi" w:cstheme="minorHAnsi"/>
          <w:i/>
          <w:color w:val="000000"/>
        </w:rPr>
        <w:t xml:space="preserve">Southwest </w:t>
      </w:r>
    </w:p>
    <w:p w14:paraId="5ACBD860"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color w:val="000000"/>
        </w:rPr>
      </w:pPr>
      <w:r w:rsidRPr="00C05043">
        <w:rPr>
          <w:rFonts w:asciiTheme="minorHAnsi" w:eastAsia="Times New Roman" w:hAnsiTheme="minorHAnsi" w:cstheme="minorHAnsi"/>
          <w:i/>
          <w:color w:val="000000"/>
        </w:rPr>
        <w:t>Journal of Criminal Justice</w:t>
      </w:r>
      <w:r w:rsidRPr="00C05043">
        <w:rPr>
          <w:rFonts w:asciiTheme="minorHAnsi" w:eastAsia="Times New Roman" w:hAnsiTheme="minorHAnsi" w:cstheme="minorHAnsi"/>
          <w:color w:val="000000"/>
        </w:rPr>
        <w:t xml:space="preserve">, 7, 24-46. </w:t>
      </w:r>
    </w:p>
    <w:bookmarkEnd w:id="124"/>
    <w:p w14:paraId="5938C02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color w:val="000000"/>
        </w:rPr>
      </w:pPr>
    </w:p>
    <w:p w14:paraId="1F59A6B5" w14:textId="17F09B31"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66.</w:t>
      </w:r>
      <w:r w:rsidRPr="00C05043">
        <w:rPr>
          <w:rFonts w:asciiTheme="minorHAnsi" w:eastAsia="Times New Roman" w:hAnsiTheme="minorHAnsi" w:cstheme="minorHAnsi"/>
          <w:b/>
          <w:snapToGrid w:val="0"/>
        </w:rPr>
        <w:t xml:space="preserve"> </w:t>
      </w:r>
      <w:bookmarkStart w:id="125" w:name="_Hlk56435088"/>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Ricketts, M. L., Marcum, C. D., &amp; Mahoney, M.* 2010).  Primary socialization theory:  An exploratory study of delinquent trajectories.  </w:t>
      </w:r>
      <w:r w:rsidRPr="00C05043">
        <w:rPr>
          <w:rFonts w:asciiTheme="minorHAnsi" w:eastAsia="Times New Roman" w:hAnsiTheme="minorHAnsi" w:cstheme="minorHAnsi"/>
          <w:i/>
          <w:snapToGrid w:val="0"/>
        </w:rPr>
        <w:t>Criminal Justice Studies: A Critical Journal of Crime, Law, and Society</w:t>
      </w:r>
      <w:r w:rsidRPr="00C05043">
        <w:rPr>
          <w:rFonts w:asciiTheme="minorHAnsi" w:eastAsia="Times New Roman" w:hAnsiTheme="minorHAnsi" w:cstheme="minorHAnsi"/>
          <w:snapToGrid w:val="0"/>
        </w:rPr>
        <w:t>. 23, 133-146.</w:t>
      </w:r>
    </w:p>
    <w:bookmarkEnd w:id="125"/>
    <w:p w14:paraId="4D5D3EAD"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b/>
          <w:snapToGrid w:val="0"/>
        </w:rPr>
      </w:pPr>
    </w:p>
    <w:p w14:paraId="0D3A5349"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65.</w:t>
      </w:r>
      <w:r w:rsidRPr="00C05043">
        <w:rPr>
          <w:rFonts w:asciiTheme="minorHAnsi" w:eastAsia="Times New Roman" w:hAnsiTheme="minorHAnsi" w:cstheme="minorHAnsi"/>
          <w:b/>
          <w:snapToGrid w:val="0"/>
        </w:rPr>
        <w:t xml:space="preserve"> </w:t>
      </w:r>
      <w:bookmarkStart w:id="126" w:name="_Hlk56433140"/>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Gabbidon, S. L., &amp; Martin, F.* (2010).  The role of race/ethnicity and race </w:t>
      </w:r>
    </w:p>
    <w:p w14:paraId="1199C23B"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lastRenderedPageBreak/>
        <w:t xml:space="preserve">relations on public opinion related to the immigration and crime link.  </w:t>
      </w:r>
      <w:r w:rsidRPr="00C05043">
        <w:rPr>
          <w:rFonts w:asciiTheme="minorHAnsi" w:eastAsia="Times New Roman" w:hAnsiTheme="minorHAnsi" w:cstheme="minorHAnsi"/>
          <w:i/>
          <w:snapToGrid w:val="0"/>
        </w:rPr>
        <w:t xml:space="preserve">Journal of Criminal </w:t>
      </w:r>
    </w:p>
    <w:p w14:paraId="52BD1970"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color w:val="000000"/>
        </w:rPr>
      </w:pPr>
      <w:r w:rsidRPr="00C05043">
        <w:rPr>
          <w:rFonts w:asciiTheme="minorHAnsi" w:eastAsia="Times New Roman" w:hAnsiTheme="minorHAnsi" w:cstheme="minorHAnsi"/>
          <w:i/>
          <w:snapToGrid w:val="0"/>
        </w:rPr>
        <w:t>Justice</w:t>
      </w:r>
      <w:r w:rsidRPr="00C05043">
        <w:rPr>
          <w:rFonts w:asciiTheme="minorHAnsi" w:eastAsia="Times New Roman" w:hAnsiTheme="minorHAnsi" w:cstheme="minorHAnsi"/>
          <w:snapToGrid w:val="0"/>
        </w:rPr>
        <w:t xml:space="preserve">, 38, 51-56.  </w:t>
      </w:r>
    </w:p>
    <w:bookmarkEnd w:id="126"/>
    <w:p w14:paraId="3B85CCE2" w14:textId="77777777" w:rsidR="0025231C" w:rsidRPr="00C05043" w:rsidRDefault="0025231C" w:rsidP="0025231C">
      <w:pPr>
        <w:widowControl w:val="0"/>
        <w:tabs>
          <w:tab w:val="left" w:pos="0"/>
        </w:tabs>
        <w:spacing w:line="240" w:lineRule="auto"/>
        <w:ind w:left="720" w:hanging="720"/>
        <w:contextualSpacing/>
        <w:jc w:val="center"/>
        <w:rPr>
          <w:rFonts w:asciiTheme="minorHAnsi" w:eastAsia="Times New Roman" w:hAnsiTheme="minorHAnsi" w:cstheme="minorHAnsi"/>
          <w:color w:val="000000"/>
        </w:rPr>
      </w:pPr>
    </w:p>
    <w:p w14:paraId="1711C2D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64. </w:t>
      </w:r>
      <w:bookmarkStart w:id="127" w:name="_Hlk56433169"/>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Ricketts, M. L. (2010).  Potential factors of online victimization of youth:  An examination of adolescent online behaviors utilizing routine activities theory.  </w:t>
      </w:r>
      <w:r w:rsidRPr="00C05043">
        <w:rPr>
          <w:rFonts w:asciiTheme="minorHAnsi" w:eastAsia="Times New Roman" w:hAnsiTheme="minorHAnsi" w:cstheme="minorHAnsi"/>
          <w:i/>
          <w:snapToGrid w:val="0"/>
        </w:rPr>
        <w:t>Deviant Behavior: An Interdisciplinary Journal</w:t>
      </w:r>
      <w:r w:rsidRPr="00C05043">
        <w:rPr>
          <w:rFonts w:asciiTheme="minorHAnsi" w:eastAsia="Times New Roman" w:hAnsiTheme="minorHAnsi" w:cstheme="minorHAnsi"/>
          <w:snapToGrid w:val="0"/>
        </w:rPr>
        <w:t>, 31, 381-410.</w:t>
      </w:r>
      <w:bookmarkEnd w:id="127"/>
    </w:p>
    <w:p w14:paraId="1F6D33B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3B65930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63.</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Gabbidon, S. L., &amp; Vito, G. F. (2010).  Exploring the influence of race </w:t>
      </w:r>
      <w:r w:rsidRPr="00C05043">
        <w:rPr>
          <w:rFonts w:asciiTheme="minorHAnsi" w:eastAsia="Times New Roman" w:hAnsiTheme="minorHAnsi" w:cstheme="minorHAnsi"/>
          <w:snapToGrid w:val="0"/>
        </w:rPr>
        <w:tab/>
      </w:r>
    </w:p>
    <w:p w14:paraId="42C63914"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relations and public safety concerns on public support for racial profiling during traffic stops.  </w:t>
      </w:r>
      <w:r w:rsidRPr="00C05043">
        <w:rPr>
          <w:rFonts w:asciiTheme="minorHAnsi" w:eastAsia="Times New Roman" w:hAnsiTheme="minorHAnsi" w:cstheme="minorHAnsi"/>
          <w:i/>
          <w:snapToGrid w:val="0"/>
        </w:rPr>
        <w:t>International Journal of Police Science and Management</w:t>
      </w:r>
      <w:r w:rsidRPr="00C05043">
        <w:rPr>
          <w:rFonts w:asciiTheme="minorHAnsi" w:eastAsia="Times New Roman" w:hAnsiTheme="minorHAnsi" w:cstheme="minorHAnsi"/>
          <w:snapToGrid w:val="0"/>
        </w:rPr>
        <w:t>, 12, 12-22.</w:t>
      </w:r>
    </w:p>
    <w:p w14:paraId="49887D52"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color w:val="000000"/>
        </w:rPr>
      </w:pPr>
    </w:p>
    <w:p w14:paraId="727E6790" w14:textId="1FD87F52"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62.</w:t>
      </w:r>
      <w:r w:rsidRPr="00C05043">
        <w:rPr>
          <w:rFonts w:asciiTheme="minorHAnsi" w:eastAsia="Times New Roman" w:hAnsiTheme="minorHAnsi" w:cstheme="minorHAnsi"/>
          <w:b/>
          <w:snapToGrid w:val="0"/>
        </w:rPr>
        <w:t xml:space="preserve"> </w:t>
      </w:r>
      <w:bookmarkStart w:id="128" w:name="_Hlk56433197"/>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Marcum, C D., &amp; Ricketts, M. L. (2009).  Social structure social learning theory and digital piracy.  </w:t>
      </w:r>
      <w:r w:rsidRPr="00C05043">
        <w:rPr>
          <w:rFonts w:asciiTheme="minorHAnsi" w:eastAsia="Times New Roman" w:hAnsiTheme="minorHAnsi" w:cstheme="minorHAnsi"/>
          <w:i/>
          <w:snapToGrid w:val="0"/>
        </w:rPr>
        <w:t>International Journal of Sociological Research</w:t>
      </w:r>
      <w:r w:rsidRPr="00C05043">
        <w:rPr>
          <w:rFonts w:asciiTheme="minorHAnsi" w:eastAsia="Times New Roman" w:hAnsiTheme="minorHAnsi" w:cstheme="minorHAnsi"/>
          <w:snapToGrid w:val="0"/>
        </w:rPr>
        <w:t xml:space="preserve">, 2, 83-99.  </w:t>
      </w:r>
    </w:p>
    <w:bookmarkEnd w:id="128"/>
    <w:p w14:paraId="7657ECB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620BD1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61. Morris, R, G.,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(2009).  Neutralizing anticipated and self-reported digital piracy: A multi-theoretical exploration.  </w:t>
      </w:r>
      <w:r w:rsidRPr="00C05043">
        <w:rPr>
          <w:rFonts w:asciiTheme="minorHAnsi" w:eastAsia="Times New Roman" w:hAnsiTheme="minorHAnsi" w:cstheme="minorHAnsi"/>
          <w:i/>
          <w:snapToGrid w:val="0"/>
        </w:rPr>
        <w:t>Criminal Justice Review</w:t>
      </w:r>
      <w:r w:rsidRPr="00C05043">
        <w:rPr>
          <w:rFonts w:asciiTheme="minorHAnsi" w:eastAsia="Times New Roman" w:hAnsiTheme="minorHAnsi" w:cstheme="minorHAnsi"/>
          <w:snapToGrid w:val="0"/>
        </w:rPr>
        <w:t>, 34, 173-195.</w:t>
      </w:r>
    </w:p>
    <w:p w14:paraId="5102CD0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380962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60.</w:t>
      </w:r>
      <w:r w:rsidRPr="00C05043">
        <w:rPr>
          <w:rFonts w:asciiTheme="minorHAnsi" w:eastAsia="Times New Roman" w:hAnsiTheme="minorHAnsi" w:cstheme="minorHAnsi"/>
          <w:b/>
          <w:snapToGrid w:val="0"/>
        </w:rPr>
        <w:t xml:space="preserve"> </w:t>
      </w:r>
      <w:bookmarkStart w:id="129" w:name="_Hlk56433266"/>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Mahoney, M.*, &amp; Ricketts, M. L. (2009).  Nonsocial reinforcement of the </w:t>
      </w:r>
    </w:p>
    <w:p w14:paraId="270D45B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nonmedical use of prescription drugs: An alternative explanation</w:t>
      </w:r>
      <w:r w:rsidRPr="00C05043">
        <w:rPr>
          <w:rFonts w:asciiTheme="minorHAnsi" w:eastAsia="Times New Roman" w:hAnsiTheme="minorHAnsi" w:cstheme="minorHAnsi"/>
          <w:i/>
          <w:snapToGrid w:val="0"/>
        </w:rPr>
        <w:t>.  Journal of Drug Issues</w:t>
      </w:r>
      <w:r w:rsidRPr="00C05043">
        <w:rPr>
          <w:rFonts w:asciiTheme="minorHAnsi" w:eastAsia="Times New Roman" w:hAnsiTheme="minorHAnsi" w:cstheme="minorHAnsi"/>
          <w:snapToGrid w:val="0"/>
        </w:rPr>
        <w:t xml:space="preserve">, 39, </w:t>
      </w:r>
    </w:p>
    <w:p w14:paraId="433928F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949-964.</w:t>
      </w:r>
    </w:p>
    <w:bookmarkEnd w:id="129"/>
    <w:p w14:paraId="02E58C9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B50005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59. </w:t>
      </w:r>
      <w:bookmarkStart w:id="130" w:name="_Hlk56433289"/>
      <w:r w:rsidRPr="00C05043">
        <w:rPr>
          <w:rFonts w:asciiTheme="minorHAnsi" w:eastAsia="Times New Roman" w:hAnsiTheme="minorHAnsi" w:cstheme="minorHAnsi"/>
          <w:snapToGrid w:val="0"/>
        </w:rPr>
        <w:t xml:space="preserve">Morris, R. G., Johnson, M. C.,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(2009).  The role of gender in predicting the </w:t>
      </w:r>
    </w:p>
    <w:p w14:paraId="61A79818" w14:textId="1DF533D4"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willingness to engage in digital piracy among college students. </w:t>
      </w:r>
      <w:r w:rsidRPr="00C05043">
        <w:rPr>
          <w:rFonts w:asciiTheme="minorHAnsi" w:eastAsia="Times New Roman" w:hAnsiTheme="minorHAnsi" w:cstheme="minorHAnsi"/>
          <w:i/>
          <w:snapToGrid w:val="0"/>
        </w:rPr>
        <w:t>Criminal Justice Studies: A Critical Journal of Crime, Law, and Society</w:t>
      </w:r>
      <w:r w:rsidRPr="00C05043">
        <w:rPr>
          <w:rFonts w:asciiTheme="minorHAnsi" w:eastAsia="Times New Roman" w:hAnsiTheme="minorHAnsi" w:cstheme="minorHAnsi"/>
          <w:snapToGrid w:val="0"/>
        </w:rPr>
        <w:t>, 22, 393-405.</w:t>
      </w:r>
    </w:p>
    <w:bookmarkEnd w:id="130"/>
    <w:p w14:paraId="7582C06F"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snapToGrid w:val="0"/>
        </w:rPr>
      </w:pPr>
    </w:p>
    <w:p w14:paraId="341D5BDC"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58.</w:t>
      </w:r>
      <w:r w:rsidRPr="00C05043">
        <w:rPr>
          <w:rFonts w:asciiTheme="minorHAnsi" w:eastAsia="Times New Roman" w:hAnsiTheme="minorHAnsi" w:cstheme="minorHAnsi"/>
          <w:b/>
          <w:snapToGrid w:val="0"/>
        </w:rPr>
        <w:t xml:space="preserve"> </w:t>
      </w:r>
      <w:bookmarkStart w:id="131" w:name="_Hlk56433325"/>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*Mahoney, M. &amp; Walters, N. (2009). Race, Ethnicity, and </w:t>
      </w:r>
    </w:p>
    <w:p w14:paraId="6559D25F"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Experience:  Modeling the Public's Perceptions of Justice, Satisfaction, and Attitude toward </w:t>
      </w:r>
    </w:p>
    <w:p w14:paraId="41E88358"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the Courts.  </w:t>
      </w:r>
      <w:r w:rsidRPr="00C05043">
        <w:rPr>
          <w:rFonts w:asciiTheme="minorHAnsi" w:eastAsia="Times New Roman" w:hAnsiTheme="minorHAnsi" w:cstheme="minorHAnsi"/>
          <w:i/>
          <w:snapToGrid w:val="0"/>
        </w:rPr>
        <w:t>Journal of Ethnicity in Criminal Justice</w:t>
      </w:r>
      <w:r w:rsidRPr="00C05043">
        <w:rPr>
          <w:rFonts w:asciiTheme="minorHAnsi" w:eastAsia="Times New Roman" w:hAnsiTheme="minorHAnsi" w:cstheme="minorHAnsi"/>
          <w:snapToGrid w:val="0"/>
        </w:rPr>
        <w:t xml:space="preserve">, 7, 293-310.  </w:t>
      </w:r>
    </w:p>
    <w:bookmarkEnd w:id="131"/>
    <w:p w14:paraId="100391FA"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7403D07A"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57.</w:t>
      </w:r>
      <w:r w:rsidRPr="00C05043">
        <w:rPr>
          <w:rFonts w:asciiTheme="minorHAnsi" w:eastAsia="Times New Roman" w:hAnsiTheme="minorHAnsi" w:cstheme="minorHAnsi"/>
          <w:b/>
          <w:snapToGrid w:val="0"/>
        </w:rPr>
        <w:t xml:space="preserve"> </w:t>
      </w:r>
      <w:bookmarkStart w:id="132" w:name="_Hlk56435101"/>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Jennings, W. G., Tewksbury, R., &amp; Gibson, C. L. (2009).  Exploring the link between low self-control and violent victimization trajectories. </w:t>
      </w:r>
      <w:r w:rsidRPr="00C05043">
        <w:rPr>
          <w:rFonts w:asciiTheme="minorHAnsi" w:eastAsia="Times New Roman" w:hAnsiTheme="minorHAnsi" w:cstheme="minorHAnsi"/>
          <w:i/>
          <w:snapToGrid w:val="0"/>
        </w:rPr>
        <w:t>Criminal Justice and Behavior</w:t>
      </w:r>
      <w:r w:rsidRPr="00C05043">
        <w:rPr>
          <w:rFonts w:asciiTheme="minorHAnsi" w:eastAsia="Times New Roman" w:hAnsiTheme="minorHAnsi" w:cstheme="minorHAnsi"/>
          <w:snapToGrid w:val="0"/>
        </w:rPr>
        <w:t>, 36, 1070-1084.</w:t>
      </w:r>
    </w:p>
    <w:bookmarkEnd w:id="132"/>
    <w:p w14:paraId="5161BC0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1FA2D80" w14:textId="2AE14BC2"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56. Gabbidon, S.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(2009).  Contextualizing public opinion of consumer racial profiling: A Marxist approach.  </w:t>
      </w:r>
      <w:r w:rsidRPr="00C05043">
        <w:rPr>
          <w:rFonts w:asciiTheme="minorHAnsi" w:eastAsia="Times New Roman" w:hAnsiTheme="minorHAnsi" w:cstheme="minorHAnsi"/>
          <w:i/>
          <w:snapToGrid w:val="0"/>
        </w:rPr>
        <w:t>Journal of Ethnicity in Criminal Justice</w:t>
      </w:r>
      <w:r w:rsidRPr="00C05043">
        <w:rPr>
          <w:rFonts w:asciiTheme="minorHAnsi" w:eastAsia="Times New Roman" w:hAnsiTheme="minorHAnsi" w:cstheme="minorHAnsi"/>
          <w:snapToGrid w:val="0"/>
        </w:rPr>
        <w:t>, 7, 222-235.</w:t>
      </w:r>
    </w:p>
    <w:p w14:paraId="25B0830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FA09E2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55. Jordan, K., Gabbidon, S.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(2009).  Exploring the perceived extent of and </w:t>
      </w:r>
    </w:p>
    <w:p w14:paraId="4FE037D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citizens' support for consumer racial profiling:  Results from a national poll.  </w:t>
      </w:r>
      <w:r w:rsidRPr="00C05043">
        <w:rPr>
          <w:rFonts w:asciiTheme="minorHAnsi" w:eastAsia="Times New Roman" w:hAnsiTheme="minorHAnsi" w:cstheme="minorHAnsi"/>
          <w:i/>
          <w:snapToGrid w:val="0"/>
        </w:rPr>
        <w:t xml:space="preserve">Journal of Criminal </w:t>
      </w:r>
    </w:p>
    <w:p w14:paraId="67CB7F6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Justice</w:t>
      </w:r>
      <w:r w:rsidRPr="00C05043">
        <w:rPr>
          <w:rFonts w:asciiTheme="minorHAnsi" w:eastAsia="Times New Roman" w:hAnsiTheme="minorHAnsi" w:cstheme="minorHAnsi"/>
          <w:snapToGrid w:val="0"/>
        </w:rPr>
        <w:t>, 37, 353-359.</w:t>
      </w:r>
    </w:p>
    <w:p w14:paraId="04E4ABF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694BA17" w14:textId="2BEF1BA0"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54. Gabbidon, S. L., Penn, E. B., Jordan, K.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(2009).  The intersections of race, politics and religion on the perceived prevalence and support for racial profiling at airports: A multivariate analysis.  </w:t>
      </w:r>
      <w:r w:rsidRPr="00C05043">
        <w:rPr>
          <w:rFonts w:asciiTheme="minorHAnsi" w:eastAsia="Times New Roman" w:hAnsiTheme="minorHAnsi" w:cstheme="minorHAnsi"/>
          <w:i/>
          <w:snapToGrid w:val="0"/>
        </w:rPr>
        <w:t>Criminal Justice Policy Review</w:t>
      </w:r>
      <w:r w:rsidRPr="00C05043">
        <w:rPr>
          <w:rFonts w:asciiTheme="minorHAnsi" w:eastAsia="Times New Roman" w:hAnsiTheme="minorHAnsi" w:cstheme="minorHAnsi"/>
          <w:snapToGrid w:val="0"/>
        </w:rPr>
        <w:t>, 20, 344-358.</w:t>
      </w:r>
    </w:p>
    <w:p w14:paraId="72B4021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EC0D7E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ab/>
      </w:r>
      <w:r w:rsidRPr="00C05043">
        <w:rPr>
          <w:rFonts w:asciiTheme="minorHAnsi" w:eastAsia="Times New Roman" w:hAnsiTheme="minorHAnsi" w:cstheme="minorHAnsi"/>
          <w:snapToGrid w:val="0"/>
        </w:rPr>
        <w:tab/>
        <w:t>Most downloaded article for Criminal Justice Policy Review 2009-2010.</w:t>
      </w:r>
    </w:p>
    <w:p w14:paraId="47270DD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
          <w:snapToGrid w:val="0"/>
        </w:rPr>
      </w:pPr>
    </w:p>
    <w:p w14:paraId="404A93A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53.</w:t>
      </w:r>
      <w:r w:rsidRPr="00C05043">
        <w:rPr>
          <w:rFonts w:asciiTheme="minorHAnsi" w:eastAsia="Times New Roman" w:hAnsiTheme="minorHAnsi" w:cstheme="minorHAnsi"/>
          <w:b/>
          <w:snapToGrid w:val="0"/>
        </w:rPr>
        <w:t xml:space="preserve"> </w:t>
      </w:r>
      <w:bookmarkStart w:id="133" w:name="_Hlk56433364"/>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&amp; Marcum, C. D.  (2009). Digital piracy and neutralization: </w:t>
      </w:r>
    </w:p>
    <w:p w14:paraId="080F170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trajectory analysis from short-term longitudinal data.  </w:t>
      </w:r>
      <w:r w:rsidRPr="00C05043">
        <w:rPr>
          <w:rFonts w:asciiTheme="minorHAnsi" w:eastAsia="Times New Roman" w:hAnsiTheme="minorHAnsi" w:cstheme="minorHAnsi"/>
          <w:i/>
          <w:snapToGrid w:val="0"/>
        </w:rPr>
        <w:t xml:space="preserve">International Journal of Cyber </w:t>
      </w:r>
    </w:p>
    <w:p w14:paraId="45F34B9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Criminology</w:t>
      </w:r>
      <w:r w:rsidRPr="00C05043">
        <w:rPr>
          <w:rFonts w:asciiTheme="minorHAnsi" w:eastAsia="Times New Roman" w:hAnsiTheme="minorHAnsi" w:cstheme="minorHAnsi"/>
          <w:snapToGrid w:val="0"/>
        </w:rPr>
        <w:t xml:space="preserve">, 2, 324-336.    </w:t>
      </w:r>
    </w:p>
    <w:bookmarkEnd w:id="133"/>
    <w:p w14:paraId="21A70CB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09E7DF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Cs/>
          <w:snapToGrid w:val="0"/>
          <w:color w:val="0E2E55"/>
        </w:rPr>
      </w:pPr>
      <w:r w:rsidRPr="00C05043">
        <w:rPr>
          <w:rFonts w:asciiTheme="minorHAnsi" w:eastAsia="Times New Roman" w:hAnsiTheme="minorHAnsi" w:cstheme="minorHAnsi"/>
          <w:snapToGrid w:val="0"/>
          <w:color w:val="000000"/>
        </w:rPr>
        <w:t xml:space="preserve">Reprinted:  K. </w:t>
      </w:r>
      <w:proofErr w:type="spellStart"/>
      <w:r w:rsidRPr="00C05043">
        <w:rPr>
          <w:rFonts w:asciiTheme="minorHAnsi" w:eastAsia="Times New Roman" w:hAnsiTheme="minorHAnsi" w:cstheme="minorHAnsi"/>
          <w:snapToGrid w:val="0"/>
          <w:color w:val="000000"/>
        </w:rPr>
        <w:t>Jaishakar</w:t>
      </w:r>
      <w:proofErr w:type="spellEnd"/>
      <w:r w:rsidRPr="00C05043">
        <w:rPr>
          <w:rFonts w:asciiTheme="minorHAnsi" w:eastAsia="Times New Roman" w:hAnsiTheme="minorHAnsi" w:cstheme="minorHAnsi"/>
          <w:snapToGrid w:val="0"/>
          <w:color w:val="000000"/>
        </w:rPr>
        <w:t xml:space="preserve"> (2011).  </w:t>
      </w:r>
      <w:r w:rsidRPr="00C05043">
        <w:rPr>
          <w:rFonts w:asciiTheme="minorHAnsi" w:eastAsia="Times New Roman" w:hAnsiTheme="minorHAnsi" w:cstheme="minorHAnsi"/>
          <w:bCs/>
          <w:snapToGrid w:val="0"/>
          <w:color w:val="0E2E55"/>
        </w:rPr>
        <w:t xml:space="preserve">Cyber Criminology: Exploring Internet Crimes and Criminal </w:t>
      </w:r>
    </w:p>
    <w:p w14:paraId="7B52AE1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Cs/>
          <w:snapToGrid w:val="0"/>
          <w:color w:val="0E2E55"/>
        </w:rPr>
        <w:t>Behavior.  Boca Raton, FL:  CRC Press.</w:t>
      </w:r>
    </w:p>
    <w:p w14:paraId="2DED87E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8A6FFB2" w14:textId="4CA6820C"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52.</w:t>
      </w:r>
      <w:r w:rsidRPr="00C05043">
        <w:rPr>
          <w:rFonts w:asciiTheme="minorHAnsi" w:eastAsia="Times New Roman" w:hAnsiTheme="minorHAnsi" w:cstheme="minorHAnsi"/>
          <w:b/>
          <w:snapToGrid w:val="0"/>
        </w:rPr>
        <w:t xml:space="preserve"> </w:t>
      </w:r>
      <w:bookmarkStart w:id="134" w:name="_Hlk56435157"/>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(2009).  Parental criminality and low self-control: An examination of delinquency.  </w:t>
      </w:r>
      <w:r w:rsidRPr="00C05043">
        <w:rPr>
          <w:rFonts w:asciiTheme="minorHAnsi" w:eastAsia="Times New Roman" w:hAnsiTheme="minorHAnsi" w:cstheme="minorHAnsi"/>
          <w:i/>
          <w:snapToGrid w:val="0"/>
        </w:rPr>
        <w:t>Criminal Justice Studies: A Critical Journal of Law and Society</w:t>
      </w:r>
      <w:r w:rsidRPr="00C05043">
        <w:rPr>
          <w:rFonts w:asciiTheme="minorHAnsi" w:eastAsia="Times New Roman" w:hAnsiTheme="minorHAnsi" w:cstheme="minorHAnsi"/>
          <w:snapToGrid w:val="0"/>
        </w:rPr>
        <w:t>, 22, 2, 141-152.</w:t>
      </w:r>
    </w:p>
    <w:bookmarkEnd w:id="134"/>
    <w:p w14:paraId="59AC0FE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056ADC5" w14:textId="0790A354"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51. Jennings, W. G.,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w:t>
      </w:r>
      <w:proofErr w:type="spellStart"/>
      <w:r w:rsidRPr="00C05043">
        <w:rPr>
          <w:rFonts w:asciiTheme="minorHAnsi" w:eastAsia="Times New Roman" w:hAnsiTheme="minorHAnsi" w:cstheme="minorHAnsi"/>
          <w:snapToGrid w:val="0"/>
        </w:rPr>
        <w:t>Khey</w:t>
      </w:r>
      <w:proofErr w:type="spellEnd"/>
      <w:r w:rsidRPr="00C05043">
        <w:rPr>
          <w:rFonts w:asciiTheme="minorHAnsi" w:eastAsia="Times New Roman" w:hAnsiTheme="minorHAnsi" w:cstheme="minorHAnsi"/>
          <w:snapToGrid w:val="0"/>
        </w:rPr>
        <w:t>, D. N. (2009).  Exploring the stability and variability of impact factors and associated rankings in criminology and criminal justice journals, 1998-2007</w:t>
      </w:r>
      <w:r w:rsidRPr="00C05043">
        <w:rPr>
          <w:rFonts w:asciiTheme="minorHAnsi" w:eastAsia="Times New Roman" w:hAnsiTheme="minorHAnsi" w:cstheme="minorHAnsi"/>
          <w:i/>
          <w:snapToGrid w:val="0"/>
        </w:rPr>
        <w:t>.  Journal of Criminal Justice Education</w:t>
      </w:r>
      <w:r w:rsidRPr="00C05043">
        <w:rPr>
          <w:rFonts w:asciiTheme="minorHAnsi" w:eastAsia="Times New Roman" w:hAnsiTheme="minorHAnsi" w:cstheme="minorHAnsi"/>
          <w:snapToGrid w:val="0"/>
        </w:rPr>
        <w:t>, 20, 157-172.</w:t>
      </w:r>
    </w:p>
    <w:p w14:paraId="48555FD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0E49D26F"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50. *</w:t>
      </w:r>
      <w:bookmarkStart w:id="135" w:name="_Hlk56433389"/>
      <w:r w:rsidRPr="00C05043">
        <w:rPr>
          <w:rFonts w:asciiTheme="minorHAnsi" w:eastAsia="Times New Roman" w:hAnsiTheme="minorHAnsi" w:cstheme="minorHAnsi"/>
          <w:snapToGrid w:val="0"/>
        </w:rPr>
        <w:t xml:space="preserve">Wolfe, S. E.,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(2009). Explaining deviant peer associations: An examination of low self-control, ethical predispositions, definitions and digital piracy.  </w:t>
      </w:r>
      <w:r w:rsidRPr="00C05043">
        <w:rPr>
          <w:rFonts w:asciiTheme="minorHAnsi" w:eastAsia="Times New Roman" w:hAnsiTheme="minorHAnsi" w:cstheme="minorHAnsi"/>
          <w:i/>
          <w:snapToGrid w:val="0"/>
        </w:rPr>
        <w:t xml:space="preserve">Western Criminology </w:t>
      </w:r>
    </w:p>
    <w:p w14:paraId="411AA951"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Review</w:t>
      </w:r>
      <w:r w:rsidRPr="00C05043">
        <w:rPr>
          <w:rFonts w:asciiTheme="minorHAnsi" w:eastAsia="Times New Roman" w:hAnsiTheme="minorHAnsi" w:cstheme="minorHAnsi"/>
          <w:snapToGrid w:val="0"/>
        </w:rPr>
        <w:t>, 10, 43-55.</w:t>
      </w:r>
    </w:p>
    <w:bookmarkEnd w:id="135"/>
    <w:p w14:paraId="36DE5CB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F4717EC" w14:textId="7772C83B"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49. Penn, E. B.,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Jordan, K. L., &amp; Gabbidon, S. L. (2009).  Governmental efforts on homeland security and crime: Public views and opinions.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34, 28-40.</w:t>
      </w:r>
    </w:p>
    <w:p w14:paraId="456DA2E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A0F86E2"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48.</w:t>
      </w:r>
      <w:r w:rsidRPr="00C05043">
        <w:rPr>
          <w:rFonts w:asciiTheme="minorHAnsi" w:eastAsia="Times New Roman" w:hAnsiTheme="minorHAnsi" w:cstheme="minorHAnsi"/>
          <w:b/>
          <w:snapToGrid w:val="0"/>
        </w:rPr>
        <w:t xml:space="preserve"> </w:t>
      </w:r>
      <w:bookmarkStart w:id="136" w:name="_Hlk56433413"/>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&amp; Walters, N. (2009).  Sex and Experience:  Modeling the Public's Perceptions of Justice, Satisfaction, and Attitude toward the Courts.  </w:t>
      </w:r>
      <w:r w:rsidRPr="00C05043">
        <w:rPr>
          <w:rFonts w:asciiTheme="minorHAnsi" w:eastAsia="Times New Roman" w:hAnsiTheme="minorHAnsi" w:cstheme="minorHAnsi"/>
          <w:i/>
          <w:snapToGrid w:val="0"/>
        </w:rPr>
        <w:t>American</w:t>
      </w:r>
      <w:r w:rsidRPr="00C05043">
        <w:rPr>
          <w:rFonts w:asciiTheme="minorHAnsi" w:eastAsia="Times New Roman" w:hAnsiTheme="minorHAnsi" w:cstheme="minorHAnsi"/>
          <w:snapToGrid w:val="0"/>
          <w:u w:val="single"/>
        </w:rPr>
        <w:t xml:space="preserve"> </w:t>
      </w:r>
      <w:r w:rsidRPr="00C05043">
        <w:rPr>
          <w:rFonts w:asciiTheme="minorHAnsi" w:eastAsia="Times New Roman" w:hAnsiTheme="minorHAnsi" w:cstheme="minorHAnsi"/>
          <w:i/>
          <w:snapToGrid w:val="0"/>
        </w:rPr>
        <w:t>Journal of Criminal Justice</w:t>
      </w:r>
      <w:r w:rsidRPr="00C05043">
        <w:rPr>
          <w:rFonts w:asciiTheme="minorHAnsi" w:eastAsia="Times New Roman" w:hAnsiTheme="minorHAnsi" w:cstheme="minorHAnsi"/>
          <w:snapToGrid w:val="0"/>
        </w:rPr>
        <w:t>, 34, 28-40.</w:t>
      </w:r>
      <w:r w:rsidRPr="00C05043">
        <w:rPr>
          <w:rFonts w:asciiTheme="minorHAnsi" w:eastAsia="Times New Roman" w:hAnsiTheme="minorHAnsi" w:cstheme="minorHAnsi"/>
          <w:snapToGrid w:val="0"/>
          <w:u w:val="single"/>
        </w:rPr>
        <w:t xml:space="preserve"> </w:t>
      </w:r>
      <w:bookmarkEnd w:id="136"/>
    </w:p>
    <w:p w14:paraId="60B6557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DF93CA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47. </w:t>
      </w:r>
      <w:bookmarkStart w:id="137" w:name="_Hlk56430850"/>
      <w:r w:rsidRPr="00C05043">
        <w:rPr>
          <w:rFonts w:asciiTheme="minorHAnsi" w:eastAsia="Times New Roman" w:hAnsiTheme="minorHAnsi" w:cstheme="minorHAnsi"/>
          <w:snapToGrid w:val="0"/>
        </w:rPr>
        <w:t xml:space="preserve">Gabbidon, S.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(2009).  The role of race/ethnicity and race relations on public opinion related to the treatment of Blacks by the police.  </w:t>
      </w:r>
      <w:r w:rsidRPr="00C05043">
        <w:rPr>
          <w:rFonts w:asciiTheme="minorHAnsi" w:eastAsia="Times New Roman" w:hAnsiTheme="minorHAnsi" w:cstheme="minorHAnsi"/>
          <w:i/>
          <w:snapToGrid w:val="0"/>
        </w:rPr>
        <w:t>Police Quarterly</w:t>
      </w:r>
      <w:r w:rsidRPr="00C05043">
        <w:rPr>
          <w:rFonts w:asciiTheme="minorHAnsi" w:eastAsia="Times New Roman" w:hAnsiTheme="minorHAnsi" w:cstheme="minorHAnsi"/>
          <w:snapToGrid w:val="0"/>
        </w:rPr>
        <w:t xml:space="preserve">, 12, (1), 102-115.   </w:t>
      </w:r>
      <w:bookmarkEnd w:id="137"/>
    </w:p>
    <w:p w14:paraId="6D99842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56F94B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46.</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(2009).  Quantitative versus qualitative methods:  Understanding why </w:t>
      </w:r>
    </w:p>
    <w:p w14:paraId="14A86A4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quantitative methods are predominant in criminology and criminal justice</w:t>
      </w:r>
      <w:r w:rsidRPr="00C05043">
        <w:rPr>
          <w:rFonts w:asciiTheme="minorHAnsi" w:eastAsia="Times New Roman" w:hAnsiTheme="minorHAnsi" w:cstheme="minorHAnsi"/>
          <w:i/>
          <w:snapToGrid w:val="0"/>
        </w:rPr>
        <w:t xml:space="preserve">.  Journal of </w:t>
      </w:r>
    </w:p>
    <w:p w14:paraId="1C01D1B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Theoretical and Philosophical Criminology</w:t>
      </w:r>
      <w:r w:rsidRPr="00C05043">
        <w:rPr>
          <w:rFonts w:asciiTheme="minorHAnsi" w:eastAsia="Times New Roman" w:hAnsiTheme="minorHAnsi" w:cstheme="minorHAnsi"/>
          <w:snapToGrid w:val="0"/>
        </w:rPr>
        <w:t>, 1, 23-37.</w:t>
      </w:r>
    </w:p>
    <w:p w14:paraId="0CD6AACE"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22634E18"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45.</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&amp; Gabbidon, S. L. (2009).  Perceptions of Consumer Racial Profiling and Negative Emotions: An exploratory study.  </w:t>
      </w:r>
      <w:r w:rsidRPr="00C05043">
        <w:rPr>
          <w:rFonts w:asciiTheme="minorHAnsi" w:eastAsia="Times New Roman" w:hAnsiTheme="minorHAnsi" w:cstheme="minorHAnsi"/>
          <w:i/>
          <w:snapToGrid w:val="0"/>
        </w:rPr>
        <w:t>Criminal Justice and Behavior</w:t>
      </w:r>
      <w:r w:rsidRPr="00C05043">
        <w:rPr>
          <w:rFonts w:asciiTheme="minorHAnsi" w:eastAsia="Times New Roman" w:hAnsiTheme="minorHAnsi" w:cstheme="minorHAnsi"/>
          <w:snapToGrid w:val="0"/>
        </w:rPr>
        <w:t>, 36, 77-88.</w:t>
      </w:r>
    </w:p>
    <w:p w14:paraId="56B7BD78"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482E6055" w14:textId="22AC4EAE" w:rsidR="0025231C" w:rsidRPr="00C05043" w:rsidRDefault="0025231C" w:rsidP="00DD016F">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44.</w:t>
      </w:r>
      <w:r w:rsidRPr="00C05043">
        <w:rPr>
          <w:rFonts w:asciiTheme="minorHAnsi" w:eastAsia="Times New Roman" w:hAnsiTheme="minorHAnsi" w:cstheme="minorHAnsi"/>
          <w:b/>
          <w:snapToGrid w:val="0"/>
        </w:rPr>
        <w:t xml:space="preserve"> </w:t>
      </w:r>
      <w:bookmarkStart w:id="138" w:name="_Hlk56433441"/>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&amp; Ricketts, M. L., (2009).  Digital piracy:  A latent class analysis.  </w:t>
      </w:r>
      <w:r w:rsidRPr="00C05043">
        <w:rPr>
          <w:rFonts w:asciiTheme="minorHAnsi" w:eastAsia="Times New Roman" w:hAnsiTheme="minorHAnsi" w:cstheme="minorHAnsi"/>
          <w:i/>
          <w:snapToGrid w:val="0"/>
        </w:rPr>
        <w:t>Social Science Computer Review</w:t>
      </w:r>
      <w:r w:rsidRPr="00C05043">
        <w:rPr>
          <w:rFonts w:asciiTheme="minorHAnsi" w:eastAsia="Times New Roman" w:hAnsiTheme="minorHAnsi" w:cstheme="minorHAnsi"/>
          <w:snapToGrid w:val="0"/>
        </w:rPr>
        <w:t>, 27, 24-40.</w:t>
      </w:r>
    </w:p>
    <w:bookmarkEnd w:id="138"/>
    <w:p w14:paraId="36328062" w14:textId="77777777" w:rsidR="0025231C" w:rsidRPr="00C05043" w:rsidRDefault="0025231C" w:rsidP="0025231C">
      <w:pPr>
        <w:spacing w:line="240" w:lineRule="auto"/>
        <w:contextualSpacing/>
        <w:jc w:val="center"/>
        <w:rPr>
          <w:rFonts w:asciiTheme="minorHAnsi" w:eastAsia="Times New Roman" w:hAnsiTheme="minorHAnsi" w:cstheme="minorHAnsi"/>
          <w:color w:val="000000"/>
        </w:rPr>
      </w:pPr>
    </w:p>
    <w:p w14:paraId="7505B759" w14:textId="3FCBB4DB"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43.</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Gabbidon, S. L., &amp; Jordan, K. L. (2008).  Examining the Generality of Citizens’ Views on Racial Profiling in Diverse Situational Contexts</w:t>
      </w:r>
      <w:r w:rsidRPr="00C05043">
        <w:rPr>
          <w:rFonts w:asciiTheme="minorHAnsi" w:eastAsia="Times New Roman" w:hAnsiTheme="minorHAnsi" w:cstheme="minorHAnsi"/>
          <w:i/>
          <w:snapToGrid w:val="0"/>
        </w:rPr>
        <w:t>. Criminal Justice and Behavior</w:t>
      </w:r>
      <w:r w:rsidRPr="00C05043">
        <w:rPr>
          <w:rFonts w:asciiTheme="minorHAnsi" w:eastAsia="Times New Roman" w:hAnsiTheme="minorHAnsi" w:cstheme="minorHAnsi"/>
          <w:snapToGrid w:val="0"/>
        </w:rPr>
        <w:t>,</w:t>
      </w:r>
      <w:r w:rsidR="00DD016F"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 xml:space="preserve">35, </w:t>
      </w:r>
      <w:r w:rsidRPr="00C05043">
        <w:rPr>
          <w:rFonts w:asciiTheme="minorHAnsi" w:eastAsia="Times New Roman" w:hAnsiTheme="minorHAnsi" w:cstheme="minorHAnsi"/>
          <w:snapToGrid w:val="0"/>
        </w:rPr>
        <w:lastRenderedPageBreak/>
        <w:t>1527-1541.</w:t>
      </w:r>
    </w:p>
    <w:p w14:paraId="7757C984"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4A42F437" w14:textId="1E64B697" w:rsidR="0025231C" w:rsidRPr="00C05043" w:rsidRDefault="0025231C" w:rsidP="00DD016F">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42. </w:t>
      </w:r>
      <w:bookmarkStart w:id="139" w:name="_Hlk56433466"/>
      <w:r w:rsidRPr="00C05043">
        <w:rPr>
          <w:rFonts w:asciiTheme="minorHAnsi" w:eastAsia="Times New Roman" w:hAnsiTheme="minorHAnsi" w:cstheme="minorHAnsi"/>
          <w:snapToGrid w:val="0"/>
        </w:rPr>
        <w:t xml:space="preserve">*Wolfe, S. E.,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(2008). College Students’ Punishment Perceptions of On-line Solicitation of Children for Sex.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33, 193-208.</w:t>
      </w:r>
    </w:p>
    <w:bookmarkEnd w:id="139"/>
    <w:p w14:paraId="059FB588"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5B03C3D3"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41.</w:t>
      </w:r>
      <w:r w:rsidRPr="00C05043">
        <w:rPr>
          <w:rFonts w:asciiTheme="minorHAnsi" w:eastAsia="Times New Roman" w:hAnsiTheme="minorHAnsi" w:cstheme="minorHAnsi"/>
          <w:b/>
          <w:snapToGrid w:val="0"/>
        </w:rPr>
        <w:t xml:space="preserve">  </w:t>
      </w:r>
      <w:bookmarkStart w:id="140" w:name="_Hlk56433482"/>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Ricketts, M. L., &amp; </w:t>
      </w:r>
      <w:proofErr w:type="spellStart"/>
      <w:r w:rsidRPr="00C05043">
        <w:rPr>
          <w:rFonts w:asciiTheme="minorHAnsi" w:eastAsia="Times New Roman" w:hAnsiTheme="minorHAnsi" w:cstheme="minorHAnsi"/>
          <w:snapToGrid w:val="0"/>
        </w:rPr>
        <w:t>Vegh</w:t>
      </w:r>
      <w:proofErr w:type="spellEnd"/>
      <w:r w:rsidRPr="00C05043">
        <w:rPr>
          <w:rFonts w:asciiTheme="minorHAnsi" w:eastAsia="Times New Roman" w:hAnsiTheme="minorHAnsi" w:cstheme="minorHAnsi"/>
          <w:snapToGrid w:val="0"/>
        </w:rPr>
        <w:t xml:space="preserve">, D. T. (2008).  The role or self-control in college student's perceived risk and fear of online victimization.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33, 223-233.</w:t>
      </w:r>
      <w:bookmarkEnd w:id="140"/>
    </w:p>
    <w:p w14:paraId="3A7C4FF1"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62C77825" w14:textId="18BD8C8F" w:rsidR="0025231C" w:rsidRPr="00C05043" w:rsidRDefault="0025231C" w:rsidP="00DD016F">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40.</w:t>
      </w:r>
      <w:r w:rsidRPr="00C05043">
        <w:rPr>
          <w:rFonts w:asciiTheme="minorHAnsi" w:eastAsia="Times New Roman" w:hAnsiTheme="minorHAnsi" w:cstheme="minorHAnsi"/>
          <w:b/>
          <w:snapToGrid w:val="0"/>
        </w:rPr>
        <w:t xml:space="preserve"> </w:t>
      </w:r>
      <w:bookmarkStart w:id="141" w:name="_Hlk56433492"/>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Hughes, T., Ricketts, M. L., &amp; *Wolfe, S. E. (2008).  Identity theft complaints: Exploring the state-level correlates.  </w:t>
      </w:r>
      <w:r w:rsidRPr="00C05043">
        <w:rPr>
          <w:rFonts w:asciiTheme="minorHAnsi" w:eastAsia="Times New Roman" w:hAnsiTheme="minorHAnsi" w:cstheme="minorHAnsi"/>
          <w:i/>
          <w:snapToGrid w:val="0"/>
        </w:rPr>
        <w:t>Journal of Financial Crime</w:t>
      </w:r>
      <w:r w:rsidRPr="00C05043">
        <w:rPr>
          <w:rFonts w:asciiTheme="minorHAnsi" w:eastAsia="Times New Roman" w:hAnsiTheme="minorHAnsi" w:cstheme="minorHAnsi"/>
          <w:snapToGrid w:val="0"/>
        </w:rPr>
        <w:t>, 15, 295-307.</w:t>
      </w:r>
    </w:p>
    <w:bookmarkEnd w:id="141"/>
    <w:p w14:paraId="19591A48"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0A51F2C8"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39. </w:t>
      </w:r>
      <w:bookmarkStart w:id="142" w:name="_Hlk56433508"/>
      <w:r w:rsidRPr="00C05043">
        <w:rPr>
          <w:rFonts w:asciiTheme="minorHAnsi" w:eastAsia="Times New Roman" w:hAnsiTheme="minorHAnsi" w:cstheme="minorHAnsi"/>
          <w:snapToGrid w:val="0"/>
        </w:rPr>
        <w:t xml:space="preserve">*Wolfe, S. E.,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*Marcum, C. D. (August 2008).  Deterrence and digital piracy: A preliminary examination of the role of viruses.  </w:t>
      </w:r>
      <w:r w:rsidRPr="00C05043">
        <w:rPr>
          <w:rFonts w:asciiTheme="minorHAnsi" w:eastAsia="Times New Roman" w:hAnsiTheme="minorHAnsi" w:cstheme="minorHAnsi"/>
          <w:i/>
          <w:snapToGrid w:val="0"/>
        </w:rPr>
        <w:t>Social Science Computer Review</w:t>
      </w:r>
      <w:r w:rsidRPr="00C05043">
        <w:rPr>
          <w:rFonts w:asciiTheme="minorHAnsi" w:eastAsia="Times New Roman" w:hAnsiTheme="minorHAnsi" w:cstheme="minorHAnsi"/>
          <w:snapToGrid w:val="0"/>
        </w:rPr>
        <w:t>, 26, 317-333.</w:t>
      </w:r>
      <w:bookmarkEnd w:id="142"/>
    </w:p>
    <w:p w14:paraId="04DBA618"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797FAC79"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38, </w:t>
      </w:r>
      <w:bookmarkStart w:id="143" w:name="_Hlk56433528"/>
      <w:r w:rsidRPr="00C05043">
        <w:rPr>
          <w:rFonts w:asciiTheme="minorHAnsi" w:eastAsia="Times New Roman" w:hAnsiTheme="minorHAnsi" w:cstheme="minorHAnsi"/>
          <w:snapToGrid w:val="0"/>
        </w:rPr>
        <w:t xml:space="preserve">*Wolfe, S. E.,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(2008). Self-control and perceived behavioral control: An </w:t>
      </w:r>
    </w:p>
    <w:p w14:paraId="3208A248"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examination of college student drinking.  </w:t>
      </w:r>
      <w:r w:rsidRPr="00C05043">
        <w:rPr>
          <w:rFonts w:asciiTheme="minorHAnsi" w:eastAsia="Times New Roman" w:hAnsiTheme="minorHAnsi" w:cstheme="minorHAnsi"/>
          <w:i/>
          <w:snapToGrid w:val="0"/>
        </w:rPr>
        <w:t>Applied Psychology in Criminal Justice</w:t>
      </w:r>
      <w:r w:rsidRPr="00C05043">
        <w:rPr>
          <w:rFonts w:asciiTheme="minorHAnsi" w:eastAsia="Times New Roman" w:hAnsiTheme="minorHAnsi" w:cstheme="minorHAnsi"/>
          <w:snapToGrid w:val="0"/>
        </w:rPr>
        <w:t>, 4, 108-134.</w:t>
      </w:r>
    </w:p>
    <w:bookmarkEnd w:id="143"/>
    <w:p w14:paraId="1046759B"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p>
    <w:p w14:paraId="7A1A7FCA"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37.</w:t>
      </w:r>
      <w:r w:rsidRPr="00C05043">
        <w:rPr>
          <w:rFonts w:asciiTheme="minorHAnsi" w:eastAsia="Times New Roman" w:hAnsiTheme="minorHAnsi" w:cstheme="minorHAnsi"/>
          <w:b/>
          <w:snapToGrid w:val="0"/>
        </w:rPr>
        <w:t xml:space="preserve"> </w:t>
      </w:r>
      <w:bookmarkStart w:id="144" w:name="_Hlk56433551"/>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&amp; *Marcum, C. D. (2008).  Digital Piracy: An Examination of three measurements of Self-Control.  </w:t>
      </w:r>
      <w:r w:rsidRPr="00C05043">
        <w:rPr>
          <w:rFonts w:asciiTheme="minorHAnsi" w:eastAsia="Times New Roman" w:hAnsiTheme="minorHAnsi" w:cstheme="minorHAnsi"/>
          <w:i/>
          <w:snapToGrid w:val="0"/>
        </w:rPr>
        <w:t xml:space="preserve">Deviant Behavior: </w:t>
      </w:r>
      <w:r w:rsidRPr="00C05043">
        <w:rPr>
          <w:rFonts w:asciiTheme="minorHAnsi" w:eastAsia="Times New Roman" w:hAnsiTheme="minorHAnsi" w:cstheme="minorHAnsi"/>
          <w:bCs/>
          <w:i/>
          <w:snapToGrid w:val="0"/>
        </w:rPr>
        <w:t>An Interdisciplinary Journal</w:t>
      </w:r>
      <w:r w:rsidRPr="00C05043">
        <w:rPr>
          <w:rFonts w:asciiTheme="minorHAnsi" w:eastAsia="Times New Roman" w:hAnsiTheme="minorHAnsi" w:cstheme="minorHAnsi"/>
          <w:snapToGrid w:val="0"/>
        </w:rPr>
        <w:t>, 29, 440-460.</w:t>
      </w:r>
    </w:p>
    <w:bookmarkEnd w:id="144"/>
    <w:p w14:paraId="65A56955"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p>
    <w:p w14:paraId="15C6D2F3"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36. </w:t>
      </w:r>
      <w:bookmarkStart w:id="145" w:name="_Hlk56435188"/>
      <w:r w:rsidRPr="00C05043">
        <w:rPr>
          <w:rFonts w:asciiTheme="minorHAnsi" w:eastAsia="Times New Roman" w:hAnsiTheme="minorHAnsi" w:cstheme="minorHAnsi"/>
          <w:snapToGrid w:val="0"/>
        </w:rPr>
        <w:t xml:space="preserve">Delisi, M., Hochstetler, A.,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w:t>
      </w:r>
      <w:proofErr w:type="spellStart"/>
      <w:r w:rsidRPr="00C05043">
        <w:rPr>
          <w:rFonts w:asciiTheme="minorHAnsi" w:eastAsia="Times New Roman" w:hAnsiTheme="minorHAnsi" w:cstheme="minorHAnsi"/>
          <w:snapToGrid w:val="0"/>
        </w:rPr>
        <w:t>Graeve</w:t>
      </w:r>
      <w:proofErr w:type="spellEnd"/>
      <w:r w:rsidRPr="00C05043">
        <w:rPr>
          <w:rFonts w:asciiTheme="minorHAnsi" w:eastAsia="Times New Roman" w:hAnsiTheme="minorHAnsi" w:cstheme="minorHAnsi"/>
          <w:snapToGrid w:val="0"/>
        </w:rPr>
        <w:t xml:space="preserve">, C. M. (2008).  Toward a general theory of criminal justice: Low self-control and offender noncompliance.  </w:t>
      </w:r>
      <w:r w:rsidRPr="00C05043">
        <w:rPr>
          <w:rFonts w:asciiTheme="minorHAnsi" w:eastAsia="Times New Roman" w:hAnsiTheme="minorHAnsi" w:cstheme="minorHAnsi"/>
          <w:i/>
          <w:snapToGrid w:val="0"/>
        </w:rPr>
        <w:t>Criminal Justice Review</w:t>
      </w:r>
      <w:r w:rsidRPr="00C05043">
        <w:rPr>
          <w:rFonts w:asciiTheme="minorHAnsi" w:eastAsia="Times New Roman" w:hAnsiTheme="minorHAnsi" w:cstheme="minorHAnsi"/>
          <w:snapToGrid w:val="0"/>
        </w:rPr>
        <w:t xml:space="preserve">, 33, </w:t>
      </w:r>
    </w:p>
    <w:p w14:paraId="07976B6E"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141-158.</w:t>
      </w:r>
    </w:p>
    <w:bookmarkEnd w:id="145"/>
    <w:p w14:paraId="57010272"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5CC7C50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35.</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(2008).  Guest editor's introduction:  Racial profiling.  </w:t>
      </w:r>
      <w:r w:rsidRPr="00C05043">
        <w:rPr>
          <w:rFonts w:asciiTheme="minorHAnsi" w:eastAsia="Times New Roman" w:hAnsiTheme="minorHAnsi" w:cstheme="minorHAnsi"/>
          <w:i/>
          <w:snapToGrid w:val="0"/>
        </w:rPr>
        <w:t xml:space="preserve">Journal of Ethnicity in </w:t>
      </w:r>
    </w:p>
    <w:p w14:paraId="76DF644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Criminal Justice</w:t>
      </w:r>
      <w:r w:rsidRPr="00C05043">
        <w:rPr>
          <w:rFonts w:asciiTheme="minorHAnsi" w:eastAsia="Times New Roman" w:hAnsiTheme="minorHAnsi" w:cstheme="minorHAnsi"/>
          <w:snapToGrid w:val="0"/>
        </w:rPr>
        <w:t xml:space="preserve">, 6, 1-3. </w:t>
      </w:r>
    </w:p>
    <w:p w14:paraId="7317E35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76798D18" w14:textId="77777777" w:rsidR="0025231C" w:rsidRPr="00C05043" w:rsidRDefault="0025231C" w:rsidP="0025231C">
      <w:pPr>
        <w:widowControl w:val="0"/>
        <w:spacing w:line="240" w:lineRule="auto"/>
        <w:ind w:left="1080"/>
        <w:contextualSpacing/>
        <w:rPr>
          <w:rFonts w:asciiTheme="minorHAnsi" w:eastAsia="Times New Roman" w:hAnsiTheme="minorHAnsi" w:cstheme="minorHAnsi"/>
          <w:i/>
          <w:snapToGrid w:val="0"/>
        </w:rPr>
      </w:pPr>
      <w:r w:rsidRPr="00C05043">
        <w:rPr>
          <w:rFonts w:asciiTheme="minorHAnsi" w:eastAsia="Times New Roman" w:hAnsiTheme="minorHAnsi" w:cstheme="minorHAnsi"/>
          <w:i/>
          <w:snapToGrid w:val="0"/>
        </w:rPr>
        <w:t>Top 10 Most downloaded article for Criminal Justice Policy Review 2015-.</w:t>
      </w:r>
    </w:p>
    <w:p w14:paraId="3026C1B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 </w:t>
      </w:r>
    </w:p>
    <w:p w14:paraId="59E3386A"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34.</w:t>
      </w:r>
      <w:r w:rsidRPr="00C05043">
        <w:rPr>
          <w:rFonts w:asciiTheme="minorHAnsi" w:eastAsia="Times New Roman" w:hAnsiTheme="minorHAnsi" w:cstheme="minorHAnsi"/>
          <w:b/>
          <w:snapToGrid w:val="0"/>
        </w:rPr>
        <w:t xml:space="preserve"> </w:t>
      </w:r>
      <w:bookmarkStart w:id="146" w:name="_Hlk56435196"/>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*Boyd, R. J. (2008).  Low self-control and deviance: Examining the </w:t>
      </w:r>
      <w:r w:rsidRPr="00C05043">
        <w:rPr>
          <w:rFonts w:asciiTheme="minorHAnsi" w:eastAsia="Times New Roman" w:hAnsiTheme="minorHAnsi" w:cstheme="minorHAnsi"/>
          <w:snapToGrid w:val="0"/>
        </w:rPr>
        <w:tab/>
      </w:r>
    </w:p>
    <w:p w14:paraId="7CF822A8"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moderating role of social support. </w:t>
      </w:r>
      <w:r w:rsidRPr="00C05043">
        <w:rPr>
          <w:rFonts w:asciiTheme="minorHAnsi" w:eastAsia="Times New Roman" w:hAnsiTheme="minorHAnsi" w:cstheme="minorHAnsi"/>
          <w:i/>
          <w:snapToGrid w:val="0"/>
        </w:rPr>
        <w:t xml:space="preserve">Deviant Behavior: </w:t>
      </w:r>
      <w:r w:rsidRPr="00C05043">
        <w:rPr>
          <w:rFonts w:asciiTheme="minorHAnsi" w:eastAsia="Times New Roman" w:hAnsiTheme="minorHAnsi" w:cstheme="minorHAnsi"/>
          <w:bCs/>
          <w:i/>
          <w:snapToGrid w:val="0"/>
        </w:rPr>
        <w:t>An Interdisciplinary Journal</w:t>
      </w:r>
      <w:r w:rsidRPr="00C05043">
        <w:rPr>
          <w:rFonts w:asciiTheme="minorHAnsi" w:eastAsia="Times New Roman" w:hAnsiTheme="minorHAnsi" w:cstheme="minorHAnsi"/>
          <w:snapToGrid w:val="0"/>
        </w:rPr>
        <w:t>, 29, 388-410.</w:t>
      </w:r>
    </w:p>
    <w:bookmarkEnd w:id="146"/>
    <w:p w14:paraId="5656734D"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p>
    <w:p w14:paraId="4D923CF2"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33. </w:t>
      </w:r>
      <w:bookmarkStart w:id="147" w:name="_Hlk56433580"/>
      <w:r w:rsidRPr="00C05043">
        <w:rPr>
          <w:rFonts w:asciiTheme="minorHAnsi" w:eastAsia="Times New Roman" w:hAnsiTheme="minorHAnsi" w:cstheme="minorHAnsi"/>
          <w:snapToGrid w:val="0"/>
        </w:rPr>
        <w:t xml:space="preserve">Tewksbury, R.,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Mustaine, E. E. (2008).  Binge drinking among college athletes and non-athletes.  </w:t>
      </w:r>
      <w:r w:rsidRPr="00C05043">
        <w:rPr>
          <w:rFonts w:asciiTheme="minorHAnsi" w:eastAsia="Times New Roman" w:hAnsiTheme="minorHAnsi" w:cstheme="minorHAnsi"/>
          <w:i/>
          <w:snapToGrid w:val="0"/>
        </w:rPr>
        <w:t>Deviant Behavior:</w:t>
      </w:r>
      <w:r w:rsidRPr="00C05043">
        <w:rPr>
          <w:rFonts w:asciiTheme="minorHAnsi" w:eastAsia="Times New Roman" w:hAnsiTheme="minorHAnsi" w:cstheme="minorHAnsi"/>
          <w:bCs/>
          <w:i/>
          <w:snapToGrid w:val="0"/>
        </w:rPr>
        <w:t xml:space="preserve"> An Interdisciplinary Journal</w:t>
      </w:r>
      <w:r w:rsidRPr="00C05043">
        <w:rPr>
          <w:rFonts w:asciiTheme="minorHAnsi" w:eastAsia="Times New Roman" w:hAnsiTheme="minorHAnsi" w:cstheme="minorHAnsi"/>
          <w:bCs/>
          <w:snapToGrid w:val="0"/>
        </w:rPr>
        <w:t>, 29, 275-293.</w:t>
      </w:r>
    </w:p>
    <w:bookmarkEnd w:id="147"/>
    <w:p w14:paraId="7E38DFEF"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p>
    <w:p w14:paraId="66F3D3BA"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32.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Vito, G. F., &amp; Walsh, W. F. (2008). Searches: An understudied area of </w:t>
      </w:r>
    </w:p>
    <w:p w14:paraId="330E62CF"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racial profiling.  </w:t>
      </w:r>
      <w:r w:rsidRPr="00C05043">
        <w:rPr>
          <w:rFonts w:asciiTheme="minorHAnsi" w:eastAsia="Times New Roman" w:hAnsiTheme="minorHAnsi" w:cstheme="minorHAnsi"/>
          <w:i/>
          <w:snapToGrid w:val="0"/>
        </w:rPr>
        <w:t>Journal of Ethnicity in Criminal Justice</w:t>
      </w:r>
      <w:r w:rsidRPr="00C05043">
        <w:rPr>
          <w:rFonts w:asciiTheme="minorHAnsi" w:eastAsia="Times New Roman" w:hAnsiTheme="minorHAnsi" w:cstheme="minorHAnsi"/>
          <w:snapToGrid w:val="0"/>
        </w:rPr>
        <w:t xml:space="preserve">, 6, 23-39.  </w:t>
      </w:r>
    </w:p>
    <w:p w14:paraId="49F169AD"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p>
    <w:p w14:paraId="4D7000D1"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31.  </w:t>
      </w:r>
      <w:bookmarkStart w:id="148" w:name="_Hlk56436854"/>
      <w:r w:rsidRPr="00C05043">
        <w:rPr>
          <w:rFonts w:asciiTheme="minorHAnsi" w:eastAsia="Times New Roman" w:hAnsiTheme="minorHAnsi" w:cstheme="minorHAnsi"/>
          <w:snapToGrid w:val="0"/>
        </w:rPr>
        <w:t xml:space="preserve">Mustaine, E. E.,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Tewksbury, R. (2008).  An exploration of correctional staff members’ views of inmate amenities: A scaling approach</w:t>
      </w:r>
      <w:r w:rsidRPr="00C05043">
        <w:rPr>
          <w:rFonts w:asciiTheme="minorHAnsi" w:eastAsia="Times New Roman" w:hAnsiTheme="minorHAnsi" w:cstheme="minorHAnsi"/>
          <w:i/>
          <w:snapToGrid w:val="0"/>
        </w:rPr>
        <w:t>.  Journal of Applied Measurement,</w:t>
      </w:r>
      <w:r w:rsidRPr="00C05043">
        <w:rPr>
          <w:rFonts w:asciiTheme="minorHAnsi" w:eastAsia="Times New Roman" w:hAnsiTheme="minorHAnsi" w:cstheme="minorHAnsi"/>
          <w:snapToGrid w:val="0"/>
        </w:rPr>
        <w:t xml:space="preserve"> 9, (1), 36-44.  </w:t>
      </w:r>
      <w:bookmarkEnd w:id="148"/>
    </w:p>
    <w:p w14:paraId="5CDC2C23"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05962F3B"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 xml:space="preserve">30. </w:t>
      </w:r>
      <w:bookmarkStart w:id="149" w:name="_Hlk56433602"/>
      <w:r w:rsidRPr="00C05043">
        <w:rPr>
          <w:rFonts w:asciiTheme="minorHAnsi" w:eastAsia="Times New Roman" w:hAnsiTheme="minorHAnsi" w:cstheme="minorHAnsi"/>
          <w:snapToGrid w:val="0"/>
        </w:rPr>
        <w:t xml:space="preserve">Ricketts, M.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(2007).  A preliminary study of the factors that influence college student perceptions of the nonmedical use of prescription drugs: Criminal Justice versus </w:t>
      </w:r>
    </w:p>
    <w:p w14:paraId="6D9EAF3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noncriminal justice students.  </w:t>
      </w:r>
      <w:r w:rsidRPr="00C05043">
        <w:rPr>
          <w:rFonts w:asciiTheme="minorHAnsi" w:eastAsia="Times New Roman" w:hAnsiTheme="minorHAnsi" w:cstheme="minorHAnsi"/>
          <w:i/>
          <w:snapToGrid w:val="0"/>
        </w:rPr>
        <w:t xml:space="preserve">Criminal Justice Studies: A Critical Journal of Crime, Law and </w:t>
      </w:r>
    </w:p>
    <w:p w14:paraId="7BB4C77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Society</w:t>
      </w:r>
      <w:r w:rsidRPr="00C05043">
        <w:rPr>
          <w:rFonts w:asciiTheme="minorHAnsi" w:eastAsia="Times New Roman" w:hAnsiTheme="minorHAnsi" w:cstheme="minorHAnsi"/>
          <w:snapToGrid w:val="0"/>
        </w:rPr>
        <w:t>, 20, 407-422.</w:t>
      </w:r>
    </w:p>
    <w:bookmarkEnd w:id="149"/>
    <w:p w14:paraId="61541AA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28E97E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29. Gabbidon, S.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(2007).  Consumer racial profiling and perceived </w:t>
      </w:r>
    </w:p>
    <w:p w14:paraId="636798EB"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victimization:  A phone survey of Philadelphia area residents.  </w:t>
      </w:r>
      <w:r w:rsidRPr="00C05043">
        <w:rPr>
          <w:rFonts w:asciiTheme="minorHAnsi" w:eastAsia="Times New Roman" w:hAnsiTheme="minorHAnsi" w:cstheme="minorHAnsi"/>
          <w:i/>
          <w:snapToGrid w:val="0"/>
        </w:rPr>
        <w:t>American Journal of Criminal Justice</w:t>
      </w:r>
      <w:r w:rsidRPr="00C05043">
        <w:rPr>
          <w:rFonts w:asciiTheme="minorHAnsi" w:eastAsia="Times New Roman" w:hAnsiTheme="minorHAnsi" w:cstheme="minorHAnsi"/>
          <w:snapToGrid w:val="0"/>
        </w:rPr>
        <w:t>, 32, 1-2, 1-11.</w:t>
      </w:r>
    </w:p>
    <w:p w14:paraId="18625B32"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10514F41"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28.</w:t>
      </w:r>
      <w:r w:rsidRPr="00C05043">
        <w:rPr>
          <w:rFonts w:asciiTheme="minorHAnsi" w:eastAsia="Times New Roman" w:hAnsiTheme="minorHAnsi" w:cstheme="minorHAnsi"/>
          <w:b/>
          <w:snapToGrid w:val="0"/>
        </w:rPr>
        <w:t xml:space="preserve"> </w:t>
      </w:r>
      <w:bookmarkStart w:id="150" w:name="_Hlk56433671"/>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(August 2007).  Digital piracy: An examination of low self-control </w:t>
      </w:r>
    </w:p>
    <w:p w14:paraId="1A5A2C09"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and motivation using short-term longitudinal data.  </w:t>
      </w:r>
      <w:proofErr w:type="spellStart"/>
      <w:r w:rsidRPr="00C05043">
        <w:rPr>
          <w:rFonts w:asciiTheme="minorHAnsi" w:eastAsia="Times New Roman" w:hAnsiTheme="minorHAnsi" w:cstheme="minorHAnsi"/>
          <w:i/>
          <w:snapToGrid w:val="0"/>
        </w:rPr>
        <w:t>CyberPsychology</w:t>
      </w:r>
      <w:proofErr w:type="spellEnd"/>
      <w:r w:rsidRPr="00C05043">
        <w:rPr>
          <w:rFonts w:asciiTheme="minorHAnsi" w:eastAsia="Times New Roman" w:hAnsiTheme="minorHAnsi" w:cstheme="minorHAnsi"/>
          <w:i/>
          <w:snapToGrid w:val="0"/>
        </w:rPr>
        <w:t xml:space="preserve"> &amp; Behavior</w:t>
      </w:r>
      <w:r w:rsidRPr="00C05043">
        <w:rPr>
          <w:rFonts w:asciiTheme="minorHAnsi" w:eastAsia="Times New Roman" w:hAnsiTheme="minorHAnsi" w:cstheme="minorHAnsi"/>
          <w:snapToGrid w:val="0"/>
        </w:rPr>
        <w:t xml:space="preserve">, 10, </w:t>
      </w:r>
    </w:p>
    <w:p w14:paraId="10580A52"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523-529.</w:t>
      </w:r>
    </w:p>
    <w:bookmarkEnd w:id="150"/>
    <w:p w14:paraId="1C90B658" w14:textId="77777777" w:rsidR="0025231C" w:rsidRPr="00C05043" w:rsidRDefault="0025231C" w:rsidP="0025231C">
      <w:pPr>
        <w:widowControl w:val="0"/>
        <w:spacing w:line="240" w:lineRule="auto"/>
        <w:contextualSpacing/>
        <w:rPr>
          <w:rFonts w:asciiTheme="minorHAnsi" w:eastAsia="Times New Roman" w:hAnsiTheme="minorHAnsi" w:cstheme="minorHAnsi"/>
          <w:b/>
          <w:snapToGrid w:val="0"/>
        </w:rPr>
      </w:pPr>
    </w:p>
    <w:p w14:paraId="76B01D8A"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27.</w:t>
      </w:r>
      <w:r w:rsidRPr="00C05043">
        <w:rPr>
          <w:rFonts w:asciiTheme="minorHAnsi" w:eastAsia="Times New Roman" w:hAnsiTheme="minorHAnsi" w:cstheme="minorHAnsi"/>
          <w:b/>
          <w:snapToGrid w:val="0"/>
        </w:rPr>
        <w:t xml:space="preserve"> </w:t>
      </w:r>
      <w:bookmarkStart w:id="151" w:name="_Hlk56433681"/>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*Wilson, A. L., &amp; *Fell, B. D. (Fall 2007).  Low self-control and social learning in understanding students’ intentions to pirate movies in the United States.  </w:t>
      </w:r>
      <w:r w:rsidRPr="00C05043">
        <w:rPr>
          <w:rFonts w:asciiTheme="minorHAnsi" w:eastAsia="Times New Roman" w:hAnsiTheme="minorHAnsi" w:cstheme="minorHAnsi"/>
          <w:i/>
          <w:snapToGrid w:val="0"/>
        </w:rPr>
        <w:t>Social Science Computer Review</w:t>
      </w:r>
      <w:r w:rsidRPr="00C05043">
        <w:rPr>
          <w:rFonts w:asciiTheme="minorHAnsi" w:eastAsia="Times New Roman" w:hAnsiTheme="minorHAnsi" w:cstheme="minorHAnsi"/>
          <w:snapToGrid w:val="0"/>
        </w:rPr>
        <w:t>, 25, 339-357.</w:t>
      </w:r>
      <w:bookmarkEnd w:id="151"/>
    </w:p>
    <w:p w14:paraId="5D6A339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4E49F674"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26.</w:t>
      </w:r>
      <w:r w:rsidRPr="00C05043">
        <w:rPr>
          <w:rFonts w:asciiTheme="minorHAnsi" w:eastAsia="Times New Roman" w:hAnsiTheme="minorHAnsi" w:cstheme="minorHAnsi"/>
          <w:b/>
          <w:snapToGrid w:val="0"/>
        </w:rPr>
        <w:t xml:space="preserve"> </w:t>
      </w:r>
      <w:bookmarkStart w:id="152" w:name="_Hlk56433705"/>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Tewksbury, R., &amp; Mustaine, E. E. (2007).  Sports fan binge drinking: An </w:t>
      </w:r>
    </w:p>
    <w:p w14:paraId="0680AEBD"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examination using low self-control and peer association</w:t>
      </w:r>
      <w:r w:rsidRPr="00C05043">
        <w:rPr>
          <w:rFonts w:asciiTheme="minorHAnsi" w:eastAsia="Times New Roman" w:hAnsiTheme="minorHAnsi" w:cstheme="minorHAnsi"/>
          <w:i/>
          <w:snapToGrid w:val="0"/>
        </w:rPr>
        <w:t>.  Sociological Spectrum</w:t>
      </w:r>
      <w:r w:rsidRPr="00C05043">
        <w:rPr>
          <w:rFonts w:asciiTheme="minorHAnsi" w:eastAsia="Times New Roman" w:hAnsiTheme="minorHAnsi" w:cstheme="minorHAnsi"/>
          <w:snapToGrid w:val="0"/>
        </w:rPr>
        <w:t>, 27, 389-404.</w:t>
      </w:r>
    </w:p>
    <w:bookmarkEnd w:id="152"/>
    <w:p w14:paraId="11BC400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DF155A9"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rPr>
        <w:t>25.</w:t>
      </w:r>
      <w:r w:rsidRPr="00C05043">
        <w:rPr>
          <w:rFonts w:asciiTheme="minorHAnsi" w:eastAsia="Times New Roman" w:hAnsiTheme="minorHAnsi" w:cstheme="minorHAnsi"/>
          <w:b/>
          <w:snapToGrid w:val="0"/>
        </w:rPr>
        <w:t xml:space="preserve"> </w:t>
      </w:r>
      <w:bookmarkStart w:id="153" w:name="_Hlk56433728"/>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(2007).  </w:t>
      </w:r>
      <w:r w:rsidRPr="00C05043">
        <w:rPr>
          <w:rFonts w:asciiTheme="minorHAnsi" w:eastAsia="Times New Roman" w:hAnsiTheme="minorHAnsi" w:cstheme="minorHAnsi"/>
          <w:snapToGrid w:val="0"/>
          <w:color w:val="000000"/>
        </w:rPr>
        <w:t xml:space="preserve">Digital piracy, self-control theory, and rational choice: An </w:t>
      </w:r>
    </w:p>
    <w:p w14:paraId="2E701DAC"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color w:val="000000"/>
        </w:rPr>
      </w:pPr>
      <w:r w:rsidRPr="00C05043">
        <w:rPr>
          <w:rFonts w:asciiTheme="minorHAnsi" w:eastAsia="Times New Roman" w:hAnsiTheme="minorHAnsi" w:cstheme="minorHAnsi"/>
          <w:snapToGrid w:val="0"/>
          <w:color w:val="000000"/>
        </w:rPr>
        <w:t xml:space="preserve">examination of the role of value. </w:t>
      </w:r>
      <w:r w:rsidRPr="00C05043">
        <w:rPr>
          <w:rFonts w:asciiTheme="minorHAnsi" w:eastAsia="Times New Roman" w:hAnsiTheme="minorHAnsi" w:cstheme="minorHAnsi"/>
          <w:i/>
          <w:snapToGrid w:val="0"/>
          <w:color w:val="000000"/>
        </w:rPr>
        <w:t>International Journal of Cyber Criminology</w:t>
      </w:r>
      <w:r w:rsidRPr="00C05043">
        <w:rPr>
          <w:rFonts w:asciiTheme="minorHAnsi" w:eastAsia="Times New Roman" w:hAnsiTheme="minorHAnsi" w:cstheme="minorHAnsi"/>
          <w:snapToGrid w:val="0"/>
          <w:color w:val="000000"/>
        </w:rPr>
        <w:t>, 1, (1) 33- 55.</w:t>
      </w:r>
    </w:p>
    <w:bookmarkEnd w:id="153"/>
    <w:p w14:paraId="1E2F0AE8"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i/>
          <w:snapToGrid w:val="0"/>
        </w:rPr>
      </w:pPr>
    </w:p>
    <w:p w14:paraId="0DC21B55"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i/>
          <w:snapToGrid w:val="0"/>
        </w:rPr>
      </w:pPr>
      <w:r w:rsidRPr="00C05043">
        <w:rPr>
          <w:rFonts w:asciiTheme="minorHAnsi" w:eastAsia="Times New Roman" w:hAnsiTheme="minorHAnsi" w:cstheme="minorHAnsi"/>
          <w:i/>
          <w:snapToGrid w:val="0"/>
        </w:rPr>
        <w:t xml:space="preserve">Reprinted:  K. </w:t>
      </w:r>
      <w:proofErr w:type="spellStart"/>
      <w:r w:rsidRPr="00C05043">
        <w:rPr>
          <w:rFonts w:asciiTheme="minorHAnsi" w:eastAsia="Times New Roman" w:hAnsiTheme="minorHAnsi" w:cstheme="minorHAnsi"/>
          <w:i/>
          <w:snapToGrid w:val="0"/>
        </w:rPr>
        <w:t>Jaishakar</w:t>
      </w:r>
      <w:proofErr w:type="spellEnd"/>
      <w:r w:rsidRPr="00C05043">
        <w:rPr>
          <w:rFonts w:asciiTheme="minorHAnsi" w:eastAsia="Times New Roman" w:hAnsiTheme="minorHAnsi" w:cstheme="minorHAnsi"/>
          <w:i/>
          <w:snapToGrid w:val="0"/>
        </w:rPr>
        <w:t xml:space="preserve"> (2011).  </w:t>
      </w:r>
      <w:r w:rsidRPr="00C05043">
        <w:rPr>
          <w:rFonts w:asciiTheme="minorHAnsi" w:eastAsia="Times New Roman" w:hAnsiTheme="minorHAnsi" w:cstheme="minorHAnsi"/>
          <w:bCs/>
          <w:i/>
          <w:snapToGrid w:val="0"/>
        </w:rPr>
        <w:t>Cyber Criminology: Exploring Internet Crimes and Criminal Behavior.  Boca Raton, FL:  CRC Press.</w:t>
      </w:r>
    </w:p>
    <w:p w14:paraId="6A9F566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DC3AFE5"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24.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(2007).  Examining the original </w:t>
      </w:r>
      <w:proofErr w:type="spellStart"/>
      <w:r w:rsidRPr="00C05043">
        <w:rPr>
          <w:rFonts w:asciiTheme="minorHAnsi" w:eastAsia="Times New Roman" w:hAnsiTheme="minorHAnsi" w:cstheme="minorHAnsi"/>
          <w:snapToGrid w:val="0"/>
        </w:rPr>
        <w:t>Grasmick</w:t>
      </w:r>
      <w:proofErr w:type="spellEnd"/>
      <w:r w:rsidRPr="00C05043">
        <w:rPr>
          <w:rFonts w:asciiTheme="minorHAnsi" w:eastAsia="Times New Roman" w:hAnsiTheme="minorHAnsi" w:cstheme="minorHAnsi"/>
          <w:snapToGrid w:val="0"/>
        </w:rPr>
        <w:t xml:space="preserve"> scale: A Rasch model approach.  </w:t>
      </w:r>
      <w:r w:rsidRPr="00C05043">
        <w:rPr>
          <w:rFonts w:asciiTheme="minorHAnsi" w:eastAsia="Times New Roman" w:hAnsiTheme="minorHAnsi" w:cstheme="minorHAnsi"/>
          <w:i/>
          <w:snapToGrid w:val="0"/>
        </w:rPr>
        <w:t>Criminal Justice and Behavior</w:t>
      </w:r>
      <w:r w:rsidRPr="00C05043">
        <w:rPr>
          <w:rFonts w:asciiTheme="minorHAnsi" w:eastAsia="Times New Roman" w:hAnsiTheme="minorHAnsi" w:cstheme="minorHAnsi"/>
          <w:snapToGrid w:val="0"/>
        </w:rPr>
        <w:t>, 34, (2), 157-178.</w:t>
      </w:r>
    </w:p>
    <w:p w14:paraId="573FE0A5" w14:textId="77777777" w:rsidR="0025231C" w:rsidRPr="00C05043" w:rsidRDefault="0025231C" w:rsidP="0025231C">
      <w:pPr>
        <w:widowControl w:val="0"/>
        <w:spacing w:line="240" w:lineRule="auto"/>
        <w:contextualSpacing/>
        <w:jc w:val="both"/>
        <w:rPr>
          <w:rFonts w:asciiTheme="minorHAnsi" w:eastAsia="Times New Roman" w:hAnsiTheme="minorHAnsi" w:cstheme="minorHAnsi"/>
          <w:snapToGrid w:val="0"/>
        </w:rPr>
      </w:pPr>
    </w:p>
    <w:p w14:paraId="489A0EE7"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23. *Boyd, R. J.,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(2006).  Can parental support mediate the link between low self-control and deviance?  </w:t>
      </w:r>
      <w:r w:rsidRPr="00C05043">
        <w:rPr>
          <w:rFonts w:asciiTheme="minorHAnsi" w:eastAsia="Times New Roman" w:hAnsiTheme="minorHAnsi" w:cstheme="minorHAnsi"/>
          <w:i/>
          <w:snapToGrid w:val="0"/>
        </w:rPr>
        <w:t>Criminal Justice Studies: A Critical Journal of Crime, Law and Society</w:t>
      </w:r>
      <w:r w:rsidRPr="00C05043">
        <w:rPr>
          <w:rFonts w:asciiTheme="minorHAnsi" w:eastAsia="Times New Roman" w:hAnsiTheme="minorHAnsi" w:cstheme="minorHAnsi"/>
          <w:snapToGrid w:val="0"/>
        </w:rPr>
        <w:t xml:space="preserve">, 19, (3), 257-273. </w:t>
      </w:r>
    </w:p>
    <w:p w14:paraId="593AA283" w14:textId="77777777" w:rsidR="0025231C" w:rsidRPr="00C05043" w:rsidRDefault="0025231C" w:rsidP="0025231C">
      <w:pPr>
        <w:widowControl w:val="0"/>
        <w:spacing w:line="240" w:lineRule="auto"/>
        <w:contextualSpacing/>
        <w:jc w:val="both"/>
        <w:rPr>
          <w:rFonts w:asciiTheme="minorHAnsi" w:eastAsia="Times New Roman" w:hAnsiTheme="minorHAnsi" w:cstheme="minorHAnsi"/>
          <w:snapToGrid w:val="0"/>
        </w:rPr>
      </w:pPr>
    </w:p>
    <w:p w14:paraId="7F64A7E7" w14:textId="534C81F7" w:rsidR="0025231C" w:rsidRPr="00C05043" w:rsidRDefault="0025231C" w:rsidP="00DD016F">
      <w:pPr>
        <w:widowControl w:val="0"/>
        <w:spacing w:line="240" w:lineRule="auto"/>
        <w:contextualSpacing/>
        <w:rPr>
          <w:rFonts w:asciiTheme="minorHAnsi" w:eastAsia="Times New Roman" w:hAnsiTheme="minorHAnsi" w:cstheme="minorHAnsi"/>
          <w:snapToGrid w:val="0"/>
          <w:u w:val="single"/>
        </w:rPr>
      </w:pPr>
      <w:r w:rsidRPr="00C05043">
        <w:rPr>
          <w:rFonts w:asciiTheme="minorHAnsi" w:eastAsia="Times New Roman" w:hAnsiTheme="minorHAnsi" w:cstheme="minorHAnsi"/>
          <w:snapToGrid w:val="0"/>
        </w:rPr>
        <w:t>22.</w:t>
      </w:r>
      <w:r w:rsidRPr="00C05043">
        <w:rPr>
          <w:rFonts w:asciiTheme="minorHAnsi" w:eastAsia="Times New Roman" w:hAnsiTheme="minorHAnsi" w:cstheme="minorHAnsi"/>
          <w:b/>
          <w:snapToGrid w:val="0"/>
        </w:rPr>
        <w:t xml:space="preserve"> </w:t>
      </w:r>
      <w:bookmarkStart w:id="154" w:name="_Hlk56433760"/>
      <w:r w:rsidRPr="00C05043">
        <w:rPr>
          <w:rFonts w:asciiTheme="minorHAnsi" w:eastAsia="Times New Roman" w:hAnsiTheme="minorHAnsi" w:cstheme="minorHAnsi"/>
          <w:b/>
          <w:snapToGrid w:val="0"/>
        </w:rPr>
        <w:t>Higgins, G.E.</w:t>
      </w:r>
      <w:r w:rsidRPr="00C05043">
        <w:rPr>
          <w:rFonts w:asciiTheme="minorHAnsi" w:eastAsia="Times New Roman" w:hAnsiTheme="minorHAnsi" w:cstheme="minorHAnsi"/>
          <w:snapToGrid w:val="0"/>
        </w:rPr>
        <w:t xml:space="preserve"> (Summer 2006).  Gender differences in software piracy: The mediating roles of self-control theory and social learning theory. </w:t>
      </w:r>
      <w:r w:rsidRPr="00C05043">
        <w:rPr>
          <w:rFonts w:asciiTheme="minorHAnsi" w:eastAsia="Times New Roman" w:hAnsiTheme="minorHAnsi" w:cstheme="minorHAnsi"/>
          <w:i/>
          <w:snapToGrid w:val="0"/>
        </w:rPr>
        <w:t>Journal of Economic Crime Management</w:t>
      </w:r>
      <w:r w:rsidRPr="00C05043">
        <w:rPr>
          <w:rFonts w:asciiTheme="minorHAnsi" w:eastAsia="Times New Roman" w:hAnsiTheme="minorHAnsi" w:cstheme="minorHAnsi"/>
          <w:snapToGrid w:val="0"/>
          <w:u w:val="single"/>
        </w:rPr>
        <w:t xml:space="preserve"> </w:t>
      </w:r>
    </w:p>
    <w:p w14:paraId="538A588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u w:val="single"/>
        </w:rPr>
      </w:pPr>
      <w:r w:rsidRPr="00C05043">
        <w:rPr>
          <w:rFonts w:asciiTheme="minorHAnsi" w:eastAsia="Times New Roman" w:hAnsiTheme="minorHAnsi" w:cstheme="minorHAnsi"/>
          <w:bCs/>
          <w:snapToGrid w:val="0"/>
          <w:u w:val="single"/>
        </w:rPr>
        <w:t>(</w:t>
      </w:r>
      <w:hyperlink r:id="rId7" w:history="1">
        <w:r w:rsidRPr="00C05043">
          <w:rPr>
            <w:rFonts w:asciiTheme="minorHAnsi" w:eastAsia="Times New Roman" w:hAnsiTheme="minorHAnsi" w:cstheme="minorHAnsi"/>
            <w:bCs/>
            <w:snapToGrid w:val="0"/>
            <w:color w:val="0000FF"/>
            <w:u w:val="single"/>
          </w:rPr>
          <w:t>www.jecm.org</w:t>
        </w:r>
      </w:hyperlink>
      <w:r w:rsidRPr="00C05043">
        <w:rPr>
          <w:rFonts w:asciiTheme="minorHAnsi" w:eastAsia="Times New Roman" w:hAnsiTheme="minorHAnsi" w:cstheme="minorHAnsi"/>
          <w:bCs/>
          <w:snapToGrid w:val="0"/>
          <w:u w:val="single"/>
        </w:rPr>
        <w:t>)</w:t>
      </w:r>
      <w:r w:rsidRPr="00C05043">
        <w:rPr>
          <w:rFonts w:asciiTheme="minorHAnsi" w:eastAsia="Times New Roman" w:hAnsiTheme="minorHAnsi" w:cstheme="minorHAnsi"/>
          <w:snapToGrid w:val="0"/>
        </w:rPr>
        <w:t>, 4, (1), 1-22.</w:t>
      </w:r>
    </w:p>
    <w:bookmarkEnd w:id="154"/>
    <w:p w14:paraId="7D74215D"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snapToGrid w:val="0"/>
        </w:rPr>
      </w:pPr>
    </w:p>
    <w:p w14:paraId="6B30EE8F"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21. 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(2006).  Examining the effect of emotional dissonance on work stress and satisfaction with supervisors among correctional staff.  </w:t>
      </w:r>
      <w:r w:rsidRPr="00C05043">
        <w:rPr>
          <w:rFonts w:asciiTheme="minorHAnsi" w:eastAsia="Times New Roman" w:hAnsiTheme="minorHAnsi" w:cstheme="minorHAnsi"/>
          <w:i/>
          <w:snapToGrid w:val="0"/>
        </w:rPr>
        <w:t>Criminal Justice Policy Review</w:t>
      </w:r>
      <w:r w:rsidRPr="00C05043">
        <w:rPr>
          <w:rFonts w:asciiTheme="minorHAnsi" w:eastAsia="Times New Roman" w:hAnsiTheme="minorHAnsi" w:cstheme="minorHAnsi"/>
          <w:snapToGrid w:val="0"/>
        </w:rPr>
        <w:t>, 17, (3), 290-301.</w:t>
      </w:r>
    </w:p>
    <w:p w14:paraId="4F3CD4DE"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snapToGrid w:val="0"/>
        </w:rPr>
      </w:pPr>
    </w:p>
    <w:p w14:paraId="6BBF184B"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w:t>
      </w:r>
      <w:r w:rsidRPr="00C05043">
        <w:rPr>
          <w:rFonts w:asciiTheme="minorHAnsi" w:eastAsia="Times New Roman" w:hAnsiTheme="minorHAnsi" w:cstheme="minorHAnsi"/>
          <w:b/>
          <w:snapToGrid w:val="0"/>
        </w:rPr>
        <w:t xml:space="preserve"> </w:t>
      </w:r>
      <w:bookmarkStart w:id="155" w:name="_Hlk56433779"/>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*Wilson, A. L. (2006). Low self-control, moral beliefs, and social learning theory in university students' intentions to pirate software.  </w:t>
      </w:r>
      <w:r w:rsidRPr="00C05043">
        <w:rPr>
          <w:rFonts w:asciiTheme="minorHAnsi" w:eastAsia="Times New Roman" w:hAnsiTheme="minorHAnsi" w:cstheme="minorHAnsi"/>
          <w:i/>
          <w:snapToGrid w:val="0"/>
        </w:rPr>
        <w:t>Security Journal</w:t>
      </w:r>
      <w:r w:rsidRPr="00C05043">
        <w:rPr>
          <w:rFonts w:asciiTheme="minorHAnsi" w:eastAsia="Times New Roman" w:hAnsiTheme="minorHAnsi" w:cstheme="minorHAnsi"/>
          <w:snapToGrid w:val="0"/>
        </w:rPr>
        <w:t>, 19, (2), 75-93.</w:t>
      </w:r>
    </w:p>
    <w:bookmarkEnd w:id="155"/>
    <w:p w14:paraId="1D13F8AC" w14:textId="77777777" w:rsidR="0025231C" w:rsidRPr="00C05043" w:rsidRDefault="0025231C" w:rsidP="0025231C">
      <w:pPr>
        <w:widowControl w:val="0"/>
        <w:tabs>
          <w:tab w:val="left" w:pos="720"/>
        </w:tabs>
        <w:spacing w:line="240" w:lineRule="auto"/>
        <w:contextualSpacing/>
        <w:rPr>
          <w:rFonts w:asciiTheme="minorHAnsi" w:eastAsia="Times New Roman" w:hAnsiTheme="minorHAnsi" w:cstheme="minorHAnsi"/>
          <w:snapToGrid w:val="0"/>
        </w:rPr>
      </w:pPr>
    </w:p>
    <w:p w14:paraId="2237A90A"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19.</w:t>
      </w:r>
      <w:r w:rsidRPr="00C05043">
        <w:rPr>
          <w:rFonts w:asciiTheme="minorHAnsi" w:eastAsia="Times New Roman" w:hAnsiTheme="minorHAnsi" w:cstheme="minorHAnsi"/>
          <w:b/>
          <w:snapToGrid w:val="0"/>
        </w:rPr>
        <w:t xml:space="preserve"> </w:t>
      </w:r>
      <w:bookmarkStart w:id="156" w:name="_Hlk56435268"/>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Tewksbury, R. (2006). Sex and self-control theory: The measures and causal model may be different. </w:t>
      </w:r>
      <w:r w:rsidRPr="00C05043">
        <w:rPr>
          <w:rFonts w:asciiTheme="minorHAnsi" w:eastAsia="Times New Roman" w:hAnsiTheme="minorHAnsi" w:cstheme="minorHAnsi"/>
          <w:i/>
          <w:snapToGrid w:val="0"/>
        </w:rPr>
        <w:t>Youth and Society</w:t>
      </w:r>
      <w:r w:rsidRPr="00C05043">
        <w:rPr>
          <w:rFonts w:asciiTheme="minorHAnsi" w:eastAsia="Times New Roman" w:hAnsiTheme="minorHAnsi" w:cstheme="minorHAnsi"/>
          <w:snapToGrid w:val="0"/>
        </w:rPr>
        <w:t>, 37, (4), 479-503.</w:t>
      </w:r>
      <w:bookmarkEnd w:id="156"/>
    </w:p>
    <w:p w14:paraId="4C5CB435"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p>
    <w:p w14:paraId="1B7A2B59"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18. </w:t>
      </w:r>
      <w:bookmarkStart w:id="157" w:name="_Hlk56436876"/>
      <w:r w:rsidRPr="00C05043">
        <w:rPr>
          <w:rFonts w:asciiTheme="minorHAnsi" w:eastAsia="Times New Roman" w:hAnsiTheme="minorHAnsi" w:cstheme="minorHAnsi"/>
          <w:snapToGrid w:val="0"/>
        </w:rPr>
        <w:t xml:space="preserve">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(2006).  Prison staff and work stress:  The role of organizational and emotional influences.  </w:t>
      </w:r>
      <w:r w:rsidRPr="00C05043">
        <w:rPr>
          <w:rFonts w:asciiTheme="minorHAnsi" w:eastAsia="Times New Roman" w:hAnsiTheme="minorHAnsi" w:cstheme="minorHAnsi"/>
          <w:i/>
          <w:snapToGrid w:val="0"/>
        </w:rPr>
        <w:t>American Journal Criminal Justice</w:t>
      </w:r>
      <w:r w:rsidRPr="00C05043">
        <w:rPr>
          <w:rFonts w:asciiTheme="minorHAnsi" w:eastAsia="Times New Roman" w:hAnsiTheme="minorHAnsi" w:cstheme="minorHAnsi"/>
          <w:snapToGrid w:val="0"/>
        </w:rPr>
        <w:t>, 30, (2), 247-266.</w:t>
      </w:r>
      <w:bookmarkEnd w:id="157"/>
    </w:p>
    <w:p w14:paraId="38DDC3DC" w14:textId="77777777" w:rsidR="0025231C" w:rsidRPr="00C05043" w:rsidRDefault="0025231C" w:rsidP="0025231C">
      <w:pPr>
        <w:widowControl w:val="0"/>
        <w:tabs>
          <w:tab w:val="left" w:pos="0"/>
        </w:tabs>
        <w:spacing w:line="240" w:lineRule="auto"/>
        <w:ind w:left="720" w:hanging="720"/>
        <w:contextualSpacing/>
        <w:rPr>
          <w:rFonts w:asciiTheme="minorHAnsi" w:eastAsia="Times New Roman" w:hAnsiTheme="minorHAnsi" w:cstheme="minorHAnsi"/>
          <w:snapToGrid w:val="0"/>
        </w:rPr>
      </w:pPr>
    </w:p>
    <w:p w14:paraId="2EAF9030" w14:textId="77777777" w:rsidR="0025231C" w:rsidRPr="00C05043" w:rsidRDefault="0025231C" w:rsidP="0025231C">
      <w:pPr>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17.</w:t>
      </w:r>
      <w:r w:rsidRPr="00C05043">
        <w:rPr>
          <w:rFonts w:asciiTheme="minorHAnsi" w:eastAsia="Times New Roman" w:hAnsiTheme="minorHAnsi" w:cstheme="minorHAnsi"/>
          <w:b/>
          <w:snapToGrid w:val="0"/>
        </w:rPr>
        <w:t xml:space="preserve"> </w:t>
      </w:r>
      <w:bookmarkStart w:id="158" w:name="_Hlk56433802"/>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*Fell, B. D., &amp; *Wilson, A. L. (2006).  Digital piracy: Assessing the </w:t>
      </w:r>
    </w:p>
    <w:p w14:paraId="203B3CEF" w14:textId="77777777" w:rsidR="0025231C" w:rsidRPr="00C05043" w:rsidRDefault="0025231C" w:rsidP="0025231C">
      <w:pPr>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contributions of an integrated self-control theory and social learning theory. </w:t>
      </w:r>
      <w:r w:rsidRPr="00C05043">
        <w:rPr>
          <w:rFonts w:asciiTheme="minorHAnsi" w:eastAsia="Times New Roman" w:hAnsiTheme="minorHAnsi" w:cstheme="minorHAnsi"/>
          <w:i/>
          <w:snapToGrid w:val="0"/>
        </w:rPr>
        <w:t>Criminal Justice Studies: A Critical Journal of Crime, Law and Society</w:t>
      </w:r>
      <w:r w:rsidRPr="00C05043">
        <w:rPr>
          <w:rFonts w:asciiTheme="minorHAnsi" w:eastAsia="Times New Roman" w:hAnsiTheme="minorHAnsi" w:cstheme="minorHAnsi"/>
          <w:snapToGrid w:val="0"/>
        </w:rPr>
        <w:t xml:space="preserve">, 19, (1), 3-22. </w:t>
      </w:r>
    </w:p>
    <w:bookmarkEnd w:id="158"/>
    <w:p w14:paraId="1B9D58D8" w14:textId="77777777" w:rsidR="0025231C" w:rsidRPr="00C05043" w:rsidRDefault="0025231C" w:rsidP="0025231C">
      <w:pPr>
        <w:spacing w:line="240" w:lineRule="auto"/>
        <w:ind w:left="720"/>
        <w:contextualSpacing/>
        <w:rPr>
          <w:rFonts w:asciiTheme="minorHAnsi" w:eastAsia="Times New Roman" w:hAnsiTheme="minorHAnsi" w:cstheme="minorHAnsi"/>
          <w:snapToGrid w:val="0"/>
        </w:rPr>
      </w:pPr>
    </w:p>
    <w:p w14:paraId="7E661CE6" w14:textId="77777777" w:rsidR="0025231C" w:rsidRPr="00C05043" w:rsidRDefault="0025231C" w:rsidP="0025231C">
      <w:pPr>
        <w:spacing w:line="240" w:lineRule="auto"/>
        <w:ind w:left="720"/>
        <w:contextualSpacing/>
        <w:rPr>
          <w:rFonts w:asciiTheme="minorHAnsi" w:eastAsia="Times New Roman" w:hAnsiTheme="minorHAnsi" w:cstheme="minorHAnsi"/>
          <w:i/>
          <w:snapToGrid w:val="0"/>
        </w:rPr>
      </w:pPr>
      <w:r w:rsidRPr="00C05043">
        <w:rPr>
          <w:rFonts w:asciiTheme="minorHAnsi" w:eastAsia="Times New Roman" w:hAnsiTheme="minorHAnsi" w:cstheme="minorHAnsi"/>
          <w:i/>
          <w:snapToGrid w:val="0"/>
        </w:rPr>
        <w:t>Reprinted in George E. Higgins (ed.), Cybercrime: An introduction to an emerging phenomenon (pp. 109-129).</w:t>
      </w:r>
    </w:p>
    <w:p w14:paraId="2E6F99DE" w14:textId="77777777" w:rsidR="0025231C" w:rsidRPr="00C05043" w:rsidRDefault="0025231C" w:rsidP="0025231C">
      <w:pPr>
        <w:spacing w:line="240" w:lineRule="auto"/>
        <w:contextualSpacing/>
        <w:jc w:val="center"/>
        <w:rPr>
          <w:rFonts w:asciiTheme="minorHAnsi" w:eastAsia="Times New Roman" w:hAnsiTheme="minorHAnsi" w:cstheme="minorHAnsi"/>
          <w:snapToGrid w:val="0"/>
        </w:rPr>
      </w:pPr>
    </w:p>
    <w:p w14:paraId="0A6EAC4C"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16.</w:t>
      </w:r>
      <w:r w:rsidRPr="00C05043">
        <w:rPr>
          <w:rFonts w:asciiTheme="minorHAnsi" w:eastAsia="Times New Roman" w:hAnsiTheme="minorHAnsi" w:cstheme="minorHAnsi"/>
          <w:b/>
          <w:snapToGrid w:val="0"/>
        </w:rPr>
        <w:t xml:space="preserve"> </w:t>
      </w:r>
      <w:bookmarkStart w:id="159" w:name="_Hlk56435284"/>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*Lauterbach, C., &amp; Tewksbury, R.  (2005). Control balance theory and </w:t>
      </w:r>
    </w:p>
    <w:p w14:paraId="52D4A07F"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predation: An examination of contingencies.  </w:t>
      </w:r>
      <w:r w:rsidRPr="00C05043">
        <w:rPr>
          <w:rFonts w:asciiTheme="minorHAnsi" w:eastAsia="Times New Roman" w:hAnsiTheme="minorHAnsi" w:cstheme="minorHAnsi"/>
          <w:i/>
          <w:snapToGrid w:val="0"/>
        </w:rPr>
        <w:t>Sociological Focus</w:t>
      </w:r>
      <w:r w:rsidRPr="00C05043">
        <w:rPr>
          <w:rFonts w:asciiTheme="minorHAnsi" w:eastAsia="Times New Roman" w:hAnsiTheme="minorHAnsi" w:cstheme="minorHAnsi"/>
          <w:snapToGrid w:val="0"/>
        </w:rPr>
        <w:t>, 38, (4), 241-260.</w:t>
      </w:r>
    </w:p>
    <w:bookmarkEnd w:id="159"/>
    <w:p w14:paraId="421E0D84" w14:textId="77777777" w:rsidR="0025231C" w:rsidRPr="00C05043" w:rsidRDefault="0025231C" w:rsidP="0025231C">
      <w:pPr>
        <w:widowControl w:val="0"/>
        <w:spacing w:line="240" w:lineRule="auto"/>
        <w:contextualSpacing/>
        <w:rPr>
          <w:rFonts w:asciiTheme="minorHAnsi" w:eastAsia="Times New Roman" w:hAnsiTheme="minorHAnsi" w:cstheme="minorHAnsi"/>
          <w:b/>
          <w:snapToGrid w:val="0"/>
        </w:rPr>
      </w:pPr>
    </w:p>
    <w:p w14:paraId="6744D4B5" w14:textId="7465AE2D"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15.</w:t>
      </w:r>
      <w:r w:rsidRPr="00C05043">
        <w:rPr>
          <w:rFonts w:asciiTheme="minorHAnsi" w:eastAsia="Times New Roman" w:hAnsiTheme="minorHAnsi" w:cstheme="minorHAnsi"/>
          <w:b/>
          <w:snapToGrid w:val="0"/>
        </w:rPr>
        <w:t xml:space="preserve"> </w:t>
      </w:r>
      <w:bookmarkStart w:id="160" w:name="_Hlk56433817"/>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*Wilson, A. L., &amp; *Fell, B. D. (2005).  An application of deterrence theory to software piracy</w:t>
      </w:r>
      <w:r w:rsidRPr="00C05043">
        <w:rPr>
          <w:rFonts w:asciiTheme="minorHAnsi" w:eastAsia="Times New Roman" w:hAnsiTheme="minorHAnsi" w:cstheme="minorHAnsi"/>
          <w:i/>
          <w:snapToGrid w:val="0"/>
        </w:rPr>
        <w:t>. Journal of Criminal Justice and Popular Culture</w:t>
      </w:r>
      <w:r w:rsidRPr="00C05043">
        <w:rPr>
          <w:rFonts w:asciiTheme="minorHAnsi" w:eastAsia="Times New Roman" w:hAnsiTheme="minorHAnsi" w:cstheme="minorHAnsi"/>
          <w:snapToGrid w:val="0"/>
          <w:u w:val="single"/>
        </w:rPr>
        <w:t xml:space="preserve">  www.albany.edu/scj/jcjpc/</w:t>
      </w:r>
      <w:r w:rsidRPr="00C05043">
        <w:rPr>
          <w:rFonts w:asciiTheme="minorHAnsi" w:eastAsia="Times New Roman" w:hAnsiTheme="minorHAnsi" w:cstheme="minorHAnsi"/>
          <w:snapToGrid w:val="0"/>
        </w:rPr>
        <w:t xml:space="preserve">, 12, (3), 166-184. </w:t>
      </w:r>
    </w:p>
    <w:bookmarkEnd w:id="160"/>
    <w:p w14:paraId="56A110A0" w14:textId="77777777" w:rsidR="0025231C" w:rsidRPr="00C05043" w:rsidRDefault="0025231C" w:rsidP="0025231C">
      <w:pPr>
        <w:widowControl w:val="0"/>
        <w:spacing w:line="240" w:lineRule="auto"/>
        <w:contextualSpacing/>
        <w:rPr>
          <w:rFonts w:asciiTheme="minorHAnsi" w:eastAsia="Times New Roman" w:hAnsiTheme="minorHAnsi" w:cstheme="minorHAnsi"/>
          <w:b/>
          <w:snapToGrid w:val="0"/>
        </w:rPr>
      </w:pPr>
    </w:p>
    <w:p w14:paraId="7C07A10A"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14.</w:t>
      </w:r>
      <w:r w:rsidRPr="00C05043">
        <w:rPr>
          <w:rFonts w:asciiTheme="minorHAnsi" w:eastAsia="Times New Roman" w:hAnsiTheme="minorHAnsi" w:cstheme="minorHAnsi"/>
          <w:b/>
          <w:snapToGrid w:val="0"/>
        </w:rPr>
        <w:t xml:space="preserve"> </w:t>
      </w:r>
      <w:bookmarkStart w:id="161" w:name="_Hlk56433849"/>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Hughes, T., Ricketts, M. L., &amp; *Fell, B. D. (2005).  Student perception and </w:t>
      </w:r>
    </w:p>
    <w:p w14:paraId="4BB9F17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understanding identity theft: “We’re just dancing in the dark</w:t>
      </w:r>
      <w:r w:rsidRPr="00C05043">
        <w:rPr>
          <w:rFonts w:asciiTheme="minorHAnsi" w:eastAsia="Times New Roman" w:hAnsiTheme="minorHAnsi" w:cstheme="minorHAnsi"/>
          <w:i/>
          <w:snapToGrid w:val="0"/>
        </w:rPr>
        <w:t xml:space="preserve">”. Law Enforcement Executive </w:t>
      </w:r>
    </w:p>
    <w:p w14:paraId="3770832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Forum</w:t>
      </w:r>
      <w:r w:rsidRPr="00C05043">
        <w:rPr>
          <w:rFonts w:asciiTheme="minorHAnsi" w:eastAsia="Times New Roman" w:hAnsiTheme="minorHAnsi" w:cstheme="minorHAnsi"/>
          <w:snapToGrid w:val="0"/>
        </w:rPr>
        <w:t xml:space="preserve">, 5, (5), 163-178. </w:t>
      </w:r>
    </w:p>
    <w:bookmarkEnd w:id="161"/>
    <w:p w14:paraId="72640F62"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snapToGrid w:val="0"/>
        </w:rPr>
      </w:pPr>
    </w:p>
    <w:p w14:paraId="03AF26DB"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13. </w:t>
      </w:r>
      <w:bookmarkStart w:id="162" w:name="_Hlk56436889"/>
      <w:r w:rsidRPr="00C05043">
        <w:rPr>
          <w:rFonts w:asciiTheme="minorHAnsi" w:eastAsia="Times New Roman" w:hAnsiTheme="minorHAnsi" w:cstheme="minorHAnsi"/>
          <w:snapToGrid w:val="0"/>
        </w:rPr>
        <w:t xml:space="preserve">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(2005).  What can be learned from an online sex offender </w:t>
      </w:r>
    </w:p>
    <w:p w14:paraId="71724399"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registry?  </w:t>
      </w:r>
      <w:r w:rsidRPr="00C05043">
        <w:rPr>
          <w:rFonts w:asciiTheme="minorHAnsi" w:eastAsia="Times New Roman" w:hAnsiTheme="minorHAnsi" w:cstheme="minorHAnsi"/>
          <w:i/>
          <w:snapToGrid w:val="0"/>
        </w:rPr>
        <w:t>Journal of Community Corrections</w:t>
      </w:r>
      <w:r w:rsidRPr="00C05043">
        <w:rPr>
          <w:rFonts w:asciiTheme="minorHAnsi" w:eastAsia="Times New Roman" w:hAnsiTheme="minorHAnsi" w:cstheme="minorHAnsi"/>
          <w:snapToGrid w:val="0"/>
        </w:rPr>
        <w:t xml:space="preserve">, 14, 9-13. </w:t>
      </w:r>
    </w:p>
    <w:bookmarkEnd w:id="162"/>
    <w:p w14:paraId="47982C95"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bCs/>
          <w:snapToGrid w:val="0"/>
        </w:rPr>
      </w:pPr>
    </w:p>
    <w:p w14:paraId="33F32E77" w14:textId="77777777" w:rsidR="0025231C" w:rsidRPr="00C05043" w:rsidRDefault="0025231C" w:rsidP="0025231C">
      <w:pPr>
        <w:widowControl w:val="0"/>
        <w:tabs>
          <w:tab w:val="left" w:pos="0"/>
        </w:tabs>
        <w:spacing w:line="240" w:lineRule="auto"/>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snapToGrid w:val="0"/>
        </w:rPr>
        <w:t>12.</w:t>
      </w:r>
      <w:r w:rsidRPr="00C05043">
        <w:rPr>
          <w:rFonts w:asciiTheme="minorHAnsi" w:eastAsia="Times New Roman" w:hAnsiTheme="minorHAnsi" w:cstheme="minorHAnsi"/>
          <w:b/>
          <w:bCs/>
          <w:snapToGrid w:val="0"/>
        </w:rPr>
        <w:t xml:space="preserve"> </w:t>
      </w:r>
      <w:bookmarkStart w:id="163" w:name="_Hlk56433872"/>
      <w:r w:rsidRPr="00C05043">
        <w:rPr>
          <w:rFonts w:asciiTheme="minorHAnsi" w:eastAsia="Times New Roman" w:hAnsiTheme="minorHAnsi" w:cstheme="minorHAnsi"/>
          <w:b/>
          <w:bCs/>
          <w:snapToGrid w:val="0"/>
        </w:rPr>
        <w:t>Higgins, G. E.</w:t>
      </w:r>
      <w:r w:rsidRPr="00C05043">
        <w:rPr>
          <w:rFonts w:asciiTheme="minorHAnsi" w:eastAsia="Times New Roman" w:hAnsiTheme="minorHAnsi" w:cstheme="minorHAnsi"/>
          <w:bCs/>
          <w:snapToGrid w:val="0"/>
        </w:rPr>
        <w:t xml:space="preserve">, &amp; Ricketts, M. L. (2005).  Self-control theory, race, and delinquency.  </w:t>
      </w:r>
      <w:r w:rsidRPr="00C05043">
        <w:rPr>
          <w:rFonts w:asciiTheme="minorHAnsi" w:eastAsia="Times New Roman" w:hAnsiTheme="minorHAnsi" w:cstheme="minorHAnsi"/>
          <w:bCs/>
          <w:i/>
          <w:snapToGrid w:val="0"/>
        </w:rPr>
        <w:t>Journal of Ethnicity in Criminal Justice</w:t>
      </w:r>
      <w:r w:rsidRPr="00C05043">
        <w:rPr>
          <w:rFonts w:asciiTheme="minorHAnsi" w:eastAsia="Times New Roman" w:hAnsiTheme="minorHAnsi" w:cstheme="minorHAnsi"/>
          <w:bCs/>
          <w:snapToGrid w:val="0"/>
        </w:rPr>
        <w:t xml:space="preserve">, 3, (3), 5-22.  </w:t>
      </w:r>
      <w:bookmarkEnd w:id="163"/>
    </w:p>
    <w:p w14:paraId="134A5902"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bCs/>
          <w:snapToGrid w:val="0"/>
        </w:rPr>
      </w:pPr>
    </w:p>
    <w:p w14:paraId="26456A09"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11. </w:t>
      </w:r>
      <w:bookmarkStart w:id="164" w:name="_Hlk56436403"/>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*Jordan, K. L. (2005).  Race and gender: Are the models the same in </w:t>
      </w:r>
    </w:p>
    <w:p w14:paraId="686ED44E" w14:textId="784A72D9" w:rsidR="0025231C" w:rsidRPr="00C05043" w:rsidRDefault="0025231C" w:rsidP="00DD016F">
      <w:pPr>
        <w:widowControl w:val="0"/>
        <w:tabs>
          <w:tab w:val="left" w:pos="0"/>
        </w:tabs>
        <w:spacing w:line="240" w:lineRule="auto"/>
        <w:contextualSpacing/>
        <w:rPr>
          <w:rFonts w:asciiTheme="minorHAnsi" w:eastAsia="Times New Roman" w:hAnsiTheme="minorHAnsi" w:cstheme="minorHAnsi"/>
          <w:bCs/>
          <w:snapToGrid w:val="0"/>
        </w:rPr>
      </w:pPr>
      <w:r w:rsidRPr="00C05043">
        <w:rPr>
          <w:rFonts w:asciiTheme="minorHAnsi" w:eastAsia="Times New Roman" w:hAnsiTheme="minorHAnsi" w:cstheme="minorHAnsi"/>
          <w:snapToGrid w:val="0"/>
        </w:rPr>
        <w:t xml:space="preserve">Explaining evaluations of the court system. </w:t>
      </w:r>
      <w:r w:rsidRPr="00C05043">
        <w:rPr>
          <w:rFonts w:asciiTheme="minorHAnsi" w:eastAsia="Times New Roman" w:hAnsiTheme="minorHAnsi" w:cstheme="minorHAnsi"/>
          <w:i/>
          <w:snapToGrid w:val="0"/>
        </w:rPr>
        <w:t>Criminal Justice Studies: A Critical Journal of Crime, Law, and Society</w:t>
      </w:r>
      <w:r w:rsidRPr="00C05043">
        <w:rPr>
          <w:rFonts w:asciiTheme="minorHAnsi" w:eastAsia="Times New Roman" w:hAnsiTheme="minorHAnsi" w:cstheme="minorHAnsi"/>
          <w:snapToGrid w:val="0"/>
        </w:rPr>
        <w:t>, 18, 81-97.</w:t>
      </w:r>
    </w:p>
    <w:bookmarkEnd w:id="164"/>
    <w:p w14:paraId="7ED39DFB"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bCs/>
          <w:snapToGrid w:val="0"/>
        </w:rPr>
      </w:pPr>
    </w:p>
    <w:p w14:paraId="1760AABC"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rPr>
      </w:pPr>
      <w:r w:rsidRPr="00C05043">
        <w:rPr>
          <w:rFonts w:asciiTheme="minorHAnsi" w:eastAsia="Times New Roman" w:hAnsiTheme="minorHAnsi" w:cstheme="minorHAnsi"/>
          <w:bCs/>
          <w:snapToGrid w:val="0"/>
        </w:rPr>
        <w:t xml:space="preserve">10. </w:t>
      </w:r>
      <w:r w:rsidRPr="00C05043">
        <w:rPr>
          <w:rFonts w:asciiTheme="minorHAnsi" w:eastAsia="Times New Roman" w:hAnsiTheme="minorHAnsi" w:cstheme="minorHAnsi"/>
          <w:b/>
          <w:bCs/>
          <w:snapToGrid w:val="0"/>
        </w:rPr>
        <w:t>H</w:t>
      </w:r>
      <w:r w:rsidRPr="00C05043">
        <w:rPr>
          <w:rFonts w:asciiTheme="minorHAnsi" w:eastAsia="Times New Roman" w:hAnsiTheme="minorHAnsi" w:cstheme="minorHAnsi"/>
          <w:b/>
          <w:snapToGrid w:val="0"/>
        </w:rPr>
        <w:t>iggins, G. E.</w:t>
      </w:r>
      <w:r w:rsidRPr="00C05043">
        <w:rPr>
          <w:rFonts w:asciiTheme="minorHAnsi" w:eastAsia="Times New Roman" w:hAnsiTheme="minorHAnsi" w:cstheme="minorHAnsi"/>
          <w:snapToGrid w:val="0"/>
        </w:rPr>
        <w:t xml:space="preserve"> (2005).  </w:t>
      </w:r>
      <w:r w:rsidRPr="00C05043">
        <w:rPr>
          <w:rFonts w:asciiTheme="minorHAnsi" w:eastAsia="Times New Roman" w:hAnsiTheme="minorHAnsi" w:cstheme="minorHAnsi"/>
        </w:rPr>
        <w:t xml:space="preserve">Statistical significance testing, the bootstrap method, and an </w:t>
      </w:r>
    </w:p>
    <w:p w14:paraId="7282AE35"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rPr>
        <w:t>Application to self-control theory</w:t>
      </w:r>
      <w:r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i/>
          <w:snapToGrid w:val="0"/>
        </w:rPr>
        <w:t>Southwest Journal of Criminal Justice</w:t>
      </w:r>
      <w:r w:rsidRPr="00C05043">
        <w:rPr>
          <w:rFonts w:asciiTheme="minorHAnsi" w:eastAsia="Times New Roman" w:hAnsiTheme="minorHAnsi" w:cstheme="minorHAnsi"/>
          <w:snapToGrid w:val="0"/>
          <w:u w:val="single"/>
        </w:rPr>
        <w:t xml:space="preserve"> (www.swacj.org)</w:t>
      </w:r>
      <w:r w:rsidRPr="00C05043">
        <w:rPr>
          <w:rFonts w:asciiTheme="minorHAnsi" w:eastAsia="Times New Roman" w:hAnsiTheme="minorHAnsi" w:cstheme="minorHAnsi"/>
          <w:snapToGrid w:val="0"/>
        </w:rPr>
        <w:t xml:space="preserve">, 2, </w:t>
      </w:r>
    </w:p>
    <w:p w14:paraId="1A622523"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54-76.  </w:t>
      </w:r>
    </w:p>
    <w:p w14:paraId="4237692F" w14:textId="77777777" w:rsidR="0025231C" w:rsidRPr="00C05043" w:rsidRDefault="0025231C" w:rsidP="0025231C">
      <w:pPr>
        <w:widowControl w:val="0"/>
        <w:tabs>
          <w:tab w:val="left" w:pos="720"/>
        </w:tabs>
        <w:spacing w:line="240" w:lineRule="auto"/>
        <w:ind w:left="720" w:hanging="720"/>
        <w:contextualSpacing/>
        <w:rPr>
          <w:rFonts w:asciiTheme="minorHAnsi" w:eastAsia="Times New Roman" w:hAnsiTheme="minorHAnsi" w:cstheme="minorHAnsi"/>
          <w:bCs/>
          <w:snapToGrid w:val="0"/>
        </w:rPr>
      </w:pPr>
    </w:p>
    <w:p w14:paraId="62CB1620" w14:textId="77777777" w:rsidR="0025231C" w:rsidRPr="00C05043" w:rsidRDefault="0025231C" w:rsidP="0025231C">
      <w:pPr>
        <w:widowControl w:val="0"/>
        <w:spacing w:line="240" w:lineRule="auto"/>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snapToGrid w:val="0"/>
        </w:rPr>
        <w:t>9.</w:t>
      </w:r>
      <w:r w:rsidRPr="00C05043">
        <w:rPr>
          <w:rFonts w:asciiTheme="minorHAnsi" w:eastAsia="Times New Roman" w:hAnsiTheme="minorHAnsi" w:cstheme="minorHAnsi"/>
          <w:b/>
          <w:bCs/>
          <w:snapToGrid w:val="0"/>
        </w:rPr>
        <w:t xml:space="preserve"> </w:t>
      </w:r>
      <w:bookmarkStart w:id="165" w:name="_Hlk56433909"/>
      <w:r w:rsidRPr="00C05043">
        <w:rPr>
          <w:rFonts w:asciiTheme="minorHAnsi" w:eastAsia="Times New Roman" w:hAnsiTheme="minorHAnsi" w:cstheme="minorHAnsi"/>
          <w:b/>
          <w:bCs/>
          <w:snapToGrid w:val="0"/>
        </w:rPr>
        <w:t>Higgins, G. E.</w:t>
      </w:r>
      <w:r w:rsidRPr="00C05043">
        <w:rPr>
          <w:rFonts w:asciiTheme="minorHAnsi" w:eastAsia="Times New Roman" w:hAnsiTheme="minorHAnsi" w:cstheme="minorHAnsi"/>
          <w:bCs/>
          <w:snapToGrid w:val="0"/>
        </w:rPr>
        <w:t xml:space="preserve">, &amp; *Marcum, C. D. (2005). Can the theory of planned behavior mediate the effects of low self-control on alcohol use? </w:t>
      </w:r>
      <w:r w:rsidRPr="00C05043">
        <w:rPr>
          <w:rFonts w:asciiTheme="minorHAnsi" w:eastAsia="Times New Roman" w:hAnsiTheme="minorHAnsi" w:cstheme="minorHAnsi"/>
          <w:bCs/>
          <w:i/>
          <w:snapToGrid w:val="0"/>
        </w:rPr>
        <w:t>College Student Journal</w:t>
      </w:r>
      <w:r w:rsidRPr="00C05043">
        <w:rPr>
          <w:rFonts w:asciiTheme="minorHAnsi" w:eastAsia="Times New Roman" w:hAnsiTheme="minorHAnsi" w:cstheme="minorHAnsi"/>
          <w:bCs/>
          <w:snapToGrid w:val="0"/>
        </w:rPr>
        <w:t>, 39, 90-103.</w:t>
      </w:r>
      <w:bookmarkEnd w:id="165"/>
    </w:p>
    <w:p w14:paraId="241CB29A" w14:textId="77777777" w:rsidR="0025231C" w:rsidRPr="00C05043" w:rsidRDefault="0025231C" w:rsidP="0025231C">
      <w:pPr>
        <w:widowControl w:val="0"/>
        <w:spacing w:line="240" w:lineRule="auto"/>
        <w:contextualSpacing/>
        <w:rPr>
          <w:rFonts w:asciiTheme="minorHAnsi" w:eastAsia="Times New Roman" w:hAnsiTheme="minorHAnsi" w:cstheme="minorHAnsi"/>
          <w:bCs/>
          <w:snapToGrid w:val="0"/>
        </w:rPr>
      </w:pPr>
    </w:p>
    <w:p w14:paraId="7BFC83C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snapToGrid w:val="0"/>
        </w:rPr>
        <w:t>8.</w:t>
      </w:r>
      <w:r w:rsidRPr="00C05043">
        <w:rPr>
          <w:rFonts w:asciiTheme="minorHAnsi" w:eastAsia="Times New Roman" w:hAnsiTheme="minorHAnsi" w:cstheme="minorHAnsi"/>
          <w:b/>
          <w:bCs/>
          <w:snapToGrid w:val="0"/>
        </w:rPr>
        <w:t xml:space="preserve"> </w:t>
      </w:r>
      <w:bookmarkStart w:id="166" w:name="_Hlk56433937"/>
      <w:r w:rsidRPr="00C05043">
        <w:rPr>
          <w:rFonts w:asciiTheme="minorHAnsi" w:eastAsia="Times New Roman" w:hAnsiTheme="minorHAnsi" w:cstheme="minorHAnsi"/>
          <w:b/>
          <w:bCs/>
          <w:snapToGrid w:val="0"/>
        </w:rPr>
        <w:t>Higgins, G. E.</w:t>
      </w:r>
      <w:r w:rsidRPr="00C05043">
        <w:rPr>
          <w:rFonts w:asciiTheme="minorHAnsi" w:eastAsia="Times New Roman" w:hAnsiTheme="minorHAnsi" w:cstheme="minorHAnsi"/>
          <w:bCs/>
          <w:snapToGrid w:val="0"/>
        </w:rPr>
        <w:t xml:space="preserve"> (2005).  Can low self-control help understand the software piracy problem?  </w:t>
      </w:r>
    </w:p>
    <w:p w14:paraId="21584E3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i/>
          <w:snapToGrid w:val="0"/>
        </w:rPr>
        <w:t>Deviant Behavior: An Interdisciplinary Journal</w:t>
      </w:r>
      <w:r w:rsidRPr="00C05043">
        <w:rPr>
          <w:rFonts w:asciiTheme="minorHAnsi" w:eastAsia="Times New Roman" w:hAnsiTheme="minorHAnsi" w:cstheme="minorHAnsi"/>
          <w:bCs/>
          <w:snapToGrid w:val="0"/>
        </w:rPr>
        <w:t>, 26, 1-24.</w:t>
      </w:r>
    </w:p>
    <w:bookmarkEnd w:id="166"/>
    <w:p w14:paraId="53BDADF5" w14:textId="77777777" w:rsidR="0025231C" w:rsidRPr="00C05043" w:rsidRDefault="0025231C" w:rsidP="0025231C">
      <w:pPr>
        <w:widowControl w:val="0"/>
        <w:spacing w:line="240" w:lineRule="auto"/>
        <w:contextualSpacing/>
        <w:rPr>
          <w:rFonts w:asciiTheme="minorHAnsi" w:eastAsia="Times New Roman" w:hAnsiTheme="minorHAnsi" w:cstheme="minorHAnsi"/>
          <w:bCs/>
          <w:snapToGrid w:val="0"/>
        </w:rPr>
      </w:pPr>
    </w:p>
    <w:p w14:paraId="2EC7744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snapToGrid w:val="0"/>
        </w:rPr>
        <w:lastRenderedPageBreak/>
        <w:t>7.</w:t>
      </w:r>
      <w:r w:rsidRPr="00C05043">
        <w:rPr>
          <w:rFonts w:asciiTheme="minorHAnsi" w:eastAsia="Times New Roman" w:hAnsiTheme="minorHAnsi" w:cstheme="minorHAnsi"/>
          <w:b/>
          <w:bCs/>
          <w:snapToGrid w:val="0"/>
        </w:rPr>
        <w:t xml:space="preserve"> </w:t>
      </w:r>
      <w:bookmarkStart w:id="167" w:name="_Hlk56434055"/>
      <w:r w:rsidRPr="00C05043">
        <w:rPr>
          <w:rFonts w:asciiTheme="minorHAnsi" w:eastAsia="Times New Roman" w:hAnsiTheme="minorHAnsi" w:cstheme="minorHAnsi"/>
          <w:b/>
          <w:bCs/>
          <w:snapToGrid w:val="0"/>
        </w:rPr>
        <w:t>Higgins, G. E.</w:t>
      </w:r>
      <w:r w:rsidRPr="00C05043">
        <w:rPr>
          <w:rFonts w:asciiTheme="minorHAnsi" w:eastAsia="Times New Roman" w:hAnsiTheme="minorHAnsi" w:cstheme="minorHAnsi"/>
          <w:bCs/>
          <w:snapToGrid w:val="0"/>
        </w:rPr>
        <w:t xml:space="preserve">, &amp; *Makin, D. A. (2004).  Does associating with deviant peers condition the </w:t>
      </w:r>
    </w:p>
    <w:p w14:paraId="34C3E32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Cs/>
          <w:i/>
          <w:snapToGrid w:val="0"/>
        </w:rPr>
      </w:pPr>
      <w:r w:rsidRPr="00C05043">
        <w:rPr>
          <w:rFonts w:asciiTheme="minorHAnsi" w:eastAsia="Times New Roman" w:hAnsiTheme="minorHAnsi" w:cstheme="minorHAnsi"/>
          <w:bCs/>
          <w:snapToGrid w:val="0"/>
        </w:rPr>
        <w:t xml:space="preserve">correlation that low self-control has on college students’ software piracy? </w:t>
      </w:r>
      <w:r w:rsidRPr="00C05043">
        <w:rPr>
          <w:rFonts w:asciiTheme="minorHAnsi" w:eastAsia="Times New Roman" w:hAnsiTheme="minorHAnsi" w:cstheme="minorHAnsi"/>
          <w:bCs/>
          <w:i/>
          <w:snapToGrid w:val="0"/>
        </w:rPr>
        <w:t>Psychological</w:t>
      </w:r>
    </w:p>
    <w:p w14:paraId="59EE9E4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i/>
          <w:snapToGrid w:val="0"/>
        </w:rPr>
        <w:t>Reports</w:t>
      </w:r>
      <w:r w:rsidRPr="00C05043">
        <w:rPr>
          <w:rFonts w:asciiTheme="minorHAnsi" w:eastAsia="Times New Roman" w:hAnsiTheme="minorHAnsi" w:cstheme="minorHAnsi"/>
          <w:bCs/>
          <w:snapToGrid w:val="0"/>
        </w:rPr>
        <w:t>, 95, 921-931.</w:t>
      </w:r>
    </w:p>
    <w:bookmarkEnd w:id="167"/>
    <w:p w14:paraId="323A9901" w14:textId="77777777" w:rsidR="0025231C" w:rsidRPr="00C05043" w:rsidRDefault="0025231C" w:rsidP="0025231C">
      <w:pPr>
        <w:widowControl w:val="0"/>
        <w:spacing w:line="240" w:lineRule="auto"/>
        <w:contextualSpacing/>
        <w:rPr>
          <w:rFonts w:asciiTheme="minorHAnsi" w:eastAsia="Times New Roman" w:hAnsiTheme="minorHAnsi" w:cstheme="minorHAnsi"/>
          <w:bCs/>
          <w:snapToGrid w:val="0"/>
        </w:rPr>
      </w:pPr>
    </w:p>
    <w:p w14:paraId="0D0C905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bCs/>
          <w:snapToGrid w:val="0"/>
        </w:rPr>
        <w:t xml:space="preserve">6. </w:t>
      </w:r>
      <w:bookmarkStart w:id="168" w:name="_Hlk56435308"/>
      <w:r w:rsidRPr="00C05043">
        <w:rPr>
          <w:rFonts w:asciiTheme="minorHAnsi" w:eastAsia="Times New Roman" w:hAnsiTheme="minorHAnsi" w:cstheme="minorHAnsi"/>
          <w:b/>
          <w:bCs/>
          <w:snapToGrid w:val="0"/>
        </w:rPr>
        <w:t>Higgins, G. E.</w:t>
      </w:r>
      <w:r w:rsidRPr="00C05043">
        <w:rPr>
          <w:rFonts w:asciiTheme="minorHAnsi" w:eastAsia="Times New Roman" w:hAnsiTheme="minorHAnsi" w:cstheme="minorHAnsi"/>
          <w:bCs/>
          <w:snapToGrid w:val="0"/>
        </w:rPr>
        <w:t xml:space="preserve">, &amp; *Lauterbach, C. (2004).  </w:t>
      </w:r>
      <w:r w:rsidRPr="00C05043">
        <w:rPr>
          <w:rFonts w:asciiTheme="minorHAnsi" w:eastAsia="Times New Roman" w:hAnsiTheme="minorHAnsi" w:cstheme="minorHAnsi"/>
          <w:snapToGrid w:val="0"/>
        </w:rPr>
        <w:t xml:space="preserve">Control balance theory and exploitation: An </w:t>
      </w:r>
    </w:p>
    <w:p w14:paraId="3609E5F8"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examination of contingencies.  </w:t>
      </w:r>
      <w:r w:rsidRPr="00C05043">
        <w:rPr>
          <w:rFonts w:asciiTheme="minorHAnsi" w:eastAsia="Times New Roman" w:hAnsiTheme="minorHAnsi" w:cstheme="minorHAnsi"/>
          <w:i/>
          <w:snapToGrid w:val="0"/>
        </w:rPr>
        <w:t>Criminal Justice Studies: A Critical Journal of Crime, Law, and Society</w:t>
      </w:r>
      <w:r w:rsidRPr="00C05043">
        <w:rPr>
          <w:rFonts w:asciiTheme="minorHAnsi" w:eastAsia="Times New Roman" w:hAnsiTheme="minorHAnsi" w:cstheme="minorHAnsi"/>
          <w:snapToGrid w:val="0"/>
        </w:rPr>
        <w:t>, 17, (3), 291-310.</w:t>
      </w:r>
    </w:p>
    <w:bookmarkEnd w:id="168"/>
    <w:p w14:paraId="34C833C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7F78686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5.</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&amp; Ricketts, M. L. (2004).  Motivation or opportunity: Which serves as the best</w:t>
      </w:r>
    </w:p>
    <w:p w14:paraId="494B5B2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mediator in self-control theory? </w:t>
      </w:r>
      <w:r w:rsidRPr="00C05043">
        <w:rPr>
          <w:rFonts w:asciiTheme="minorHAnsi" w:eastAsia="Times New Roman" w:hAnsiTheme="minorHAnsi" w:cstheme="minorHAnsi"/>
          <w:i/>
          <w:snapToGrid w:val="0"/>
        </w:rPr>
        <w:t>Western Criminology Review</w:t>
      </w:r>
      <w:r w:rsidRPr="00C05043">
        <w:rPr>
          <w:rFonts w:asciiTheme="minorHAnsi" w:eastAsia="Times New Roman" w:hAnsiTheme="minorHAnsi" w:cstheme="minorHAnsi"/>
          <w:snapToGrid w:val="0"/>
          <w:u w:val="single"/>
        </w:rPr>
        <w:t xml:space="preserve"> (www.wcr.sonoma.edu)</w:t>
      </w:r>
      <w:r w:rsidRPr="00C05043">
        <w:rPr>
          <w:rFonts w:asciiTheme="minorHAnsi" w:eastAsia="Times New Roman" w:hAnsiTheme="minorHAnsi" w:cstheme="minorHAnsi"/>
          <w:snapToGrid w:val="0"/>
        </w:rPr>
        <w:t xml:space="preserve">, 5, (2), </w:t>
      </w:r>
    </w:p>
    <w:p w14:paraId="6AF5496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77-96.</w:t>
      </w:r>
    </w:p>
    <w:p w14:paraId="5F0CD00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0995629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w:t>
      </w:r>
      <w:r w:rsidRPr="00C05043">
        <w:rPr>
          <w:rFonts w:asciiTheme="minorHAnsi" w:eastAsia="Times New Roman" w:hAnsiTheme="minorHAnsi" w:cstheme="minorHAnsi"/>
          <w:b/>
          <w:snapToGrid w:val="0"/>
        </w:rPr>
        <w:t xml:space="preserve"> </w:t>
      </w:r>
      <w:bookmarkStart w:id="169" w:name="_Hlk56433993"/>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(2004).  Gender and self-control theory: Are there differences in the measures </w:t>
      </w:r>
    </w:p>
    <w:p w14:paraId="42F4816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and the theory’s causal model? </w:t>
      </w:r>
      <w:r w:rsidRPr="00C05043">
        <w:rPr>
          <w:rFonts w:asciiTheme="minorHAnsi" w:eastAsia="Times New Roman" w:hAnsiTheme="minorHAnsi" w:cstheme="minorHAnsi"/>
          <w:i/>
          <w:snapToGrid w:val="0"/>
        </w:rPr>
        <w:t xml:space="preserve">Criminal Justice Studies: A Critical Journal of Crime, Law and </w:t>
      </w:r>
    </w:p>
    <w:p w14:paraId="3915A6A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Society</w:t>
      </w:r>
      <w:r w:rsidRPr="00C05043">
        <w:rPr>
          <w:rFonts w:asciiTheme="minorHAnsi" w:eastAsia="Times New Roman" w:hAnsiTheme="minorHAnsi" w:cstheme="minorHAnsi"/>
          <w:snapToGrid w:val="0"/>
        </w:rPr>
        <w:t>, 17, (1), 31-53.</w:t>
      </w:r>
    </w:p>
    <w:bookmarkEnd w:id="169"/>
    <w:p w14:paraId="0EA865F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
          <w:bCs/>
          <w:snapToGrid w:val="0"/>
        </w:rPr>
      </w:pPr>
    </w:p>
    <w:p w14:paraId="6D5D494A" w14:textId="77777777" w:rsidR="0025231C" w:rsidRPr="00C05043" w:rsidRDefault="0025231C" w:rsidP="0025231C">
      <w:pPr>
        <w:widowControl w:val="0"/>
        <w:tabs>
          <w:tab w:val="left" w:pos="630"/>
        </w:tabs>
        <w:spacing w:line="240" w:lineRule="auto"/>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snapToGrid w:val="0"/>
        </w:rPr>
        <w:t xml:space="preserve">3. </w:t>
      </w:r>
      <w:bookmarkStart w:id="170" w:name="_Hlk56434025"/>
      <w:r w:rsidRPr="00C05043">
        <w:rPr>
          <w:rFonts w:asciiTheme="minorHAnsi" w:eastAsia="Times New Roman" w:hAnsiTheme="minorHAnsi" w:cstheme="minorHAnsi"/>
          <w:b/>
          <w:bCs/>
          <w:snapToGrid w:val="0"/>
        </w:rPr>
        <w:t>Higgins, G. E</w:t>
      </w:r>
      <w:r w:rsidRPr="00C05043">
        <w:rPr>
          <w:rFonts w:asciiTheme="minorHAnsi" w:eastAsia="Times New Roman" w:hAnsiTheme="minorHAnsi" w:cstheme="minorHAnsi"/>
          <w:bCs/>
          <w:snapToGrid w:val="0"/>
        </w:rPr>
        <w:t xml:space="preserve">., &amp; *Makin, D. A. (Spring 2004).  Does social learning theory condition the effects of low self-control on college students’ software piracy? </w:t>
      </w:r>
      <w:r w:rsidRPr="00C05043">
        <w:rPr>
          <w:rFonts w:asciiTheme="minorHAnsi" w:eastAsia="Times New Roman" w:hAnsiTheme="minorHAnsi" w:cstheme="minorHAnsi"/>
          <w:bCs/>
          <w:i/>
          <w:snapToGrid w:val="0"/>
        </w:rPr>
        <w:t>Journal of Economic Crime Management</w:t>
      </w:r>
      <w:r w:rsidRPr="00C05043">
        <w:rPr>
          <w:rFonts w:asciiTheme="minorHAnsi" w:eastAsia="Times New Roman" w:hAnsiTheme="minorHAnsi" w:cstheme="minorHAnsi"/>
          <w:bCs/>
          <w:snapToGrid w:val="0"/>
          <w:u w:val="single"/>
        </w:rPr>
        <w:t xml:space="preserve"> (www.jecm.org)</w:t>
      </w:r>
      <w:r w:rsidRPr="00C05043">
        <w:rPr>
          <w:rFonts w:asciiTheme="minorHAnsi" w:eastAsia="Times New Roman" w:hAnsiTheme="minorHAnsi" w:cstheme="minorHAnsi"/>
          <w:bCs/>
          <w:snapToGrid w:val="0"/>
        </w:rPr>
        <w:t>, 2, (2), 1-22.</w:t>
      </w:r>
      <w:bookmarkEnd w:id="170"/>
    </w:p>
    <w:p w14:paraId="2ED1866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371F0F3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 Gibbs, J. J., Giever,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(2003).  A test of Gottfredson and Hirschi’s General</w:t>
      </w:r>
    </w:p>
    <w:p w14:paraId="3D968D7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Theory using structural equation modeling.  </w:t>
      </w:r>
      <w:r w:rsidRPr="00C05043">
        <w:rPr>
          <w:rFonts w:asciiTheme="minorHAnsi" w:eastAsia="Times New Roman" w:hAnsiTheme="minorHAnsi" w:cstheme="minorHAnsi"/>
          <w:i/>
          <w:snapToGrid w:val="0"/>
        </w:rPr>
        <w:t>Criminal Justice and Behavior</w:t>
      </w:r>
      <w:r w:rsidRPr="00C05043">
        <w:rPr>
          <w:rFonts w:asciiTheme="minorHAnsi" w:eastAsia="Times New Roman" w:hAnsiTheme="minorHAnsi" w:cstheme="minorHAnsi"/>
          <w:snapToGrid w:val="0"/>
        </w:rPr>
        <w:t>, 30, (4), 441-458.</w:t>
      </w:r>
      <w:r w:rsidRPr="00C05043">
        <w:rPr>
          <w:rFonts w:asciiTheme="minorHAnsi" w:eastAsia="Times New Roman" w:hAnsiTheme="minorHAnsi" w:cstheme="minorHAnsi"/>
          <w:snapToGrid w:val="0"/>
        </w:rPr>
        <w:tab/>
      </w:r>
    </w:p>
    <w:p w14:paraId="53BEC136" w14:textId="77777777" w:rsidR="0025231C" w:rsidRPr="00C05043" w:rsidRDefault="0025231C" w:rsidP="0025231C">
      <w:pPr>
        <w:widowControl w:val="0"/>
        <w:spacing w:line="240" w:lineRule="auto"/>
        <w:ind w:left="720"/>
        <w:contextualSpacing/>
        <w:rPr>
          <w:rFonts w:asciiTheme="minorHAnsi" w:eastAsia="Times New Roman" w:hAnsiTheme="minorHAnsi" w:cstheme="minorHAnsi"/>
          <w:snapToGrid w:val="0"/>
        </w:rPr>
      </w:pPr>
    </w:p>
    <w:p w14:paraId="5807156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(2002).  General theory of crime and deviance: A structural equation modeling</w:t>
      </w:r>
    </w:p>
    <w:p w14:paraId="22CDC42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approach.  </w:t>
      </w:r>
      <w:r w:rsidRPr="00C05043">
        <w:rPr>
          <w:rFonts w:asciiTheme="minorHAnsi" w:eastAsia="Times New Roman" w:hAnsiTheme="minorHAnsi" w:cstheme="minorHAnsi"/>
          <w:i/>
          <w:snapToGrid w:val="0"/>
        </w:rPr>
        <w:t>Journal of Crime and Justice</w:t>
      </w:r>
      <w:r w:rsidRPr="00C05043">
        <w:rPr>
          <w:rFonts w:asciiTheme="minorHAnsi" w:eastAsia="Times New Roman" w:hAnsiTheme="minorHAnsi" w:cstheme="minorHAnsi"/>
          <w:snapToGrid w:val="0"/>
        </w:rPr>
        <w:t>, 25, (2), 71-95.</w:t>
      </w:r>
    </w:p>
    <w:p w14:paraId="4AEABF9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
          <w:snapToGrid w:val="0"/>
        </w:rPr>
      </w:pPr>
    </w:p>
    <w:p w14:paraId="2AC40EBF" w14:textId="77777777" w:rsidR="0025231C" w:rsidRPr="00C05043" w:rsidRDefault="0025231C" w:rsidP="0025231C">
      <w:pPr>
        <w:spacing w:line="240" w:lineRule="auto"/>
        <w:contextualSpacing/>
        <w:rPr>
          <w:rFonts w:asciiTheme="minorHAnsi" w:hAnsiTheme="minorHAnsi" w:cstheme="minorHAnsi"/>
          <w:b/>
        </w:rPr>
      </w:pPr>
      <w:r w:rsidRPr="00C05043">
        <w:rPr>
          <w:rFonts w:asciiTheme="minorHAnsi" w:hAnsiTheme="minorHAnsi" w:cstheme="minorHAnsi"/>
          <w:b/>
        </w:rPr>
        <w:t>BOOK CHAPTERS</w:t>
      </w:r>
    </w:p>
    <w:p w14:paraId="3E766C89" w14:textId="77777777" w:rsidR="0025231C" w:rsidRPr="00C05043" w:rsidRDefault="0025231C" w:rsidP="0025231C">
      <w:pPr>
        <w:spacing w:line="240" w:lineRule="auto"/>
        <w:contextualSpacing/>
        <w:rPr>
          <w:rFonts w:asciiTheme="minorHAnsi" w:hAnsiTheme="minorHAnsi" w:cstheme="minorHAnsi"/>
          <w:b/>
        </w:rPr>
      </w:pPr>
    </w:p>
    <w:p w14:paraId="602E919E" w14:textId="77777777" w:rsidR="0025231C" w:rsidRPr="00C05043" w:rsidRDefault="0025231C" w:rsidP="0025231C">
      <w:pPr>
        <w:spacing w:line="240" w:lineRule="auto"/>
        <w:contextualSpacing/>
        <w:rPr>
          <w:rFonts w:asciiTheme="minorHAnsi" w:hAnsiTheme="minorHAnsi" w:cstheme="minorHAnsi"/>
        </w:rPr>
      </w:pPr>
      <w:r w:rsidRPr="00C05043">
        <w:rPr>
          <w:rFonts w:asciiTheme="minorHAnsi" w:hAnsiTheme="minorHAnsi" w:cstheme="minorHAnsi"/>
        </w:rPr>
        <w:t xml:space="preserve">11. Marcum, C. D., &amp; </w:t>
      </w:r>
      <w:r w:rsidRPr="00C05043">
        <w:rPr>
          <w:rFonts w:asciiTheme="minorHAnsi" w:hAnsiTheme="minorHAnsi" w:cstheme="minorHAnsi"/>
          <w:b/>
        </w:rPr>
        <w:t xml:space="preserve">Higgins, G. E. </w:t>
      </w:r>
      <w:r w:rsidRPr="00C05043">
        <w:rPr>
          <w:rFonts w:asciiTheme="minorHAnsi" w:hAnsiTheme="minorHAnsi" w:cstheme="minorHAnsi"/>
        </w:rPr>
        <w:t xml:space="preserve">(2019).  Cybercrime.  In Marvin D. </w:t>
      </w:r>
      <w:proofErr w:type="spellStart"/>
      <w:r w:rsidRPr="00C05043">
        <w:rPr>
          <w:rFonts w:asciiTheme="minorHAnsi" w:hAnsiTheme="minorHAnsi" w:cstheme="minorHAnsi"/>
        </w:rPr>
        <w:t>Krohn</w:t>
      </w:r>
      <w:proofErr w:type="spellEnd"/>
      <w:r w:rsidRPr="00C05043">
        <w:rPr>
          <w:rFonts w:asciiTheme="minorHAnsi" w:hAnsiTheme="minorHAnsi" w:cstheme="minorHAnsi"/>
        </w:rPr>
        <w:t xml:space="preserve">, Nicole Hendrix, Gina </w:t>
      </w:r>
      <w:proofErr w:type="spellStart"/>
      <w:r w:rsidRPr="00C05043">
        <w:rPr>
          <w:rFonts w:asciiTheme="minorHAnsi" w:hAnsiTheme="minorHAnsi" w:cstheme="minorHAnsi"/>
        </w:rPr>
        <w:t>Penly</w:t>
      </w:r>
      <w:proofErr w:type="spellEnd"/>
      <w:r w:rsidRPr="00C05043">
        <w:rPr>
          <w:rFonts w:asciiTheme="minorHAnsi" w:hAnsiTheme="minorHAnsi" w:cstheme="minorHAnsi"/>
        </w:rPr>
        <w:t xml:space="preserve"> Hall, and Alan J. Lizotte (pp. 459-478). </w:t>
      </w:r>
      <w:r w:rsidRPr="00C05043">
        <w:rPr>
          <w:rFonts w:asciiTheme="minorHAnsi" w:hAnsiTheme="minorHAnsi" w:cstheme="minorHAnsi"/>
          <w:i/>
        </w:rPr>
        <w:t>Handbook on Crime and Deviance</w:t>
      </w:r>
      <w:r w:rsidRPr="00C05043">
        <w:rPr>
          <w:rFonts w:asciiTheme="minorHAnsi" w:hAnsiTheme="minorHAnsi" w:cstheme="minorHAnsi"/>
        </w:rPr>
        <w:t xml:space="preserve">. Switzerland, AG.  </w:t>
      </w:r>
    </w:p>
    <w:p w14:paraId="75955008" w14:textId="77777777" w:rsidR="0025231C" w:rsidRPr="00C05043" w:rsidRDefault="0025231C" w:rsidP="0025231C">
      <w:pPr>
        <w:spacing w:line="240" w:lineRule="auto"/>
        <w:contextualSpacing/>
        <w:rPr>
          <w:rFonts w:asciiTheme="minorHAnsi" w:hAnsiTheme="minorHAnsi" w:cstheme="minorHAnsi"/>
          <w:b/>
        </w:rPr>
      </w:pPr>
    </w:p>
    <w:p w14:paraId="7C2C49D9" w14:textId="77777777" w:rsidR="0025231C" w:rsidRPr="00C05043" w:rsidRDefault="0025231C" w:rsidP="0025231C">
      <w:pPr>
        <w:spacing w:line="240" w:lineRule="auto"/>
        <w:contextualSpacing/>
        <w:rPr>
          <w:rFonts w:asciiTheme="minorHAnsi" w:hAnsiTheme="minorHAnsi" w:cstheme="minorHAnsi"/>
          <w:i/>
        </w:rPr>
      </w:pPr>
      <w:r w:rsidRPr="00C05043">
        <w:rPr>
          <w:rFonts w:asciiTheme="minorHAnsi" w:hAnsiTheme="minorHAnsi" w:cstheme="minorHAnsi"/>
        </w:rPr>
        <w:t>10.</w:t>
      </w:r>
      <w:r w:rsidRPr="00C05043">
        <w:rPr>
          <w:rFonts w:asciiTheme="minorHAnsi" w:hAnsiTheme="minorHAnsi" w:cstheme="minorHAnsi"/>
          <w:b/>
        </w:rPr>
        <w:t xml:space="preserve"> Higgins G. E.</w:t>
      </w:r>
      <w:r w:rsidRPr="00C05043">
        <w:rPr>
          <w:rFonts w:asciiTheme="minorHAnsi" w:hAnsiTheme="minorHAnsi" w:cstheme="minorHAnsi"/>
        </w:rPr>
        <w:t xml:space="preserve">, &amp; Nicholson, J. (2019) Self Control Theory and Cybercrime. </w:t>
      </w:r>
      <w:r w:rsidRPr="00C05043">
        <w:rPr>
          <w:rFonts w:asciiTheme="minorHAnsi" w:hAnsiTheme="minorHAnsi" w:cstheme="minorHAnsi"/>
          <w:i/>
        </w:rPr>
        <w:t xml:space="preserve">The Palgrave  </w:t>
      </w:r>
    </w:p>
    <w:p w14:paraId="4A1A0F47" w14:textId="77777777" w:rsidR="0025231C" w:rsidRPr="00C05043" w:rsidRDefault="0025231C" w:rsidP="0025231C">
      <w:pPr>
        <w:spacing w:line="240" w:lineRule="auto"/>
        <w:contextualSpacing/>
        <w:rPr>
          <w:rFonts w:asciiTheme="minorHAnsi" w:hAnsiTheme="minorHAnsi" w:cstheme="minorHAnsi"/>
          <w:i/>
        </w:rPr>
      </w:pPr>
      <w:r w:rsidRPr="00C05043">
        <w:rPr>
          <w:rFonts w:asciiTheme="minorHAnsi" w:hAnsiTheme="minorHAnsi" w:cstheme="minorHAnsi"/>
          <w:i/>
        </w:rPr>
        <w:t xml:space="preserve"> Handbook of International Cybercrime and </w:t>
      </w:r>
      <w:proofErr w:type="spellStart"/>
      <w:r w:rsidRPr="00C05043">
        <w:rPr>
          <w:rFonts w:asciiTheme="minorHAnsi" w:hAnsiTheme="minorHAnsi" w:cstheme="minorHAnsi"/>
          <w:i/>
        </w:rPr>
        <w:t>Cyberdeviance</w:t>
      </w:r>
      <w:proofErr w:type="spellEnd"/>
      <w:r w:rsidRPr="00C05043">
        <w:rPr>
          <w:rFonts w:asciiTheme="minorHAnsi" w:hAnsiTheme="minorHAnsi" w:cstheme="minorHAnsi"/>
          <w:i/>
        </w:rPr>
        <w:t xml:space="preserve">. </w:t>
      </w:r>
      <w:r w:rsidRPr="00C05043">
        <w:rPr>
          <w:rFonts w:asciiTheme="minorHAnsi" w:hAnsiTheme="minorHAnsi" w:cstheme="minorHAnsi"/>
        </w:rPr>
        <w:t>Edited by Thomas Holt.</w:t>
      </w:r>
    </w:p>
    <w:p w14:paraId="64C903F6" w14:textId="77777777" w:rsidR="0025231C" w:rsidRPr="00C05043" w:rsidRDefault="0025231C" w:rsidP="0025231C">
      <w:pPr>
        <w:spacing w:line="240" w:lineRule="auto"/>
        <w:contextualSpacing/>
        <w:rPr>
          <w:rFonts w:asciiTheme="minorHAnsi" w:hAnsiTheme="minorHAnsi" w:cstheme="minorHAnsi"/>
          <w:b/>
        </w:rPr>
      </w:pPr>
    </w:p>
    <w:p w14:paraId="2715CDDD" w14:textId="5B24E7C4" w:rsidR="0025231C" w:rsidRPr="00C05043" w:rsidRDefault="0025231C" w:rsidP="00DD016F">
      <w:pPr>
        <w:spacing w:line="240" w:lineRule="auto"/>
        <w:contextualSpacing/>
        <w:rPr>
          <w:rFonts w:asciiTheme="minorHAnsi" w:hAnsiTheme="minorHAnsi" w:cstheme="minorHAnsi"/>
          <w:b/>
        </w:rPr>
      </w:pPr>
      <w:r w:rsidRPr="00C05043">
        <w:rPr>
          <w:rFonts w:asciiTheme="minorHAnsi" w:eastAsia="Times New Roman" w:hAnsiTheme="minorHAnsi" w:cstheme="minorHAnsi"/>
          <w:snapToGrid w:val="0"/>
        </w:rPr>
        <w:t xml:space="preserve">9. Vito, G. F.,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(2016).  Capital sentencing and structural racism:  The source of bias. In David P. Keys and R. J. </w:t>
      </w:r>
      <w:proofErr w:type="spellStart"/>
      <w:r w:rsidRPr="00C05043">
        <w:rPr>
          <w:rFonts w:asciiTheme="minorHAnsi" w:eastAsia="Times New Roman" w:hAnsiTheme="minorHAnsi" w:cstheme="minorHAnsi"/>
          <w:snapToGrid w:val="0"/>
        </w:rPr>
        <w:t>Maratea</w:t>
      </w:r>
      <w:proofErr w:type="spellEnd"/>
      <w:r w:rsidRPr="00C05043">
        <w:rPr>
          <w:rFonts w:asciiTheme="minorHAnsi" w:eastAsia="Times New Roman" w:hAnsiTheme="minorHAnsi" w:cstheme="minorHAnsi"/>
          <w:snapToGrid w:val="0"/>
        </w:rPr>
        <w:t xml:space="preserve"> (pp. 71-88).  </w:t>
      </w:r>
      <w:r w:rsidRPr="00C05043">
        <w:rPr>
          <w:rFonts w:asciiTheme="minorHAnsi" w:eastAsia="Times New Roman" w:hAnsiTheme="minorHAnsi" w:cstheme="minorHAnsi"/>
          <w:i/>
          <w:snapToGrid w:val="0"/>
        </w:rPr>
        <w:t xml:space="preserve">Race and the Death Penalty:  The Legacy of </w:t>
      </w:r>
      <w:proofErr w:type="spellStart"/>
      <w:r w:rsidRPr="00C05043">
        <w:rPr>
          <w:rFonts w:asciiTheme="minorHAnsi" w:eastAsia="Times New Roman" w:hAnsiTheme="minorHAnsi" w:cstheme="minorHAnsi"/>
          <w:i/>
          <w:snapToGrid w:val="0"/>
        </w:rPr>
        <w:t>McClesky</w:t>
      </w:r>
      <w:proofErr w:type="spellEnd"/>
      <w:r w:rsidRPr="00C05043">
        <w:rPr>
          <w:rFonts w:asciiTheme="minorHAnsi" w:eastAsia="Times New Roman" w:hAnsiTheme="minorHAnsi" w:cstheme="minorHAnsi"/>
          <w:i/>
          <w:snapToGrid w:val="0"/>
        </w:rPr>
        <w:t xml:space="preserve"> v. Kemp</w:t>
      </w:r>
      <w:r w:rsidRPr="00C05043">
        <w:rPr>
          <w:rFonts w:asciiTheme="minorHAnsi" w:eastAsia="Times New Roman" w:hAnsiTheme="minorHAnsi" w:cstheme="minorHAnsi"/>
          <w:snapToGrid w:val="0"/>
        </w:rPr>
        <w:t xml:space="preserve">, Boulder, CO:  Lynne </w:t>
      </w:r>
      <w:proofErr w:type="spellStart"/>
      <w:r w:rsidRPr="00C05043">
        <w:rPr>
          <w:rFonts w:asciiTheme="minorHAnsi" w:eastAsia="Times New Roman" w:hAnsiTheme="minorHAnsi" w:cstheme="minorHAnsi"/>
          <w:snapToGrid w:val="0"/>
        </w:rPr>
        <w:t>Rienner</w:t>
      </w:r>
      <w:proofErr w:type="spellEnd"/>
      <w:r w:rsidRPr="00C05043">
        <w:rPr>
          <w:rFonts w:asciiTheme="minorHAnsi" w:eastAsia="Times New Roman" w:hAnsiTheme="minorHAnsi" w:cstheme="minorHAnsi"/>
          <w:snapToGrid w:val="0"/>
        </w:rPr>
        <w:t xml:space="preserve"> Publishers.  </w:t>
      </w:r>
    </w:p>
    <w:p w14:paraId="0A87531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34520D7" w14:textId="31DC2AA3"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8.</w:t>
      </w:r>
      <w:r w:rsidRPr="00C05043">
        <w:rPr>
          <w:rFonts w:asciiTheme="minorHAnsi" w:eastAsia="Times New Roman" w:hAnsiTheme="minorHAnsi" w:cstheme="minorHAnsi"/>
          <w:b/>
          <w:snapToGrid w:val="0"/>
        </w:rPr>
        <w:t xml:space="preserve"> Higgins, G. E. </w:t>
      </w:r>
      <w:r w:rsidRPr="00C05043">
        <w:rPr>
          <w:rFonts w:asciiTheme="minorHAnsi" w:eastAsia="Times New Roman" w:hAnsiTheme="minorHAnsi" w:cstheme="minorHAnsi"/>
          <w:snapToGrid w:val="0"/>
        </w:rPr>
        <w:t xml:space="preserve">(2015).  Cybercrime.  In Gennaro F. Vito and Jeffrey R. </w:t>
      </w:r>
      <w:proofErr w:type="spellStart"/>
      <w:r w:rsidRPr="00C05043">
        <w:rPr>
          <w:rFonts w:asciiTheme="minorHAnsi" w:eastAsia="Times New Roman" w:hAnsiTheme="minorHAnsi" w:cstheme="minorHAnsi"/>
          <w:snapToGrid w:val="0"/>
        </w:rPr>
        <w:t>Maahs</w:t>
      </w:r>
      <w:proofErr w:type="spellEnd"/>
      <w:r w:rsidRPr="00C05043">
        <w:rPr>
          <w:rFonts w:asciiTheme="minorHAnsi" w:eastAsia="Times New Roman" w:hAnsiTheme="minorHAnsi" w:cstheme="minorHAnsi"/>
          <w:snapToGrid w:val="0"/>
        </w:rPr>
        <w:t xml:space="preserve">.  (pp. 295-305).  </w:t>
      </w:r>
      <w:r w:rsidRPr="00C05043">
        <w:rPr>
          <w:rFonts w:asciiTheme="minorHAnsi" w:eastAsia="Times New Roman" w:hAnsiTheme="minorHAnsi" w:cstheme="minorHAnsi"/>
          <w:i/>
          <w:snapToGrid w:val="0"/>
        </w:rPr>
        <w:t>Criminology: Theory, Research, and Policy</w:t>
      </w:r>
      <w:r w:rsidRPr="00C05043">
        <w:rPr>
          <w:rFonts w:asciiTheme="minorHAnsi" w:eastAsia="Times New Roman" w:hAnsiTheme="minorHAnsi" w:cstheme="minorHAnsi"/>
          <w:snapToGrid w:val="0"/>
        </w:rPr>
        <w:t>.  Boston, MA: Jones &amp; Bartlett.</w:t>
      </w:r>
    </w:p>
    <w:p w14:paraId="6E09CFE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097A2ED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7. Winham, K.,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(2015).  Prostitution.  In Tina L. Freiburger and Catherine D. </w:t>
      </w:r>
    </w:p>
    <w:p w14:paraId="2F64624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Marcum (Eds.).  (pp.  165-188).  </w:t>
      </w:r>
      <w:r w:rsidRPr="00C05043">
        <w:rPr>
          <w:rFonts w:asciiTheme="minorHAnsi" w:eastAsia="Times New Roman" w:hAnsiTheme="minorHAnsi" w:cstheme="minorHAnsi"/>
          <w:i/>
          <w:snapToGrid w:val="0"/>
        </w:rPr>
        <w:t>Women in the Criminal Justice System</w:t>
      </w:r>
      <w:r w:rsidRPr="00C05043">
        <w:rPr>
          <w:rFonts w:asciiTheme="minorHAnsi" w:eastAsia="Times New Roman" w:hAnsiTheme="minorHAnsi" w:cstheme="minorHAnsi"/>
          <w:snapToGrid w:val="0"/>
        </w:rPr>
        <w:t xml:space="preserve">.  Boca Raton, FL:  CRC </w:t>
      </w:r>
    </w:p>
    <w:p w14:paraId="391BD62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 xml:space="preserve">Press. </w:t>
      </w:r>
    </w:p>
    <w:p w14:paraId="7BF44AA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5E0950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6.</w:t>
      </w:r>
      <w:r w:rsidRPr="00C05043">
        <w:rPr>
          <w:rFonts w:asciiTheme="minorHAnsi" w:eastAsia="Times New Roman" w:hAnsiTheme="minorHAnsi" w:cstheme="minorHAnsi"/>
          <w:b/>
          <w:snapToGrid w:val="0"/>
        </w:rPr>
        <w:t xml:space="preserve"> Higgins, G. E. </w:t>
      </w:r>
      <w:r w:rsidRPr="00C05043">
        <w:rPr>
          <w:rFonts w:asciiTheme="minorHAnsi" w:eastAsia="Times New Roman" w:hAnsiTheme="minorHAnsi" w:cstheme="minorHAnsi"/>
          <w:snapToGrid w:val="0"/>
        </w:rPr>
        <w:t xml:space="preserve">(2014).  Understanding digital piracy using social networks.  In Catherine D. </w:t>
      </w:r>
    </w:p>
    <w:p w14:paraId="72F02B4F" w14:textId="635358C9"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Marcum and George E. Higgins (Eds.).  (pp. 113-122). </w:t>
      </w:r>
      <w:r w:rsidRPr="00C05043">
        <w:rPr>
          <w:rFonts w:asciiTheme="minorHAnsi" w:eastAsia="Times New Roman" w:hAnsiTheme="minorHAnsi" w:cstheme="minorHAnsi"/>
          <w:i/>
          <w:snapToGrid w:val="0"/>
        </w:rPr>
        <w:t>Social Networks as a Criminal Enterprise</w:t>
      </w:r>
      <w:r w:rsidRPr="00C05043">
        <w:rPr>
          <w:rFonts w:asciiTheme="minorHAnsi" w:eastAsia="Times New Roman" w:hAnsiTheme="minorHAnsi" w:cstheme="minorHAnsi"/>
          <w:snapToGrid w:val="0"/>
        </w:rPr>
        <w:t xml:space="preserve">. Boca Raton, FL:  CRC Press.  </w:t>
      </w:r>
    </w:p>
    <w:p w14:paraId="02BA6D3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4FC7FA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5.</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(2011).  Crime theory and the criminalization of environmental harm.  </w:t>
      </w:r>
    </w:p>
    <w:p w14:paraId="25BA8EC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Environmental Crime</w:t>
      </w:r>
      <w:r w:rsidRPr="00C05043">
        <w:rPr>
          <w:rFonts w:asciiTheme="minorHAnsi" w:eastAsia="Times New Roman" w:hAnsiTheme="minorHAnsi" w:cstheme="minorHAnsi"/>
          <w:snapToGrid w:val="0"/>
        </w:rPr>
        <w:t xml:space="preserve">.  Clifford, M., &amp; Edwards, T. D. (Eds.).  Boston, MA:  Jones and Bartlett </w:t>
      </w:r>
    </w:p>
    <w:p w14:paraId="01052A7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Publishers.  </w:t>
      </w:r>
    </w:p>
    <w:p w14:paraId="3E3BB2F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34E428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4. Ricketts, M.L., </w:t>
      </w:r>
      <w:proofErr w:type="spellStart"/>
      <w:r w:rsidRPr="00C05043">
        <w:rPr>
          <w:rFonts w:asciiTheme="minorHAnsi" w:eastAsia="Times New Roman" w:hAnsiTheme="minorHAnsi" w:cstheme="minorHAnsi"/>
          <w:snapToGrid w:val="0"/>
        </w:rPr>
        <w:t>Vegh</w:t>
      </w:r>
      <w:proofErr w:type="spellEnd"/>
      <w:r w:rsidRPr="00C05043">
        <w:rPr>
          <w:rFonts w:asciiTheme="minorHAnsi" w:eastAsia="Times New Roman" w:hAnsiTheme="minorHAnsi" w:cstheme="minorHAnsi"/>
          <w:snapToGrid w:val="0"/>
        </w:rPr>
        <w:t xml:space="preserve">, D.T., </w:t>
      </w:r>
      <w:r w:rsidRPr="00C05043">
        <w:rPr>
          <w:rFonts w:asciiTheme="minorHAnsi" w:eastAsia="Times New Roman" w:hAnsiTheme="minorHAnsi" w:cstheme="minorHAnsi"/>
          <w:b/>
          <w:snapToGrid w:val="0"/>
        </w:rPr>
        <w:t>Higgins, G.E.,</w:t>
      </w:r>
      <w:r w:rsidRPr="00C05043">
        <w:rPr>
          <w:rFonts w:asciiTheme="minorHAnsi" w:eastAsia="Times New Roman" w:hAnsiTheme="minorHAnsi" w:cstheme="minorHAnsi"/>
          <w:snapToGrid w:val="0"/>
        </w:rPr>
        <w:t xml:space="preserve"> &amp; Marcum, C. (2013). The role of nonsocial </w:t>
      </w:r>
    </w:p>
    <w:p w14:paraId="3C5AA68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reinforcement on college student fear using Facebook. In </w:t>
      </w:r>
      <w:proofErr w:type="spellStart"/>
      <w:r w:rsidRPr="00C05043">
        <w:rPr>
          <w:rFonts w:asciiTheme="minorHAnsi" w:eastAsia="Times New Roman" w:hAnsiTheme="minorHAnsi" w:cstheme="minorHAnsi"/>
          <w:snapToGrid w:val="0"/>
        </w:rPr>
        <w:t>D'Argenio</w:t>
      </w:r>
      <w:proofErr w:type="spellEnd"/>
      <w:r w:rsidRPr="00C05043">
        <w:rPr>
          <w:rFonts w:asciiTheme="minorHAnsi" w:eastAsia="Times New Roman" w:hAnsiTheme="minorHAnsi" w:cstheme="minorHAnsi"/>
          <w:snapToGrid w:val="0"/>
        </w:rPr>
        <w:t xml:space="preserve">, C., Owens, D. and Chin, J. </w:t>
      </w:r>
    </w:p>
    <w:p w14:paraId="7CB299E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(Eds). </w:t>
      </w:r>
      <w:r w:rsidRPr="00C05043">
        <w:rPr>
          <w:rFonts w:asciiTheme="minorHAnsi" w:eastAsia="Times New Roman" w:hAnsiTheme="minorHAnsi" w:cstheme="minorHAnsi"/>
          <w:i/>
          <w:iCs/>
          <w:snapToGrid w:val="0"/>
        </w:rPr>
        <w:t>Contemporary Issues in Criminal Justice: A Research-Based Introduction</w:t>
      </w:r>
      <w:r w:rsidRPr="00C05043">
        <w:rPr>
          <w:rFonts w:asciiTheme="minorHAnsi" w:eastAsia="Times New Roman" w:hAnsiTheme="minorHAnsi" w:cstheme="minorHAnsi"/>
          <w:b/>
          <w:bCs/>
          <w:i/>
          <w:iCs/>
          <w:snapToGrid w:val="0"/>
        </w:rPr>
        <w:t xml:space="preserve"> </w:t>
      </w:r>
      <w:r w:rsidRPr="00C05043">
        <w:rPr>
          <w:rFonts w:asciiTheme="minorHAnsi" w:eastAsia="Times New Roman" w:hAnsiTheme="minorHAnsi" w:cstheme="minorHAnsi"/>
          <w:snapToGrid w:val="0"/>
        </w:rPr>
        <w:t xml:space="preserve">Flushing, NY: </w:t>
      </w:r>
    </w:p>
    <w:p w14:paraId="6AC7E4A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Looseleaf Press.</w:t>
      </w:r>
    </w:p>
    <w:p w14:paraId="119AAB9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295EF33" w14:textId="6D0787BC"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 Miller, J. M.,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Lopez, K. M. (2010).  The role of e-government in cybercrime awareness and prevention:  A theoretical research program for the 21</w:t>
      </w:r>
      <w:r w:rsidRPr="00C05043">
        <w:rPr>
          <w:rFonts w:asciiTheme="minorHAnsi" w:eastAsia="Times New Roman" w:hAnsiTheme="minorHAnsi" w:cstheme="minorHAnsi"/>
          <w:snapToGrid w:val="0"/>
          <w:vertAlign w:val="superscript"/>
        </w:rPr>
        <w:t>st</w:t>
      </w:r>
      <w:r w:rsidRPr="00C05043">
        <w:rPr>
          <w:rFonts w:asciiTheme="minorHAnsi" w:eastAsia="Times New Roman" w:hAnsiTheme="minorHAnsi" w:cstheme="minorHAnsi"/>
          <w:snapToGrid w:val="0"/>
        </w:rPr>
        <w:t xml:space="preserve"> century.  Reddick, Chris (Ed).  </w:t>
      </w:r>
      <w:r w:rsidRPr="00C05043">
        <w:rPr>
          <w:rFonts w:asciiTheme="minorHAnsi" w:eastAsia="Times New Roman" w:hAnsiTheme="minorHAnsi" w:cstheme="minorHAnsi"/>
          <w:i/>
          <w:snapToGrid w:val="0"/>
        </w:rPr>
        <w:t>Citizens and E-Government:  Evaluating Policy and Management, IGI Global</w:t>
      </w:r>
      <w:r w:rsidRPr="00C05043">
        <w:rPr>
          <w:rFonts w:asciiTheme="minorHAnsi" w:eastAsia="Times New Roman" w:hAnsiTheme="minorHAnsi" w:cstheme="minorHAnsi"/>
          <w:snapToGrid w:val="0"/>
        </w:rPr>
        <w:t xml:space="preserve">.  </w:t>
      </w:r>
    </w:p>
    <w:p w14:paraId="1D06420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41F0F56" w14:textId="77777777" w:rsidR="0025231C" w:rsidRPr="00C05043" w:rsidRDefault="0025231C" w:rsidP="0025231C">
      <w:pPr>
        <w:widowControl w:val="0"/>
        <w:spacing w:line="240" w:lineRule="auto"/>
        <w:contextualSpacing/>
        <w:rPr>
          <w:rFonts w:asciiTheme="minorHAnsi" w:eastAsia="Times New Roman" w:hAnsiTheme="minorHAnsi" w:cstheme="minorHAnsi"/>
          <w:i/>
          <w:iCs/>
          <w:color w:val="000000"/>
        </w:rPr>
      </w:pPr>
      <w:r w:rsidRPr="00C05043">
        <w:rPr>
          <w:rFonts w:asciiTheme="minorHAnsi" w:eastAsia="Times New Roman" w:hAnsiTheme="minorHAnsi" w:cstheme="minorHAnsi"/>
          <w:snapToGrid w:val="0"/>
        </w:rPr>
        <w:t>2.</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&amp; Mahoney, M.* (September, 2008).  Self-control and antisocial behavior.  </w:t>
      </w:r>
      <w:r w:rsidRPr="00C05043">
        <w:rPr>
          <w:rFonts w:asciiTheme="minorHAnsi" w:eastAsia="Times New Roman" w:hAnsiTheme="minorHAnsi" w:cstheme="minorHAnsi"/>
          <w:color w:val="000000"/>
        </w:rPr>
        <w:t xml:space="preserve">DeLisi, Matt and Kevin M. Beaver (eds.)  pp. 187-201.  </w:t>
      </w:r>
      <w:r w:rsidRPr="00C05043">
        <w:rPr>
          <w:rFonts w:asciiTheme="minorHAnsi" w:eastAsia="Times New Roman" w:hAnsiTheme="minorHAnsi" w:cstheme="minorHAnsi"/>
          <w:i/>
          <w:iCs/>
          <w:color w:val="000000"/>
        </w:rPr>
        <w:t xml:space="preserve">The Life-Course of Antisocial Behavior: </w:t>
      </w:r>
    </w:p>
    <w:p w14:paraId="069C0A1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color w:val="000000"/>
        </w:rPr>
      </w:pPr>
      <w:r w:rsidRPr="00C05043">
        <w:rPr>
          <w:rFonts w:asciiTheme="minorHAnsi" w:eastAsia="Times New Roman" w:hAnsiTheme="minorHAnsi" w:cstheme="minorHAnsi"/>
          <w:i/>
          <w:iCs/>
          <w:color w:val="000000"/>
        </w:rPr>
        <w:t>Aggression to Delinquency to Crime</w:t>
      </w:r>
      <w:r w:rsidRPr="00C05043">
        <w:rPr>
          <w:rFonts w:asciiTheme="minorHAnsi" w:eastAsia="Times New Roman" w:hAnsiTheme="minorHAnsi" w:cstheme="minorHAnsi"/>
          <w:color w:val="000000"/>
        </w:rPr>
        <w:t>. Boston, MA: Jones and Bartlett.</w:t>
      </w:r>
    </w:p>
    <w:p w14:paraId="2B3C08D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92D17C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u w:val="single"/>
        </w:rPr>
      </w:pPr>
      <w:r w:rsidRPr="00C05043">
        <w:rPr>
          <w:rFonts w:asciiTheme="minorHAnsi" w:eastAsia="Times New Roman" w:hAnsiTheme="minorHAnsi" w:cstheme="minorHAnsi"/>
          <w:snapToGrid w:val="0"/>
        </w:rPr>
        <w:t xml:space="preserve">1. Gabbidon, S.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(2008).  Profiling white Americans: An exploration of “</w:t>
      </w:r>
      <w:proofErr w:type="spellStart"/>
      <w:r w:rsidRPr="00C05043">
        <w:rPr>
          <w:rFonts w:asciiTheme="minorHAnsi" w:eastAsia="Times New Roman" w:hAnsiTheme="minorHAnsi" w:cstheme="minorHAnsi"/>
          <w:snapToGrid w:val="0"/>
        </w:rPr>
        <w:t>shoppingwhile</w:t>
      </w:r>
      <w:proofErr w:type="spellEnd"/>
      <w:r w:rsidRPr="00C05043">
        <w:rPr>
          <w:rFonts w:asciiTheme="minorHAnsi" w:eastAsia="Times New Roman" w:hAnsiTheme="minorHAnsi" w:cstheme="minorHAnsi"/>
          <w:snapToGrid w:val="0"/>
        </w:rPr>
        <w:t xml:space="preserve"> white”.  Michael Lynch, E. Britt Patterson, &amp; Kristina Childs (Eds.) pp. 197-210.  </w:t>
      </w:r>
      <w:proofErr w:type="spellStart"/>
      <w:r w:rsidRPr="00C05043">
        <w:rPr>
          <w:rFonts w:asciiTheme="minorHAnsi" w:eastAsia="Times New Roman" w:hAnsiTheme="minorHAnsi" w:cstheme="minorHAnsi"/>
          <w:snapToGrid w:val="0"/>
        </w:rPr>
        <w:t>Mosney</w:t>
      </w:r>
      <w:proofErr w:type="spellEnd"/>
      <w:r w:rsidRPr="00C05043">
        <w:rPr>
          <w:rFonts w:asciiTheme="minorHAnsi" w:eastAsia="Times New Roman" w:hAnsiTheme="minorHAnsi" w:cstheme="minorHAnsi"/>
          <w:snapToGrid w:val="0"/>
        </w:rPr>
        <w:t>, NY: Criminal Justice Press.</w:t>
      </w:r>
    </w:p>
    <w:p w14:paraId="11F6BD36" w14:textId="77777777" w:rsidR="0025231C" w:rsidRPr="00C05043" w:rsidRDefault="0025231C" w:rsidP="0025231C">
      <w:pPr>
        <w:spacing w:line="240" w:lineRule="auto"/>
        <w:contextualSpacing/>
        <w:rPr>
          <w:rFonts w:asciiTheme="minorHAnsi" w:hAnsiTheme="minorHAnsi" w:cstheme="minorHAnsi"/>
          <w:b/>
        </w:rPr>
      </w:pPr>
    </w:p>
    <w:p w14:paraId="41C57AC3" w14:textId="77777777" w:rsidR="0025231C" w:rsidRPr="00C05043" w:rsidRDefault="0025231C" w:rsidP="0025231C">
      <w:pPr>
        <w:spacing w:line="240" w:lineRule="auto"/>
        <w:contextualSpacing/>
        <w:rPr>
          <w:rFonts w:asciiTheme="minorHAnsi" w:hAnsiTheme="minorHAnsi" w:cstheme="minorHAnsi"/>
          <w:b/>
        </w:rPr>
      </w:pPr>
      <w:r w:rsidRPr="00C05043">
        <w:rPr>
          <w:rFonts w:asciiTheme="minorHAnsi" w:hAnsiTheme="minorHAnsi" w:cstheme="minorHAnsi"/>
          <w:b/>
        </w:rPr>
        <w:t>BOOK REVIEWS</w:t>
      </w:r>
    </w:p>
    <w:p w14:paraId="500362E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(2009).  Social Structure-Social Learning and Delinquency: Moderation or</w:t>
      </w:r>
    </w:p>
    <w:p w14:paraId="2CF53BF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Mediation?  </w:t>
      </w:r>
      <w:r w:rsidRPr="00C05043">
        <w:rPr>
          <w:rFonts w:asciiTheme="minorHAnsi" w:eastAsia="Times New Roman" w:hAnsiTheme="minorHAnsi" w:cstheme="minorHAnsi"/>
          <w:i/>
          <w:snapToGrid w:val="0"/>
        </w:rPr>
        <w:t>International Criminal Justice Review</w:t>
      </w:r>
      <w:r w:rsidRPr="00C05043">
        <w:rPr>
          <w:rFonts w:asciiTheme="minorHAnsi" w:eastAsia="Times New Roman" w:hAnsiTheme="minorHAnsi" w:cstheme="minorHAnsi"/>
          <w:snapToGrid w:val="0"/>
        </w:rPr>
        <w:t>, 19, 481-482.</w:t>
      </w:r>
    </w:p>
    <w:p w14:paraId="570B221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E4751E5" w14:textId="21AAD10C"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3.</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(December 2008).  Group-Based Modeling of Development.  </w:t>
      </w:r>
      <w:r w:rsidRPr="00C05043">
        <w:rPr>
          <w:rFonts w:asciiTheme="minorHAnsi" w:eastAsia="Times New Roman" w:hAnsiTheme="minorHAnsi" w:cstheme="minorHAnsi"/>
          <w:i/>
          <w:snapToGrid w:val="0"/>
        </w:rPr>
        <w:t>Journal of Criminal</w:t>
      </w:r>
      <w:r w:rsidR="00DD016F" w:rsidRPr="00C05043">
        <w:rPr>
          <w:rFonts w:asciiTheme="minorHAnsi" w:eastAsia="Times New Roman" w:hAnsiTheme="minorHAnsi" w:cstheme="minorHAnsi"/>
          <w:i/>
          <w:snapToGrid w:val="0"/>
        </w:rPr>
        <w:t xml:space="preserve"> </w:t>
      </w:r>
      <w:r w:rsidRPr="00C05043">
        <w:rPr>
          <w:rFonts w:asciiTheme="minorHAnsi" w:eastAsia="Times New Roman" w:hAnsiTheme="minorHAnsi" w:cstheme="minorHAnsi"/>
          <w:i/>
          <w:snapToGrid w:val="0"/>
        </w:rPr>
        <w:t>Justice Education</w:t>
      </w:r>
      <w:r w:rsidRPr="00C05043">
        <w:rPr>
          <w:rFonts w:asciiTheme="minorHAnsi" w:eastAsia="Times New Roman" w:hAnsiTheme="minorHAnsi" w:cstheme="minorHAnsi"/>
          <w:snapToGrid w:val="0"/>
        </w:rPr>
        <w:t>, 20, (1), 114-118.</w:t>
      </w:r>
    </w:p>
    <w:p w14:paraId="411DAC5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A6939A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(2007). The Public Policy of Crime and Criminal Justice</w:t>
      </w:r>
      <w:r w:rsidRPr="00C05043">
        <w:rPr>
          <w:rFonts w:asciiTheme="minorHAnsi" w:eastAsia="Times New Roman" w:hAnsiTheme="minorHAnsi" w:cstheme="minorHAnsi"/>
          <w:i/>
          <w:snapToGrid w:val="0"/>
        </w:rPr>
        <w:t>.  Journal of Criminal Justice Education</w:t>
      </w:r>
      <w:r w:rsidRPr="00C05043">
        <w:rPr>
          <w:rFonts w:asciiTheme="minorHAnsi" w:eastAsia="Times New Roman" w:hAnsiTheme="minorHAnsi" w:cstheme="minorHAnsi"/>
          <w:snapToGrid w:val="0"/>
        </w:rPr>
        <w:t xml:space="preserve">, 18, (3), 492-501.  </w:t>
      </w:r>
    </w:p>
    <w:p w14:paraId="21D6AB45" w14:textId="77777777" w:rsidR="0025231C" w:rsidRPr="00C05043" w:rsidRDefault="0025231C" w:rsidP="0025231C">
      <w:pPr>
        <w:widowControl w:val="0"/>
        <w:spacing w:line="240" w:lineRule="auto"/>
        <w:ind w:left="720" w:hanging="720"/>
        <w:contextualSpacing/>
        <w:jc w:val="both"/>
        <w:rPr>
          <w:rFonts w:asciiTheme="minorHAnsi" w:eastAsia="Times New Roman" w:hAnsiTheme="minorHAnsi" w:cstheme="minorHAnsi"/>
          <w:snapToGrid w:val="0"/>
        </w:rPr>
      </w:pPr>
    </w:p>
    <w:p w14:paraId="018542A3" w14:textId="6B37AE31" w:rsidR="0025231C" w:rsidRPr="00C05043" w:rsidRDefault="0025231C" w:rsidP="00DD016F">
      <w:pPr>
        <w:widowControl w:val="0"/>
        <w:spacing w:line="240" w:lineRule="auto"/>
        <w:contextualSpacing/>
        <w:jc w:val="both"/>
        <w:rPr>
          <w:rFonts w:asciiTheme="minorHAnsi" w:eastAsia="Times New Roman" w:hAnsiTheme="minorHAnsi" w:cstheme="minorHAnsi"/>
          <w:snapToGrid w:val="0"/>
        </w:rPr>
      </w:pPr>
      <w:r w:rsidRPr="00C05043">
        <w:rPr>
          <w:rFonts w:asciiTheme="minorHAnsi" w:eastAsia="Times New Roman" w:hAnsiTheme="minorHAnsi" w:cstheme="minorHAnsi"/>
          <w:snapToGrid w:val="0"/>
        </w:rPr>
        <w:t>1.</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(2006).  Guns, violence, and identity among African-American and Latino Youth. </w:t>
      </w:r>
      <w:r w:rsidRPr="00C05043">
        <w:rPr>
          <w:rFonts w:asciiTheme="minorHAnsi" w:eastAsia="Times New Roman" w:hAnsiTheme="minorHAnsi" w:cstheme="minorHAnsi"/>
          <w:i/>
          <w:snapToGrid w:val="0"/>
        </w:rPr>
        <w:t>Journal of Ethnicity in Criminal Justice</w:t>
      </w:r>
      <w:r w:rsidRPr="00C05043">
        <w:rPr>
          <w:rFonts w:asciiTheme="minorHAnsi" w:eastAsia="Times New Roman" w:hAnsiTheme="minorHAnsi" w:cstheme="minorHAnsi"/>
          <w:snapToGrid w:val="0"/>
          <w:u w:val="single"/>
        </w:rPr>
        <w:t>.</w:t>
      </w:r>
      <w:r w:rsidRPr="00C05043">
        <w:rPr>
          <w:rFonts w:asciiTheme="minorHAnsi" w:eastAsia="Times New Roman" w:hAnsiTheme="minorHAnsi" w:cstheme="minorHAnsi"/>
          <w:snapToGrid w:val="0"/>
        </w:rPr>
        <w:t xml:space="preserve"> 4, (4), 65-70. </w:t>
      </w:r>
    </w:p>
    <w:p w14:paraId="705A16CB" w14:textId="77777777" w:rsidR="0025231C" w:rsidRPr="00C05043" w:rsidRDefault="0025231C" w:rsidP="0025231C">
      <w:pPr>
        <w:spacing w:line="240" w:lineRule="auto"/>
        <w:contextualSpacing/>
        <w:rPr>
          <w:rFonts w:asciiTheme="minorHAnsi" w:hAnsiTheme="minorHAnsi" w:cstheme="minorHAnsi"/>
          <w:b/>
        </w:rPr>
      </w:pPr>
    </w:p>
    <w:p w14:paraId="4B2950B3" w14:textId="77777777" w:rsidR="0025231C" w:rsidRPr="00C05043" w:rsidRDefault="0025231C" w:rsidP="0025231C">
      <w:pPr>
        <w:spacing w:line="240" w:lineRule="auto"/>
        <w:contextualSpacing/>
        <w:rPr>
          <w:rFonts w:asciiTheme="minorHAnsi" w:hAnsiTheme="minorHAnsi" w:cstheme="minorHAnsi"/>
          <w:b/>
        </w:rPr>
      </w:pPr>
      <w:r w:rsidRPr="00C05043">
        <w:rPr>
          <w:rFonts w:asciiTheme="minorHAnsi" w:hAnsiTheme="minorHAnsi" w:cstheme="minorHAnsi"/>
          <w:b/>
        </w:rPr>
        <w:t>ENCYCLOPEDIA ENTRIES</w:t>
      </w:r>
    </w:p>
    <w:p w14:paraId="0B09B81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EF1442D" w14:textId="242832B3" w:rsidR="0025231C" w:rsidRPr="00C05043" w:rsidRDefault="0025231C" w:rsidP="0025231C">
      <w:pPr>
        <w:spacing w:line="240" w:lineRule="auto"/>
        <w:contextualSpacing/>
        <w:rPr>
          <w:rFonts w:asciiTheme="minorHAnsi" w:hAnsiTheme="minorHAnsi" w:cstheme="minorHAnsi"/>
        </w:rPr>
      </w:pPr>
      <w:r w:rsidRPr="00C05043">
        <w:rPr>
          <w:rFonts w:asciiTheme="minorHAnsi" w:hAnsiTheme="minorHAnsi" w:cstheme="minorHAnsi"/>
        </w:rPr>
        <w:t>9.  Nicholson, J</w:t>
      </w:r>
      <w:r w:rsidRPr="00C05043">
        <w:rPr>
          <w:rFonts w:asciiTheme="minorHAnsi" w:hAnsiTheme="minorHAnsi" w:cstheme="minorHAnsi"/>
          <w:b/>
        </w:rPr>
        <w:t>.,</w:t>
      </w:r>
      <w:r w:rsidRPr="00C05043">
        <w:rPr>
          <w:rFonts w:asciiTheme="minorHAnsi" w:hAnsiTheme="minorHAnsi" w:cstheme="minorHAnsi"/>
        </w:rPr>
        <w:t xml:space="preserve"> &amp; </w:t>
      </w:r>
      <w:r w:rsidRPr="00C05043">
        <w:rPr>
          <w:rFonts w:asciiTheme="minorHAnsi" w:hAnsiTheme="minorHAnsi" w:cstheme="minorHAnsi"/>
          <w:b/>
        </w:rPr>
        <w:t>Higgins, G. E.</w:t>
      </w:r>
      <w:r w:rsidRPr="00C05043">
        <w:rPr>
          <w:rFonts w:asciiTheme="minorHAnsi" w:hAnsiTheme="minorHAnsi" w:cstheme="minorHAnsi"/>
        </w:rPr>
        <w:t xml:space="preserve"> (2017). Techniques of Neutralization. </w:t>
      </w:r>
      <w:r w:rsidRPr="00C05043">
        <w:rPr>
          <w:rFonts w:asciiTheme="minorHAnsi" w:hAnsiTheme="minorHAnsi" w:cstheme="minorHAnsi"/>
          <w:i/>
        </w:rPr>
        <w:t>Encyclopedia of Juvenile Delinquency and Justice</w:t>
      </w:r>
      <w:r w:rsidRPr="00C05043">
        <w:rPr>
          <w:rFonts w:asciiTheme="minorHAnsi" w:hAnsiTheme="minorHAnsi" w:cstheme="minorHAnsi"/>
        </w:rPr>
        <w:t>. Edited by Christopher Schreck.</w:t>
      </w:r>
      <w:r w:rsidRPr="00C05043">
        <w:rPr>
          <w:rFonts w:asciiTheme="minorHAnsi" w:hAnsiTheme="minorHAnsi" w:cstheme="minorHAnsi"/>
          <w:i/>
        </w:rPr>
        <w:t xml:space="preserve"> </w:t>
      </w:r>
    </w:p>
    <w:p w14:paraId="68D14EF5" w14:textId="77777777" w:rsidR="0025231C" w:rsidRPr="00C05043" w:rsidRDefault="0025231C" w:rsidP="0025231C">
      <w:pPr>
        <w:spacing w:line="240" w:lineRule="auto"/>
        <w:contextualSpacing/>
        <w:rPr>
          <w:rFonts w:asciiTheme="minorHAnsi" w:hAnsiTheme="minorHAnsi" w:cstheme="minorHAnsi"/>
          <w:b/>
        </w:rPr>
      </w:pPr>
    </w:p>
    <w:p w14:paraId="40CEFA53" w14:textId="77777777" w:rsidR="0025231C" w:rsidRPr="00C05043" w:rsidRDefault="0025231C" w:rsidP="0025231C">
      <w:pPr>
        <w:spacing w:line="240" w:lineRule="auto"/>
        <w:contextualSpacing/>
        <w:rPr>
          <w:rFonts w:asciiTheme="minorHAnsi" w:hAnsiTheme="minorHAnsi" w:cstheme="minorHAnsi"/>
        </w:rPr>
      </w:pPr>
      <w:r w:rsidRPr="00C05043">
        <w:rPr>
          <w:rFonts w:asciiTheme="minorHAnsi" w:hAnsiTheme="minorHAnsi" w:cstheme="minorHAnsi"/>
        </w:rPr>
        <w:t xml:space="preserve">8. Nicholson, J., &amp; </w:t>
      </w:r>
      <w:r w:rsidRPr="00C05043">
        <w:rPr>
          <w:rFonts w:asciiTheme="minorHAnsi" w:hAnsiTheme="minorHAnsi" w:cstheme="minorHAnsi"/>
          <w:b/>
        </w:rPr>
        <w:t>Higgins, G. E.</w:t>
      </w:r>
      <w:r w:rsidRPr="00C05043">
        <w:rPr>
          <w:rFonts w:asciiTheme="minorHAnsi" w:hAnsiTheme="minorHAnsi" w:cstheme="minorHAnsi"/>
        </w:rPr>
        <w:t xml:space="preserve"> (2016). Social Learning Theory. In Brent Teasdale and Mindy    Bradley (in-press). </w:t>
      </w:r>
      <w:r w:rsidRPr="00C05043">
        <w:rPr>
          <w:rFonts w:asciiTheme="minorHAnsi" w:hAnsiTheme="minorHAnsi" w:cstheme="minorHAnsi"/>
          <w:i/>
        </w:rPr>
        <w:t>Preventing Crime and Violence</w:t>
      </w:r>
      <w:r w:rsidRPr="00C05043">
        <w:rPr>
          <w:rFonts w:asciiTheme="minorHAnsi" w:hAnsiTheme="minorHAnsi" w:cstheme="minorHAnsi"/>
        </w:rPr>
        <w:t>: Springer.</w:t>
      </w:r>
    </w:p>
    <w:p w14:paraId="5F661C8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B60D00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7. Osborne,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Education and Crime.  </w:t>
      </w:r>
      <w:r w:rsidRPr="00C05043">
        <w:rPr>
          <w:rFonts w:asciiTheme="minorHAnsi" w:eastAsia="Times New Roman" w:hAnsiTheme="minorHAnsi" w:cstheme="minorHAnsi"/>
          <w:i/>
          <w:snapToGrid w:val="0"/>
        </w:rPr>
        <w:t xml:space="preserve">The Encyclopedia of Crime and </w:t>
      </w:r>
    </w:p>
    <w:p w14:paraId="7C19F28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Punishment</w:t>
      </w:r>
      <w:r w:rsidRPr="00C05043">
        <w:rPr>
          <w:rFonts w:asciiTheme="minorHAnsi" w:eastAsia="Times New Roman" w:hAnsiTheme="minorHAnsi" w:cstheme="minorHAnsi"/>
          <w:snapToGrid w:val="0"/>
        </w:rPr>
        <w:t>.  Edited by Wesley G. Jennings.  Wiley Press</w:t>
      </w:r>
    </w:p>
    <w:p w14:paraId="0A7A68F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51A3EB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6. Marcum, C.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Cyberbullying.  </w:t>
      </w:r>
      <w:r w:rsidRPr="00C05043">
        <w:rPr>
          <w:rFonts w:asciiTheme="minorHAnsi" w:eastAsia="Times New Roman" w:hAnsiTheme="minorHAnsi" w:cstheme="minorHAnsi"/>
          <w:i/>
          <w:snapToGrid w:val="0"/>
        </w:rPr>
        <w:t xml:space="preserve">The Encyclopedia of Crime and </w:t>
      </w:r>
    </w:p>
    <w:p w14:paraId="2AE51B5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Punishment</w:t>
      </w:r>
      <w:r w:rsidRPr="00C05043">
        <w:rPr>
          <w:rFonts w:asciiTheme="minorHAnsi" w:eastAsia="Times New Roman" w:hAnsiTheme="minorHAnsi" w:cstheme="minorHAnsi"/>
          <w:snapToGrid w:val="0"/>
        </w:rPr>
        <w:t>.  Edited by Wesley G. Jennings.  Wiley Press</w:t>
      </w:r>
    </w:p>
    <w:p w14:paraId="3257CF0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359CF1F" w14:textId="352DBB85" w:rsidR="0025231C" w:rsidRPr="00C05043" w:rsidRDefault="0025231C" w:rsidP="00DD016F">
      <w:pPr>
        <w:widowControl w:val="0"/>
        <w:spacing w:line="240" w:lineRule="auto"/>
        <w:contextualSpacing/>
        <w:rPr>
          <w:rFonts w:asciiTheme="minorHAnsi" w:eastAsia="Times New Roman" w:hAnsiTheme="minorHAnsi" w:cstheme="minorHAnsi"/>
          <w:snapToGrid w:val="0"/>
          <w:u w:val="single"/>
        </w:rPr>
      </w:pPr>
      <w:r w:rsidRPr="00C05043">
        <w:rPr>
          <w:rFonts w:asciiTheme="minorHAnsi" w:eastAsia="Times New Roman" w:hAnsiTheme="minorHAnsi" w:cstheme="minorHAnsi"/>
          <w:snapToGrid w:val="0"/>
        </w:rPr>
        <w:t>5.</w:t>
      </w:r>
      <w:r w:rsidRPr="00C05043">
        <w:rPr>
          <w:rFonts w:asciiTheme="minorHAnsi" w:eastAsia="Times New Roman" w:hAnsiTheme="minorHAnsi" w:cstheme="minorHAnsi"/>
          <w:b/>
          <w:snapToGrid w:val="0"/>
        </w:rPr>
        <w:t xml:space="preserve"> Higgins, G. E. </w:t>
      </w:r>
      <w:r w:rsidRPr="00C05043">
        <w:rPr>
          <w:rFonts w:asciiTheme="minorHAnsi" w:eastAsia="Times New Roman" w:hAnsiTheme="minorHAnsi" w:cstheme="minorHAnsi"/>
          <w:snapToGrid w:val="0"/>
        </w:rPr>
        <w:t xml:space="preserve">(2012).  Cybercrime.  </w:t>
      </w:r>
      <w:r w:rsidRPr="00C05043">
        <w:rPr>
          <w:rFonts w:asciiTheme="minorHAnsi" w:eastAsia="Times New Roman" w:hAnsiTheme="minorHAnsi" w:cstheme="minorHAnsi"/>
          <w:i/>
          <w:snapToGrid w:val="0"/>
        </w:rPr>
        <w:t>Encyclopedia of Social Deviance</w:t>
      </w:r>
      <w:r w:rsidRPr="00C05043">
        <w:rPr>
          <w:rFonts w:asciiTheme="minorHAnsi" w:eastAsia="Times New Roman" w:hAnsiTheme="minorHAnsi" w:cstheme="minorHAnsi"/>
          <w:snapToGrid w:val="0"/>
        </w:rPr>
        <w:t xml:space="preserve">.  Edited by J. </w:t>
      </w:r>
      <w:proofErr w:type="spellStart"/>
      <w:r w:rsidRPr="00C05043">
        <w:rPr>
          <w:rFonts w:asciiTheme="minorHAnsi" w:eastAsia="Times New Roman" w:hAnsiTheme="minorHAnsi" w:cstheme="minorHAnsi"/>
          <w:snapToGrid w:val="0"/>
        </w:rPr>
        <w:t>Heith</w:t>
      </w:r>
      <w:proofErr w:type="spellEnd"/>
      <w:r w:rsidRPr="00C05043">
        <w:rPr>
          <w:rFonts w:asciiTheme="minorHAnsi" w:eastAsia="Times New Roman" w:hAnsiTheme="minorHAnsi" w:cstheme="minorHAnsi"/>
          <w:snapToGrid w:val="0"/>
        </w:rPr>
        <w:t xml:space="preserve"> Copes and Craig Forsyth.  Sage Publications:  Thousand Oaks, CA.  </w:t>
      </w:r>
    </w:p>
    <w:p w14:paraId="676BAA0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865EF1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w:t>
      </w:r>
      <w:r w:rsidRPr="00C05043">
        <w:rPr>
          <w:rFonts w:asciiTheme="minorHAnsi" w:eastAsia="Times New Roman" w:hAnsiTheme="minorHAnsi" w:cstheme="minorHAnsi"/>
          <w:b/>
          <w:snapToGrid w:val="0"/>
        </w:rPr>
        <w:t xml:space="preserve"> Higgins, G. E. </w:t>
      </w:r>
      <w:r w:rsidRPr="00C05043">
        <w:rPr>
          <w:rFonts w:asciiTheme="minorHAnsi" w:eastAsia="Times New Roman" w:hAnsiTheme="minorHAnsi" w:cstheme="minorHAnsi"/>
          <w:snapToGrid w:val="0"/>
        </w:rPr>
        <w:t xml:space="preserve">(2012).  Collecting data online.  </w:t>
      </w:r>
      <w:r w:rsidRPr="00C05043">
        <w:rPr>
          <w:rFonts w:asciiTheme="minorHAnsi" w:eastAsia="Times New Roman" w:hAnsiTheme="minorHAnsi" w:cstheme="minorHAnsi"/>
          <w:i/>
          <w:snapToGrid w:val="0"/>
        </w:rPr>
        <w:t>Encyclopedia of Social Deviance</w:t>
      </w:r>
      <w:r w:rsidRPr="00C05043">
        <w:rPr>
          <w:rFonts w:asciiTheme="minorHAnsi" w:eastAsia="Times New Roman" w:hAnsiTheme="minorHAnsi" w:cstheme="minorHAnsi"/>
          <w:snapToGrid w:val="0"/>
        </w:rPr>
        <w:t xml:space="preserve">.  Edited by J. </w:t>
      </w:r>
    </w:p>
    <w:p w14:paraId="6991E91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u w:val="single"/>
        </w:rPr>
      </w:pPr>
      <w:proofErr w:type="spellStart"/>
      <w:r w:rsidRPr="00C05043">
        <w:rPr>
          <w:rFonts w:asciiTheme="minorHAnsi" w:eastAsia="Times New Roman" w:hAnsiTheme="minorHAnsi" w:cstheme="minorHAnsi"/>
          <w:snapToGrid w:val="0"/>
        </w:rPr>
        <w:t>Heith</w:t>
      </w:r>
      <w:proofErr w:type="spellEnd"/>
      <w:r w:rsidRPr="00C05043">
        <w:rPr>
          <w:rFonts w:asciiTheme="minorHAnsi" w:eastAsia="Times New Roman" w:hAnsiTheme="minorHAnsi" w:cstheme="minorHAnsi"/>
          <w:snapToGrid w:val="0"/>
        </w:rPr>
        <w:t xml:space="preserve"> Copes and Craig Forsyth.  Sage Publications:  Thousand Oaks, CA.  </w:t>
      </w:r>
    </w:p>
    <w:p w14:paraId="1DA8303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584E501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3.</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(2010).  Racial Profiling.  </w:t>
      </w:r>
      <w:r w:rsidRPr="00C05043">
        <w:rPr>
          <w:rFonts w:asciiTheme="minorHAnsi" w:eastAsia="Times New Roman" w:hAnsiTheme="minorHAnsi" w:cstheme="minorHAnsi"/>
          <w:i/>
          <w:snapToGrid w:val="0"/>
        </w:rPr>
        <w:t>Companion to Race &amp; Ethnicity</w:t>
      </w:r>
      <w:r w:rsidRPr="00C05043">
        <w:rPr>
          <w:rFonts w:asciiTheme="minorHAnsi" w:eastAsia="Times New Roman" w:hAnsiTheme="minorHAnsi" w:cstheme="minorHAnsi"/>
          <w:snapToGrid w:val="0"/>
        </w:rPr>
        <w:t xml:space="preserve">.  </w:t>
      </w:r>
    </w:p>
    <w:p w14:paraId="4F62B52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8CD7C1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2.</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&amp; Wolfe, S. E.* (2009). 5-10 Cybercrime.  In the </w:t>
      </w:r>
      <w:r w:rsidRPr="00C05043">
        <w:rPr>
          <w:rFonts w:asciiTheme="minorHAnsi" w:eastAsia="Times New Roman" w:hAnsiTheme="minorHAnsi" w:cstheme="minorHAnsi"/>
          <w:i/>
          <w:snapToGrid w:val="0"/>
        </w:rPr>
        <w:t>21</w:t>
      </w:r>
      <w:r w:rsidRPr="00C05043">
        <w:rPr>
          <w:rFonts w:asciiTheme="minorHAnsi" w:eastAsia="Times New Roman" w:hAnsiTheme="minorHAnsi" w:cstheme="minorHAnsi"/>
          <w:i/>
          <w:snapToGrid w:val="0"/>
          <w:vertAlign w:val="superscript"/>
        </w:rPr>
        <w:t>st</w:t>
      </w:r>
      <w:r w:rsidRPr="00C05043">
        <w:rPr>
          <w:rFonts w:asciiTheme="minorHAnsi" w:eastAsia="Times New Roman" w:hAnsiTheme="minorHAnsi" w:cstheme="minorHAnsi"/>
          <w:i/>
          <w:snapToGrid w:val="0"/>
        </w:rPr>
        <w:t xml:space="preserve"> Century Criminology: A </w:t>
      </w:r>
    </w:p>
    <w:p w14:paraId="1E1EDBD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reference handbook</w:t>
      </w:r>
      <w:r w:rsidRPr="00C05043">
        <w:rPr>
          <w:rFonts w:asciiTheme="minorHAnsi" w:eastAsia="Times New Roman" w:hAnsiTheme="minorHAnsi" w:cstheme="minorHAnsi"/>
          <w:snapToGrid w:val="0"/>
        </w:rPr>
        <w:t>.  Pp. 466-471. Edited by J. Mitchell Miller. Thousand Oaks, CA: Sage.</w:t>
      </w:r>
    </w:p>
    <w:p w14:paraId="20E4C49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39BC90D8" w14:textId="51B9775F"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(2009). Race, crime and social control.  In </w:t>
      </w:r>
      <w:r w:rsidRPr="00C05043">
        <w:rPr>
          <w:rFonts w:asciiTheme="minorHAnsi" w:eastAsia="Times New Roman" w:hAnsiTheme="minorHAnsi" w:cstheme="minorHAnsi"/>
          <w:i/>
          <w:snapToGrid w:val="0"/>
        </w:rPr>
        <w:t>The Encyclopedia of Race, Crime and Delinquency</w:t>
      </w:r>
      <w:r w:rsidRPr="00C05043">
        <w:rPr>
          <w:rFonts w:asciiTheme="minorHAnsi" w:eastAsia="Times New Roman" w:hAnsiTheme="minorHAnsi" w:cstheme="minorHAnsi"/>
          <w:snapToGrid w:val="0"/>
        </w:rPr>
        <w:t xml:space="preserve">.  Edited by Shaun Gabbidon and Helen Taylor Greene.  Sage Publications: Thousand Oaks, CA.  </w:t>
      </w:r>
    </w:p>
    <w:p w14:paraId="120D85EA" w14:textId="77777777" w:rsidR="0025231C" w:rsidRPr="00C05043" w:rsidRDefault="0025231C" w:rsidP="0025231C">
      <w:pPr>
        <w:spacing w:line="240" w:lineRule="auto"/>
        <w:contextualSpacing/>
        <w:rPr>
          <w:rFonts w:asciiTheme="minorHAnsi" w:hAnsiTheme="minorHAnsi" w:cstheme="minorHAnsi"/>
          <w:b/>
        </w:rPr>
      </w:pPr>
    </w:p>
    <w:p w14:paraId="2BD71483" w14:textId="77777777" w:rsidR="0025231C" w:rsidRPr="00C05043" w:rsidRDefault="0025231C" w:rsidP="0025231C">
      <w:pPr>
        <w:spacing w:line="240" w:lineRule="auto"/>
        <w:contextualSpacing/>
        <w:rPr>
          <w:rFonts w:asciiTheme="minorHAnsi" w:hAnsiTheme="minorHAnsi" w:cstheme="minorHAnsi"/>
          <w:b/>
        </w:rPr>
      </w:pPr>
      <w:r w:rsidRPr="00C05043">
        <w:rPr>
          <w:rFonts w:asciiTheme="minorHAnsi" w:hAnsiTheme="minorHAnsi" w:cstheme="minorHAnsi"/>
          <w:b/>
        </w:rPr>
        <w:t>TECHNICAL REPORTS</w:t>
      </w:r>
    </w:p>
    <w:p w14:paraId="147D7464" w14:textId="46BDD38F"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6. Freeman, P., Blumenschein, K., </w:t>
      </w:r>
      <w:proofErr w:type="spellStart"/>
      <w:r w:rsidRPr="00C05043">
        <w:rPr>
          <w:rFonts w:asciiTheme="minorHAnsi" w:eastAsia="Times New Roman" w:hAnsiTheme="minorHAnsi" w:cstheme="minorHAnsi"/>
          <w:snapToGrid w:val="0"/>
        </w:rPr>
        <w:t>Goodin</w:t>
      </w:r>
      <w:proofErr w:type="spellEnd"/>
      <w:r w:rsidRPr="00C05043">
        <w:rPr>
          <w:rFonts w:asciiTheme="minorHAnsi" w:eastAsia="Times New Roman" w:hAnsiTheme="minorHAnsi" w:cstheme="minorHAnsi"/>
          <w:snapToGrid w:val="0"/>
        </w:rPr>
        <w:t xml:space="preserve">, A.,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Talbert, J., Vito, G. F., &amp; </w:t>
      </w:r>
      <w:proofErr w:type="spellStart"/>
      <w:r w:rsidRPr="00C05043">
        <w:rPr>
          <w:rFonts w:asciiTheme="minorHAnsi" w:eastAsia="Times New Roman" w:hAnsiTheme="minorHAnsi" w:cstheme="minorHAnsi"/>
          <w:snapToGrid w:val="0"/>
        </w:rPr>
        <w:t>Wixson</w:t>
      </w:r>
      <w:proofErr w:type="spellEnd"/>
      <w:r w:rsidRPr="00C05043">
        <w:rPr>
          <w:rFonts w:asciiTheme="minorHAnsi" w:eastAsia="Times New Roman" w:hAnsiTheme="minorHAnsi" w:cstheme="minorHAnsi"/>
          <w:snapToGrid w:val="0"/>
        </w:rPr>
        <w:t xml:space="preserve">, S. (2015).  </w:t>
      </w:r>
      <w:r w:rsidRPr="00C05043">
        <w:rPr>
          <w:rFonts w:asciiTheme="minorHAnsi" w:eastAsia="Times New Roman" w:hAnsiTheme="minorHAnsi" w:cstheme="minorHAnsi"/>
          <w:i/>
          <w:snapToGrid w:val="0"/>
        </w:rPr>
        <w:t>Optimizing Prescription Drug Monitoring Programs to Support Law Enforcement Activities</w:t>
      </w:r>
      <w:r w:rsidRPr="00C05043">
        <w:rPr>
          <w:rFonts w:asciiTheme="minorHAnsi" w:eastAsia="Times New Roman" w:hAnsiTheme="minorHAnsi" w:cstheme="minorHAnsi"/>
          <w:snapToGrid w:val="0"/>
        </w:rPr>
        <w:t>.  National Institute of Justice, Washington, D.C.</w:t>
      </w:r>
    </w:p>
    <w:p w14:paraId="2BE6CD23"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50588304"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 Dawson-Edwards, C., Tewksbury, R.,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Rausch, C. (2014).  </w:t>
      </w:r>
    </w:p>
    <w:p w14:paraId="6EA71F58"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Disproportionate minority contact in Kentucky:  Statewide assessment report</w:t>
      </w:r>
      <w:r w:rsidRPr="00C05043">
        <w:rPr>
          <w:rFonts w:asciiTheme="minorHAnsi" w:eastAsia="Times New Roman" w:hAnsiTheme="minorHAnsi" w:cstheme="minorHAnsi"/>
          <w:snapToGrid w:val="0"/>
        </w:rPr>
        <w:t xml:space="preserve">, Kentucky Department of Juvenile Justice, Frankfort, KY.  </w:t>
      </w:r>
    </w:p>
    <w:p w14:paraId="1C6A6C94"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39D43C1D" w14:textId="77777777" w:rsidR="0025231C" w:rsidRPr="00C05043" w:rsidRDefault="0025231C" w:rsidP="0025231C">
      <w:pPr>
        <w:widowControl w:val="0"/>
        <w:spacing w:line="240" w:lineRule="auto"/>
        <w:contextualSpacing/>
        <w:rPr>
          <w:rFonts w:asciiTheme="minorHAnsi" w:eastAsia="Times New Roman" w:hAnsiTheme="minorHAnsi" w:cstheme="minorHAnsi"/>
          <w:i/>
          <w:snapToGrid w:val="0"/>
        </w:rPr>
      </w:pPr>
      <w:r w:rsidRPr="00C05043">
        <w:rPr>
          <w:rFonts w:asciiTheme="minorHAnsi" w:eastAsia="Times New Roman" w:hAnsiTheme="minorHAnsi" w:cstheme="minorHAnsi"/>
          <w:snapToGrid w:val="0"/>
        </w:rPr>
        <w:t xml:space="preserve">4. 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Vito, A. S. (2013).  </w:t>
      </w:r>
      <w:r w:rsidRPr="00C05043">
        <w:rPr>
          <w:rFonts w:asciiTheme="minorHAnsi" w:eastAsia="Times New Roman" w:hAnsiTheme="minorHAnsi" w:cstheme="minorHAnsi"/>
          <w:i/>
          <w:snapToGrid w:val="0"/>
        </w:rPr>
        <w:t>Capital Sentencing in Kentucky, 2000-</w:t>
      </w:r>
    </w:p>
    <w:p w14:paraId="1E12EFEA"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2010</w:t>
      </w:r>
      <w:r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bCs/>
          <w:iCs/>
          <w:snapToGrid w:val="0"/>
        </w:rPr>
        <w:t xml:space="preserve">Proteus Action League, Amherst, MA.  </w:t>
      </w:r>
    </w:p>
    <w:p w14:paraId="578AB381"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7F155159"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3.</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Tewksbury, R., &amp; Vito, G. F. (2011).  </w:t>
      </w:r>
      <w:r w:rsidRPr="00C05043">
        <w:rPr>
          <w:rFonts w:asciiTheme="minorHAnsi" w:eastAsia="Times New Roman" w:hAnsiTheme="minorHAnsi" w:cstheme="minorHAnsi"/>
          <w:i/>
          <w:snapToGrid w:val="0"/>
        </w:rPr>
        <w:t>Prisoner Reentry in Kentucky:  A comparison of Paroled and Maxed out prisoners released from July 2002 through December 2004</w:t>
      </w:r>
      <w:r w:rsidRPr="00C05043">
        <w:rPr>
          <w:rFonts w:asciiTheme="minorHAnsi" w:eastAsia="Times New Roman" w:hAnsiTheme="minorHAnsi" w:cstheme="minorHAnsi"/>
          <w:snapToGrid w:val="0"/>
        </w:rPr>
        <w:t xml:space="preserve">, Kentucky Department of Corrections, Frankfort, KY.  </w:t>
      </w:r>
    </w:p>
    <w:p w14:paraId="6FDEBC5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4EEC3CEE"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&amp; Vito, G. F. (2010).  </w:t>
      </w:r>
      <w:r w:rsidRPr="00C05043">
        <w:rPr>
          <w:rFonts w:asciiTheme="minorHAnsi" w:eastAsia="Times New Roman" w:hAnsiTheme="minorHAnsi" w:cstheme="minorHAnsi"/>
          <w:i/>
          <w:snapToGrid w:val="0"/>
        </w:rPr>
        <w:t>Program Evaluation Report</w:t>
      </w:r>
      <w:r w:rsidRPr="00C05043">
        <w:rPr>
          <w:rFonts w:asciiTheme="minorHAnsi" w:eastAsia="Times New Roman" w:hAnsiTheme="minorHAnsi" w:cstheme="minorHAnsi"/>
          <w:i/>
          <w:caps/>
          <w:snapToGrid w:val="0"/>
        </w:rPr>
        <w:t>:</w:t>
      </w:r>
      <w:r w:rsidRPr="00C05043">
        <w:rPr>
          <w:rFonts w:asciiTheme="minorHAnsi" w:eastAsia="Times New Roman" w:hAnsiTheme="minorHAnsi" w:cstheme="minorHAnsi"/>
          <w:i/>
          <w:snapToGrid w:val="0"/>
        </w:rPr>
        <w:t xml:space="preserve"> Kentucky State Police: COPS7MT Methamphetamine Initiative Grant Program</w:t>
      </w:r>
      <w:r w:rsidRPr="00C05043">
        <w:rPr>
          <w:rFonts w:asciiTheme="minorHAnsi" w:eastAsia="Times New Roman" w:hAnsiTheme="minorHAnsi" w:cstheme="minorHAnsi"/>
          <w:snapToGrid w:val="0"/>
        </w:rPr>
        <w:t>, Kentucky State Police, Frankfort, KY.</w:t>
      </w:r>
    </w:p>
    <w:p w14:paraId="57EA62E2"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55E04B92"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 xml:space="preserve">1. Losavio, M., Keeling, D. W., Elmaghraby, A., </w:t>
      </w:r>
      <w:r w:rsidRPr="00C05043">
        <w:rPr>
          <w:rFonts w:asciiTheme="minorHAnsi" w:eastAsia="Times New Roman" w:hAnsiTheme="minorHAnsi" w:cstheme="minorHAnsi"/>
          <w:b/>
          <w:snapToGrid w:val="0"/>
        </w:rPr>
        <w:t>Higgins, G.,</w:t>
      </w:r>
      <w:r w:rsidRPr="00C05043">
        <w:rPr>
          <w:rFonts w:asciiTheme="minorHAnsi" w:eastAsia="Times New Roman" w:hAnsiTheme="minorHAnsi" w:cstheme="minorHAnsi"/>
          <w:snapToGrid w:val="0"/>
        </w:rPr>
        <w:t xml:space="preserve"> &amp; </w:t>
      </w:r>
      <w:proofErr w:type="spellStart"/>
      <w:r w:rsidRPr="00C05043">
        <w:rPr>
          <w:rFonts w:asciiTheme="minorHAnsi" w:eastAsia="Times New Roman" w:hAnsiTheme="minorHAnsi" w:cstheme="minorHAnsi"/>
          <w:snapToGrid w:val="0"/>
        </w:rPr>
        <w:t>Shutt</w:t>
      </w:r>
      <w:proofErr w:type="spellEnd"/>
      <w:r w:rsidRPr="00C05043">
        <w:rPr>
          <w:rFonts w:asciiTheme="minorHAnsi" w:eastAsia="Times New Roman" w:hAnsiTheme="minorHAnsi" w:cstheme="minorHAnsi"/>
          <w:snapToGrid w:val="0"/>
        </w:rPr>
        <w:t>, J. (2008).</w:t>
      </w:r>
    </w:p>
    <w:p w14:paraId="18C00738"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i/>
          <w:snapToGrid w:val="0"/>
        </w:rPr>
        <w:t>Implications of attorney experiences with digital forensics and electronic evidence in the United States</w:t>
      </w:r>
      <w:r w:rsidRPr="00C05043">
        <w:rPr>
          <w:rFonts w:asciiTheme="minorHAnsi" w:eastAsia="Times New Roman" w:hAnsiTheme="minorHAnsi" w:cstheme="minorHAnsi"/>
          <w:snapToGrid w:val="0"/>
        </w:rPr>
        <w:t xml:space="preserve">.  Third International Workshop on Systematic Approaches to Digital Forensics Engineering, Berkeley, CA.  </w:t>
      </w:r>
    </w:p>
    <w:p w14:paraId="19E1A765" w14:textId="77777777" w:rsidR="0025231C" w:rsidRPr="00C05043" w:rsidRDefault="0025231C" w:rsidP="0025231C">
      <w:pPr>
        <w:widowControl w:val="0"/>
        <w:spacing w:line="240" w:lineRule="auto"/>
        <w:ind w:left="720"/>
        <w:contextualSpacing/>
        <w:rPr>
          <w:rFonts w:asciiTheme="minorHAnsi" w:eastAsia="Times New Roman" w:hAnsiTheme="minorHAnsi" w:cstheme="minorHAnsi"/>
          <w:snapToGrid w:val="0"/>
        </w:rPr>
      </w:pPr>
    </w:p>
    <w:p w14:paraId="00DF7C14" w14:textId="77777777" w:rsidR="0025231C" w:rsidRPr="00C05043" w:rsidRDefault="0025231C" w:rsidP="0025231C">
      <w:pPr>
        <w:spacing w:line="240" w:lineRule="auto"/>
        <w:contextualSpacing/>
        <w:rPr>
          <w:rFonts w:asciiTheme="minorHAnsi" w:hAnsiTheme="minorHAnsi" w:cstheme="minorHAnsi"/>
          <w:b/>
        </w:rPr>
      </w:pPr>
      <w:r w:rsidRPr="00C05043">
        <w:rPr>
          <w:rFonts w:asciiTheme="minorHAnsi" w:hAnsiTheme="minorHAnsi" w:cstheme="minorHAnsi"/>
          <w:b/>
        </w:rPr>
        <w:t>OTHER PUBLICATIONS</w:t>
      </w:r>
    </w:p>
    <w:p w14:paraId="18A7A91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 Golder, S.,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Hall, M. T., Logan, TK (2014).  Justice-involved women: </w:t>
      </w:r>
    </w:p>
    <w:p w14:paraId="730E961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Focusing on women on probation and parole.  </w:t>
      </w:r>
      <w:r w:rsidRPr="00C05043">
        <w:rPr>
          <w:rFonts w:asciiTheme="minorHAnsi" w:eastAsia="Times New Roman" w:hAnsiTheme="minorHAnsi" w:cstheme="minorHAnsi"/>
          <w:i/>
          <w:snapToGrid w:val="0"/>
        </w:rPr>
        <w:t>Corrections Today</w:t>
      </w:r>
      <w:r w:rsidRPr="00C05043">
        <w:rPr>
          <w:rFonts w:asciiTheme="minorHAnsi" w:eastAsia="Times New Roman" w:hAnsiTheme="minorHAnsi" w:cstheme="minorHAnsi"/>
          <w:snapToGrid w:val="0"/>
        </w:rPr>
        <w:t xml:space="preserve">, January, 32-41. </w:t>
      </w:r>
    </w:p>
    <w:p w14:paraId="11A0172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96C4653" w14:textId="3475732E" w:rsidR="0025231C" w:rsidRPr="00C05043" w:rsidRDefault="0025231C" w:rsidP="00DD016F">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 Tewksbury, R., Vito, G. F.,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(2012).  Parole decisions and role of institutional factors in successful reentry.  </w:t>
      </w:r>
      <w:r w:rsidRPr="00C05043">
        <w:rPr>
          <w:rFonts w:asciiTheme="minorHAnsi" w:eastAsia="Times New Roman" w:hAnsiTheme="minorHAnsi" w:cstheme="minorHAnsi"/>
          <w:i/>
          <w:snapToGrid w:val="0"/>
        </w:rPr>
        <w:t>Corrections Today,</w:t>
      </w:r>
      <w:r w:rsidRPr="00C05043">
        <w:rPr>
          <w:rFonts w:asciiTheme="minorHAnsi" w:eastAsia="Times New Roman" w:hAnsiTheme="minorHAnsi" w:cstheme="minorHAnsi"/>
          <w:snapToGrid w:val="0"/>
        </w:rPr>
        <w:t xml:space="preserve"> January, 70-71.</w:t>
      </w:r>
    </w:p>
    <w:p w14:paraId="79D2D70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
          <w:snapToGrid w:val="0"/>
        </w:rPr>
      </w:pPr>
    </w:p>
    <w:p w14:paraId="288F6768" w14:textId="77777777" w:rsidR="0025231C" w:rsidRPr="00C05043" w:rsidRDefault="0025231C" w:rsidP="0025231C">
      <w:pPr>
        <w:pStyle w:val="ListParagraph"/>
        <w:widowControl w:val="0"/>
        <w:numPr>
          <w:ilvl w:val="0"/>
          <w:numId w:val="17"/>
        </w:numPr>
        <w:ind w:left="0" w:firstLine="0"/>
        <w:contextualSpacing/>
        <w:rPr>
          <w:rFonts w:asciiTheme="minorHAnsi" w:eastAsia="Times New Roman" w:hAnsiTheme="minorHAnsi" w:cstheme="minorHAnsi"/>
          <w:snapToGrid w:val="0"/>
          <w:sz w:val="24"/>
          <w:szCs w:val="24"/>
        </w:rPr>
      </w:pPr>
      <w:r w:rsidRPr="00C05043">
        <w:rPr>
          <w:rFonts w:asciiTheme="minorHAnsi" w:eastAsia="Times New Roman" w:hAnsiTheme="minorHAnsi" w:cstheme="minorHAnsi"/>
          <w:b/>
          <w:snapToGrid w:val="0"/>
          <w:sz w:val="24"/>
          <w:szCs w:val="24"/>
        </w:rPr>
        <w:t>Higgins, G. E.</w:t>
      </w:r>
      <w:r w:rsidRPr="00C05043">
        <w:rPr>
          <w:rFonts w:asciiTheme="minorHAnsi" w:eastAsia="Times New Roman" w:hAnsiTheme="minorHAnsi" w:cstheme="minorHAnsi"/>
          <w:snapToGrid w:val="0"/>
          <w:sz w:val="24"/>
          <w:szCs w:val="24"/>
        </w:rPr>
        <w:t xml:space="preserve"> (1996).  Neighborly Crime Fighters.  </w:t>
      </w:r>
      <w:r w:rsidRPr="00C05043">
        <w:rPr>
          <w:rFonts w:asciiTheme="minorHAnsi" w:eastAsia="Times New Roman" w:hAnsiTheme="minorHAnsi" w:cstheme="minorHAnsi"/>
          <w:i/>
          <w:snapToGrid w:val="0"/>
          <w:sz w:val="24"/>
          <w:szCs w:val="24"/>
        </w:rPr>
        <w:t>State Government News</w:t>
      </w:r>
      <w:r w:rsidRPr="00C05043">
        <w:rPr>
          <w:rFonts w:asciiTheme="minorHAnsi" w:eastAsia="Times New Roman" w:hAnsiTheme="minorHAnsi" w:cstheme="minorHAnsi"/>
          <w:snapToGrid w:val="0"/>
          <w:sz w:val="24"/>
          <w:szCs w:val="24"/>
        </w:rPr>
        <w:t>, 39 (10), XIII.</w:t>
      </w:r>
    </w:p>
    <w:p w14:paraId="207EC80A" w14:textId="77777777" w:rsidR="0025231C" w:rsidRPr="00C05043" w:rsidRDefault="0025231C" w:rsidP="0025231C">
      <w:pPr>
        <w:pStyle w:val="ListParagraph"/>
        <w:widowControl w:val="0"/>
        <w:contextualSpacing/>
        <w:rPr>
          <w:rFonts w:asciiTheme="minorHAnsi" w:hAnsiTheme="minorHAnsi" w:cstheme="minorHAnsi"/>
        </w:rPr>
      </w:pPr>
    </w:p>
    <w:tbl>
      <w:tblPr>
        <w:tblStyle w:val="TableGrid"/>
        <w:tblW w:w="0" w:type="auto"/>
        <w:tblInd w:w="-9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25231C" w:rsidRPr="00C05043" w14:paraId="0693066C" w14:textId="77777777" w:rsidTr="00CE1757">
        <w:tc>
          <w:tcPr>
            <w:tcW w:w="4765" w:type="dxa"/>
          </w:tcPr>
          <w:p w14:paraId="3ACCF782" w14:textId="77777777" w:rsidR="0025231C" w:rsidRPr="00C05043" w:rsidRDefault="0025231C" w:rsidP="00CE1757">
            <w:pPr>
              <w:contextualSpacing/>
              <w:rPr>
                <w:rFonts w:asciiTheme="minorHAnsi" w:hAnsiTheme="minorHAnsi" w:cstheme="minorHAnsi"/>
                <w:b/>
              </w:rPr>
            </w:pPr>
            <w:r w:rsidRPr="00C05043">
              <w:rPr>
                <w:rFonts w:asciiTheme="minorHAnsi" w:hAnsiTheme="minorHAnsi" w:cstheme="minorHAnsi"/>
                <w:b/>
              </w:rPr>
              <w:t>GRANTS &amp; CONTRACTS</w:t>
            </w:r>
          </w:p>
        </w:tc>
        <w:tc>
          <w:tcPr>
            <w:tcW w:w="4675" w:type="dxa"/>
          </w:tcPr>
          <w:p w14:paraId="644001D4" w14:textId="77777777" w:rsidR="0025231C" w:rsidRPr="00C05043" w:rsidRDefault="0025231C" w:rsidP="00CE1757">
            <w:pPr>
              <w:contextualSpacing/>
              <w:rPr>
                <w:rFonts w:asciiTheme="minorHAnsi" w:hAnsiTheme="minorHAnsi" w:cstheme="minorHAnsi"/>
              </w:rPr>
            </w:pPr>
          </w:p>
        </w:tc>
      </w:tr>
    </w:tbl>
    <w:p w14:paraId="516A1FFF" w14:textId="77777777" w:rsidR="0025231C" w:rsidRPr="00C05043" w:rsidRDefault="0025231C" w:rsidP="0025231C">
      <w:pPr>
        <w:spacing w:line="240" w:lineRule="auto"/>
        <w:contextualSpacing/>
        <w:rPr>
          <w:rFonts w:asciiTheme="minorHAnsi" w:hAnsiTheme="minorHAnsi" w:cstheme="minorHAnsi"/>
        </w:rPr>
      </w:pPr>
    </w:p>
    <w:p w14:paraId="6F5A4D67" w14:textId="061254D4" w:rsidR="0025231C" w:rsidRPr="00C05043" w:rsidRDefault="0025231C" w:rsidP="0025231C">
      <w:pPr>
        <w:spacing w:line="240" w:lineRule="auto"/>
        <w:contextualSpacing/>
        <w:rPr>
          <w:rFonts w:asciiTheme="minorHAnsi" w:hAnsiTheme="minorHAnsi" w:cstheme="minorHAnsi"/>
          <w:b/>
        </w:rPr>
      </w:pPr>
      <w:r w:rsidRPr="00C05043">
        <w:rPr>
          <w:rFonts w:asciiTheme="minorHAnsi" w:hAnsiTheme="minorHAnsi" w:cstheme="minorHAnsi"/>
          <w:b/>
        </w:rPr>
        <w:t>Funded Total as of June 202</w:t>
      </w:r>
      <w:r w:rsidR="003D505F" w:rsidRPr="00C05043">
        <w:rPr>
          <w:rFonts w:asciiTheme="minorHAnsi" w:hAnsiTheme="minorHAnsi" w:cstheme="minorHAnsi"/>
          <w:b/>
        </w:rPr>
        <w:t>4</w:t>
      </w:r>
      <w:r w:rsidRPr="00C05043">
        <w:rPr>
          <w:rFonts w:asciiTheme="minorHAnsi" w:hAnsiTheme="minorHAnsi" w:cstheme="minorHAnsi"/>
          <w:b/>
        </w:rPr>
        <w:t>:  $2,132,941.98</w:t>
      </w:r>
    </w:p>
    <w:p w14:paraId="76586B77" w14:textId="77777777" w:rsidR="0025231C" w:rsidRPr="00C05043" w:rsidRDefault="0025231C" w:rsidP="0025231C">
      <w:pPr>
        <w:spacing w:line="240" w:lineRule="auto"/>
        <w:contextualSpacing/>
        <w:rPr>
          <w:rFonts w:asciiTheme="minorHAnsi" w:hAnsiTheme="minorHAnsi" w:cstheme="minorHAnsi"/>
          <w:b/>
        </w:rPr>
      </w:pPr>
    </w:p>
    <w:p w14:paraId="391FA898"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11. Statistician (10/01/18-09/31/20).  </w:t>
      </w:r>
      <w:r w:rsidRPr="00C05043">
        <w:rPr>
          <w:rFonts w:asciiTheme="minorHAnsi" w:eastAsia="Times New Roman" w:hAnsiTheme="minorHAnsi" w:cstheme="minorHAnsi"/>
          <w:b/>
          <w:color w:val="000000"/>
        </w:rPr>
        <w:t xml:space="preserve">Funder:  </w:t>
      </w:r>
      <w:r w:rsidRPr="00C05043">
        <w:rPr>
          <w:rFonts w:asciiTheme="minorHAnsi" w:eastAsia="Times New Roman" w:hAnsiTheme="minorHAnsi" w:cstheme="minorHAnsi"/>
          <w:color w:val="000000"/>
        </w:rPr>
        <w:t xml:space="preserve">American Foundation for Suicide Prevention.  (Laura M. Frey, David Goldston, and Jennifer Le).  Total Amount:  $85,000.00.  Statistician Amount 5% in year 2.  </w:t>
      </w:r>
    </w:p>
    <w:p w14:paraId="0E93AC82"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color w:val="000000"/>
        </w:rPr>
      </w:pPr>
    </w:p>
    <w:p w14:paraId="1E36AA39" w14:textId="790F1EE3" w:rsidR="0025231C" w:rsidRPr="00C05043" w:rsidRDefault="0025231C" w:rsidP="00EB7F86">
      <w:pPr>
        <w:autoSpaceDE w:val="0"/>
        <w:autoSpaceDN w:val="0"/>
        <w:adjustRightInd w:val="0"/>
        <w:spacing w:line="240" w:lineRule="auto"/>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10. Co-Principal Investigator (07/17-09/19).  J</w:t>
      </w:r>
      <w:r w:rsidRPr="00C05043">
        <w:rPr>
          <w:rFonts w:asciiTheme="minorHAnsi" w:hAnsiTheme="minorHAnsi" w:cstheme="minorHAnsi"/>
          <w:noProof/>
        </w:rPr>
        <w:t>efferson County: Local DMC Assessment</w:t>
      </w:r>
      <w:r w:rsidRPr="00C05043">
        <w:rPr>
          <w:rFonts w:asciiTheme="minorHAnsi" w:eastAsia="Times New Roman" w:hAnsiTheme="minorHAnsi" w:cstheme="minorHAnsi"/>
          <w:color w:val="000000"/>
        </w:rPr>
        <w:t xml:space="preserve">.  </w:t>
      </w:r>
      <w:r w:rsidRPr="00C05043">
        <w:rPr>
          <w:rFonts w:asciiTheme="minorHAnsi" w:eastAsia="Times New Roman" w:hAnsiTheme="minorHAnsi" w:cstheme="minorHAnsi"/>
          <w:b/>
          <w:color w:val="000000"/>
        </w:rPr>
        <w:t>Funder</w:t>
      </w:r>
      <w:r w:rsidRPr="00C05043">
        <w:rPr>
          <w:rFonts w:asciiTheme="minorHAnsi" w:eastAsia="Times New Roman" w:hAnsiTheme="minorHAnsi" w:cstheme="minorHAnsi"/>
          <w:color w:val="000000"/>
        </w:rPr>
        <w:t>:</w:t>
      </w:r>
      <w:r w:rsidR="00EB7F86" w:rsidRPr="00C05043">
        <w:rPr>
          <w:rFonts w:asciiTheme="minorHAnsi" w:eastAsia="Times New Roman" w:hAnsiTheme="minorHAnsi" w:cstheme="minorHAnsi"/>
          <w:color w:val="000000"/>
        </w:rPr>
        <w:t xml:space="preserve">  </w:t>
      </w:r>
      <w:r w:rsidRPr="00C05043">
        <w:rPr>
          <w:rFonts w:asciiTheme="minorHAnsi" w:eastAsia="Times New Roman" w:hAnsiTheme="minorHAnsi" w:cstheme="minorHAnsi"/>
          <w:color w:val="000000"/>
        </w:rPr>
        <w:t>Department of Juvenile Justice.  (Cherie Dawson-Edwards, Ph.D. Principal Investigator).  Total</w:t>
      </w:r>
      <w:r w:rsidR="00EB7F86" w:rsidRPr="00C05043">
        <w:rPr>
          <w:rFonts w:asciiTheme="minorHAnsi" w:eastAsia="Times New Roman" w:hAnsiTheme="minorHAnsi" w:cstheme="minorHAnsi"/>
          <w:color w:val="000000"/>
        </w:rPr>
        <w:t xml:space="preserve"> </w:t>
      </w:r>
      <w:r w:rsidRPr="00C05043">
        <w:rPr>
          <w:rFonts w:asciiTheme="minorHAnsi" w:eastAsia="Times New Roman" w:hAnsiTheme="minorHAnsi" w:cstheme="minorHAnsi"/>
          <w:color w:val="000000"/>
        </w:rPr>
        <w:t>Amount: $22,980.98.</w:t>
      </w:r>
    </w:p>
    <w:p w14:paraId="322D0FEB" w14:textId="77777777" w:rsidR="0025231C" w:rsidRPr="00C05043" w:rsidRDefault="0025231C" w:rsidP="0025231C">
      <w:pPr>
        <w:spacing w:line="240" w:lineRule="auto"/>
        <w:contextualSpacing/>
        <w:rPr>
          <w:rFonts w:asciiTheme="minorHAnsi" w:hAnsiTheme="minorHAnsi" w:cstheme="minorHAnsi"/>
          <w:b/>
        </w:rPr>
      </w:pPr>
    </w:p>
    <w:p w14:paraId="05C8819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9. Co-Principal Investigator (4/16-12/18).  Answering Gideon’s Call:  Improving Indigent </w:t>
      </w:r>
    </w:p>
    <w:p w14:paraId="782041D0"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Defense Delivery Systems.  </w:t>
      </w:r>
      <w:r w:rsidRPr="00C05043">
        <w:rPr>
          <w:rFonts w:asciiTheme="minorHAnsi" w:eastAsia="Times New Roman" w:hAnsiTheme="minorHAnsi" w:cstheme="minorHAnsi"/>
          <w:b/>
          <w:snapToGrid w:val="0"/>
        </w:rPr>
        <w:t>Funder</w:t>
      </w:r>
      <w:r w:rsidRPr="00C05043">
        <w:rPr>
          <w:rFonts w:asciiTheme="minorHAnsi" w:eastAsia="Times New Roman" w:hAnsiTheme="minorHAnsi" w:cstheme="minorHAnsi"/>
          <w:snapToGrid w:val="0"/>
        </w:rPr>
        <w:t xml:space="preserve">:  Kentucky Department of Public Advocacy.  (Gennaro F. Vito Principal Investigator, Michael Losavio, Co-Principal Investigator).  Total Amount:  $29,999.00. </w:t>
      </w:r>
    </w:p>
    <w:p w14:paraId="0889BF1A"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277509B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8. Co-Principal Investigator (04/10-07/16).  Victimization and Women in the Criminal Justice System.  </w:t>
      </w:r>
      <w:r w:rsidRPr="00C05043">
        <w:rPr>
          <w:rFonts w:asciiTheme="minorHAnsi" w:eastAsia="Times New Roman" w:hAnsiTheme="minorHAnsi" w:cstheme="minorHAnsi"/>
          <w:b/>
          <w:snapToGrid w:val="0"/>
        </w:rPr>
        <w:t>Funder</w:t>
      </w:r>
      <w:r w:rsidRPr="00C05043">
        <w:rPr>
          <w:rFonts w:asciiTheme="minorHAnsi" w:eastAsia="Times New Roman" w:hAnsiTheme="minorHAnsi" w:cstheme="minorHAnsi"/>
          <w:snapToGrid w:val="0"/>
        </w:rPr>
        <w:t xml:space="preserve">:  National Institute of Health/National Institute on Drug Abuse </w:t>
      </w:r>
      <w:r w:rsidRPr="00C05043">
        <w:rPr>
          <w:rFonts w:asciiTheme="minorHAnsi" w:eastAsia="Times New Roman" w:hAnsiTheme="minorHAnsi" w:cstheme="minorHAnsi"/>
          <w:snapToGrid w:val="0"/>
        </w:rPr>
        <w:tab/>
        <w:t xml:space="preserve">(NIH/NIDA) R01 (Seana Golder, Ph.D. Principal Investigator, Linda Bledsoe, PhD Co-Principal Investigator, TK Logan, PhD, Co-Principal Investigator).  Total Amount:  $1,600,000.00.  </w:t>
      </w:r>
    </w:p>
    <w:p w14:paraId="5002469C"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025BB10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r w:rsidRPr="00C05043">
        <w:rPr>
          <w:rFonts w:asciiTheme="minorHAnsi" w:eastAsia="Times New Roman" w:hAnsiTheme="minorHAnsi" w:cstheme="minorHAnsi"/>
          <w:snapToGrid w:val="0"/>
        </w:rPr>
        <w:tab/>
        <w:t>Media:  The Courier Journal 2010</w:t>
      </w:r>
    </w:p>
    <w:p w14:paraId="12A42C86" w14:textId="77777777" w:rsidR="0025231C" w:rsidRPr="00C05043" w:rsidRDefault="0025231C" w:rsidP="0025231C">
      <w:pPr>
        <w:widowControl w:val="0"/>
        <w:spacing w:line="240" w:lineRule="auto"/>
        <w:contextualSpacing/>
        <w:rPr>
          <w:rFonts w:asciiTheme="minorHAnsi" w:eastAsia="Times New Roman" w:hAnsiTheme="minorHAnsi" w:cstheme="minorHAnsi"/>
          <w:b/>
          <w:snapToGrid w:val="0"/>
        </w:rPr>
      </w:pPr>
      <w:r w:rsidRPr="00C05043">
        <w:rPr>
          <w:rFonts w:asciiTheme="minorHAnsi" w:eastAsia="Times New Roman" w:hAnsiTheme="minorHAnsi" w:cstheme="minorHAnsi"/>
          <w:snapToGrid w:val="0"/>
        </w:rPr>
        <w:tab/>
      </w:r>
      <w:r w:rsidRPr="00C05043">
        <w:rPr>
          <w:rFonts w:asciiTheme="minorHAnsi" w:eastAsia="Times New Roman" w:hAnsiTheme="minorHAnsi" w:cstheme="minorHAnsi"/>
          <w:snapToGrid w:val="0"/>
        </w:rPr>
        <w:tab/>
      </w:r>
    </w:p>
    <w:p w14:paraId="3F4CBA45"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7. Co-Principal Investigator (01/13-7/15). Optimizing Prescription Drug Monitoring </w:t>
      </w:r>
    </w:p>
    <w:p w14:paraId="7D92AC46"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Programs to Support Law Enforcement Activities.  </w:t>
      </w:r>
      <w:r w:rsidRPr="00C05043">
        <w:rPr>
          <w:rFonts w:asciiTheme="minorHAnsi" w:eastAsia="Times New Roman" w:hAnsiTheme="minorHAnsi" w:cstheme="minorHAnsi"/>
          <w:b/>
          <w:color w:val="000000"/>
        </w:rPr>
        <w:t>Funder</w:t>
      </w:r>
      <w:r w:rsidRPr="00C05043">
        <w:rPr>
          <w:rFonts w:asciiTheme="minorHAnsi" w:eastAsia="Times New Roman" w:hAnsiTheme="minorHAnsi" w:cstheme="minorHAnsi"/>
          <w:color w:val="000000"/>
        </w:rPr>
        <w:t>:  National Institute of Justice.  (Jeffrey Talbert, Ph.D. Principal Investigator, Amy Burke, Ph.D., Co-Principal Investigator, Karen Blumenschein, Ph.D., Co-Principal Investigator, Trish Freeman, Ph.D. Co-Principal Investigator, Gennaro F. Vito, Co-Principal Investigator).  Total Amount:  $363,226; University of Louisville Subcontract Amount:  $95,000.00.</w:t>
      </w:r>
    </w:p>
    <w:p w14:paraId="7EE7F702" w14:textId="77777777" w:rsidR="0025231C" w:rsidRPr="00C05043" w:rsidRDefault="0025231C" w:rsidP="0025231C">
      <w:pPr>
        <w:autoSpaceDE w:val="0"/>
        <w:autoSpaceDN w:val="0"/>
        <w:adjustRightInd w:val="0"/>
        <w:spacing w:line="240" w:lineRule="auto"/>
        <w:ind w:left="720" w:hanging="720"/>
        <w:contextualSpacing/>
        <w:rPr>
          <w:rFonts w:asciiTheme="minorHAnsi" w:eastAsia="Times New Roman" w:hAnsiTheme="minorHAnsi" w:cstheme="minorHAnsi"/>
          <w:color w:val="000000"/>
        </w:rPr>
      </w:pPr>
    </w:p>
    <w:p w14:paraId="23FBF20D"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lastRenderedPageBreak/>
        <w:t xml:space="preserve">6. Co-Principal Investigator (01/13-09/14).  Disproportionate Minority Contact (DMC) State –Wide Assessment.  </w:t>
      </w:r>
      <w:r w:rsidRPr="00C05043">
        <w:rPr>
          <w:rFonts w:asciiTheme="minorHAnsi" w:eastAsia="Times New Roman" w:hAnsiTheme="minorHAnsi" w:cstheme="minorHAnsi"/>
          <w:b/>
          <w:color w:val="000000"/>
        </w:rPr>
        <w:t>Funder</w:t>
      </w:r>
      <w:r w:rsidRPr="00C05043">
        <w:rPr>
          <w:rFonts w:asciiTheme="minorHAnsi" w:eastAsia="Times New Roman" w:hAnsiTheme="minorHAnsi" w:cstheme="minorHAnsi"/>
          <w:color w:val="000000"/>
        </w:rPr>
        <w:t>:  Department of Juvenile Justice.  (Cherie Dawson-Edwards, Ph.D. Principal Investigator, Richard Tewksbury, Ph.D. Co-Principal Investigator).  Total Amount:  $119,000.00.</w:t>
      </w:r>
    </w:p>
    <w:p w14:paraId="1381ACF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70D5948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5. Co-Principal Investigator (10/11-08/13).  Capital Sentencing in Kentucky.  </w:t>
      </w:r>
      <w:r w:rsidRPr="00C05043">
        <w:rPr>
          <w:rFonts w:asciiTheme="minorHAnsi" w:eastAsia="Times New Roman" w:hAnsiTheme="minorHAnsi" w:cstheme="minorHAnsi"/>
          <w:b/>
          <w:snapToGrid w:val="0"/>
        </w:rPr>
        <w:t>Funder</w:t>
      </w:r>
      <w:r w:rsidRPr="00C05043">
        <w:rPr>
          <w:rFonts w:asciiTheme="minorHAnsi" w:eastAsia="Times New Roman" w:hAnsiTheme="minorHAnsi" w:cstheme="minorHAnsi"/>
          <w:snapToGrid w:val="0"/>
        </w:rPr>
        <w:t>:  Proteus</w:t>
      </w:r>
    </w:p>
    <w:p w14:paraId="4CB041EE"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Action League.  (Gennaro F. Vito, Principal Investigator).  Total Amount:  $10,000.00.</w:t>
      </w:r>
    </w:p>
    <w:p w14:paraId="20DE3289"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07457AE7"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4. Co-Principal Investigator (10/10-03/11).  Kentucky State Police COPS7MT Methamphetamine Initiative Grant.  </w:t>
      </w:r>
      <w:r w:rsidRPr="00C05043">
        <w:rPr>
          <w:rFonts w:asciiTheme="minorHAnsi" w:eastAsia="Times New Roman" w:hAnsiTheme="minorHAnsi" w:cstheme="minorHAnsi"/>
          <w:b/>
          <w:snapToGrid w:val="0"/>
        </w:rPr>
        <w:t xml:space="preserve">Funder:  </w:t>
      </w:r>
      <w:r w:rsidRPr="00C05043">
        <w:rPr>
          <w:rFonts w:asciiTheme="minorHAnsi" w:eastAsia="Times New Roman" w:hAnsiTheme="minorHAnsi" w:cstheme="minorHAnsi"/>
          <w:snapToGrid w:val="0"/>
        </w:rPr>
        <w:t xml:space="preserve">Kentucky State Police.  (Cynthia </w:t>
      </w:r>
      <w:proofErr w:type="spellStart"/>
      <w:r w:rsidRPr="00C05043">
        <w:rPr>
          <w:rFonts w:asciiTheme="minorHAnsi" w:eastAsia="Times New Roman" w:hAnsiTheme="minorHAnsi" w:cstheme="minorHAnsi"/>
          <w:snapToGrid w:val="0"/>
        </w:rPr>
        <w:t>Shain</w:t>
      </w:r>
      <w:proofErr w:type="spellEnd"/>
      <w:r w:rsidRPr="00C05043">
        <w:rPr>
          <w:rFonts w:asciiTheme="minorHAnsi" w:eastAsia="Times New Roman" w:hAnsiTheme="minorHAnsi" w:cstheme="minorHAnsi"/>
          <w:snapToGrid w:val="0"/>
        </w:rPr>
        <w:t xml:space="preserve"> and Gennaro F. Vito, Ph.D., Co-Principal Investigators).  Total Amount:  $22,000.00.</w:t>
      </w:r>
    </w:p>
    <w:p w14:paraId="0F88AE30" w14:textId="77777777" w:rsidR="0025231C" w:rsidRPr="00C05043" w:rsidRDefault="0025231C" w:rsidP="0025231C">
      <w:pPr>
        <w:widowControl w:val="0"/>
        <w:spacing w:line="240" w:lineRule="auto"/>
        <w:contextualSpacing/>
        <w:jc w:val="center"/>
        <w:rPr>
          <w:rFonts w:asciiTheme="minorHAnsi" w:eastAsia="Times New Roman" w:hAnsiTheme="minorHAnsi" w:cstheme="minorHAnsi"/>
          <w:snapToGrid w:val="0"/>
        </w:rPr>
      </w:pPr>
    </w:p>
    <w:p w14:paraId="098F18BE"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rPr>
      </w:pPr>
      <w:r w:rsidRPr="00C05043">
        <w:rPr>
          <w:rFonts w:asciiTheme="minorHAnsi" w:eastAsia="Times New Roman" w:hAnsiTheme="minorHAnsi" w:cstheme="minorHAnsi"/>
        </w:rPr>
        <w:t xml:space="preserve">3. Principal Investigator. (01/05-12/05).  Control Balance Theory and Corporate Crime.  </w:t>
      </w:r>
      <w:r w:rsidRPr="00C05043">
        <w:rPr>
          <w:rFonts w:asciiTheme="minorHAnsi" w:eastAsia="Times New Roman" w:hAnsiTheme="minorHAnsi" w:cstheme="minorHAnsi"/>
          <w:b/>
        </w:rPr>
        <w:t xml:space="preserve">Funder:  </w:t>
      </w:r>
      <w:r w:rsidRPr="00C05043">
        <w:rPr>
          <w:rFonts w:asciiTheme="minorHAnsi" w:eastAsia="Times New Roman" w:hAnsiTheme="minorHAnsi" w:cstheme="minorHAnsi"/>
        </w:rPr>
        <w:t>Intramural Research Initiation Grant-University of Louisville.  Total Amount: $3,450.00.</w:t>
      </w:r>
    </w:p>
    <w:p w14:paraId="51B4F86E" w14:textId="77777777" w:rsidR="0025231C" w:rsidRPr="00C05043" w:rsidRDefault="0025231C" w:rsidP="0025231C">
      <w:pPr>
        <w:autoSpaceDE w:val="0"/>
        <w:autoSpaceDN w:val="0"/>
        <w:adjustRightInd w:val="0"/>
        <w:spacing w:line="240" w:lineRule="auto"/>
        <w:contextualSpacing/>
        <w:rPr>
          <w:rFonts w:asciiTheme="minorHAnsi" w:eastAsia="Times New Roman" w:hAnsiTheme="minorHAnsi" w:cstheme="minorHAnsi"/>
          <w:bCs/>
          <w:snapToGrid w:val="0"/>
        </w:rPr>
      </w:pPr>
    </w:p>
    <w:p w14:paraId="26AB71C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snapToGrid w:val="0"/>
        </w:rPr>
        <w:t>2. Principal Investigator. (12/04-05/05).  Sports Fans and Binge Drinking: A Self-Control Theory</w:t>
      </w:r>
    </w:p>
    <w:p w14:paraId="1A387C4B" w14:textId="5941A792" w:rsidR="0025231C" w:rsidRPr="00C05043" w:rsidRDefault="0025231C" w:rsidP="00DD016F">
      <w:pPr>
        <w:widowControl w:val="0"/>
        <w:spacing w:line="240" w:lineRule="auto"/>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snapToGrid w:val="0"/>
        </w:rPr>
        <w:t xml:space="preserve">Approach.  </w:t>
      </w:r>
      <w:r w:rsidRPr="00C05043">
        <w:rPr>
          <w:rFonts w:asciiTheme="minorHAnsi" w:eastAsia="Times New Roman" w:hAnsiTheme="minorHAnsi" w:cstheme="minorHAnsi"/>
          <w:b/>
          <w:bCs/>
          <w:snapToGrid w:val="0"/>
        </w:rPr>
        <w:t>Funder:</w:t>
      </w:r>
      <w:r w:rsidRPr="00C05043">
        <w:rPr>
          <w:rFonts w:asciiTheme="minorHAnsi" w:eastAsia="Times New Roman" w:hAnsiTheme="minorHAnsi" w:cstheme="minorHAnsi"/>
          <w:bCs/>
          <w:snapToGrid w:val="0"/>
        </w:rPr>
        <w:t xml:space="preserve">  African-American Faculty Development Mini-Grant-University of Louisville. </w:t>
      </w:r>
    </w:p>
    <w:p w14:paraId="46C66880" w14:textId="77777777" w:rsidR="00DD016F" w:rsidRPr="00C05043" w:rsidRDefault="00DD016F" w:rsidP="00DD016F">
      <w:pPr>
        <w:widowControl w:val="0"/>
        <w:spacing w:line="240" w:lineRule="auto"/>
        <w:contextualSpacing/>
        <w:rPr>
          <w:rFonts w:asciiTheme="minorHAnsi" w:eastAsia="Times New Roman" w:hAnsiTheme="minorHAnsi" w:cstheme="minorHAnsi"/>
          <w:bCs/>
          <w:snapToGrid w:val="0"/>
        </w:rPr>
      </w:pPr>
    </w:p>
    <w:p w14:paraId="62E3049E" w14:textId="5E53D085" w:rsidR="0025231C" w:rsidRPr="00C05043" w:rsidRDefault="0025231C" w:rsidP="00DD016F">
      <w:pPr>
        <w:widowControl w:val="0"/>
        <w:spacing w:line="240" w:lineRule="auto"/>
        <w:contextualSpacing/>
        <w:rPr>
          <w:rFonts w:asciiTheme="minorHAnsi" w:eastAsia="Times New Roman" w:hAnsiTheme="minorHAnsi" w:cstheme="minorHAnsi"/>
          <w:bCs/>
          <w:snapToGrid w:val="0"/>
        </w:rPr>
      </w:pPr>
      <w:r w:rsidRPr="00C05043">
        <w:rPr>
          <w:rFonts w:asciiTheme="minorHAnsi" w:eastAsia="Times New Roman" w:hAnsiTheme="minorHAnsi" w:cstheme="minorHAnsi"/>
          <w:bCs/>
          <w:snapToGrid w:val="0"/>
        </w:rPr>
        <w:t xml:space="preserve">Total Amount: $2,000.00.  </w:t>
      </w:r>
      <w:r w:rsidRPr="00C05043">
        <w:rPr>
          <w:rFonts w:asciiTheme="minorHAnsi" w:eastAsia="Times New Roman" w:hAnsiTheme="minorHAnsi" w:cstheme="minorHAnsi"/>
          <w:snapToGrid w:val="0"/>
        </w:rPr>
        <w:t>Principal Investigator. (09/03-05/04).  Control Balance Theory: A Test</w:t>
      </w:r>
      <w:r w:rsidR="00DD016F"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 xml:space="preserve">of Contingencies. </w:t>
      </w:r>
      <w:r w:rsidRPr="00C05043">
        <w:rPr>
          <w:rFonts w:asciiTheme="minorHAnsi" w:eastAsia="Times New Roman" w:hAnsiTheme="minorHAnsi" w:cstheme="minorHAnsi"/>
          <w:b/>
          <w:snapToGrid w:val="0"/>
        </w:rPr>
        <w:t xml:space="preserve">Funder:  </w:t>
      </w:r>
      <w:r w:rsidRPr="00C05043">
        <w:rPr>
          <w:rFonts w:asciiTheme="minorHAnsi" w:eastAsia="Times New Roman" w:hAnsiTheme="minorHAnsi" w:cstheme="minorHAnsi"/>
          <w:snapToGrid w:val="0"/>
        </w:rPr>
        <w:t>African-American Faculty Development Mini-Grant-University of</w:t>
      </w:r>
      <w:r w:rsidR="00DD016F"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Louisville. Total Amount:  $1,503.00.</w:t>
      </w:r>
    </w:p>
    <w:p w14:paraId="3A3501D5" w14:textId="77777777" w:rsidR="0025231C" w:rsidRPr="00C05043" w:rsidRDefault="0025231C" w:rsidP="0025231C">
      <w:pPr>
        <w:widowControl w:val="0"/>
        <w:spacing w:line="240" w:lineRule="auto"/>
        <w:ind w:left="720"/>
        <w:contextualSpacing/>
        <w:rPr>
          <w:rFonts w:asciiTheme="minorHAnsi" w:eastAsia="Times New Roman" w:hAnsiTheme="minorHAnsi" w:cstheme="minorHAnsi"/>
          <w:snapToGrid w:val="0"/>
        </w:rPr>
      </w:pPr>
    </w:p>
    <w:p w14:paraId="1E94197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 Principal Investigator.  (04/02).  The Etiology of Alcohol and Marijuana Use Among College </w:t>
      </w:r>
    </w:p>
    <w:p w14:paraId="32A13F2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Students: A Social Psychological and Criminological Approach. </w:t>
      </w:r>
      <w:r w:rsidRPr="00C05043">
        <w:rPr>
          <w:rFonts w:asciiTheme="minorHAnsi" w:eastAsia="Times New Roman" w:hAnsiTheme="minorHAnsi" w:cstheme="minorHAnsi"/>
          <w:b/>
          <w:snapToGrid w:val="0"/>
        </w:rPr>
        <w:t xml:space="preserve">Funder:  </w:t>
      </w:r>
      <w:r w:rsidRPr="00C05043">
        <w:rPr>
          <w:rFonts w:asciiTheme="minorHAnsi" w:eastAsia="Times New Roman" w:hAnsiTheme="minorHAnsi" w:cstheme="minorHAnsi"/>
          <w:snapToGrid w:val="0"/>
        </w:rPr>
        <w:t xml:space="preserve">West Virginia State </w:t>
      </w:r>
    </w:p>
    <w:p w14:paraId="6F005DA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Faculty Development Grant.  Total Amount: $783.00.</w:t>
      </w:r>
    </w:p>
    <w:p w14:paraId="7C14FEF8"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4C865852" w14:textId="77777777" w:rsidR="0025231C" w:rsidRPr="00C05043" w:rsidRDefault="0025231C" w:rsidP="0025231C">
      <w:pPr>
        <w:widowControl w:val="0"/>
        <w:spacing w:line="240" w:lineRule="auto"/>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Submitted Unfunded</w:t>
      </w:r>
    </w:p>
    <w:p w14:paraId="58F70EBD"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4A0EF617" w14:textId="4C62EF5B" w:rsidR="0025231C" w:rsidRPr="00C05043" w:rsidRDefault="0025231C" w:rsidP="00215BE3">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4. CO-PI.  (Submitted July 2017).  Volunteers of America-Mid States Reentry Mentoring Program.  </w:t>
      </w:r>
      <w:r w:rsidRPr="00C05043">
        <w:rPr>
          <w:rFonts w:asciiTheme="minorHAnsi" w:eastAsia="Times New Roman" w:hAnsiTheme="minorHAnsi" w:cstheme="minorHAnsi"/>
          <w:b/>
          <w:snapToGrid w:val="0"/>
        </w:rPr>
        <w:t>Funder</w:t>
      </w:r>
      <w:r w:rsidRPr="00C05043">
        <w:rPr>
          <w:rFonts w:asciiTheme="minorHAnsi" w:eastAsia="Times New Roman" w:hAnsiTheme="minorHAnsi" w:cstheme="minorHAnsi"/>
          <w:snapToGrid w:val="0"/>
        </w:rPr>
        <w:t>:  DOJ-OJP Bureau of Justice Administration.  (Seana Golder, PhD, Co-PI and in coordination with Volunteers of American).  Total Amount:  $264,028.00.</w:t>
      </w:r>
    </w:p>
    <w:p w14:paraId="3B03AAD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16BEF0AD"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3. Co-PI. (Submitted April 2016).  LMPD Smart Policing Evaluation.  </w:t>
      </w:r>
      <w:r w:rsidRPr="00C05043">
        <w:rPr>
          <w:rFonts w:asciiTheme="minorHAnsi" w:eastAsia="Times New Roman" w:hAnsiTheme="minorHAnsi" w:cstheme="minorHAnsi"/>
          <w:b/>
          <w:snapToGrid w:val="0"/>
        </w:rPr>
        <w:t xml:space="preserve">Funder:  </w:t>
      </w:r>
      <w:r w:rsidRPr="00C05043">
        <w:rPr>
          <w:rFonts w:asciiTheme="minorHAnsi" w:eastAsia="Times New Roman" w:hAnsiTheme="minorHAnsi" w:cstheme="minorHAnsi"/>
          <w:snapToGrid w:val="0"/>
        </w:rPr>
        <w:t>U.S. Department of</w:t>
      </w:r>
    </w:p>
    <w:p w14:paraId="171B7068" w14:textId="0A8549FB" w:rsidR="0025231C" w:rsidRPr="00C05043" w:rsidRDefault="0025231C" w:rsidP="00215BE3">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Justice.  (William </w:t>
      </w:r>
      <w:proofErr w:type="spellStart"/>
      <w:r w:rsidRPr="00C05043">
        <w:rPr>
          <w:rFonts w:asciiTheme="minorHAnsi" w:eastAsia="Times New Roman" w:hAnsiTheme="minorHAnsi" w:cstheme="minorHAnsi"/>
          <w:snapToGrid w:val="0"/>
        </w:rPr>
        <w:t>Stelzig</w:t>
      </w:r>
      <w:proofErr w:type="spellEnd"/>
      <w:r w:rsidRPr="00C05043">
        <w:rPr>
          <w:rFonts w:asciiTheme="minorHAnsi" w:eastAsia="Times New Roman" w:hAnsiTheme="minorHAnsi" w:cstheme="minorHAnsi"/>
          <w:snapToGrid w:val="0"/>
        </w:rPr>
        <w:t>, PI, Consortium PIs:  George E. Higgins, PhD and Gennaro F. Vito, PhD). Total Amount:  $144,804.00.</w:t>
      </w:r>
    </w:p>
    <w:p w14:paraId="12B3F1D8"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C51977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 Co-PI. (Submitted April 2016).  Second Chance: Mentoring and reentry.  </w:t>
      </w:r>
      <w:r w:rsidRPr="00C05043">
        <w:rPr>
          <w:rFonts w:asciiTheme="minorHAnsi" w:eastAsia="Times New Roman" w:hAnsiTheme="minorHAnsi" w:cstheme="minorHAnsi"/>
          <w:b/>
          <w:snapToGrid w:val="0"/>
        </w:rPr>
        <w:t>Funder</w:t>
      </w:r>
      <w:r w:rsidRPr="00C05043">
        <w:rPr>
          <w:rFonts w:asciiTheme="minorHAnsi" w:eastAsia="Times New Roman" w:hAnsiTheme="minorHAnsi" w:cstheme="minorHAnsi"/>
          <w:snapToGrid w:val="0"/>
        </w:rPr>
        <w:t xml:space="preserve">:  Bureau of </w:t>
      </w:r>
    </w:p>
    <w:p w14:paraId="012C088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Justice Assistance (Seana Golder, PhD, Co-PI and in coordination with Volunteers of American).  </w:t>
      </w:r>
    </w:p>
    <w:p w14:paraId="114FA5D2"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Total Amount:  $216, 145.00</w:t>
      </w:r>
    </w:p>
    <w:p w14:paraId="3799120D"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
    <w:p w14:paraId="06565AE0"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1. Principal Investigator.  (Submitted November 2015).  Utilizing Self-Control Depletion Theory to Guide Mapping Criminological Techniques into Prophylactic Systems against Malware.  </w:t>
      </w:r>
    </w:p>
    <w:p w14:paraId="39E8EC9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Funder</w:t>
      </w:r>
      <w:r w:rsidRPr="00C05043">
        <w:rPr>
          <w:rFonts w:asciiTheme="minorHAnsi" w:eastAsia="Times New Roman" w:hAnsiTheme="minorHAnsi" w:cstheme="minorHAnsi"/>
          <w:snapToGrid w:val="0"/>
        </w:rPr>
        <w:t xml:space="preserve">:  National Science Foundation (Michael Losavio, J.D., Adrian </w:t>
      </w:r>
      <w:proofErr w:type="spellStart"/>
      <w:r w:rsidRPr="00C05043">
        <w:rPr>
          <w:rFonts w:asciiTheme="minorHAnsi" w:eastAsia="Times New Roman" w:hAnsiTheme="minorHAnsi" w:cstheme="minorHAnsi"/>
          <w:snapToGrid w:val="0"/>
        </w:rPr>
        <w:t>Lauf</w:t>
      </w:r>
      <w:proofErr w:type="spellEnd"/>
      <w:r w:rsidRPr="00C05043">
        <w:rPr>
          <w:rFonts w:asciiTheme="minorHAnsi" w:eastAsia="Times New Roman" w:hAnsiTheme="minorHAnsi" w:cstheme="minorHAnsi"/>
          <w:snapToGrid w:val="0"/>
        </w:rPr>
        <w:t xml:space="preserve">, Ph.D., </w:t>
      </w:r>
      <w:proofErr w:type="spellStart"/>
      <w:r w:rsidRPr="00C05043">
        <w:rPr>
          <w:rFonts w:asciiTheme="minorHAnsi" w:eastAsia="Times New Roman" w:hAnsiTheme="minorHAnsi" w:cstheme="minorHAnsi"/>
          <w:snapToGrid w:val="0"/>
        </w:rPr>
        <w:t>Im</w:t>
      </w:r>
      <w:proofErr w:type="spellEnd"/>
      <w:r w:rsidRPr="00C05043">
        <w:rPr>
          <w:rFonts w:asciiTheme="minorHAnsi" w:eastAsia="Times New Roman" w:hAnsiTheme="minorHAnsi" w:cstheme="minorHAnsi"/>
          <w:snapToGrid w:val="0"/>
        </w:rPr>
        <w:t xml:space="preserve"> </w:t>
      </w:r>
    </w:p>
    <w:p w14:paraId="37C90C96"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proofErr w:type="spellStart"/>
      <w:r w:rsidRPr="00C05043">
        <w:rPr>
          <w:rFonts w:asciiTheme="minorHAnsi" w:eastAsia="Times New Roman" w:hAnsiTheme="minorHAnsi" w:cstheme="minorHAnsi"/>
          <w:snapToGrid w:val="0"/>
        </w:rPr>
        <w:t>Ghiyoung</w:t>
      </w:r>
      <w:proofErr w:type="spellEnd"/>
      <w:r w:rsidRPr="00C05043">
        <w:rPr>
          <w:rFonts w:asciiTheme="minorHAnsi" w:eastAsia="Times New Roman" w:hAnsiTheme="minorHAnsi" w:cstheme="minorHAnsi"/>
          <w:snapToGrid w:val="0"/>
        </w:rPr>
        <w:t>, Ph.D., Co-Principal Investigators). Total Amount:  $499.845.00.</w:t>
      </w:r>
    </w:p>
    <w:p w14:paraId="36F4A50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626B7214" w14:textId="50908B3D" w:rsidR="0025231C" w:rsidRDefault="0025231C" w:rsidP="0025231C">
      <w:pPr>
        <w:spacing w:line="240" w:lineRule="auto"/>
        <w:contextualSpacing/>
        <w:rPr>
          <w:rFonts w:asciiTheme="minorHAnsi" w:hAnsiTheme="minorHAnsi" w:cstheme="minorHAnsi"/>
          <w:b/>
        </w:rPr>
      </w:pPr>
      <w:r w:rsidRPr="00C05043">
        <w:rPr>
          <w:rFonts w:asciiTheme="minorHAnsi" w:hAnsiTheme="minorHAnsi" w:cstheme="minorHAnsi"/>
          <w:b/>
        </w:rPr>
        <w:t>Consultantships</w:t>
      </w:r>
    </w:p>
    <w:p w14:paraId="543A7DAC" w14:textId="77777777" w:rsidR="00911928" w:rsidRPr="00C05043" w:rsidRDefault="00911928" w:rsidP="0025231C">
      <w:pPr>
        <w:spacing w:line="240" w:lineRule="auto"/>
        <w:contextualSpacing/>
        <w:rPr>
          <w:rFonts w:asciiTheme="minorHAnsi" w:hAnsiTheme="minorHAnsi" w:cstheme="minorHAnsi"/>
          <w:b/>
        </w:rPr>
      </w:pPr>
    </w:p>
    <w:p w14:paraId="4F044B1F" w14:textId="77777777" w:rsidR="0025231C" w:rsidRPr="00C05043" w:rsidRDefault="0025231C" w:rsidP="0025231C">
      <w:pPr>
        <w:widowControl w:val="0"/>
        <w:spacing w:line="240" w:lineRule="auto"/>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7.</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(2011).  Shawnee Weed and Seed Evaluation.  Shawnee Community Weed and</w:t>
      </w:r>
    </w:p>
    <w:p w14:paraId="72C2C6A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Seed Initiative.  Louisville, KY.</w:t>
      </w:r>
    </w:p>
    <w:p w14:paraId="354B6E6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9D628D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6.</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(2010-2012).  Initial Day Reporting Center Evaluation.  Louisville Crime </w:t>
      </w:r>
    </w:p>
    <w:p w14:paraId="17E8F93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Commission, Louisville, KY.</w:t>
      </w:r>
    </w:p>
    <w:p w14:paraId="5FADDFF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2C76D669"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5.</w:t>
      </w:r>
      <w:r w:rsidRPr="00C05043">
        <w:rPr>
          <w:rFonts w:asciiTheme="minorHAnsi" w:eastAsia="Times New Roman" w:hAnsiTheme="minorHAnsi" w:cstheme="minorHAnsi"/>
          <w:b/>
          <w:snapToGrid w:val="0"/>
        </w:rPr>
        <w:t xml:space="preserve"> Higgins, G. E., </w:t>
      </w:r>
      <w:r w:rsidRPr="00C05043">
        <w:rPr>
          <w:rFonts w:asciiTheme="minorHAnsi" w:eastAsia="Times New Roman" w:hAnsiTheme="minorHAnsi" w:cstheme="minorHAnsi"/>
          <w:snapToGrid w:val="0"/>
        </w:rPr>
        <w:t xml:space="preserve">&amp; Jennings, W. G. (2009-2010).  Newburg Weed and Seed Evaluation.  </w:t>
      </w:r>
    </w:p>
    <w:p w14:paraId="660C4A64"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Newburg Community Weed and Seed Initiative.  Louisville, KY.</w:t>
      </w:r>
    </w:p>
    <w:p w14:paraId="008ECCC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
          <w:snapToGrid w:val="0"/>
        </w:rPr>
      </w:pPr>
    </w:p>
    <w:p w14:paraId="015297BC"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4.</w:t>
      </w:r>
      <w:r w:rsidRPr="00C05043">
        <w:rPr>
          <w:rFonts w:asciiTheme="minorHAnsi" w:eastAsia="Times New Roman" w:hAnsiTheme="minorHAnsi" w:cstheme="minorHAnsi"/>
          <w:b/>
          <w:snapToGrid w:val="0"/>
        </w:rPr>
        <w:t xml:space="preserve"> Higgins, G. E. </w:t>
      </w:r>
      <w:r w:rsidRPr="00C05043">
        <w:rPr>
          <w:rFonts w:asciiTheme="minorHAnsi" w:eastAsia="Times New Roman" w:hAnsiTheme="minorHAnsi" w:cstheme="minorHAnsi"/>
          <w:snapToGrid w:val="0"/>
        </w:rPr>
        <w:t xml:space="preserve">(2009-2010).  Major Field Test in Criminal Justice Development Committee.  </w:t>
      </w:r>
    </w:p>
    <w:p w14:paraId="5893A59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Educational Testing Service</w:t>
      </w:r>
      <w:r w:rsidRPr="00C05043">
        <w:rPr>
          <w:rFonts w:asciiTheme="minorHAnsi" w:eastAsia="Times New Roman" w:hAnsiTheme="minorHAnsi" w:cstheme="minorHAnsi"/>
          <w:i/>
          <w:snapToGrid w:val="0"/>
        </w:rPr>
        <w:t xml:space="preserve"> </w:t>
      </w:r>
      <w:r w:rsidRPr="00C05043">
        <w:rPr>
          <w:rFonts w:asciiTheme="minorHAnsi" w:eastAsia="Times New Roman" w:hAnsiTheme="minorHAnsi" w:cstheme="minorHAnsi"/>
          <w:snapToGrid w:val="0"/>
        </w:rPr>
        <w:t xml:space="preserve">(ETS), Princeton, NJ. </w:t>
      </w:r>
    </w:p>
    <w:p w14:paraId="33439FB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44527676"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3.</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(2008). Preliminary Evaluation of Kentucky Department of Corrections Initial </w:t>
      </w:r>
    </w:p>
    <w:p w14:paraId="2A975DF1"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Sexual Predator/Sexual Victimization Screening Instrument.  Kentucky Department of </w:t>
      </w:r>
    </w:p>
    <w:p w14:paraId="0BFBAE8F"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Corrections, Frankfort, KY. </w:t>
      </w:r>
    </w:p>
    <w:p w14:paraId="51646CC7"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p w14:paraId="14ADFD6A"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 Foster, J. P., Garrett, B.,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Jepsen, C., Ricketts, M. L., </w:t>
      </w:r>
      <w:proofErr w:type="spellStart"/>
      <w:r w:rsidRPr="00C05043">
        <w:rPr>
          <w:rFonts w:asciiTheme="minorHAnsi" w:eastAsia="Times New Roman" w:hAnsiTheme="minorHAnsi" w:cstheme="minorHAnsi"/>
          <w:snapToGrid w:val="0"/>
        </w:rPr>
        <w:t>Troske</w:t>
      </w:r>
      <w:proofErr w:type="spellEnd"/>
      <w:r w:rsidRPr="00C05043">
        <w:rPr>
          <w:rFonts w:asciiTheme="minorHAnsi" w:eastAsia="Times New Roman" w:hAnsiTheme="minorHAnsi" w:cstheme="minorHAnsi"/>
          <w:snapToGrid w:val="0"/>
        </w:rPr>
        <w:t>, K., White, K., &amp;</w:t>
      </w:r>
    </w:p>
    <w:p w14:paraId="71DF8D4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Young, L. (2007).  Kentucky Jail Management Strategies:  Final Report.  Pacific Institute for </w:t>
      </w:r>
    </w:p>
    <w:p w14:paraId="283C6285"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Research and Evaluation, Louisville, KY.</w:t>
      </w:r>
    </w:p>
    <w:p w14:paraId="2F9C4DE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b/>
          <w:snapToGrid w:val="0"/>
        </w:rPr>
      </w:pPr>
    </w:p>
    <w:p w14:paraId="1A664D20"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1.</w:t>
      </w:r>
      <w:r w:rsidRPr="00C05043">
        <w:rPr>
          <w:rFonts w:asciiTheme="minorHAnsi" w:eastAsia="Times New Roman" w:hAnsiTheme="minorHAnsi" w:cstheme="minorHAnsi"/>
          <w:b/>
          <w:snapToGrid w:val="0"/>
        </w:rPr>
        <w:t xml:space="preserve"> Higgins, G. E.</w:t>
      </w:r>
      <w:r w:rsidRPr="00C05043">
        <w:rPr>
          <w:rFonts w:asciiTheme="minorHAnsi" w:eastAsia="Times New Roman" w:hAnsiTheme="minorHAnsi" w:cstheme="minorHAnsi"/>
          <w:snapToGrid w:val="0"/>
        </w:rPr>
        <w:t xml:space="preserve"> (2004). Gender Inequities and Job Satisfaction of Working Conditions from </w:t>
      </w:r>
    </w:p>
    <w:p w14:paraId="61A977CD"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Focus Groups of Employees of Family &amp; Children’s Counseling Centers.  Family and Children’s </w:t>
      </w:r>
    </w:p>
    <w:p w14:paraId="3D65CFA3"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Counseling Centers, Louisville, KY.</w:t>
      </w:r>
    </w:p>
    <w:p w14:paraId="05DB63BB" w14:textId="77777777" w:rsidR="0025231C" w:rsidRPr="00C05043" w:rsidRDefault="0025231C" w:rsidP="0025231C">
      <w:pPr>
        <w:widowControl w:val="0"/>
        <w:spacing w:line="240" w:lineRule="auto"/>
        <w:ind w:left="720" w:hanging="720"/>
        <w:contextualSpacing/>
        <w:rPr>
          <w:rFonts w:asciiTheme="minorHAnsi" w:eastAsia="Times New Roman" w:hAnsiTheme="minorHAnsi" w:cstheme="minorHAnsi"/>
          <w:snapToGrid w:val="0"/>
        </w:rPr>
      </w:pPr>
    </w:p>
    <w:tbl>
      <w:tblPr>
        <w:tblStyle w:val="TableGrid"/>
        <w:tblW w:w="165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60"/>
        <w:gridCol w:w="2658"/>
        <w:gridCol w:w="3912"/>
        <w:gridCol w:w="360"/>
        <w:gridCol w:w="6930"/>
      </w:tblGrid>
      <w:tr w:rsidR="0025231C" w:rsidRPr="00C05043" w14:paraId="70BE7472" w14:textId="77777777" w:rsidTr="0003570F">
        <w:trPr>
          <w:gridAfter w:val="2"/>
          <w:wAfter w:w="7290" w:type="dxa"/>
        </w:trPr>
        <w:tc>
          <w:tcPr>
            <w:tcW w:w="9270" w:type="dxa"/>
            <w:gridSpan w:val="4"/>
            <w:tcBorders>
              <w:bottom w:val="single" w:sz="18" w:space="0" w:color="auto"/>
            </w:tcBorders>
          </w:tcPr>
          <w:p w14:paraId="4C8DA34C"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b/>
              </w:rPr>
              <w:t>PRESENTATIONS</w:t>
            </w:r>
          </w:p>
        </w:tc>
      </w:tr>
      <w:tr w:rsidR="0025231C" w:rsidRPr="00C05043" w14:paraId="33AE1997" w14:textId="77777777" w:rsidTr="0003570F">
        <w:trPr>
          <w:gridAfter w:val="2"/>
          <w:wAfter w:w="7290" w:type="dxa"/>
        </w:trPr>
        <w:tc>
          <w:tcPr>
            <w:tcW w:w="9270" w:type="dxa"/>
            <w:gridSpan w:val="4"/>
            <w:tcBorders>
              <w:top w:val="single" w:sz="18" w:space="0" w:color="auto"/>
              <w:bottom w:val="nil"/>
            </w:tcBorders>
          </w:tcPr>
          <w:p w14:paraId="55863173" w14:textId="77777777" w:rsidR="0025231C" w:rsidRPr="00C05043" w:rsidRDefault="0025231C" w:rsidP="00CE1757">
            <w:pPr>
              <w:contextualSpacing/>
              <w:rPr>
                <w:rFonts w:asciiTheme="minorHAnsi" w:hAnsiTheme="minorHAnsi" w:cstheme="minorHAnsi"/>
                <w:b/>
              </w:rPr>
            </w:pPr>
          </w:p>
          <w:p w14:paraId="1823E252"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b/>
              </w:rPr>
              <w:t>Keynotes &amp; Invited Presentations</w:t>
            </w:r>
          </w:p>
        </w:tc>
      </w:tr>
      <w:tr w:rsidR="0025231C" w:rsidRPr="00C05043" w14:paraId="14CBBDBB" w14:textId="77777777" w:rsidTr="0003570F">
        <w:trPr>
          <w:gridAfter w:val="2"/>
          <w:wAfter w:w="7290" w:type="dxa"/>
        </w:trPr>
        <w:tc>
          <w:tcPr>
            <w:tcW w:w="2340" w:type="dxa"/>
            <w:tcBorders>
              <w:top w:val="nil"/>
              <w:bottom w:val="nil"/>
            </w:tcBorders>
          </w:tcPr>
          <w:p w14:paraId="3918795E"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Sept. 2009</w:t>
            </w:r>
          </w:p>
        </w:tc>
        <w:tc>
          <w:tcPr>
            <w:tcW w:w="6930" w:type="dxa"/>
            <w:gridSpan w:val="3"/>
            <w:tcBorders>
              <w:top w:val="nil"/>
              <w:bottom w:val="nil"/>
            </w:tcBorders>
          </w:tcPr>
          <w:p w14:paraId="7AF4D7DF" w14:textId="77777777" w:rsidR="0025231C" w:rsidRPr="00C05043" w:rsidRDefault="0025231C" w:rsidP="00CE1757">
            <w:pPr>
              <w:contextualSpacing/>
              <w:rPr>
                <w:rFonts w:asciiTheme="minorHAnsi" w:hAnsiTheme="minorHAnsi" w:cstheme="minorHAnsi"/>
                <w:bCs/>
              </w:rPr>
            </w:pPr>
            <w:r w:rsidRPr="00C05043">
              <w:rPr>
                <w:rFonts w:asciiTheme="minorHAnsi" w:hAnsiTheme="minorHAnsi" w:cstheme="minorHAnsi"/>
                <w:bCs/>
              </w:rPr>
              <w:t>Cybercrime: An emerging phenomenon.  Sullivan University, Louisville, KY, Audience:  Public Safety and Computer Science students</w:t>
            </w:r>
          </w:p>
          <w:p w14:paraId="1E0A8637" w14:textId="77777777" w:rsidR="0025231C" w:rsidRPr="00C05043" w:rsidRDefault="0025231C" w:rsidP="00CE1757">
            <w:pPr>
              <w:contextualSpacing/>
              <w:rPr>
                <w:rFonts w:asciiTheme="minorHAnsi" w:hAnsiTheme="minorHAnsi" w:cstheme="minorHAnsi"/>
              </w:rPr>
            </w:pPr>
          </w:p>
        </w:tc>
      </w:tr>
      <w:tr w:rsidR="0025231C" w:rsidRPr="00C05043" w14:paraId="1EAD714B" w14:textId="77777777" w:rsidTr="0003570F">
        <w:trPr>
          <w:gridAfter w:val="2"/>
          <w:wAfter w:w="7290" w:type="dxa"/>
        </w:trPr>
        <w:tc>
          <w:tcPr>
            <w:tcW w:w="2340" w:type="dxa"/>
            <w:tcBorders>
              <w:top w:val="nil"/>
              <w:bottom w:val="nil"/>
            </w:tcBorders>
          </w:tcPr>
          <w:p w14:paraId="673A68ED"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October 2006</w:t>
            </w:r>
          </w:p>
        </w:tc>
        <w:tc>
          <w:tcPr>
            <w:tcW w:w="6930" w:type="dxa"/>
            <w:gridSpan w:val="3"/>
            <w:tcBorders>
              <w:top w:val="nil"/>
              <w:bottom w:val="nil"/>
            </w:tcBorders>
          </w:tcPr>
          <w:p w14:paraId="46D83C91"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Constructing race around biology.  University of Louisville, Louisville, KY.  Audience: Louisville Community and students from the Anthropology Student Association</w:t>
            </w:r>
          </w:p>
          <w:p w14:paraId="709852CD" w14:textId="77777777" w:rsidR="0025231C" w:rsidRPr="00C05043" w:rsidRDefault="0025231C" w:rsidP="00CE1757">
            <w:pPr>
              <w:contextualSpacing/>
              <w:rPr>
                <w:rFonts w:asciiTheme="minorHAnsi" w:hAnsiTheme="minorHAnsi" w:cstheme="minorHAnsi"/>
                <w:bCs/>
              </w:rPr>
            </w:pPr>
          </w:p>
        </w:tc>
      </w:tr>
      <w:tr w:rsidR="0025231C" w:rsidRPr="00C05043" w14:paraId="613E7B59" w14:textId="77777777" w:rsidTr="0003570F">
        <w:trPr>
          <w:gridAfter w:val="2"/>
          <w:wAfter w:w="7290" w:type="dxa"/>
        </w:trPr>
        <w:tc>
          <w:tcPr>
            <w:tcW w:w="2340" w:type="dxa"/>
            <w:tcBorders>
              <w:top w:val="nil"/>
              <w:bottom w:val="nil"/>
            </w:tcBorders>
          </w:tcPr>
          <w:p w14:paraId="7EE01698"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February 2002</w:t>
            </w:r>
          </w:p>
        </w:tc>
        <w:tc>
          <w:tcPr>
            <w:tcW w:w="6930" w:type="dxa"/>
            <w:gridSpan w:val="3"/>
            <w:tcBorders>
              <w:top w:val="nil"/>
              <w:bottom w:val="nil"/>
            </w:tcBorders>
          </w:tcPr>
          <w:p w14:paraId="75CFC8F1"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The etiology of alcohol and marijuana use among college students: A social psychological and criminological approach.  West Virginia State University Faculty Lecture series, West Virginia State University, Institute, WV. Audience: Professors from various fields and undergraduate students</w:t>
            </w:r>
          </w:p>
          <w:p w14:paraId="3F5CABFA" w14:textId="77777777" w:rsidR="0025231C" w:rsidRPr="00C05043" w:rsidRDefault="0025231C" w:rsidP="00CE1757">
            <w:pPr>
              <w:contextualSpacing/>
              <w:rPr>
                <w:rFonts w:asciiTheme="minorHAnsi" w:hAnsiTheme="minorHAnsi" w:cstheme="minorHAnsi"/>
              </w:rPr>
            </w:pPr>
          </w:p>
        </w:tc>
      </w:tr>
      <w:tr w:rsidR="0025231C" w:rsidRPr="00C05043" w14:paraId="4EDDB43C" w14:textId="77777777" w:rsidTr="0003570F">
        <w:trPr>
          <w:gridAfter w:val="2"/>
          <w:wAfter w:w="7290" w:type="dxa"/>
        </w:trPr>
        <w:tc>
          <w:tcPr>
            <w:tcW w:w="2340" w:type="dxa"/>
            <w:tcBorders>
              <w:top w:val="nil"/>
              <w:bottom w:val="nil"/>
            </w:tcBorders>
          </w:tcPr>
          <w:p w14:paraId="350EE3E4"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lastRenderedPageBreak/>
              <w:t>October 2001</w:t>
            </w:r>
          </w:p>
        </w:tc>
        <w:tc>
          <w:tcPr>
            <w:tcW w:w="6930" w:type="dxa"/>
            <w:gridSpan w:val="3"/>
            <w:tcBorders>
              <w:top w:val="nil"/>
              <w:bottom w:val="nil"/>
            </w:tcBorders>
          </w:tcPr>
          <w:p w14:paraId="17498483"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Race and Crime.  (General Education course, 200 level) Race, Gender, and Human Identity (Instructor: Dr.  Charles Ledbetter), West Virginia State University, Institute, WV. Audience: Undergraduate students</w:t>
            </w:r>
          </w:p>
          <w:p w14:paraId="7A6D5187" w14:textId="77777777" w:rsidR="0025231C" w:rsidRPr="00C05043" w:rsidRDefault="0025231C" w:rsidP="00CE1757">
            <w:pPr>
              <w:contextualSpacing/>
              <w:rPr>
                <w:rFonts w:asciiTheme="minorHAnsi" w:hAnsiTheme="minorHAnsi" w:cstheme="minorHAnsi"/>
              </w:rPr>
            </w:pPr>
          </w:p>
        </w:tc>
      </w:tr>
      <w:tr w:rsidR="0025231C" w:rsidRPr="00C05043" w14:paraId="692EEE5F" w14:textId="77777777" w:rsidTr="0003570F">
        <w:trPr>
          <w:gridAfter w:val="2"/>
          <w:wAfter w:w="7290" w:type="dxa"/>
        </w:trPr>
        <w:tc>
          <w:tcPr>
            <w:tcW w:w="2340" w:type="dxa"/>
            <w:tcBorders>
              <w:top w:val="nil"/>
              <w:bottom w:val="nil"/>
            </w:tcBorders>
          </w:tcPr>
          <w:p w14:paraId="2A5835F1"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August 2001</w:t>
            </w:r>
          </w:p>
        </w:tc>
        <w:tc>
          <w:tcPr>
            <w:tcW w:w="6930" w:type="dxa"/>
            <w:gridSpan w:val="3"/>
            <w:tcBorders>
              <w:top w:val="nil"/>
              <w:bottom w:val="nil"/>
            </w:tcBorders>
          </w:tcPr>
          <w:p w14:paraId="151A37B8"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Juvenile delinquency: A theoretical and conflict resolution approach.  Kanawha County Schools/Department of Social Studies Hands Across Campus Workshop, Charleston, WV. Audience: Primary and secondary school teachers.</w:t>
            </w:r>
          </w:p>
          <w:p w14:paraId="29D8472A" w14:textId="77777777" w:rsidR="0025231C" w:rsidRPr="00C05043" w:rsidRDefault="0025231C" w:rsidP="00CE1757">
            <w:pPr>
              <w:contextualSpacing/>
              <w:rPr>
                <w:rFonts w:asciiTheme="minorHAnsi" w:hAnsiTheme="minorHAnsi" w:cstheme="minorHAnsi"/>
              </w:rPr>
            </w:pPr>
          </w:p>
        </w:tc>
      </w:tr>
      <w:tr w:rsidR="0025231C" w:rsidRPr="00C05043" w14:paraId="546B3F6D" w14:textId="77777777" w:rsidTr="0003570F">
        <w:trPr>
          <w:gridAfter w:val="2"/>
          <w:wAfter w:w="7290" w:type="dxa"/>
        </w:trPr>
        <w:tc>
          <w:tcPr>
            <w:tcW w:w="2340" w:type="dxa"/>
            <w:tcBorders>
              <w:top w:val="nil"/>
              <w:bottom w:val="nil"/>
            </w:tcBorders>
          </w:tcPr>
          <w:p w14:paraId="487BA3BA"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April 1999</w:t>
            </w:r>
          </w:p>
        </w:tc>
        <w:tc>
          <w:tcPr>
            <w:tcW w:w="6930" w:type="dxa"/>
            <w:gridSpan w:val="3"/>
            <w:tcBorders>
              <w:top w:val="nil"/>
              <w:bottom w:val="nil"/>
            </w:tcBorders>
          </w:tcPr>
          <w:p w14:paraId="4A450204"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Social-control and self-control theories.  (CR 400) Criminological Theory (Instructor: Dr. </w:t>
            </w:r>
            <w:proofErr w:type="spellStart"/>
            <w:r w:rsidRPr="00C05043">
              <w:rPr>
                <w:rFonts w:asciiTheme="minorHAnsi" w:hAnsiTheme="minorHAnsi" w:cstheme="minorHAnsi"/>
              </w:rPr>
              <w:t>Nanci</w:t>
            </w:r>
            <w:proofErr w:type="spellEnd"/>
            <w:r w:rsidRPr="00C05043">
              <w:rPr>
                <w:rFonts w:asciiTheme="minorHAnsi" w:hAnsiTheme="minorHAnsi" w:cstheme="minorHAnsi"/>
              </w:rPr>
              <w:t xml:space="preserve"> </w:t>
            </w:r>
            <w:proofErr w:type="spellStart"/>
            <w:r w:rsidRPr="00C05043">
              <w:rPr>
                <w:rFonts w:asciiTheme="minorHAnsi" w:hAnsiTheme="minorHAnsi" w:cstheme="minorHAnsi"/>
              </w:rPr>
              <w:t>Koser</w:t>
            </w:r>
            <w:proofErr w:type="spellEnd"/>
            <w:r w:rsidRPr="00C05043">
              <w:rPr>
                <w:rFonts w:asciiTheme="minorHAnsi" w:hAnsiTheme="minorHAnsi" w:cstheme="minorHAnsi"/>
              </w:rPr>
              <w:t xml:space="preserve"> Wilson), Indiana University of Pennsylvania, Indiana, PA.  Audience: Undergraduate students.</w:t>
            </w:r>
          </w:p>
        </w:tc>
      </w:tr>
      <w:tr w:rsidR="0025231C" w:rsidRPr="00C05043" w14:paraId="2E9C8723" w14:textId="77777777" w:rsidTr="0003570F">
        <w:trPr>
          <w:gridAfter w:val="2"/>
          <w:wAfter w:w="7290" w:type="dxa"/>
        </w:trPr>
        <w:tc>
          <w:tcPr>
            <w:tcW w:w="9270" w:type="dxa"/>
            <w:gridSpan w:val="4"/>
            <w:tcBorders>
              <w:top w:val="nil"/>
              <w:bottom w:val="nil"/>
            </w:tcBorders>
          </w:tcPr>
          <w:p w14:paraId="316D089F" w14:textId="77777777" w:rsidR="0025231C" w:rsidRPr="00C05043" w:rsidRDefault="0025231C" w:rsidP="00CE1757">
            <w:pPr>
              <w:contextualSpacing/>
              <w:rPr>
                <w:rFonts w:asciiTheme="minorHAnsi" w:hAnsiTheme="minorHAnsi" w:cstheme="minorHAnsi"/>
                <w:b/>
              </w:rPr>
            </w:pPr>
            <w:r w:rsidRPr="00C05043">
              <w:rPr>
                <w:rFonts w:asciiTheme="minorHAnsi" w:hAnsiTheme="minorHAnsi" w:cstheme="minorHAnsi"/>
              </w:rPr>
              <w:br w:type="page"/>
            </w:r>
          </w:p>
          <w:p w14:paraId="3EF0954D" w14:textId="77777777" w:rsidR="0025231C" w:rsidRPr="00C05043" w:rsidRDefault="0025231C" w:rsidP="00CE1757">
            <w:pPr>
              <w:contextualSpacing/>
              <w:rPr>
                <w:rFonts w:asciiTheme="minorHAnsi" w:hAnsiTheme="minorHAnsi" w:cstheme="minorHAnsi"/>
                <w:u w:val="single"/>
              </w:rPr>
            </w:pPr>
            <w:r w:rsidRPr="00C05043">
              <w:rPr>
                <w:rFonts w:asciiTheme="minorHAnsi" w:hAnsiTheme="minorHAnsi" w:cstheme="minorHAnsi"/>
                <w:b/>
              </w:rPr>
              <w:t>Conference &amp; Poster Presentations</w:t>
            </w:r>
          </w:p>
        </w:tc>
      </w:tr>
      <w:tr w:rsidR="0025231C" w:rsidRPr="00C05043" w14:paraId="2529DD37" w14:textId="77777777" w:rsidTr="0003570F">
        <w:trPr>
          <w:gridAfter w:val="2"/>
          <w:wAfter w:w="7290" w:type="dxa"/>
        </w:trPr>
        <w:tc>
          <w:tcPr>
            <w:tcW w:w="9270" w:type="dxa"/>
            <w:gridSpan w:val="4"/>
            <w:tcBorders>
              <w:top w:val="nil"/>
              <w:bottom w:val="nil"/>
            </w:tcBorders>
          </w:tcPr>
          <w:p w14:paraId="45F90D3A" w14:textId="77777777" w:rsidR="0025231C" w:rsidRPr="00C05043" w:rsidRDefault="0025231C" w:rsidP="00CE1757">
            <w:pPr>
              <w:snapToGrid w:val="0"/>
              <w:contextualSpacing/>
              <w:rPr>
                <w:rFonts w:asciiTheme="minorHAnsi" w:hAnsiTheme="minorHAnsi" w:cstheme="minorHAnsi"/>
                <w:bCs/>
              </w:rPr>
            </w:pPr>
          </w:p>
          <w:p w14:paraId="7E7D36CB" w14:textId="77777777" w:rsidR="0025231C" w:rsidRPr="00C05043" w:rsidRDefault="0025231C" w:rsidP="00CE1757">
            <w:pPr>
              <w:autoSpaceDE w:val="0"/>
              <w:autoSpaceDN w:val="0"/>
              <w:adjustRightInd w:val="0"/>
              <w:contextualSpacing/>
              <w:rPr>
                <w:rFonts w:asciiTheme="minorHAnsi" w:hAnsiTheme="minorHAnsi" w:cstheme="minorHAnsi"/>
              </w:rPr>
            </w:pPr>
            <w:bookmarkStart w:id="171" w:name="_Hlk128467153"/>
            <w:r w:rsidRPr="00C05043">
              <w:rPr>
                <w:rFonts w:asciiTheme="minorHAnsi" w:hAnsiTheme="minorHAnsi" w:cstheme="minorHAnsi"/>
              </w:rPr>
              <w:t xml:space="preserve">Jalain, C., </w:t>
            </w:r>
            <w:r w:rsidRPr="00C05043">
              <w:rPr>
                <w:rFonts w:asciiTheme="minorHAnsi" w:hAnsiTheme="minorHAnsi" w:cstheme="minorHAnsi"/>
                <w:b/>
              </w:rPr>
              <w:t>Higgins, G. E</w:t>
            </w:r>
            <w:r w:rsidRPr="00C05043">
              <w:rPr>
                <w:rFonts w:asciiTheme="minorHAnsi" w:hAnsiTheme="minorHAnsi" w:cstheme="minorHAnsi"/>
              </w:rPr>
              <w:t xml:space="preserve">., &amp; Marcum, C. (2022).  Predicting Cyber-Offending Behavior with Vignette Analysis.  SCJA Ashville, NC.   </w:t>
            </w:r>
          </w:p>
          <w:p w14:paraId="24AC09F3" w14:textId="77777777" w:rsidR="0025231C" w:rsidRPr="00C05043" w:rsidRDefault="0025231C" w:rsidP="00CE1757">
            <w:pPr>
              <w:ind w:hanging="15"/>
              <w:contextualSpacing/>
              <w:rPr>
                <w:rFonts w:asciiTheme="minorHAnsi" w:hAnsiTheme="minorHAnsi" w:cstheme="minorHAnsi"/>
              </w:rPr>
            </w:pPr>
          </w:p>
          <w:p w14:paraId="77068105" w14:textId="77777777" w:rsidR="0025231C" w:rsidRPr="00C05043" w:rsidRDefault="0025231C" w:rsidP="00CE1757">
            <w:pPr>
              <w:ind w:hanging="15"/>
              <w:contextualSpacing/>
              <w:rPr>
                <w:rFonts w:asciiTheme="minorHAnsi" w:hAnsiTheme="minorHAnsi" w:cstheme="minorHAnsi"/>
              </w:rPr>
            </w:pPr>
            <w:r w:rsidRPr="00C05043">
              <w:rPr>
                <w:rFonts w:asciiTheme="minorHAnsi" w:hAnsiTheme="minorHAnsi" w:cstheme="minorHAnsi"/>
              </w:rPr>
              <w:t xml:space="preserve">Vito, G. F., Vito, A., &amp; </w:t>
            </w:r>
            <w:r w:rsidRPr="00C05043">
              <w:rPr>
                <w:rFonts w:asciiTheme="minorHAnsi" w:hAnsiTheme="minorHAnsi" w:cstheme="minorHAnsi"/>
                <w:b/>
              </w:rPr>
              <w:t xml:space="preserve">Higgins, G. E. </w:t>
            </w:r>
            <w:r w:rsidRPr="00C05043">
              <w:rPr>
                <w:rFonts w:asciiTheme="minorHAnsi" w:hAnsiTheme="minorHAnsi" w:cstheme="minorHAnsi"/>
              </w:rPr>
              <w:t>(2022).  Prosecutorial Decision Making in Kentucky Homicide Cases, 2000-2016: A Focal Concerns Approach.   ACJS Las Vegas, NV.</w:t>
            </w:r>
          </w:p>
          <w:p w14:paraId="4F90A389" w14:textId="77777777" w:rsidR="0025231C" w:rsidRPr="00C05043" w:rsidRDefault="0025231C" w:rsidP="00CE1757">
            <w:pPr>
              <w:ind w:hanging="15"/>
              <w:contextualSpacing/>
              <w:rPr>
                <w:rFonts w:asciiTheme="minorHAnsi" w:hAnsiTheme="minorHAnsi" w:cstheme="minorHAnsi"/>
              </w:rPr>
            </w:pPr>
          </w:p>
          <w:p w14:paraId="7ADEAF62" w14:textId="77777777" w:rsidR="0025231C" w:rsidRPr="00C05043" w:rsidRDefault="0025231C" w:rsidP="00CE1757">
            <w:pPr>
              <w:ind w:hanging="15"/>
              <w:contextualSpacing/>
              <w:rPr>
                <w:rFonts w:asciiTheme="minorHAnsi" w:hAnsiTheme="minorHAnsi" w:cstheme="minorHAnsi"/>
              </w:rPr>
            </w:pPr>
            <w:r w:rsidRPr="00C05043">
              <w:rPr>
                <w:rFonts w:asciiTheme="minorHAnsi" w:hAnsiTheme="minorHAnsi" w:cstheme="minorHAnsi"/>
              </w:rPr>
              <w:t xml:space="preserve">Marcum, C. D. &amp; </w:t>
            </w:r>
            <w:r w:rsidRPr="00C05043">
              <w:rPr>
                <w:rFonts w:asciiTheme="minorHAnsi" w:hAnsiTheme="minorHAnsi" w:cstheme="minorHAnsi"/>
                <w:b/>
              </w:rPr>
              <w:t>Higgins, G. E.</w:t>
            </w:r>
            <w:r w:rsidRPr="00C05043">
              <w:rPr>
                <w:rFonts w:asciiTheme="minorHAnsi" w:hAnsiTheme="minorHAnsi" w:cstheme="minorHAnsi"/>
              </w:rPr>
              <w:t xml:space="preserve"> (2022).  Tactics of </w:t>
            </w:r>
            <w:proofErr w:type="spellStart"/>
            <w:r w:rsidRPr="00C05043">
              <w:rPr>
                <w:rFonts w:asciiTheme="minorHAnsi" w:hAnsiTheme="minorHAnsi" w:cstheme="minorHAnsi"/>
              </w:rPr>
              <w:t>Cyberoffending</w:t>
            </w:r>
            <w:proofErr w:type="spellEnd"/>
            <w:r w:rsidRPr="00C05043">
              <w:rPr>
                <w:rFonts w:asciiTheme="minorHAnsi" w:hAnsiTheme="minorHAnsi" w:cstheme="minorHAnsi"/>
              </w:rPr>
              <w:t xml:space="preserve"> Motivated by Revenge: Vignette Analysis.  ACJS Las Vegas, NV.</w:t>
            </w:r>
          </w:p>
          <w:p w14:paraId="4BFB4307" w14:textId="77777777" w:rsidR="0025231C" w:rsidRPr="00C05043" w:rsidRDefault="0025231C" w:rsidP="00CE1757">
            <w:pPr>
              <w:snapToGrid w:val="0"/>
              <w:contextualSpacing/>
              <w:rPr>
                <w:rFonts w:asciiTheme="minorHAnsi" w:hAnsiTheme="minorHAnsi" w:cstheme="minorHAnsi"/>
                <w:bCs/>
              </w:rPr>
            </w:pPr>
          </w:p>
          <w:p w14:paraId="01474A46" w14:textId="77777777" w:rsidR="0025231C" w:rsidRPr="00C05043" w:rsidRDefault="0025231C" w:rsidP="00CE1757">
            <w:pPr>
              <w:ind w:hanging="15"/>
              <w:contextualSpacing/>
              <w:rPr>
                <w:rFonts w:asciiTheme="minorHAnsi" w:hAnsiTheme="minorHAnsi" w:cstheme="minorHAnsi"/>
              </w:rPr>
            </w:pPr>
            <w:r w:rsidRPr="00C05043">
              <w:rPr>
                <w:rFonts w:asciiTheme="minorHAnsi" w:hAnsiTheme="minorHAnsi" w:cstheme="minorHAnsi"/>
              </w:rPr>
              <w:t xml:space="preserve">Nicholson, J., </w:t>
            </w:r>
            <w:r w:rsidRPr="00C05043">
              <w:rPr>
                <w:rFonts w:asciiTheme="minorHAnsi" w:hAnsiTheme="minorHAnsi" w:cstheme="minorHAnsi"/>
                <w:b/>
              </w:rPr>
              <w:t>Higgins, G. E.,</w:t>
            </w:r>
            <w:r w:rsidRPr="00C05043">
              <w:rPr>
                <w:rFonts w:asciiTheme="minorHAnsi" w:hAnsiTheme="minorHAnsi" w:cstheme="minorHAnsi"/>
              </w:rPr>
              <w:t xml:space="preserve"> &amp; Marcum, C. D. (2022).  Prevalence and Trends in Depression Among Cyberbullied Youth.   ACJS Las Vegas, NV.</w:t>
            </w:r>
          </w:p>
          <w:p w14:paraId="26F91408" w14:textId="77777777" w:rsidR="0025231C" w:rsidRPr="00C05043" w:rsidRDefault="0025231C" w:rsidP="00CE1757">
            <w:pPr>
              <w:ind w:hanging="15"/>
              <w:contextualSpacing/>
              <w:rPr>
                <w:rFonts w:asciiTheme="minorHAnsi" w:hAnsiTheme="minorHAnsi" w:cstheme="minorHAnsi"/>
              </w:rPr>
            </w:pPr>
          </w:p>
          <w:p w14:paraId="3C823E04" w14:textId="77777777" w:rsidR="0025231C" w:rsidRPr="00C05043" w:rsidRDefault="0025231C" w:rsidP="00CE1757">
            <w:pPr>
              <w:ind w:hanging="15"/>
              <w:contextualSpacing/>
              <w:rPr>
                <w:rFonts w:asciiTheme="minorHAnsi" w:hAnsiTheme="minorHAnsi" w:cstheme="minorHAnsi"/>
              </w:rPr>
            </w:pPr>
            <w:r w:rsidRPr="00C05043">
              <w:rPr>
                <w:rFonts w:asciiTheme="minorHAnsi" w:hAnsiTheme="minorHAnsi" w:cstheme="minorHAnsi"/>
              </w:rPr>
              <w:t xml:space="preserve">Williams, F. A., &amp; </w:t>
            </w:r>
            <w:r w:rsidRPr="00C05043">
              <w:rPr>
                <w:rFonts w:asciiTheme="minorHAnsi" w:hAnsiTheme="minorHAnsi" w:cstheme="minorHAnsi"/>
                <w:b/>
              </w:rPr>
              <w:t>Higgins, G. E.</w:t>
            </w:r>
            <w:r w:rsidRPr="00C05043">
              <w:rPr>
                <w:rFonts w:asciiTheme="minorHAnsi" w:hAnsiTheme="minorHAnsi" w:cstheme="minorHAnsi"/>
              </w:rPr>
              <w:t xml:space="preserve"> (2022).  Physical Fitness Standards: An Assessment of Potential Disparate Impact for Female State Police Applicants.   ACJS Las Vegas, NV. </w:t>
            </w:r>
          </w:p>
          <w:bookmarkEnd w:id="171"/>
          <w:p w14:paraId="6B91ECE4" w14:textId="77777777" w:rsidR="0025231C" w:rsidRPr="00C05043" w:rsidRDefault="0025231C" w:rsidP="00CE1757">
            <w:pPr>
              <w:ind w:hanging="15"/>
              <w:contextualSpacing/>
              <w:rPr>
                <w:rFonts w:asciiTheme="minorHAnsi" w:hAnsiTheme="minorHAnsi" w:cstheme="minorHAnsi"/>
              </w:rPr>
            </w:pPr>
          </w:p>
          <w:p w14:paraId="5839C948" w14:textId="77777777" w:rsidR="0025231C" w:rsidRPr="00C05043" w:rsidRDefault="0025231C" w:rsidP="00CE1757">
            <w:pPr>
              <w:ind w:hanging="15"/>
              <w:contextualSpacing/>
              <w:rPr>
                <w:rFonts w:asciiTheme="minorHAnsi" w:hAnsiTheme="minorHAnsi" w:cstheme="minorHAnsi"/>
              </w:rPr>
            </w:pPr>
            <w:r w:rsidRPr="00C05043">
              <w:rPr>
                <w:rFonts w:asciiTheme="minorHAnsi" w:hAnsiTheme="minorHAnsi" w:cstheme="minorHAnsi"/>
              </w:rPr>
              <w:t xml:space="preserve">Hall, M. T., Walton, M., Huebner, R. A., </w:t>
            </w:r>
            <w:r w:rsidRPr="00C05043">
              <w:rPr>
                <w:rFonts w:asciiTheme="minorHAnsi" w:hAnsiTheme="minorHAnsi" w:cstheme="minorHAnsi"/>
                <w:b/>
              </w:rPr>
              <w:t>Higgins, G. E</w:t>
            </w:r>
            <w:r w:rsidRPr="00C05043">
              <w:rPr>
                <w:rFonts w:asciiTheme="minorHAnsi" w:hAnsiTheme="minorHAnsi" w:cstheme="minorHAnsi"/>
              </w:rPr>
              <w:t xml:space="preserve">. , &amp; </w:t>
            </w:r>
            <w:proofErr w:type="spellStart"/>
            <w:r w:rsidRPr="00C05043">
              <w:rPr>
                <w:rFonts w:asciiTheme="minorHAnsi" w:hAnsiTheme="minorHAnsi" w:cstheme="minorHAnsi"/>
              </w:rPr>
              <w:t>Kelmel</w:t>
            </w:r>
            <w:proofErr w:type="spellEnd"/>
            <w:r w:rsidRPr="00C05043">
              <w:rPr>
                <w:rFonts w:asciiTheme="minorHAnsi" w:hAnsiTheme="minorHAnsi" w:cstheme="minorHAnsi"/>
              </w:rPr>
              <w:t xml:space="preserve">, A. B. (2021). </w:t>
            </w:r>
            <w:r w:rsidRPr="00C05043">
              <w:rPr>
                <w:rFonts w:asciiTheme="minorHAnsi" w:hAnsiTheme="minorHAnsi" w:cstheme="minorHAnsi"/>
                <w:i/>
                <w:iCs/>
              </w:rPr>
              <w:t>Child welfare’s Sobriety Treatment and Recovery Teams: A propensity score-matched evaluation.</w:t>
            </w:r>
            <w:r w:rsidRPr="00C05043">
              <w:rPr>
                <w:rFonts w:asciiTheme="minorHAnsi" w:hAnsiTheme="minorHAnsi" w:cstheme="minorHAnsi"/>
              </w:rPr>
              <w:t xml:space="preserve"> Presented at the 25</w:t>
            </w:r>
            <w:r w:rsidRPr="00C05043">
              <w:rPr>
                <w:rFonts w:asciiTheme="minorHAnsi" w:hAnsiTheme="minorHAnsi" w:cstheme="minorHAnsi"/>
                <w:vertAlign w:val="superscript"/>
              </w:rPr>
              <w:t>th</w:t>
            </w:r>
            <w:r w:rsidRPr="00C05043">
              <w:rPr>
                <w:rFonts w:asciiTheme="minorHAnsi" w:hAnsiTheme="minorHAnsi" w:cstheme="minorHAnsi"/>
              </w:rPr>
              <w:t xml:space="preserve"> Society for Social Work and Research Annual Conference (Online).</w:t>
            </w:r>
          </w:p>
          <w:p w14:paraId="3BEBC312" w14:textId="77777777" w:rsidR="0025231C" w:rsidRPr="00C05043" w:rsidRDefault="0025231C" w:rsidP="00CE1757">
            <w:pPr>
              <w:snapToGrid w:val="0"/>
              <w:contextualSpacing/>
              <w:rPr>
                <w:rFonts w:asciiTheme="minorHAnsi" w:hAnsiTheme="minorHAnsi" w:cstheme="minorHAnsi"/>
                <w:bCs/>
              </w:rPr>
            </w:pPr>
          </w:p>
          <w:p w14:paraId="5EA7634D" w14:textId="77777777" w:rsidR="0025231C" w:rsidRPr="00C05043" w:rsidRDefault="0025231C" w:rsidP="00CE1757">
            <w:pPr>
              <w:snapToGrid w:val="0"/>
              <w:contextualSpacing/>
              <w:rPr>
                <w:rFonts w:asciiTheme="minorHAnsi" w:hAnsiTheme="minorHAnsi" w:cstheme="minorHAnsi"/>
                <w:bCs/>
              </w:rPr>
            </w:pPr>
            <w:bookmarkStart w:id="172" w:name="_Hlk62635695"/>
            <w:r w:rsidRPr="00C05043">
              <w:rPr>
                <w:rFonts w:asciiTheme="minorHAnsi" w:hAnsiTheme="minorHAnsi" w:cstheme="minorHAnsi"/>
                <w:bCs/>
              </w:rPr>
              <w:t xml:space="preserve">Marcum, C. D., Tsung, T., </w:t>
            </w:r>
            <w:proofErr w:type="spellStart"/>
            <w:r w:rsidRPr="00C05043">
              <w:rPr>
                <w:rFonts w:asciiTheme="minorHAnsi" w:hAnsiTheme="minorHAnsi" w:cstheme="minorHAnsi"/>
                <w:bCs/>
              </w:rPr>
              <w:t>Sedlack</w:t>
            </w:r>
            <w:proofErr w:type="spellEnd"/>
            <w:r w:rsidRPr="00C05043">
              <w:rPr>
                <w:rFonts w:asciiTheme="minorHAnsi" w:hAnsiTheme="minorHAnsi" w:cstheme="minorHAnsi"/>
                <w:bCs/>
              </w:rPr>
              <w:t xml:space="preserve">, M., </w:t>
            </w:r>
            <w:r w:rsidRPr="00C05043">
              <w:rPr>
                <w:rFonts w:asciiTheme="minorHAnsi" w:hAnsiTheme="minorHAnsi" w:cstheme="minorHAnsi"/>
                <w:b/>
                <w:bCs/>
              </w:rPr>
              <w:t>Higgins, G. E.</w:t>
            </w:r>
            <w:r w:rsidRPr="00C05043">
              <w:rPr>
                <w:rFonts w:asciiTheme="minorHAnsi" w:hAnsiTheme="minorHAnsi" w:cstheme="minorHAnsi"/>
                <w:bCs/>
              </w:rPr>
              <w:t xml:space="preserve"> (2020). Exploration of Prosecutor Experiences with Non-consensual Pornography.  Southern Criminal Justice Association, Online Presentation due to Covid-19.  </w:t>
            </w:r>
          </w:p>
          <w:bookmarkEnd w:id="172"/>
          <w:p w14:paraId="5699720A" w14:textId="77777777" w:rsidR="0025231C" w:rsidRPr="00C05043" w:rsidRDefault="0025231C" w:rsidP="00CE1757">
            <w:pPr>
              <w:autoSpaceDE w:val="0"/>
              <w:autoSpaceDN w:val="0"/>
              <w:adjustRightInd w:val="0"/>
              <w:contextualSpacing/>
              <w:rPr>
                <w:rFonts w:asciiTheme="minorHAnsi" w:hAnsiTheme="minorHAnsi" w:cstheme="minorHAnsi"/>
              </w:rPr>
            </w:pPr>
          </w:p>
          <w:p w14:paraId="57B8C724" w14:textId="77777777" w:rsidR="0025231C" w:rsidRPr="00C05043" w:rsidRDefault="0025231C" w:rsidP="00CE1757">
            <w:pPr>
              <w:autoSpaceDE w:val="0"/>
              <w:autoSpaceDN w:val="0"/>
              <w:adjustRightInd w:val="0"/>
              <w:contextualSpacing/>
              <w:rPr>
                <w:rFonts w:asciiTheme="minorHAnsi" w:hAnsiTheme="minorHAnsi" w:cstheme="minorHAnsi"/>
                <w:sz w:val="23"/>
                <w:szCs w:val="23"/>
              </w:rPr>
            </w:pPr>
            <w:r w:rsidRPr="00C05043">
              <w:rPr>
                <w:rFonts w:asciiTheme="minorHAnsi" w:hAnsiTheme="minorHAnsi" w:cstheme="minorHAnsi"/>
                <w:sz w:val="23"/>
                <w:szCs w:val="23"/>
              </w:rPr>
              <w:t xml:space="preserve">Vito, G. F., &amp; </w:t>
            </w:r>
            <w:r w:rsidRPr="00C05043">
              <w:rPr>
                <w:rFonts w:asciiTheme="minorHAnsi" w:hAnsiTheme="minorHAnsi" w:cstheme="minorHAnsi"/>
                <w:b/>
                <w:sz w:val="23"/>
                <w:szCs w:val="23"/>
              </w:rPr>
              <w:t xml:space="preserve">Higgins, G. E. </w:t>
            </w:r>
            <w:r w:rsidRPr="00C05043">
              <w:rPr>
                <w:rFonts w:asciiTheme="minorHAnsi" w:hAnsiTheme="minorHAnsi" w:cstheme="minorHAnsi"/>
                <w:sz w:val="23"/>
                <w:szCs w:val="23"/>
              </w:rPr>
              <w:t xml:space="preserve">(2019).  Using the student leadership challenge inventory to assess police leadership abilities and performance of police managers.  ACJS Baltimore, MD. </w:t>
            </w:r>
          </w:p>
          <w:p w14:paraId="66BCA44A" w14:textId="77777777" w:rsidR="0025231C" w:rsidRPr="00C05043" w:rsidRDefault="0025231C" w:rsidP="00CE1757">
            <w:pPr>
              <w:autoSpaceDE w:val="0"/>
              <w:autoSpaceDN w:val="0"/>
              <w:adjustRightInd w:val="0"/>
              <w:contextualSpacing/>
              <w:rPr>
                <w:rFonts w:asciiTheme="minorHAnsi" w:hAnsiTheme="minorHAnsi" w:cstheme="minorHAnsi"/>
                <w:sz w:val="23"/>
                <w:szCs w:val="23"/>
              </w:rPr>
            </w:pPr>
          </w:p>
          <w:p w14:paraId="6DF7A085" w14:textId="77777777" w:rsidR="0025231C" w:rsidRPr="00C05043" w:rsidRDefault="0025231C" w:rsidP="00CE1757">
            <w:pPr>
              <w:autoSpaceDE w:val="0"/>
              <w:autoSpaceDN w:val="0"/>
              <w:adjustRightInd w:val="0"/>
              <w:contextualSpacing/>
              <w:rPr>
                <w:rFonts w:asciiTheme="minorHAnsi" w:hAnsiTheme="minorHAnsi" w:cstheme="minorHAnsi"/>
              </w:rPr>
            </w:pPr>
            <w:r w:rsidRPr="00C05043">
              <w:rPr>
                <w:rFonts w:asciiTheme="minorHAnsi" w:hAnsiTheme="minorHAnsi" w:cstheme="minorHAnsi"/>
                <w:sz w:val="23"/>
                <w:szCs w:val="23"/>
              </w:rPr>
              <w:lastRenderedPageBreak/>
              <w:t xml:space="preserve">Jalain, C. I., &amp; </w:t>
            </w:r>
            <w:r w:rsidRPr="00C05043">
              <w:rPr>
                <w:rFonts w:asciiTheme="minorHAnsi" w:hAnsiTheme="minorHAnsi" w:cstheme="minorHAnsi"/>
                <w:b/>
                <w:sz w:val="23"/>
                <w:szCs w:val="23"/>
              </w:rPr>
              <w:t xml:space="preserve">Higgins, G. E. </w:t>
            </w:r>
            <w:r w:rsidRPr="00C05043">
              <w:rPr>
                <w:rFonts w:asciiTheme="minorHAnsi" w:hAnsiTheme="minorHAnsi" w:cstheme="minorHAnsi"/>
                <w:sz w:val="23"/>
                <w:szCs w:val="23"/>
              </w:rPr>
              <w:t xml:space="preserve">(2019).  Court Performance and Court Culture: Assessing Differences Between Prosecutors and Public Defenders Using Structural Equation Modeling.  ACJS Baltimore, MD. </w:t>
            </w:r>
          </w:p>
          <w:p w14:paraId="4FD5EEE6" w14:textId="77777777" w:rsidR="0025231C" w:rsidRPr="00C05043" w:rsidRDefault="0025231C" w:rsidP="00CE1757">
            <w:pPr>
              <w:autoSpaceDE w:val="0"/>
              <w:autoSpaceDN w:val="0"/>
              <w:adjustRightInd w:val="0"/>
              <w:contextualSpacing/>
              <w:rPr>
                <w:rFonts w:asciiTheme="minorHAnsi" w:hAnsiTheme="minorHAnsi" w:cstheme="minorHAnsi"/>
              </w:rPr>
            </w:pPr>
          </w:p>
          <w:p w14:paraId="5D3ACCA3" w14:textId="77777777" w:rsidR="0025231C" w:rsidRPr="00C05043" w:rsidRDefault="0025231C" w:rsidP="00CE1757">
            <w:pPr>
              <w:autoSpaceDE w:val="0"/>
              <w:autoSpaceDN w:val="0"/>
              <w:adjustRightInd w:val="0"/>
              <w:contextualSpacing/>
              <w:rPr>
                <w:rFonts w:asciiTheme="minorHAnsi" w:hAnsiTheme="minorHAnsi" w:cstheme="minorHAnsi"/>
                <w:iCs/>
              </w:rPr>
            </w:pPr>
            <w:r w:rsidRPr="00C05043">
              <w:rPr>
                <w:rFonts w:asciiTheme="minorHAnsi" w:hAnsiTheme="minorHAnsi" w:cstheme="minorHAnsi"/>
                <w:iCs/>
              </w:rPr>
              <w:t xml:space="preserve">Nicholson, J., &amp; </w:t>
            </w:r>
            <w:r w:rsidRPr="00C05043">
              <w:rPr>
                <w:rFonts w:asciiTheme="minorHAnsi" w:hAnsiTheme="minorHAnsi" w:cstheme="minorHAnsi"/>
                <w:b/>
                <w:iCs/>
              </w:rPr>
              <w:t xml:space="preserve">Higgins, G. E. </w:t>
            </w:r>
            <w:r w:rsidRPr="00C05043">
              <w:rPr>
                <w:rFonts w:asciiTheme="minorHAnsi" w:hAnsiTheme="minorHAnsi" w:cstheme="minorHAnsi"/>
                <w:iCs/>
              </w:rPr>
              <w:t xml:space="preserve">(2019).  Sport Participation and African American Youth Binge Drinking.  SCJA Nashville, TN. </w:t>
            </w:r>
          </w:p>
          <w:p w14:paraId="33C97650" w14:textId="77777777" w:rsidR="0025231C" w:rsidRPr="00C05043" w:rsidRDefault="0025231C" w:rsidP="00CE1757">
            <w:pPr>
              <w:autoSpaceDE w:val="0"/>
              <w:autoSpaceDN w:val="0"/>
              <w:adjustRightInd w:val="0"/>
              <w:contextualSpacing/>
              <w:rPr>
                <w:rFonts w:asciiTheme="minorHAnsi" w:hAnsiTheme="minorHAnsi" w:cstheme="minorHAnsi"/>
                <w:iCs/>
              </w:rPr>
            </w:pPr>
          </w:p>
          <w:p w14:paraId="52CCA085" w14:textId="77777777" w:rsidR="0025231C" w:rsidRPr="00C05043" w:rsidRDefault="0025231C" w:rsidP="00CE1757">
            <w:pPr>
              <w:autoSpaceDE w:val="0"/>
              <w:autoSpaceDN w:val="0"/>
              <w:adjustRightInd w:val="0"/>
              <w:contextualSpacing/>
              <w:rPr>
                <w:rFonts w:asciiTheme="minorHAnsi" w:hAnsiTheme="minorHAnsi" w:cstheme="minorHAnsi"/>
                <w:iCs/>
              </w:rPr>
            </w:pPr>
            <w:r w:rsidRPr="00C05043">
              <w:rPr>
                <w:rFonts w:asciiTheme="minorHAnsi" w:hAnsiTheme="minorHAnsi" w:cstheme="minorHAnsi"/>
                <w:iCs/>
              </w:rPr>
              <w:t xml:space="preserve">Vito, A., Vito G., &amp; </w:t>
            </w:r>
            <w:r w:rsidRPr="00C05043">
              <w:rPr>
                <w:rFonts w:asciiTheme="minorHAnsi" w:hAnsiTheme="minorHAnsi" w:cstheme="minorHAnsi"/>
                <w:b/>
                <w:iCs/>
              </w:rPr>
              <w:t xml:space="preserve">Higgins, G. </w:t>
            </w:r>
            <w:r w:rsidRPr="00C05043">
              <w:rPr>
                <w:rFonts w:asciiTheme="minorHAnsi" w:hAnsiTheme="minorHAnsi" w:cstheme="minorHAnsi"/>
                <w:iCs/>
              </w:rPr>
              <w:t>(2019).  Factors Influencing Prosecutorial Pleas for Life</w:t>
            </w:r>
          </w:p>
          <w:p w14:paraId="0F36F6C5" w14:textId="77777777" w:rsidR="0025231C" w:rsidRPr="00C05043" w:rsidRDefault="0025231C" w:rsidP="00CE1757">
            <w:pPr>
              <w:autoSpaceDE w:val="0"/>
              <w:autoSpaceDN w:val="0"/>
              <w:adjustRightInd w:val="0"/>
              <w:contextualSpacing/>
              <w:rPr>
                <w:rFonts w:asciiTheme="minorHAnsi" w:hAnsiTheme="minorHAnsi" w:cstheme="minorHAnsi"/>
                <w:iCs/>
              </w:rPr>
            </w:pPr>
            <w:r w:rsidRPr="00C05043">
              <w:rPr>
                <w:rFonts w:asciiTheme="minorHAnsi" w:hAnsiTheme="minorHAnsi" w:cstheme="minorHAnsi"/>
                <w:iCs/>
              </w:rPr>
              <w:t>Without Parole in Kentucky Homicide Cases.  SCJA Nashville, TN.</w:t>
            </w:r>
          </w:p>
          <w:p w14:paraId="4AA59EFC" w14:textId="77777777" w:rsidR="0025231C" w:rsidRPr="00C05043" w:rsidRDefault="0025231C" w:rsidP="00CE1757">
            <w:pPr>
              <w:autoSpaceDE w:val="0"/>
              <w:autoSpaceDN w:val="0"/>
              <w:adjustRightInd w:val="0"/>
              <w:contextualSpacing/>
              <w:rPr>
                <w:rFonts w:asciiTheme="minorHAnsi" w:hAnsiTheme="minorHAnsi" w:cstheme="minorHAnsi"/>
              </w:rPr>
            </w:pPr>
          </w:p>
          <w:p w14:paraId="4ED104F5" w14:textId="77777777" w:rsidR="0025231C" w:rsidRPr="00C05043" w:rsidRDefault="0025231C" w:rsidP="00CE1757">
            <w:pPr>
              <w:autoSpaceDE w:val="0"/>
              <w:autoSpaceDN w:val="0"/>
              <w:adjustRightInd w:val="0"/>
              <w:contextualSpacing/>
              <w:rPr>
                <w:rFonts w:asciiTheme="minorHAnsi" w:hAnsiTheme="minorHAnsi" w:cstheme="minorHAnsi"/>
              </w:rPr>
            </w:pPr>
            <w:r w:rsidRPr="00C05043">
              <w:rPr>
                <w:rFonts w:asciiTheme="minorHAnsi" w:hAnsiTheme="minorHAnsi" w:cstheme="minorHAnsi"/>
              </w:rPr>
              <w:t xml:space="preserve">Jalain, C., &amp; </w:t>
            </w:r>
            <w:r w:rsidRPr="00C05043">
              <w:rPr>
                <w:rFonts w:asciiTheme="minorHAnsi" w:hAnsiTheme="minorHAnsi" w:cstheme="minorHAnsi"/>
                <w:b/>
              </w:rPr>
              <w:t xml:space="preserve">Higgins, G. E. </w:t>
            </w:r>
            <w:r w:rsidRPr="00C05043">
              <w:rPr>
                <w:rFonts w:asciiTheme="minorHAnsi" w:hAnsiTheme="minorHAnsi" w:cstheme="minorHAnsi"/>
              </w:rPr>
              <w:t xml:space="preserve">(2019).  Measuring Lawyers’ Job Satisfaction: A Confirmatory Factor Analysis Approach.  ASC San Francisco, CA.  </w:t>
            </w:r>
          </w:p>
          <w:p w14:paraId="43B81BEC" w14:textId="77777777" w:rsidR="0025231C" w:rsidRPr="00C05043" w:rsidRDefault="0025231C" w:rsidP="00CE1757">
            <w:pPr>
              <w:autoSpaceDE w:val="0"/>
              <w:autoSpaceDN w:val="0"/>
              <w:adjustRightInd w:val="0"/>
              <w:contextualSpacing/>
              <w:rPr>
                <w:rFonts w:asciiTheme="minorHAnsi" w:hAnsiTheme="minorHAnsi" w:cstheme="minorHAnsi"/>
              </w:rPr>
            </w:pPr>
          </w:p>
          <w:p w14:paraId="0913FC50" w14:textId="77777777" w:rsidR="0025231C" w:rsidRPr="00C05043" w:rsidRDefault="0025231C" w:rsidP="00CE1757">
            <w:pPr>
              <w:autoSpaceDE w:val="0"/>
              <w:autoSpaceDN w:val="0"/>
              <w:adjustRightInd w:val="0"/>
              <w:contextualSpacing/>
              <w:rPr>
                <w:rFonts w:asciiTheme="minorHAnsi" w:hAnsiTheme="minorHAnsi" w:cstheme="minorHAnsi"/>
              </w:rPr>
            </w:pPr>
            <w:r w:rsidRPr="00C05043">
              <w:rPr>
                <w:rFonts w:asciiTheme="minorHAnsi" w:hAnsiTheme="minorHAnsi" w:cstheme="minorHAnsi"/>
              </w:rPr>
              <w:t xml:space="preserve">Homer, E. M., &amp; </w:t>
            </w:r>
            <w:r w:rsidRPr="00C05043">
              <w:rPr>
                <w:rFonts w:asciiTheme="minorHAnsi" w:hAnsiTheme="minorHAnsi" w:cstheme="minorHAnsi"/>
                <w:b/>
              </w:rPr>
              <w:t xml:space="preserve">Higgins, G. E. </w:t>
            </w:r>
            <w:r w:rsidRPr="00C05043">
              <w:rPr>
                <w:rFonts w:asciiTheme="minorHAnsi" w:hAnsiTheme="minorHAnsi" w:cstheme="minorHAnsi"/>
              </w:rPr>
              <w:t xml:space="preserve">(2019). Burnout as Related to Workplace Safety Compliance among Healthcare Workers: A General Strain Theory Approach.  ASC San Francisco, CA.  </w:t>
            </w:r>
          </w:p>
          <w:p w14:paraId="5EC338CA" w14:textId="77777777" w:rsidR="0025231C" w:rsidRPr="00C05043" w:rsidRDefault="0025231C" w:rsidP="00CE1757">
            <w:pPr>
              <w:contextualSpacing/>
              <w:rPr>
                <w:rFonts w:asciiTheme="minorHAnsi" w:hAnsiTheme="minorHAnsi" w:cstheme="minorHAnsi"/>
              </w:rPr>
            </w:pPr>
          </w:p>
          <w:p w14:paraId="02669246"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Marcum, C. D., &amp; </w:t>
            </w:r>
            <w:r w:rsidRPr="00C05043">
              <w:rPr>
                <w:rFonts w:asciiTheme="minorHAnsi" w:hAnsiTheme="minorHAnsi" w:cstheme="minorHAnsi"/>
                <w:b/>
              </w:rPr>
              <w:t xml:space="preserve">Higgins, G. E. </w:t>
            </w:r>
            <w:r w:rsidRPr="00C05043">
              <w:rPr>
                <w:rFonts w:asciiTheme="minorHAnsi" w:hAnsiTheme="minorHAnsi" w:cstheme="minorHAnsi"/>
              </w:rPr>
              <w:t xml:space="preserve">(2018).  Examining the Effectiveness of Academic Scholarship on the Fight Against Cyberbullying and Cyberstalking.  SCJA Pensacola Beach, FL. </w:t>
            </w:r>
          </w:p>
          <w:p w14:paraId="340648B1" w14:textId="77777777" w:rsidR="0025231C" w:rsidRPr="00C05043" w:rsidRDefault="0025231C" w:rsidP="00CE1757">
            <w:pPr>
              <w:contextualSpacing/>
              <w:rPr>
                <w:rFonts w:asciiTheme="minorHAnsi" w:hAnsiTheme="minorHAnsi" w:cstheme="minorHAnsi"/>
              </w:rPr>
            </w:pPr>
          </w:p>
          <w:p w14:paraId="701F9028"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Crank, B., </w:t>
            </w:r>
            <w:r w:rsidRPr="00C05043">
              <w:rPr>
                <w:rFonts w:asciiTheme="minorHAnsi" w:hAnsiTheme="minorHAnsi" w:cstheme="minorHAnsi"/>
                <w:b/>
              </w:rPr>
              <w:t>Higgins, G. E.</w:t>
            </w:r>
            <w:r w:rsidRPr="00C05043">
              <w:rPr>
                <w:rFonts w:asciiTheme="minorHAnsi" w:hAnsiTheme="minorHAnsi" w:cstheme="minorHAnsi"/>
              </w:rPr>
              <w:t xml:space="preserve">, &amp; Marcum, C. D. (2018).  Predictors of Sexual Victimization in North Carolina Correctional Facilities.  SCJA Pensacola Beach, FL. </w:t>
            </w:r>
          </w:p>
          <w:p w14:paraId="05EA47EB" w14:textId="77777777" w:rsidR="0025231C" w:rsidRPr="00C05043" w:rsidRDefault="0025231C" w:rsidP="00CE1757">
            <w:pPr>
              <w:contextualSpacing/>
              <w:rPr>
                <w:rFonts w:asciiTheme="minorHAnsi" w:hAnsiTheme="minorHAnsi" w:cstheme="minorHAnsi"/>
              </w:rPr>
            </w:pPr>
          </w:p>
          <w:p w14:paraId="07D5BFBE" w14:textId="77777777" w:rsidR="0025231C" w:rsidRPr="00C05043" w:rsidRDefault="0025231C" w:rsidP="00CE1757">
            <w:pPr>
              <w:contextualSpacing/>
              <w:rPr>
                <w:rFonts w:asciiTheme="minorHAnsi" w:hAnsiTheme="minorHAnsi" w:cstheme="minorHAnsi"/>
                <w:b/>
              </w:rPr>
            </w:pPr>
            <w:r w:rsidRPr="00C05043">
              <w:rPr>
                <w:rFonts w:asciiTheme="minorHAnsi" w:hAnsiTheme="minorHAnsi" w:cstheme="minorHAnsi"/>
              </w:rPr>
              <w:t xml:space="preserve">Nicholson, J., &amp; </w:t>
            </w:r>
            <w:r w:rsidRPr="00C05043">
              <w:rPr>
                <w:rFonts w:asciiTheme="minorHAnsi" w:hAnsiTheme="minorHAnsi" w:cstheme="minorHAnsi"/>
                <w:b/>
              </w:rPr>
              <w:t xml:space="preserve">Higgins, G. E. </w:t>
            </w:r>
            <w:r w:rsidRPr="00C05043">
              <w:rPr>
                <w:rFonts w:asciiTheme="minorHAnsi" w:hAnsiTheme="minorHAnsi" w:cstheme="minorHAnsi"/>
              </w:rPr>
              <w:t xml:space="preserve">(2018).  The Influence of Sport Participation on African American Youth Binge Drinking.  SCJA Pensacola Beach, FL. </w:t>
            </w:r>
          </w:p>
          <w:p w14:paraId="2E29866F" w14:textId="77777777" w:rsidR="0025231C" w:rsidRPr="00C05043" w:rsidRDefault="0025231C" w:rsidP="00CE1757">
            <w:pPr>
              <w:contextualSpacing/>
              <w:rPr>
                <w:rFonts w:asciiTheme="minorHAnsi" w:hAnsiTheme="minorHAnsi" w:cstheme="minorHAnsi"/>
                <w:b/>
              </w:rPr>
            </w:pPr>
          </w:p>
          <w:p w14:paraId="0A1722D3"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b/>
              </w:rPr>
              <w:t xml:space="preserve">Higgins, G. E., </w:t>
            </w:r>
            <w:r w:rsidRPr="00C05043">
              <w:rPr>
                <w:rFonts w:asciiTheme="minorHAnsi" w:hAnsiTheme="minorHAnsi" w:cstheme="minorHAnsi"/>
              </w:rPr>
              <w:t xml:space="preserve">&amp; Homer, E. M. (2018).  A focal concerns examination of corporate criminal sentencing.  ASC Atlanta, GA.  </w:t>
            </w:r>
          </w:p>
          <w:p w14:paraId="349FAB9B" w14:textId="77777777" w:rsidR="0025231C" w:rsidRPr="00C05043" w:rsidRDefault="0025231C" w:rsidP="00CE1757">
            <w:pPr>
              <w:contextualSpacing/>
              <w:rPr>
                <w:rFonts w:asciiTheme="minorHAnsi" w:hAnsiTheme="minorHAnsi" w:cstheme="minorHAnsi"/>
              </w:rPr>
            </w:pPr>
          </w:p>
          <w:p w14:paraId="6C872090"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Nicholson, J., Baek, H., </w:t>
            </w:r>
            <w:r w:rsidRPr="00C05043">
              <w:rPr>
                <w:rFonts w:asciiTheme="minorHAnsi" w:hAnsiTheme="minorHAnsi" w:cstheme="minorHAnsi"/>
                <w:b/>
              </w:rPr>
              <w:t xml:space="preserve">Higgins, G. E. </w:t>
            </w:r>
            <w:r w:rsidRPr="00C05043">
              <w:rPr>
                <w:rFonts w:asciiTheme="minorHAnsi" w:hAnsiTheme="minorHAnsi" w:cstheme="minorHAnsi"/>
              </w:rPr>
              <w:t xml:space="preserve">(2018).  Low Self-control theory: Theoretical and Empirical Advances. ASC Atlanta, GA.  </w:t>
            </w:r>
          </w:p>
          <w:p w14:paraId="16F92A8D" w14:textId="77777777" w:rsidR="0025231C" w:rsidRPr="00C05043" w:rsidRDefault="0025231C" w:rsidP="00CE1757">
            <w:pPr>
              <w:contextualSpacing/>
              <w:rPr>
                <w:rFonts w:asciiTheme="minorHAnsi" w:hAnsiTheme="minorHAnsi" w:cstheme="minorHAnsi"/>
                <w:bCs/>
                <w:color w:val="333333"/>
              </w:rPr>
            </w:pPr>
          </w:p>
          <w:p w14:paraId="6FE22EF9" w14:textId="77777777" w:rsidR="0025231C" w:rsidRPr="00C05043" w:rsidRDefault="0025231C" w:rsidP="00CE1757">
            <w:pPr>
              <w:contextualSpacing/>
              <w:rPr>
                <w:rFonts w:asciiTheme="minorHAnsi" w:hAnsiTheme="minorHAnsi" w:cstheme="minorHAnsi"/>
                <w:b/>
              </w:rPr>
            </w:pPr>
            <w:r w:rsidRPr="00C05043">
              <w:rPr>
                <w:rFonts w:asciiTheme="minorHAnsi" w:hAnsiTheme="minorHAnsi" w:cstheme="minorHAnsi"/>
                <w:bCs/>
                <w:color w:val="333333"/>
              </w:rPr>
              <w:t xml:space="preserve">Jalain, C., &amp; </w:t>
            </w:r>
            <w:r w:rsidRPr="00C05043">
              <w:rPr>
                <w:rFonts w:asciiTheme="minorHAnsi" w:hAnsiTheme="minorHAnsi" w:cstheme="minorHAnsi"/>
                <w:b/>
                <w:bCs/>
                <w:color w:val="333333"/>
              </w:rPr>
              <w:t xml:space="preserve">Higgins, G. E. </w:t>
            </w:r>
            <w:r w:rsidRPr="00C05043">
              <w:rPr>
                <w:rFonts w:asciiTheme="minorHAnsi" w:hAnsiTheme="minorHAnsi" w:cstheme="minorHAnsi"/>
                <w:bCs/>
                <w:color w:val="333333"/>
              </w:rPr>
              <w:t xml:space="preserve">(2018).  Fear of Violent Crime in France: A Replication Study of the Relationship between Ethnicity and Public Perception of Safety. ASC Atlanta, GA. </w:t>
            </w:r>
          </w:p>
          <w:p w14:paraId="5330F8CC" w14:textId="77777777" w:rsidR="0025231C" w:rsidRPr="00C05043" w:rsidRDefault="0025231C" w:rsidP="00CE1757">
            <w:pPr>
              <w:contextualSpacing/>
              <w:rPr>
                <w:rFonts w:asciiTheme="minorHAnsi" w:hAnsiTheme="minorHAnsi" w:cstheme="minorHAnsi"/>
                <w:b/>
              </w:rPr>
            </w:pPr>
          </w:p>
          <w:p w14:paraId="18C58B25"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b/>
              </w:rPr>
              <w:t xml:space="preserve">Higgins, G. E., </w:t>
            </w:r>
            <w:r w:rsidRPr="00C05043">
              <w:rPr>
                <w:rFonts w:asciiTheme="minorHAnsi" w:hAnsiTheme="minorHAnsi" w:cstheme="minorHAnsi"/>
              </w:rPr>
              <w:t xml:space="preserve">&amp; Marcum, C. (2018).  Cybercrime Theories.  ACJS New Orleans, LA. </w:t>
            </w:r>
          </w:p>
          <w:p w14:paraId="6D77C688" w14:textId="77777777" w:rsidR="0025231C" w:rsidRPr="00C05043" w:rsidRDefault="0025231C" w:rsidP="00CE1757">
            <w:pPr>
              <w:contextualSpacing/>
              <w:rPr>
                <w:rFonts w:asciiTheme="minorHAnsi" w:hAnsiTheme="minorHAnsi" w:cstheme="minorHAnsi"/>
              </w:rPr>
            </w:pPr>
          </w:p>
          <w:p w14:paraId="2708432C" w14:textId="77777777" w:rsidR="0025231C" w:rsidRPr="00C05043" w:rsidRDefault="0025231C" w:rsidP="00CE1757">
            <w:pPr>
              <w:contextualSpacing/>
              <w:rPr>
                <w:rFonts w:asciiTheme="minorHAnsi" w:hAnsiTheme="minorHAnsi" w:cstheme="minorHAnsi"/>
                <w:iCs/>
              </w:rPr>
            </w:pPr>
            <w:r w:rsidRPr="00C05043">
              <w:rPr>
                <w:rFonts w:asciiTheme="minorHAnsi" w:hAnsiTheme="minorHAnsi" w:cstheme="minorHAnsi"/>
              </w:rPr>
              <w:t xml:space="preserve">Dawson-Edwards, C., Overstreet, S. M., &amp; </w:t>
            </w:r>
            <w:r w:rsidRPr="00C05043">
              <w:rPr>
                <w:rFonts w:asciiTheme="minorHAnsi" w:hAnsiTheme="minorHAnsi" w:cstheme="minorHAnsi"/>
                <w:b/>
              </w:rPr>
              <w:t xml:space="preserve">Higgins, G. E. </w:t>
            </w:r>
            <w:r w:rsidRPr="00C05043">
              <w:rPr>
                <w:rFonts w:asciiTheme="minorHAnsi" w:hAnsiTheme="minorHAnsi" w:cstheme="minorHAnsi"/>
              </w:rPr>
              <w:t xml:space="preserve">(2018).  Correlates to Contact: Examining City Police Complaints on Juvenile Offenders.  ACJS New Orleans, LA. </w:t>
            </w:r>
          </w:p>
          <w:p w14:paraId="0305BAE4" w14:textId="77777777" w:rsidR="0025231C" w:rsidRPr="00C05043" w:rsidRDefault="0025231C" w:rsidP="00CE1757">
            <w:pPr>
              <w:pStyle w:val="Default"/>
              <w:contextualSpacing/>
              <w:rPr>
                <w:rFonts w:asciiTheme="minorHAnsi" w:hAnsiTheme="minorHAnsi" w:cstheme="minorHAnsi"/>
                <w:iCs/>
              </w:rPr>
            </w:pPr>
          </w:p>
          <w:p w14:paraId="0DDF7062" w14:textId="77777777" w:rsidR="0025231C" w:rsidRPr="00C05043" w:rsidRDefault="0025231C" w:rsidP="00CE1757">
            <w:pPr>
              <w:pStyle w:val="Default"/>
              <w:contextualSpacing/>
              <w:rPr>
                <w:rFonts w:asciiTheme="minorHAnsi" w:hAnsiTheme="minorHAnsi" w:cstheme="minorHAnsi"/>
              </w:rPr>
            </w:pPr>
            <w:r w:rsidRPr="00C05043">
              <w:rPr>
                <w:rFonts w:asciiTheme="minorHAnsi" w:hAnsiTheme="minorHAnsi" w:cstheme="minorHAnsi"/>
                <w:iCs/>
              </w:rPr>
              <w:t xml:space="preserve">Marcum, C., </w:t>
            </w:r>
            <w:r w:rsidRPr="00C05043">
              <w:rPr>
                <w:rFonts w:asciiTheme="minorHAnsi" w:hAnsiTheme="minorHAnsi" w:cstheme="minorHAnsi"/>
                <w:b/>
                <w:iCs/>
              </w:rPr>
              <w:t>Higgins, G.</w:t>
            </w:r>
            <w:r w:rsidRPr="00C05043">
              <w:rPr>
                <w:rFonts w:asciiTheme="minorHAnsi" w:hAnsiTheme="minorHAnsi" w:cstheme="minorHAnsi"/>
                <w:iCs/>
              </w:rPr>
              <w:t xml:space="preserve">, Carter, L., &amp; Goodman-Riley, L. (2017).  Negative and Criminal Aspects of Romantic Relationships: An Exploratory Study of the Behaviors and Perceptions of Impact on Partners by Cyberstalking Offenders.  SCJA New Orleans, LA. </w:t>
            </w:r>
          </w:p>
          <w:p w14:paraId="4FE711E1" w14:textId="77777777" w:rsidR="0025231C" w:rsidRPr="00C05043" w:rsidRDefault="0025231C" w:rsidP="00CE1757">
            <w:pPr>
              <w:autoSpaceDE w:val="0"/>
              <w:autoSpaceDN w:val="0"/>
              <w:adjustRightInd w:val="0"/>
              <w:contextualSpacing/>
              <w:rPr>
                <w:rFonts w:asciiTheme="minorHAnsi" w:hAnsiTheme="minorHAnsi" w:cstheme="minorHAnsi"/>
              </w:rPr>
            </w:pPr>
          </w:p>
          <w:p w14:paraId="6EA5D102" w14:textId="77777777" w:rsidR="0025231C" w:rsidRPr="00C05043" w:rsidRDefault="0025231C" w:rsidP="00CE1757">
            <w:pPr>
              <w:autoSpaceDE w:val="0"/>
              <w:autoSpaceDN w:val="0"/>
              <w:adjustRightInd w:val="0"/>
              <w:contextualSpacing/>
              <w:rPr>
                <w:rFonts w:asciiTheme="minorHAnsi" w:hAnsiTheme="minorHAnsi" w:cstheme="minorHAnsi"/>
                <w:i/>
                <w:iCs/>
              </w:rPr>
            </w:pPr>
            <w:r w:rsidRPr="00C05043">
              <w:rPr>
                <w:rFonts w:asciiTheme="minorHAnsi" w:hAnsiTheme="minorHAnsi" w:cstheme="minorHAnsi"/>
              </w:rPr>
              <w:lastRenderedPageBreak/>
              <w:t xml:space="preserve">Baek, H., Roberts, A., &amp; </w:t>
            </w:r>
            <w:r w:rsidRPr="00C05043">
              <w:rPr>
                <w:rFonts w:asciiTheme="minorHAnsi" w:hAnsiTheme="minorHAnsi" w:cstheme="minorHAnsi"/>
                <w:b/>
              </w:rPr>
              <w:t xml:space="preserve">Higgins, G. </w:t>
            </w:r>
            <w:r w:rsidRPr="00C05043">
              <w:rPr>
                <w:rFonts w:asciiTheme="minorHAnsi" w:hAnsiTheme="minorHAnsi" w:cstheme="minorHAnsi"/>
              </w:rPr>
              <w:t>(2017).  The Impact of Family Indifference on Delinquency among American Indian Youth: A Test of General Strain Theory.  ACJS Kansas City, MO.</w:t>
            </w:r>
          </w:p>
          <w:p w14:paraId="6A50259F" w14:textId="77777777" w:rsidR="0025231C" w:rsidRPr="00C05043" w:rsidRDefault="0025231C" w:rsidP="00CE1757">
            <w:pPr>
              <w:contextualSpacing/>
              <w:rPr>
                <w:rFonts w:asciiTheme="minorHAnsi" w:hAnsiTheme="minorHAnsi" w:cstheme="minorHAnsi"/>
                <w:i/>
                <w:iCs/>
              </w:rPr>
            </w:pPr>
          </w:p>
          <w:p w14:paraId="1FC0342F" w14:textId="77777777" w:rsidR="0025231C" w:rsidRPr="00C05043" w:rsidRDefault="0025231C" w:rsidP="00CE1757">
            <w:pPr>
              <w:autoSpaceDE w:val="0"/>
              <w:autoSpaceDN w:val="0"/>
              <w:adjustRightInd w:val="0"/>
              <w:contextualSpacing/>
              <w:rPr>
                <w:rFonts w:asciiTheme="minorHAnsi" w:hAnsiTheme="minorHAnsi" w:cstheme="minorHAnsi"/>
                <w:i/>
                <w:iCs/>
              </w:rPr>
            </w:pPr>
            <w:r w:rsidRPr="00C05043">
              <w:rPr>
                <w:rFonts w:asciiTheme="minorHAnsi" w:hAnsiTheme="minorHAnsi" w:cstheme="minorHAnsi"/>
              </w:rPr>
              <w:t xml:space="preserve">Nicholson, J., &amp; </w:t>
            </w:r>
            <w:r w:rsidRPr="00C05043">
              <w:rPr>
                <w:rFonts w:asciiTheme="minorHAnsi" w:hAnsiTheme="minorHAnsi" w:cstheme="minorHAnsi"/>
                <w:b/>
              </w:rPr>
              <w:t xml:space="preserve">Higgins, G. E. </w:t>
            </w:r>
            <w:r w:rsidRPr="00C05043">
              <w:rPr>
                <w:rFonts w:asciiTheme="minorHAnsi" w:hAnsiTheme="minorHAnsi" w:cstheme="minorHAnsi"/>
              </w:rPr>
              <w:t xml:space="preserve">(2017).  The Influence of Sport Participation on Marijuana Use.  ACJS Kansas City, MO.  </w:t>
            </w:r>
          </w:p>
          <w:p w14:paraId="2B9EA65F" w14:textId="77777777" w:rsidR="0025231C" w:rsidRPr="00C05043" w:rsidRDefault="0025231C" w:rsidP="00CE1757">
            <w:pPr>
              <w:contextualSpacing/>
              <w:rPr>
                <w:rFonts w:asciiTheme="minorHAnsi" w:hAnsiTheme="minorHAnsi" w:cstheme="minorHAnsi"/>
                <w:i/>
                <w:iCs/>
              </w:rPr>
            </w:pPr>
          </w:p>
          <w:p w14:paraId="0061664E" w14:textId="77777777" w:rsidR="0025231C" w:rsidRPr="00C05043" w:rsidRDefault="0025231C" w:rsidP="00CE1757">
            <w:pPr>
              <w:autoSpaceDE w:val="0"/>
              <w:autoSpaceDN w:val="0"/>
              <w:adjustRightInd w:val="0"/>
              <w:contextualSpacing/>
              <w:rPr>
                <w:rFonts w:asciiTheme="minorHAnsi" w:hAnsiTheme="minorHAnsi" w:cstheme="minorHAnsi"/>
              </w:rPr>
            </w:pPr>
            <w:r w:rsidRPr="00C05043">
              <w:rPr>
                <w:rFonts w:asciiTheme="minorHAnsi" w:hAnsiTheme="minorHAnsi" w:cstheme="minorHAnsi"/>
                <w:b/>
              </w:rPr>
              <w:t xml:space="preserve">Higgins, G. E., </w:t>
            </w:r>
            <w:r w:rsidRPr="00C05043">
              <w:rPr>
                <w:rFonts w:asciiTheme="minorHAnsi" w:hAnsiTheme="minorHAnsi" w:cstheme="minorHAnsi"/>
              </w:rPr>
              <w:t xml:space="preserve">Nicholson, J., &amp; Marcum, C. (2017).  Cyberbullying Victimization: Examining Whether It Is a Risk Factor for Substance Use.  ACJS Kansas City, MO.  </w:t>
            </w:r>
          </w:p>
          <w:p w14:paraId="339E5F01" w14:textId="77777777" w:rsidR="0025231C" w:rsidRPr="00C05043" w:rsidRDefault="0025231C" w:rsidP="00CE1757">
            <w:pPr>
              <w:autoSpaceDE w:val="0"/>
              <w:autoSpaceDN w:val="0"/>
              <w:adjustRightInd w:val="0"/>
              <w:contextualSpacing/>
              <w:rPr>
                <w:rFonts w:asciiTheme="minorHAnsi" w:hAnsiTheme="minorHAnsi" w:cstheme="minorHAnsi"/>
                <w:i/>
                <w:iCs/>
              </w:rPr>
            </w:pPr>
          </w:p>
          <w:p w14:paraId="5DAF8AB2" w14:textId="77777777" w:rsidR="0025231C" w:rsidRPr="00C05043" w:rsidRDefault="0025231C" w:rsidP="00CE1757">
            <w:pPr>
              <w:autoSpaceDE w:val="0"/>
              <w:autoSpaceDN w:val="0"/>
              <w:adjustRightInd w:val="0"/>
              <w:contextualSpacing/>
              <w:rPr>
                <w:rFonts w:asciiTheme="minorHAnsi" w:hAnsiTheme="minorHAnsi" w:cstheme="minorHAnsi"/>
                <w:b/>
              </w:rPr>
            </w:pPr>
            <w:r w:rsidRPr="00C05043">
              <w:rPr>
                <w:rFonts w:asciiTheme="minorHAnsi" w:hAnsiTheme="minorHAnsi" w:cstheme="minorHAnsi"/>
                <w:b/>
              </w:rPr>
              <w:t>Higgins, G. E.</w:t>
            </w:r>
            <w:r w:rsidRPr="00C05043">
              <w:rPr>
                <w:rFonts w:asciiTheme="minorHAnsi" w:hAnsiTheme="minorHAnsi" w:cstheme="minorHAnsi"/>
              </w:rPr>
              <w:t xml:space="preserve">, Nicholson, J., &amp; Marcum, C. (2017).  Internet Addiction and Self-Control: Examining their Interaction to Explain Hacking Behavior.  ACJS Kansas City, MO.  </w:t>
            </w:r>
          </w:p>
          <w:p w14:paraId="3268B504" w14:textId="77777777" w:rsidR="0025231C" w:rsidRPr="00C05043" w:rsidRDefault="0025231C" w:rsidP="00CE1757">
            <w:pPr>
              <w:contextualSpacing/>
              <w:rPr>
                <w:rFonts w:asciiTheme="minorHAnsi" w:hAnsiTheme="minorHAnsi" w:cstheme="minorHAnsi"/>
                <w:b/>
              </w:rPr>
            </w:pPr>
          </w:p>
          <w:p w14:paraId="75F538EF" w14:textId="77777777" w:rsidR="0025231C" w:rsidRPr="00C05043" w:rsidRDefault="0025231C" w:rsidP="00CE1757">
            <w:pPr>
              <w:contextualSpacing/>
              <w:rPr>
                <w:rFonts w:asciiTheme="minorHAnsi" w:hAnsiTheme="minorHAnsi" w:cstheme="minorHAnsi"/>
                <w:lang w:val="en"/>
              </w:rPr>
            </w:pPr>
            <w:r w:rsidRPr="00C05043">
              <w:rPr>
                <w:rFonts w:asciiTheme="minorHAnsi" w:hAnsiTheme="minorHAnsi" w:cstheme="minorHAnsi"/>
                <w:b/>
              </w:rPr>
              <w:t>Higgins, G. E.,</w:t>
            </w:r>
            <w:r w:rsidRPr="00C05043">
              <w:rPr>
                <w:rFonts w:asciiTheme="minorHAnsi" w:hAnsiTheme="minorHAnsi" w:cstheme="minorHAnsi"/>
              </w:rPr>
              <w:t xml:space="preserve"> Marcum, C., Nicholson, J., &amp; Weiner, P. (2017).  </w:t>
            </w:r>
            <w:r w:rsidRPr="00C05043">
              <w:rPr>
                <w:rFonts w:asciiTheme="minorHAnsi" w:hAnsiTheme="minorHAnsi" w:cstheme="minorHAnsi"/>
                <w:lang w:val="en"/>
              </w:rPr>
              <w:t xml:space="preserve">Predictors of Physical and Dating Violence in Middle and High School Students in the United States.  American Society of Criminology, Philadelphia, PA.  </w:t>
            </w:r>
          </w:p>
          <w:p w14:paraId="5B962AE6" w14:textId="77777777" w:rsidR="0025231C" w:rsidRPr="00C05043" w:rsidRDefault="0025231C" w:rsidP="00CE1757">
            <w:pPr>
              <w:contextualSpacing/>
              <w:rPr>
                <w:rFonts w:asciiTheme="minorHAnsi" w:hAnsiTheme="minorHAnsi" w:cstheme="minorHAnsi"/>
                <w:lang w:val="en"/>
              </w:rPr>
            </w:pPr>
          </w:p>
          <w:p w14:paraId="2AF89FFC" w14:textId="77777777" w:rsidR="0025231C" w:rsidRPr="00C05043" w:rsidRDefault="0025231C" w:rsidP="00CE1757">
            <w:pPr>
              <w:contextualSpacing/>
              <w:rPr>
                <w:rFonts w:asciiTheme="minorHAnsi" w:hAnsiTheme="minorHAnsi" w:cstheme="minorHAnsi"/>
                <w:lang w:val="en"/>
              </w:rPr>
            </w:pPr>
            <w:r w:rsidRPr="00C05043">
              <w:rPr>
                <w:rFonts w:asciiTheme="minorHAnsi" w:hAnsiTheme="minorHAnsi" w:cstheme="minorHAnsi"/>
                <w:lang w:val="en"/>
              </w:rPr>
              <w:t xml:space="preserve">Marcum, C., </w:t>
            </w:r>
            <w:r w:rsidRPr="00C05043">
              <w:rPr>
                <w:rFonts w:asciiTheme="minorHAnsi" w:hAnsiTheme="minorHAnsi" w:cstheme="minorHAnsi"/>
                <w:b/>
                <w:lang w:val="en"/>
              </w:rPr>
              <w:t>Higgins, G. E</w:t>
            </w:r>
            <w:r w:rsidRPr="00C05043">
              <w:rPr>
                <w:rFonts w:asciiTheme="minorHAnsi" w:hAnsiTheme="minorHAnsi" w:cstheme="minorHAnsi"/>
                <w:lang w:val="en"/>
              </w:rPr>
              <w:t xml:space="preserve">., Carter, L. M., </w:t>
            </w:r>
            <w:proofErr w:type="spellStart"/>
            <w:r w:rsidRPr="00C05043">
              <w:rPr>
                <w:rFonts w:asciiTheme="minorHAnsi" w:hAnsiTheme="minorHAnsi" w:cstheme="minorHAnsi"/>
                <w:lang w:val="en"/>
              </w:rPr>
              <w:t>Goodmon</w:t>
            </w:r>
            <w:proofErr w:type="spellEnd"/>
            <w:r w:rsidRPr="00C05043">
              <w:rPr>
                <w:rFonts w:asciiTheme="minorHAnsi" w:hAnsiTheme="minorHAnsi" w:cstheme="minorHAnsi"/>
                <w:lang w:val="en"/>
              </w:rPr>
              <w:t xml:space="preserve">-Riley, L., &amp; Nicholson, J. (2017).  Crossing Boundaries Online in Romantic Relationships: An Exploratory Study of Perceptions of Impact and Predictors of Cyberstalking.  American Society of Criminology, Philadelphia, PA.  </w:t>
            </w:r>
          </w:p>
          <w:p w14:paraId="1F1E45A4" w14:textId="77777777" w:rsidR="0025231C" w:rsidRPr="00C05043" w:rsidRDefault="0025231C" w:rsidP="00CE1757">
            <w:pPr>
              <w:pStyle w:val="Default"/>
              <w:contextualSpacing/>
              <w:rPr>
                <w:rFonts w:asciiTheme="minorHAnsi" w:hAnsiTheme="minorHAnsi" w:cstheme="minorHAnsi"/>
                <w:iCs/>
              </w:rPr>
            </w:pPr>
          </w:p>
          <w:p w14:paraId="676255CE" w14:textId="77777777" w:rsidR="0025231C" w:rsidRPr="00C05043" w:rsidRDefault="0025231C" w:rsidP="00CE1757">
            <w:pPr>
              <w:pStyle w:val="Default"/>
              <w:contextualSpacing/>
              <w:rPr>
                <w:rFonts w:asciiTheme="minorHAnsi" w:hAnsiTheme="minorHAnsi" w:cstheme="minorHAnsi"/>
              </w:rPr>
            </w:pPr>
            <w:r w:rsidRPr="00C05043">
              <w:rPr>
                <w:rFonts w:asciiTheme="minorHAnsi" w:hAnsiTheme="minorHAnsi" w:cstheme="minorHAnsi"/>
                <w:iCs/>
              </w:rPr>
              <w:t xml:space="preserve">Nicholson, J., Marcum C. D., &amp; </w:t>
            </w:r>
            <w:r w:rsidRPr="00C05043">
              <w:rPr>
                <w:rFonts w:asciiTheme="minorHAnsi" w:hAnsiTheme="minorHAnsi" w:cstheme="minorHAnsi"/>
                <w:b/>
                <w:iCs/>
              </w:rPr>
              <w:t xml:space="preserve">Higgins, G. E. </w:t>
            </w:r>
            <w:r w:rsidRPr="00C05043">
              <w:rPr>
                <w:rFonts w:asciiTheme="minorHAnsi" w:hAnsiTheme="minorHAnsi" w:cstheme="minorHAnsi"/>
                <w:iCs/>
              </w:rPr>
              <w:t xml:space="preserve"> (2016).  Examining Self-Control and Online Harassment Among College Students.  SCJA Savannah, GA. </w:t>
            </w:r>
          </w:p>
          <w:p w14:paraId="4282A6A3" w14:textId="77777777" w:rsidR="0025231C" w:rsidRPr="00C05043" w:rsidRDefault="0025231C" w:rsidP="00CE1757">
            <w:pPr>
              <w:contextualSpacing/>
              <w:rPr>
                <w:rFonts w:asciiTheme="minorHAnsi" w:hAnsiTheme="minorHAnsi" w:cstheme="minorHAnsi"/>
              </w:rPr>
            </w:pPr>
          </w:p>
          <w:p w14:paraId="293F9D26" w14:textId="77777777" w:rsidR="0025231C" w:rsidRPr="00C05043" w:rsidRDefault="0025231C" w:rsidP="00CE1757">
            <w:pPr>
              <w:pStyle w:val="Default"/>
              <w:contextualSpacing/>
              <w:rPr>
                <w:rFonts w:asciiTheme="minorHAnsi" w:hAnsiTheme="minorHAnsi" w:cstheme="minorHAnsi"/>
              </w:rPr>
            </w:pPr>
            <w:r w:rsidRPr="00C05043">
              <w:rPr>
                <w:rFonts w:asciiTheme="minorHAnsi" w:hAnsiTheme="minorHAnsi" w:cstheme="minorHAnsi"/>
                <w:iCs/>
              </w:rPr>
              <w:t xml:space="preserve">Marcum, C. D., </w:t>
            </w:r>
            <w:r w:rsidRPr="00C05043">
              <w:rPr>
                <w:rFonts w:asciiTheme="minorHAnsi" w:hAnsiTheme="minorHAnsi" w:cstheme="minorHAnsi"/>
                <w:b/>
                <w:iCs/>
              </w:rPr>
              <w:t xml:space="preserve">Higgins, G. E., </w:t>
            </w:r>
            <w:r w:rsidRPr="00C05043">
              <w:rPr>
                <w:rFonts w:asciiTheme="minorHAnsi" w:hAnsiTheme="minorHAnsi" w:cstheme="minorHAnsi"/>
                <w:iCs/>
              </w:rPr>
              <w:t xml:space="preserve">&amp; Nicholson, J. (2016).  The Electronic Leash and Romantic Relationships: Examining the Theoretical Predictors of Cyberstalking and its Perceived Impact by University Students.  SCJA Savannah, GA. </w:t>
            </w:r>
          </w:p>
          <w:p w14:paraId="087C7DCB" w14:textId="77777777" w:rsidR="0025231C" w:rsidRPr="00C05043" w:rsidRDefault="0025231C" w:rsidP="00CE1757">
            <w:pPr>
              <w:contextualSpacing/>
              <w:rPr>
                <w:rFonts w:asciiTheme="minorHAnsi" w:hAnsiTheme="minorHAnsi" w:cstheme="minorHAnsi"/>
              </w:rPr>
            </w:pPr>
          </w:p>
          <w:p w14:paraId="2AF2970F" w14:textId="77777777" w:rsidR="0025231C" w:rsidRPr="00C05043" w:rsidRDefault="0025231C" w:rsidP="00CE1757">
            <w:pPr>
              <w:pStyle w:val="Default"/>
              <w:contextualSpacing/>
              <w:rPr>
                <w:rFonts w:asciiTheme="minorHAnsi" w:hAnsiTheme="minorHAnsi" w:cstheme="minorHAnsi"/>
                <w:snapToGrid w:val="0"/>
                <w:color w:val="auto"/>
              </w:rPr>
            </w:pPr>
            <w:r w:rsidRPr="00C05043">
              <w:rPr>
                <w:rFonts w:asciiTheme="minorHAnsi" w:hAnsiTheme="minorHAnsi" w:cstheme="minorHAnsi"/>
                <w:iCs/>
              </w:rPr>
              <w:t xml:space="preserve">Vito, A., Vito, G., </w:t>
            </w:r>
            <w:r w:rsidRPr="00C05043">
              <w:rPr>
                <w:rFonts w:asciiTheme="minorHAnsi" w:hAnsiTheme="minorHAnsi" w:cstheme="minorHAnsi"/>
                <w:b/>
                <w:iCs/>
              </w:rPr>
              <w:t xml:space="preserve">Higgins, G. E., </w:t>
            </w:r>
            <w:r w:rsidRPr="00C05043">
              <w:rPr>
                <w:rFonts w:asciiTheme="minorHAnsi" w:hAnsiTheme="minorHAnsi" w:cstheme="minorHAnsi"/>
                <w:iCs/>
              </w:rPr>
              <w:t>&amp; Tewksbury, R. (2016).  The Recidivism of Drug Offenders Following Release From Prison: A Comparison of Kentucky Outcomes</w:t>
            </w:r>
            <w:r w:rsidRPr="00C05043">
              <w:rPr>
                <w:rFonts w:asciiTheme="minorHAnsi" w:hAnsiTheme="minorHAnsi" w:cstheme="minorHAnsi"/>
                <w:snapToGrid w:val="0"/>
                <w:color w:val="auto"/>
              </w:rPr>
              <w:t xml:space="preserve">.  SCJA Savannah, GA. </w:t>
            </w:r>
          </w:p>
          <w:p w14:paraId="3799EAC6" w14:textId="77777777" w:rsidR="0025231C" w:rsidRPr="00C05043" w:rsidRDefault="0025231C" w:rsidP="00CE1757">
            <w:pPr>
              <w:autoSpaceDE w:val="0"/>
              <w:autoSpaceDN w:val="0"/>
              <w:adjustRightInd w:val="0"/>
              <w:contextualSpacing/>
              <w:rPr>
                <w:rFonts w:asciiTheme="minorHAnsi" w:eastAsia="Times New Roman" w:hAnsiTheme="minorHAnsi" w:cstheme="minorHAnsi"/>
                <w:snapToGrid w:val="0"/>
              </w:rPr>
            </w:pPr>
          </w:p>
          <w:p w14:paraId="26D07CFB" w14:textId="77777777" w:rsidR="0025231C" w:rsidRPr="00C05043" w:rsidRDefault="0025231C" w:rsidP="00CE1757">
            <w:pPr>
              <w:autoSpaceDE w:val="0"/>
              <w:autoSpaceDN w:val="0"/>
              <w:adjustRightInd w:val="0"/>
              <w:contextualSpacing/>
              <w:rPr>
                <w:rFonts w:asciiTheme="minorHAnsi" w:hAnsiTheme="minorHAnsi" w:cstheme="minorHAnsi"/>
                <w:iCs/>
              </w:rPr>
            </w:pPr>
            <w:r w:rsidRPr="00C05043">
              <w:rPr>
                <w:rFonts w:asciiTheme="minorHAnsi" w:eastAsia="Times New Roman" w:hAnsiTheme="minorHAnsi" w:cstheme="minorHAnsi"/>
                <w:snapToGrid w:val="0"/>
              </w:rPr>
              <w:t xml:space="preserve">Nicholson, J.,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Dawson-Edwards, C., Walton, I. (2016).  </w:t>
            </w:r>
            <w:r w:rsidRPr="00C05043">
              <w:rPr>
                <w:rFonts w:asciiTheme="minorHAnsi" w:hAnsiTheme="minorHAnsi" w:cstheme="minorHAnsi"/>
              </w:rPr>
              <w:t>Binge Drinking And African-Americans: A Partial Test Of Primary Socialization Theory.  ACJS Denver, CO</w:t>
            </w:r>
          </w:p>
          <w:p w14:paraId="275774DD" w14:textId="77777777" w:rsidR="0025231C" w:rsidRPr="00C05043" w:rsidRDefault="0025231C" w:rsidP="00CE1757">
            <w:pPr>
              <w:ind w:left="720" w:hanging="720"/>
              <w:contextualSpacing/>
              <w:rPr>
                <w:rFonts w:asciiTheme="minorHAnsi" w:hAnsiTheme="minorHAnsi" w:cstheme="minorHAnsi"/>
              </w:rPr>
            </w:pPr>
          </w:p>
          <w:p w14:paraId="612B074B"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b/>
              </w:rPr>
              <w:t>Higgins, G. E.</w:t>
            </w:r>
            <w:r w:rsidRPr="00C05043">
              <w:rPr>
                <w:rFonts w:asciiTheme="minorHAnsi" w:hAnsiTheme="minorHAnsi" w:cstheme="minorHAnsi"/>
              </w:rPr>
              <w:t xml:space="preserve">, Marcum, C. D., &amp; Nicholson, J. (2016).  Cyberbullying, </w:t>
            </w:r>
            <w:proofErr w:type="spellStart"/>
            <w:r w:rsidRPr="00C05043">
              <w:rPr>
                <w:rFonts w:asciiTheme="minorHAnsi" w:hAnsiTheme="minorHAnsi" w:cstheme="minorHAnsi"/>
              </w:rPr>
              <w:t>Cyberdeviance</w:t>
            </w:r>
            <w:proofErr w:type="spellEnd"/>
            <w:r w:rsidRPr="00C05043">
              <w:rPr>
                <w:rFonts w:asciiTheme="minorHAnsi" w:hAnsiTheme="minorHAnsi" w:cstheme="minorHAnsi"/>
              </w:rPr>
              <w:t xml:space="preserve"> And Digital </w:t>
            </w:r>
            <w:proofErr w:type="spellStart"/>
            <w:r w:rsidRPr="00C05043">
              <w:rPr>
                <w:rFonts w:asciiTheme="minorHAnsi" w:hAnsiTheme="minorHAnsi" w:cstheme="minorHAnsi"/>
              </w:rPr>
              <w:t>Sensoring</w:t>
            </w:r>
            <w:proofErr w:type="spellEnd"/>
            <w:r w:rsidRPr="00C05043">
              <w:rPr>
                <w:rFonts w:asciiTheme="minorHAnsi" w:hAnsiTheme="minorHAnsi" w:cstheme="minorHAnsi"/>
              </w:rPr>
              <w:t xml:space="preserve"> From Smartphones: Empirical Tests Of Social Learning And Self-Control Theories.  ASC New Orleans, LA </w:t>
            </w:r>
          </w:p>
          <w:p w14:paraId="4AC3AD40" w14:textId="77777777" w:rsidR="0025231C" w:rsidRPr="00C05043" w:rsidRDefault="0025231C" w:rsidP="00CE1757">
            <w:pPr>
              <w:contextualSpacing/>
              <w:rPr>
                <w:rFonts w:asciiTheme="minorHAnsi" w:hAnsiTheme="minorHAnsi" w:cstheme="minorHAnsi"/>
              </w:rPr>
            </w:pPr>
          </w:p>
          <w:p w14:paraId="4FDA4465"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Nicholson, J., &amp; </w:t>
            </w:r>
            <w:r w:rsidRPr="00C05043">
              <w:rPr>
                <w:rFonts w:asciiTheme="minorHAnsi" w:hAnsiTheme="minorHAnsi" w:cstheme="minorHAnsi"/>
                <w:b/>
              </w:rPr>
              <w:t>Higgins, G. E.</w:t>
            </w:r>
            <w:r w:rsidRPr="00C05043">
              <w:rPr>
                <w:rFonts w:asciiTheme="minorHAnsi" w:hAnsiTheme="minorHAnsi" w:cstheme="minorHAnsi"/>
              </w:rPr>
              <w:t xml:space="preserve"> (2016).  Investigating The Effectiveness Of Community Works Delinquency Prevention Program Using Propensity Score Matching.  ASC New Orleans, LA. </w:t>
            </w:r>
          </w:p>
          <w:p w14:paraId="037EAFDC" w14:textId="77777777" w:rsidR="0025231C" w:rsidRPr="00C05043" w:rsidRDefault="0025231C" w:rsidP="00CE1757">
            <w:pPr>
              <w:contextualSpacing/>
              <w:rPr>
                <w:rFonts w:asciiTheme="minorHAnsi" w:hAnsiTheme="minorHAnsi" w:cstheme="minorHAnsi"/>
              </w:rPr>
            </w:pPr>
          </w:p>
          <w:p w14:paraId="2E2D443E" w14:textId="77777777" w:rsidR="0025231C" w:rsidRPr="00C05043" w:rsidRDefault="0025231C" w:rsidP="00CE1757">
            <w:pPr>
              <w:autoSpaceDE w:val="0"/>
              <w:autoSpaceDN w:val="0"/>
              <w:adjustRightInd w:val="0"/>
              <w:contextualSpacing/>
              <w:rPr>
                <w:rFonts w:asciiTheme="minorHAnsi" w:hAnsiTheme="minorHAnsi" w:cstheme="minorHAnsi"/>
                <w:i/>
                <w:iCs/>
              </w:rPr>
            </w:pPr>
            <w:r w:rsidRPr="00C05043">
              <w:rPr>
                <w:rFonts w:asciiTheme="minorHAnsi" w:hAnsiTheme="minorHAnsi" w:cstheme="minorHAnsi"/>
                <w:b/>
              </w:rPr>
              <w:t>Higgins, G. E.</w:t>
            </w:r>
            <w:r w:rsidRPr="00C05043">
              <w:rPr>
                <w:rFonts w:asciiTheme="minorHAnsi" w:hAnsiTheme="minorHAnsi" w:cstheme="minorHAnsi"/>
              </w:rPr>
              <w:t>, Marcum, C. D., &amp; Poff, B. (2016).  Predictors Of The Electronic Leash: Cyberstalking Behaviors Of University Students.  ACJS Denver, CO.</w:t>
            </w:r>
          </w:p>
          <w:p w14:paraId="199FD6A4" w14:textId="77777777" w:rsidR="0025231C" w:rsidRPr="00C05043" w:rsidRDefault="0025231C" w:rsidP="00CE1757">
            <w:pPr>
              <w:contextualSpacing/>
              <w:rPr>
                <w:rFonts w:asciiTheme="minorHAnsi" w:hAnsiTheme="minorHAnsi" w:cstheme="minorHAnsi"/>
                <w:i/>
                <w:iCs/>
              </w:rPr>
            </w:pPr>
          </w:p>
          <w:p w14:paraId="23FA1C6F" w14:textId="77777777" w:rsidR="0025231C" w:rsidRPr="00C05043" w:rsidRDefault="0025231C" w:rsidP="00CE1757">
            <w:pPr>
              <w:autoSpaceDE w:val="0"/>
              <w:autoSpaceDN w:val="0"/>
              <w:adjustRightInd w:val="0"/>
              <w:contextualSpacing/>
              <w:rPr>
                <w:rFonts w:asciiTheme="minorHAnsi" w:hAnsiTheme="minorHAnsi" w:cstheme="minorHAnsi"/>
              </w:rPr>
            </w:pPr>
            <w:r w:rsidRPr="00C05043">
              <w:rPr>
                <w:rFonts w:asciiTheme="minorHAnsi" w:hAnsiTheme="minorHAnsi" w:cstheme="minorHAnsi"/>
                <w:b/>
              </w:rPr>
              <w:lastRenderedPageBreak/>
              <w:t>Higgins, G. E.</w:t>
            </w:r>
            <w:r w:rsidRPr="00C05043">
              <w:rPr>
                <w:rFonts w:asciiTheme="minorHAnsi" w:hAnsiTheme="minorHAnsi" w:cstheme="minorHAnsi"/>
              </w:rPr>
              <w:t>, &amp; Johnson, K. (2016).  Perceptions Of Data Editing: Are We Doing The “Right Thing”? ACJS Denver, CO.</w:t>
            </w:r>
          </w:p>
          <w:p w14:paraId="4D219368" w14:textId="77777777" w:rsidR="0025231C" w:rsidRPr="00C05043" w:rsidRDefault="0025231C" w:rsidP="00CE1757">
            <w:pPr>
              <w:contextualSpacing/>
              <w:rPr>
                <w:rFonts w:asciiTheme="minorHAnsi" w:hAnsiTheme="minorHAnsi" w:cstheme="minorHAnsi"/>
              </w:rPr>
            </w:pPr>
          </w:p>
          <w:p w14:paraId="1C20E8C1"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Boman, J., &amp; </w:t>
            </w:r>
            <w:r w:rsidRPr="00C05043">
              <w:rPr>
                <w:rFonts w:asciiTheme="minorHAnsi" w:hAnsiTheme="minorHAnsi" w:cstheme="minorHAnsi"/>
                <w:b/>
              </w:rPr>
              <w:t xml:space="preserve">Higgins, G. E. </w:t>
            </w:r>
            <w:r w:rsidRPr="00C05043">
              <w:rPr>
                <w:rFonts w:asciiTheme="minorHAnsi" w:hAnsiTheme="minorHAnsi" w:cstheme="minorHAnsi"/>
              </w:rPr>
              <w:t xml:space="preserve">(2016). </w:t>
            </w:r>
            <w:r w:rsidRPr="00C05043">
              <w:rPr>
                <w:rFonts w:asciiTheme="minorHAnsi" w:hAnsiTheme="minorHAnsi" w:cstheme="minorHAnsi"/>
                <w:iCs/>
              </w:rPr>
              <w:t>A Friendship-Based Look Into Offending Specialization And Versatility</w:t>
            </w:r>
            <w:r w:rsidRPr="00C05043">
              <w:rPr>
                <w:rFonts w:asciiTheme="minorHAnsi" w:hAnsiTheme="minorHAnsi" w:cstheme="minorHAnsi"/>
              </w:rPr>
              <w:t xml:space="preserve">. ASC New Orleans, LA.  </w:t>
            </w:r>
          </w:p>
          <w:p w14:paraId="358E0423" w14:textId="77777777" w:rsidR="0025231C" w:rsidRPr="00C05043" w:rsidRDefault="0025231C" w:rsidP="00CE1757">
            <w:pPr>
              <w:contextualSpacing/>
              <w:rPr>
                <w:rFonts w:asciiTheme="minorHAnsi" w:hAnsiTheme="minorHAnsi" w:cstheme="minorHAnsi"/>
              </w:rPr>
            </w:pPr>
          </w:p>
          <w:p w14:paraId="24418C42"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b/>
              </w:rPr>
              <w:t>Higgins, G. E.</w:t>
            </w:r>
            <w:r w:rsidRPr="00C05043">
              <w:rPr>
                <w:rFonts w:asciiTheme="minorHAnsi" w:hAnsiTheme="minorHAnsi" w:cstheme="minorHAnsi"/>
              </w:rPr>
              <w:t xml:space="preserve">, Marcum, C. D., &amp; Nicholson, J. (2016). </w:t>
            </w:r>
            <w:r w:rsidRPr="00C05043">
              <w:rPr>
                <w:rFonts w:asciiTheme="minorHAnsi" w:hAnsiTheme="minorHAnsi" w:cstheme="minorHAnsi"/>
                <w:iCs/>
              </w:rPr>
              <w:t xml:space="preserve">Cyberbullying:  Examining </w:t>
            </w:r>
            <w:r w:rsidRPr="00C05043">
              <w:rPr>
                <w:rFonts w:asciiTheme="minorHAnsi" w:hAnsiTheme="minorHAnsi" w:cstheme="minorHAnsi"/>
              </w:rPr>
              <w:t>t</w:t>
            </w:r>
            <w:r w:rsidRPr="00C05043">
              <w:rPr>
                <w:rFonts w:asciiTheme="minorHAnsi" w:hAnsiTheme="minorHAnsi" w:cstheme="minorHAnsi"/>
                <w:iCs/>
              </w:rPr>
              <w:t>he Role Of Self-Control And Internet Addiction</w:t>
            </w:r>
            <w:r w:rsidRPr="00C05043">
              <w:rPr>
                <w:rFonts w:asciiTheme="minorHAnsi" w:hAnsiTheme="minorHAnsi" w:cstheme="minorHAnsi"/>
              </w:rPr>
              <w:t>.</w:t>
            </w:r>
          </w:p>
          <w:p w14:paraId="01AE75C7" w14:textId="77777777" w:rsidR="0025231C" w:rsidRPr="00C05043" w:rsidRDefault="0025231C" w:rsidP="00CE1757">
            <w:pPr>
              <w:contextualSpacing/>
              <w:rPr>
                <w:rFonts w:asciiTheme="minorHAnsi" w:hAnsiTheme="minorHAnsi" w:cstheme="minorHAnsi"/>
              </w:rPr>
            </w:pPr>
          </w:p>
          <w:p w14:paraId="1CE916CE" w14:textId="77777777" w:rsidR="0025231C" w:rsidRPr="00C05043" w:rsidRDefault="0025231C" w:rsidP="00CE1757">
            <w:pPr>
              <w:widowControl w:val="0"/>
              <w:autoSpaceDE w:val="0"/>
              <w:autoSpaceDN w:val="0"/>
              <w:adjustRightInd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Marcum, C., </w:t>
            </w:r>
            <w:r w:rsidRPr="00C05043">
              <w:rPr>
                <w:rFonts w:asciiTheme="minorHAnsi" w:eastAsia="Times New Roman" w:hAnsiTheme="minorHAnsi" w:cstheme="minorHAnsi"/>
                <w:b/>
                <w:snapToGrid w:val="0"/>
              </w:rPr>
              <w:t>Higgins, G</w:t>
            </w:r>
            <w:r w:rsidRPr="00C05043">
              <w:rPr>
                <w:rFonts w:asciiTheme="minorHAnsi" w:eastAsia="Times New Roman" w:hAnsiTheme="minorHAnsi" w:cstheme="minorHAnsi"/>
                <w:snapToGrid w:val="0"/>
              </w:rPr>
              <w:t xml:space="preserve">., MacKinnon, A., &amp; Ricketts, M. (2015).  The reach of the electronic leash: new methods of cyberstalking.  ASC Washington, D.C.  </w:t>
            </w:r>
          </w:p>
          <w:p w14:paraId="351CA991" w14:textId="77777777" w:rsidR="0025231C" w:rsidRPr="00C05043" w:rsidRDefault="0025231C" w:rsidP="00CE1757">
            <w:pPr>
              <w:widowControl w:val="0"/>
              <w:autoSpaceDE w:val="0"/>
              <w:autoSpaceDN w:val="0"/>
              <w:adjustRightInd w:val="0"/>
              <w:contextualSpacing/>
              <w:rPr>
                <w:rFonts w:asciiTheme="minorHAnsi" w:eastAsia="Times New Roman" w:hAnsiTheme="minorHAnsi" w:cstheme="minorHAnsi"/>
                <w:snapToGrid w:val="0"/>
              </w:rPr>
            </w:pPr>
          </w:p>
          <w:p w14:paraId="27A1EA28" w14:textId="77777777" w:rsidR="0025231C" w:rsidRPr="00C05043" w:rsidRDefault="0025231C" w:rsidP="00CE1757">
            <w:pPr>
              <w:widowControl w:val="0"/>
              <w:autoSpaceDE w:val="0"/>
              <w:autoSpaceDN w:val="0"/>
              <w:adjustRightInd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Poff, B., </w:t>
            </w:r>
            <w:r w:rsidRPr="00C05043">
              <w:rPr>
                <w:rFonts w:asciiTheme="minorHAnsi" w:eastAsia="Times New Roman" w:hAnsiTheme="minorHAnsi" w:cstheme="minorHAnsi"/>
                <w:b/>
                <w:snapToGrid w:val="0"/>
              </w:rPr>
              <w:t>Higgins, G</w:t>
            </w:r>
            <w:r w:rsidRPr="00C05043">
              <w:rPr>
                <w:rFonts w:asciiTheme="minorHAnsi" w:eastAsia="Times New Roman" w:hAnsiTheme="minorHAnsi" w:cstheme="minorHAnsi"/>
                <w:snapToGrid w:val="0"/>
              </w:rPr>
              <w:t xml:space="preserve">., </w:t>
            </w:r>
            <w:proofErr w:type="spellStart"/>
            <w:r w:rsidRPr="00C05043">
              <w:rPr>
                <w:rFonts w:asciiTheme="minorHAnsi" w:eastAsia="Times New Roman" w:hAnsiTheme="minorHAnsi" w:cstheme="minorHAnsi"/>
                <w:snapToGrid w:val="0"/>
              </w:rPr>
              <w:t>Macrum</w:t>
            </w:r>
            <w:proofErr w:type="spellEnd"/>
            <w:r w:rsidRPr="00C05043">
              <w:rPr>
                <w:rFonts w:asciiTheme="minorHAnsi" w:eastAsia="Times New Roman" w:hAnsiTheme="minorHAnsi" w:cstheme="minorHAnsi"/>
                <w:snapToGrid w:val="0"/>
              </w:rPr>
              <w:t xml:space="preserve">, C., &amp; Ricketts, M. (2015).  Predicting the Responses Of Adolescents Toward Cyberbullying.  ASC Washington, D.C. </w:t>
            </w:r>
          </w:p>
          <w:p w14:paraId="09A0C924" w14:textId="77777777" w:rsidR="0025231C" w:rsidRPr="00C05043" w:rsidRDefault="0025231C" w:rsidP="00CE1757">
            <w:pPr>
              <w:widowControl w:val="0"/>
              <w:contextualSpacing/>
              <w:rPr>
                <w:rFonts w:asciiTheme="minorHAnsi" w:eastAsia="Times New Roman" w:hAnsiTheme="minorHAnsi" w:cstheme="minorHAnsi"/>
                <w:snapToGrid w:val="0"/>
              </w:rPr>
            </w:pPr>
          </w:p>
          <w:p w14:paraId="78511DE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Poff, B., &amp; MacKinnon, A. (2015).  Exploration of </w:t>
            </w:r>
          </w:p>
          <w:p w14:paraId="5AF6019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predictors of cyberbullying victimization using routine activities theory.  SCJA Charleston, SC</w:t>
            </w:r>
          </w:p>
          <w:p w14:paraId="2AA8A8E5" w14:textId="77777777" w:rsidR="0025231C" w:rsidRPr="00C05043" w:rsidRDefault="0025231C" w:rsidP="00CE1757">
            <w:pPr>
              <w:widowControl w:val="0"/>
              <w:contextualSpacing/>
              <w:rPr>
                <w:rFonts w:asciiTheme="minorHAnsi" w:eastAsia="Times New Roman" w:hAnsiTheme="minorHAnsi" w:cstheme="minorHAnsi"/>
                <w:snapToGrid w:val="0"/>
              </w:rPr>
            </w:pPr>
          </w:p>
          <w:p w14:paraId="2364304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Navarro, J.,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(2015).  Familial identity theft.  SCJA Charleston, SC. </w:t>
            </w:r>
          </w:p>
          <w:p w14:paraId="559C305D" w14:textId="77777777" w:rsidR="0025231C" w:rsidRPr="00C05043" w:rsidRDefault="0025231C" w:rsidP="00CE1757">
            <w:pPr>
              <w:widowControl w:val="0"/>
              <w:contextualSpacing/>
              <w:rPr>
                <w:rFonts w:asciiTheme="minorHAnsi" w:eastAsia="Times New Roman" w:hAnsiTheme="minorHAnsi" w:cstheme="minorHAnsi"/>
                <w:snapToGrid w:val="0"/>
              </w:rPr>
            </w:pPr>
          </w:p>
          <w:p w14:paraId="63F8383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Block, M., 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Freeman, P., &amp; Blumenschein, K. (2015).  </w:t>
            </w:r>
          </w:p>
          <w:p w14:paraId="4490E34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Strengths and weaknesses of prescription drug monitoring programs:  A focus group assessment of law enforcement officers.  SCJA Charleston, SC.  </w:t>
            </w:r>
          </w:p>
          <w:p w14:paraId="056B0F95" w14:textId="77777777" w:rsidR="0025231C" w:rsidRPr="00C05043" w:rsidRDefault="0025231C" w:rsidP="00CE1757">
            <w:pPr>
              <w:widowControl w:val="0"/>
              <w:contextualSpacing/>
              <w:rPr>
                <w:rFonts w:asciiTheme="minorHAnsi" w:eastAsia="Times New Roman" w:hAnsiTheme="minorHAnsi" w:cstheme="minorHAnsi"/>
                <w:snapToGrid w:val="0"/>
              </w:rPr>
            </w:pPr>
          </w:p>
          <w:p w14:paraId="774167D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Poff, B., Marcum, C. D.,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(2015).  Explaining undergraduate </w:t>
            </w:r>
          </w:p>
          <w:p w14:paraId="233ABE5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cyberbullying behaviors:  A test of routine activities theory.   SCJA Charleston, SC.</w:t>
            </w:r>
          </w:p>
          <w:p w14:paraId="1FA3D6E9" w14:textId="77777777" w:rsidR="0025231C" w:rsidRPr="00C05043" w:rsidRDefault="0025231C" w:rsidP="00CE1757">
            <w:pPr>
              <w:widowControl w:val="0"/>
              <w:contextualSpacing/>
              <w:rPr>
                <w:rFonts w:asciiTheme="minorHAnsi" w:eastAsia="Times New Roman" w:hAnsiTheme="minorHAnsi" w:cstheme="minorHAnsi"/>
                <w:snapToGrid w:val="0"/>
              </w:rPr>
            </w:pPr>
          </w:p>
          <w:p w14:paraId="6B7865E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Marcum, C.,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MacKinnon, A. (2015).  Examining school counselor </w:t>
            </w:r>
          </w:p>
          <w:p w14:paraId="04EB71F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experiences with student cybercrime victimization.  ACJS Orlando, FL. </w:t>
            </w:r>
          </w:p>
          <w:p w14:paraId="5780F3F7" w14:textId="77777777" w:rsidR="0025231C" w:rsidRPr="00C05043" w:rsidRDefault="0025231C" w:rsidP="00CE1757">
            <w:pPr>
              <w:widowControl w:val="0"/>
              <w:contextualSpacing/>
              <w:rPr>
                <w:rFonts w:asciiTheme="minorHAnsi" w:eastAsia="Times New Roman" w:hAnsiTheme="minorHAnsi" w:cstheme="minorHAnsi"/>
                <w:snapToGrid w:val="0"/>
              </w:rPr>
            </w:pPr>
          </w:p>
          <w:p w14:paraId="091C2AA4"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Winham, K., Renn, T., Hall, M. T., Golder, S.,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Logan, TK (2015).  </w:t>
            </w:r>
          </w:p>
          <w:p w14:paraId="189C9C3D" w14:textId="77777777" w:rsidR="0025231C" w:rsidRPr="00C05043" w:rsidRDefault="0025231C" w:rsidP="00CE1757">
            <w:pPr>
              <w:widowControl w:val="0"/>
              <w:contextualSpacing/>
              <w:rPr>
                <w:rFonts w:asciiTheme="minorHAnsi" w:eastAsia="Times New Roman" w:hAnsiTheme="minorHAnsi" w:cstheme="minorHAnsi"/>
                <w:snapToGrid w:val="0"/>
              </w:rPr>
            </w:pPr>
            <w:proofErr w:type="spellStart"/>
            <w:r w:rsidRPr="00C05043">
              <w:rPr>
                <w:rFonts w:asciiTheme="minorHAnsi" w:eastAsia="Times New Roman" w:hAnsiTheme="minorHAnsi" w:cstheme="minorHAnsi"/>
                <w:snapToGrid w:val="0"/>
              </w:rPr>
              <w:t>Heterogenity</w:t>
            </w:r>
            <w:proofErr w:type="spellEnd"/>
            <w:r w:rsidRPr="00C05043">
              <w:rPr>
                <w:rFonts w:asciiTheme="minorHAnsi" w:eastAsia="Times New Roman" w:hAnsiTheme="minorHAnsi" w:cstheme="minorHAnsi"/>
                <w:snapToGrid w:val="0"/>
              </w:rPr>
              <w:t xml:space="preserve"> of victimization experiences among women on probation and parole:  A latent class analysis.  ACJS Orlando, FL. </w:t>
            </w:r>
          </w:p>
          <w:p w14:paraId="4B228EA6" w14:textId="77777777" w:rsidR="0025231C" w:rsidRPr="00C05043" w:rsidRDefault="0025231C" w:rsidP="00CE1757">
            <w:pPr>
              <w:widowControl w:val="0"/>
              <w:contextualSpacing/>
              <w:rPr>
                <w:rFonts w:asciiTheme="minorHAnsi" w:eastAsia="Times New Roman" w:hAnsiTheme="minorHAnsi" w:cstheme="minorHAnsi"/>
                <w:snapToGrid w:val="0"/>
              </w:rPr>
            </w:pPr>
          </w:p>
          <w:p w14:paraId="07C762E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Denney, A. S. (2015).  Using the student leadership </w:t>
            </w:r>
          </w:p>
          <w:p w14:paraId="07290CC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challenge inventory to assess the leadership abilities and performance of police managers.  ACJS Orlando, FL. </w:t>
            </w:r>
          </w:p>
          <w:p w14:paraId="4CDC3397" w14:textId="77777777" w:rsidR="0025231C" w:rsidRPr="00C05043" w:rsidRDefault="0025231C" w:rsidP="00CE1757">
            <w:pPr>
              <w:widowControl w:val="0"/>
              <w:contextualSpacing/>
              <w:rPr>
                <w:rFonts w:asciiTheme="minorHAnsi" w:eastAsia="Times New Roman" w:hAnsiTheme="minorHAnsi" w:cstheme="minorHAnsi"/>
                <w:snapToGrid w:val="0"/>
              </w:rPr>
            </w:pPr>
          </w:p>
          <w:p w14:paraId="36B40704"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A. G.,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(2015).  Applying social learning theory to weapon </w:t>
            </w:r>
          </w:p>
          <w:p w14:paraId="337DF22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incidents in school using structural equation modeling.  ACJS Orlando, FL.  </w:t>
            </w:r>
          </w:p>
          <w:p w14:paraId="01BFA9DF" w14:textId="77777777" w:rsidR="0025231C" w:rsidRPr="00C05043" w:rsidRDefault="0025231C" w:rsidP="00CE1757">
            <w:pPr>
              <w:widowControl w:val="0"/>
              <w:contextualSpacing/>
              <w:rPr>
                <w:rFonts w:asciiTheme="minorHAnsi" w:eastAsia="Times New Roman" w:hAnsiTheme="minorHAnsi" w:cstheme="minorHAnsi"/>
                <w:b/>
                <w:snapToGrid w:val="0"/>
              </w:rPr>
            </w:pPr>
          </w:p>
          <w:p w14:paraId="30E49279"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Golder, S., Marcum, C. D., Hall, M. T., Wolfe, S. E., &amp; Logan, TK (2014). An</w:t>
            </w:r>
          </w:p>
          <w:p w14:paraId="4BD40A38"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examination of self-control and fraud.  ACJS Philadelphia, PA.</w:t>
            </w:r>
          </w:p>
          <w:p w14:paraId="2098E428" w14:textId="77777777" w:rsidR="0025231C" w:rsidRPr="00C05043" w:rsidRDefault="0025231C" w:rsidP="00CE1757">
            <w:pPr>
              <w:widowControl w:val="0"/>
              <w:contextualSpacing/>
              <w:rPr>
                <w:rFonts w:asciiTheme="minorHAnsi" w:eastAsia="Times New Roman" w:hAnsiTheme="minorHAnsi" w:cstheme="minorHAnsi"/>
                <w:snapToGrid w:val="0"/>
              </w:rPr>
            </w:pPr>
          </w:p>
          <w:p w14:paraId="247595E5"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 xml:space="preserve">Keeling, D. G.,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Losavio, M., Polyakova, S., &amp; </w:t>
            </w:r>
            <w:proofErr w:type="spellStart"/>
            <w:r w:rsidRPr="00C05043">
              <w:rPr>
                <w:rFonts w:asciiTheme="minorHAnsi" w:eastAsia="Times New Roman" w:hAnsiTheme="minorHAnsi" w:cstheme="minorHAnsi"/>
                <w:snapToGrid w:val="0"/>
              </w:rPr>
              <w:t>Frolovich</w:t>
            </w:r>
            <w:proofErr w:type="spellEnd"/>
            <w:r w:rsidRPr="00C05043">
              <w:rPr>
                <w:rFonts w:asciiTheme="minorHAnsi" w:eastAsia="Times New Roman" w:hAnsiTheme="minorHAnsi" w:cstheme="minorHAnsi"/>
                <w:snapToGrid w:val="0"/>
              </w:rPr>
              <w:t>, E. (2014).  Digital piracy</w:t>
            </w:r>
          </w:p>
          <w:p w14:paraId="4E0430FB"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among American and Russian college students.  ACJS Philadelphia, PA.</w:t>
            </w:r>
          </w:p>
          <w:p w14:paraId="11D7EF45" w14:textId="77777777" w:rsidR="0025231C" w:rsidRPr="00C05043" w:rsidRDefault="0025231C" w:rsidP="00CE1757">
            <w:pPr>
              <w:widowControl w:val="0"/>
              <w:contextualSpacing/>
              <w:rPr>
                <w:rFonts w:asciiTheme="minorHAnsi" w:eastAsia="Times New Roman" w:hAnsiTheme="minorHAnsi" w:cstheme="minorHAnsi"/>
                <w:snapToGrid w:val="0"/>
              </w:rPr>
            </w:pPr>
          </w:p>
          <w:p w14:paraId="2402D4A1"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Golder, S., Wolfe, S. E., Marcum, C. D., Hall, M. T., &amp; Logan, TK (2014). </w:t>
            </w:r>
          </w:p>
          <w:p w14:paraId="1BA3DE8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Examining the link between strain theory and prescription drug use.  ACJS Philadelphia, PA</w:t>
            </w:r>
          </w:p>
          <w:p w14:paraId="789DE505" w14:textId="77777777" w:rsidR="0025231C" w:rsidRPr="00C05043" w:rsidRDefault="0025231C" w:rsidP="00CE1757">
            <w:pPr>
              <w:widowControl w:val="0"/>
              <w:contextualSpacing/>
              <w:rPr>
                <w:rFonts w:asciiTheme="minorHAnsi" w:eastAsia="Times New Roman" w:hAnsiTheme="minorHAnsi" w:cstheme="minorHAnsi"/>
                <w:snapToGrid w:val="0"/>
              </w:rPr>
            </w:pPr>
          </w:p>
          <w:p w14:paraId="5C67DF2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A. G.,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 (2014). Nonfatal gunshot wounds: In the context of school</w:t>
            </w:r>
          </w:p>
          <w:p w14:paraId="17E9FD58"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violence using general strain theory.  ACJS Philadelphia, PA</w:t>
            </w:r>
          </w:p>
          <w:p w14:paraId="06A8E8B2" w14:textId="77777777" w:rsidR="0025231C" w:rsidRPr="00C05043" w:rsidRDefault="0025231C" w:rsidP="00CE1757">
            <w:pPr>
              <w:widowControl w:val="0"/>
              <w:contextualSpacing/>
              <w:rPr>
                <w:rFonts w:asciiTheme="minorHAnsi" w:eastAsia="Times New Roman" w:hAnsiTheme="minorHAnsi" w:cstheme="minorHAnsi"/>
                <w:snapToGrid w:val="0"/>
              </w:rPr>
            </w:pPr>
          </w:p>
          <w:p w14:paraId="18F3B255"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Swartz, K., Osborne, D., Dawson-Edwards, C.,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Violent crime:  A </w:t>
            </w:r>
          </w:p>
          <w:p w14:paraId="580D2D2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comparison of stratified neighborhoods.  ACJS Philadelphia, PA</w:t>
            </w:r>
          </w:p>
          <w:p w14:paraId="0C8A6646" w14:textId="77777777" w:rsidR="0025231C" w:rsidRPr="00C05043" w:rsidRDefault="0025231C" w:rsidP="00CE1757">
            <w:pPr>
              <w:widowControl w:val="0"/>
              <w:contextualSpacing/>
              <w:rPr>
                <w:rFonts w:asciiTheme="minorHAnsi" w:eastAsia="Times New Roman" w:hAnsiTheme="minorHAnsi" w:cstheme="minorHAnsi"/>
                <w:snapToGrid w:val="0"/>
              </w:rPr>
            </w:pPr>
          </w:p>
          <w:p w14:paraId="4934999C" w14:textId="1BF2B362" w:rsidR="0025231C" w:rsidRPr="00C05043" w:rsidRDefault="0025231C" w:rsidP="00215BE3">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Winham, K. M., Golder, S., Renn, T.,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Logan, TK (2014).  Victimized women on</w:t>
            </w:r>
            <w:r w:rsidR="00215BE3"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probation and parole: Understanding substance use, attachment, and distress.  ACJS</w:t>
            </w:r>
            <w:r w:rsidR="00215BE3"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Philadelphia, PA</w:t>
            </w:r>
          </w:p>
          <w:p w14:paraId="01F5C8C5" w14:textId="77777777" w:rsidR="0025231C" w:rsidRPr="00C05043" w:rsidRDefault="0025231C" w:rsidP="00CE1757">
            <w:pPr>
              <w:widowControl w:val="0"/>
              <w:contextualSpacing/>
              <w:rPr>
                <w:rFonts w:asciiTheme="minorHAnsi" w:eastAsia="Times New Roman" w:hAnsiTheme="minorHAnsi" w:cstheme="minorHAnsi"/>
                <w:snapToGrid w:val="0"/>
              </w:rPr>
            </w:pPr>
          </w:p>
          <w:p w14:paraId="7703F792" w14:textId="3C6C27F7" w:rsidR="0025231C" w:rsidRPr="00C05043" w:rsidRDefault="0025231C" w:rsidP="00215BE3">
            <w:pPr>
              <w:widowControl w:val="0"/>
              <w:ind w:left="-23" w:firstLine="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Winham, K. M., Golder, S., Renn, T. R.,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Logan, TK (2014).  Correlates of sex trading in victimized women on probation and parole.  ASC San Francisco, CA. </w:t>
            </w:r>
          </w:p>
          <w:p w14:paraId="6E3D85E9" w14:textId="77777777" w:rsidR="0025231C" w:rsidRPr="00C05043" w:rsidRDefault="0025231C" w:rsidP="00CE1757">
            <w:pPr>
              <w:widowControl w:val="0"/>
              <w:contextualSpacing/>
              <w:rPr>
                <w:rFonts w:asciiTheme="minorHAnsi" w:eastAsia="Times New Roman" w:hAnsiTheme="minorHAnsi" w:cstheme="minorHAnsi"/>
                <w:snapToGrid w:val="0"/>
              </w:rPr>
            </w:pPr>
          </w:p>
          <w:p w14:paraId="4ADB9C15" w14:textId="5B639CEB" w:rsidR="0025231C" w:rsidRPr="00C05043" w:rsidRDefault="0025231C" w:rsidP="00215BE3">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Golder, S., Hall, M. T., Engstrom, M.,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Logan, TK (2014).  Pathways to arrest and lawbreaking among victimized women on probation and parole.  ASC San Francisco, CA.</w:t>
            </w:r>
          </w:p>
          <w:p w14:paraId="65FFA625" w14:textId="77777777" w:rsidR="0025231C" w:rsidRPr="00C05043" w:rsidRDefault="0025231C" w:rsidP="00CE1757">
            <w:pPr>
              <w:widowControl w:val="0"/>
              <w:contextualSpacing/>
              <w:rPr>
                <w:rFonts w:asciiTheme="minorHAnsi" w:eastAsia="Times New Roman" w:hAnsiTheme="minorHAnsi" w:cstheme="minorHAnsi"/>
                <w:snapToGrid w:val="0"/>
              </w:rPr>
            </w:pPr>
          </w:p>
          <w:p w14:paraId="1B95D573"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Osborne, D., Kirchner, E., Vito, A. G.,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Exploring the link between </w:t>
            </w:r>
          </w:p>
          <w:p w14:paraId="5E2A67DB"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trajectories of bullying and parenting.  ASC San Francisco, CA.</w:t>
            </w:r>
          </w:p>
          <w:p w14:paraId="1BDF168D" w14:textId="77777777" w:rsidR="0025231C" w:rsidRPr="00C05043" w:rsidRDefault="0025231C" w:rsidP="00CE1757">
            <w:pPr>
              <w:widowControl w:val="0"/>
              <w:contextualSpacing/>
              <w:rPr>
                <w:rFonts w:asciiTheme="minorHAnsi" w:eastAsia="Times New Roman" w:hAnsiTheme="minorHAnsi" w:cstheme="minorHAnsi"/>
                <w:snapToGrid w:val="0"/>
              </w:rPr>
            </w:pPr>
          </w:p>
          <w:p w14:paraId="6FB2FBFF" w14:textId="132B448F" w:rsidR="0025231C" w:rsidRPr="00C05043" w:rsidRDefault="0025231C" w:rsidP="00215BE3">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snapToGrid w:val="0"/>
              </w:rPr>
              <w:t xml:space="preserve">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Tewksbury, R. (2014).  The effectiveness of parole supervision:  Use of propensity score matching (PSM) to analyze reincarceration rates in Kentucky.  ASC San Francisco, CA.  </w:t>
            </w:r>
            <w:r w:rsidRPr="00C05043">
              <w:rPr>
                <w:rFonts w:asciiTheme="minorHAnsi" w:eastAsia="Times New Roman" w:hAnsiTheme="minorHAnsi" w:cstheme="minorHAnsi"/>
                <w:b/>
                <w:snapToGrid w:val="0"/>
              </w:rPr>
              <w:t>POSTER</w:t>
            </w:r>
          </w:p>
          <w:p w14:paraId="407A50DC" w14:textId="77777777" w:rsidR="0025231C" w:rsidRPr="00C05043" w:rsidRDefault="0025231C" w:rsidP="00CE1757">
            <w:pPr>
              <w:widowControl w:val="0"/>
              <w:contextualSpacing/>
              <w:rPr>
                <w:rFonts w:asciiTheme="minorHAnsi" w:eastAsia="Times New Roman" w:hAnsiTheme="minorHAnsi" w:cstheme="minorHAnsi"/>
                <w:snapToGrid w:val="0"/>
              </w:rPr>
            </w:pPr>
          </w:p>
          <w:p w14:paraId="2F7CDF11"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Navarro, J. N., Marcum, C.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Examining the effect of Internet </w:t>
            </w:r>
          </w:p>
          <w:p w14:paraId="64864C2A"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Addiction on digital pirating behaviors of juveniles.  ASC San Francisco, CA.</w:t>
            </w:r>
          </w:p>
          <w:p w14:paraId="0F24E1EB" w14:textId="77777777" w:rsidR="0025231C" w:rsidRPr="00C05043" w:rsidRDefault="0025231C" w:rsidP="00CE1757">
            <w:pPr>
              <w:widowControl w:val="0"/>
              <w:contextualSpacing/>
              <w:rPr>
                <w:rFonts w:asciiTheme="minorHAnsi" w:eastAsia="Times New Roman" w:hAnsiTheme="minorHAnsi" w:cstheme="minorHAnsi"/>
                <w:snapToGrid w:val="0"/>
              </w:rPr>
            </w:pPr>
          </w:p>
          <w:p w14:paraId="175FCA9E" w14:textId="7DF1E934" w:rsidR="0025231C" w:rsidRPr="00C05043" w:rsidRDefault="0025231C" w:rsidP="00215BE3">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McKee, J.,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(2014).  Measuring low self-control and racial invariance.  ASC San Francisco, CA.</w:t>
            </w:r>
          </w:p>
          <w:p w14:paraId="50ECC1E6" w14:textId="77777777" w:rsidR="0025231C" w:rsidRPr="00C05043" w:rsidRDefault="0025231C" w:rsidP="00CE1757">
            <w:pPr>
              <w:widowControl w:val="0"/>
              <w:contextualSpacing/>
              <w:rPr>
                <w:rFonts w:asciiTheme="minorHAnsi" w:eastAsia="Times New Roman" w:hAnsiTheme="minorHAnsi" w:cstheme="minorHAnsi"/>
                <w:snapToGrid w:val="0"/>
              </w:rPr>
            </w:pPr>
          </w:p>
          <w:p w14:paraId="25D77EB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A. G., Kirchner, E., Osborne, D.,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(2014).  Missing data:  Understanding the role of self-control.  ASC San Francisco, CA.</w:t>
            </w:r>
          </w:p>
          <w:p w14:paraId="57258E2B" w14:textId="77777777" w:rsidR="0025231C" w:rsidRPr="00C05043" w:rsidRDefault="0025231C" w:rsidP="00CE1757">
            <w:pPr>
              <w:widowControl w:val="0"/>
              <w:contextualSpacing/>
              <w:rPr>
                <w:rFonts w:asciiTheme="minorHAnsi" w:eastAsia="Times New Roman" w:hAnsiTheme="minorHAnsi" w:cstheme="minorHAnsi"/>
                <w:snapToGrid w:val="0"/>
              </w:rPr>
            </w:pPr>
          </w:p>
          <w:p w14:paraId="56CBF757"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(2013).  Cybercrime:  An Emerging Phenomenon.  Meet the Professor, The</w:t>
            </w:r>
          </w:p>
          <w:p w14:paraId="69DC97C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University of Louisville, College of Arts and Sciences and the Liberal Studies Project.  </w:t>
            </w:r>
          </w:p>
          <w:p w14:paraId="4EB77898"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6F9A4E1C"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Dawson-Edwards, C.,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McCauley, L. (2013).  Drilling down into DMC:  A </w:t>
            </w:r>
          </w:p>
          <w:p w14:paraId="0DB381C9"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necessary step for impact.  CJJ Southern Region Workshop.  </w:t>
            </w:r>
          </w:p>
          <w:p w14:paraId="3A86A801"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03C78CCF" w14:textId="02F8E111" w:rsidR="0025231C" w:rsidRPr="00C05043" w:rsidRDefault="0025231C" w:rsidP="00215BE3">
            <w:pPr>
              <w:widowControl w:val="0"/>
              <w:ind w:hanging="23"/>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lastRenderedPageBreak/>
              <w:t>Higgins, G. E.</w:t>
            </w:r>
            <w:r w:rsidRPr="00C05043">
              <w:rPr>
                <w:rFonts w:asciiTheme="minorHAnsi" w:eastAsia="Times New Roman" w:hAnsiTheme="minorHAnsi" w:cstheme="minorHAnsi"/>
                <w:snapToGrid w:val="0"/>
              </w:rPr>
              <w:t xml:space="preserve">, Vito, G. F., &amp; Denney, A. (2013).  Examining the Leadership Practices Inventory: A Rasch Model Approach.  Ohio River Valley Objective Measurement Seminar (ORVOMS).  University of Kentucky.  </w:t>
            </w:r>
          </w:p>
          <w:p w14:paraId="19718D7C"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1E714C34" w14:textId="61177053" w:rsidR="0025231C" w:rsidRPr="00C05043" w:rsidRDefault="0025231C" w:rsidP="00215BE3">
            <w:pPr>
              <w:widowControl w:val="0"/>
              <w:ind w:hanging="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Vito, A. G. (2013).  Tracking capital homicide cases:  The case of Jefferson County, KY 2000 to 2010.  Annual Meeting of Academy of Criminal Justice Sciences, </w:t>
            </w:r>
          </w:p>
          <w:p w14:paraId="7B85378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62D2EE2E" w14:textId="2ACD6D3D" w:rsidR="0025231C" w:rsidRPr="00C05043" w:rsidRDefault="0025231C" w:rsidP="00215BE3">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Swartz, K., Dawson-Edwards, C., Osborne,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(2013).  The influence of school</w:t>
            </w:r>
            <w:r w:rsidR="00215BE3"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 xml:space="preserve">resource officers on school-based violence.  Annual Meeting of Academy of Criminal Justice Sciences, </w:t>
            </w:r>
          </w:p>
          <w:p w14:paraId="510853D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478660D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roofErr w:type="spellStart"/>
            <w:r w:rsidRPr="00C05043">
              <w:rPr>
                <w:rFonts w:asciiTheme="minorHAnsi" w:eastAsia="Times New Roman" w:hAnsiTheme="minorHAnsi" w:cstheme="minorHAnsi"/>
                <w:snapToGrid w:val="0"/>
              </w:rPr>
              <w:t>Schoepfer</w:t>
            </w:r>
            <w:proofErr w:type="spellEnd"/>
            <w:r w:rsidRPr="00C05043">
              <w:rPr>
                <w:rFonts w:asciiTheme="minorHAnsi" w:eastAsia="Times New Roman" w:hAnsiTheme="minorHAnsi" w:cstheme="minorHAnsi"/>
                <w:snapToGrid w:val="0"/>
              </w:rPr>
              <w:t xml:space="preserve">, A.,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(2013).  Author Meets Critics: Identity Thieves: Motives and </w:t>
            </w:r>
          </w:p>
          <w:p w14:paraId="093DCEE2"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methods.  Annual Meeting of Academy of Criminal Justice Sciences, </w:t>
            </w:r>
          </w:p>
          <w:p w14:paraId="23365F1D"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245B666F" w14:textId="027B32B6" w:rsidR="0025231C" w:rsidRPr="00C05043" w:rsidRDefault="0025231C" w:rsidP="00215BE3">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Spohn, C.,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(2013).  Open seminar:  Publishing in Justice Quarterly and Journal of Criminal Justice Education.  Annual Meeting of Academy of Criminal Justice Sciences, </w:t>
            </w:r>
          </w:p>
          <w:p w14:paraId="61757A94" w14:textId="77777777" w:rsidR="0025231C" w:rsidRPr="00C05043" w:rsidRDefault="0025231C" w:rsidP="00CE1757">
            <w:pPr>
              <w:widowControl w:val="0"/>
              <w:contextualSpacing/>
              <w:rPr>
                <w:rFonts w:asciiTheme="minorHAnsi" w:eastAsia="Times New Roman" w:hAnsiTheme="minorHAnsi" w:cstheme="minorHAnsi"/>
                <w:snapToGrid w:val="0"/>
              </w:rPr>
            </w:pPr>
          </w:p>
          <w:p w14:paraId="703F0097" w14:textId="45C6F013" w:rsidR="0025231C" w:rsidRPr="00C05043" w:rsidRDefault="0025231C" w:rsidP="00215BE3">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Ricketts, M. L., Marcum, C. D.,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Freiburger, T. L. (2013).  Gender differences and TWD:  A SLT approach.  Annual Meeting of American Society of Criminology, </w:t>
            </w:r>
          </w:p>
          <w:p w14:paraId="3C069452"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1662A31D" w14:textId="212468BC" w:rsidR="0025231C" w:rsidRPr="00C05043" w:rsidRDefault="0025231C" w:rsidP="00215BE3">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Golder, S.,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Logan, TK, &amp; Hall, M. (2012).  Social support and female prisoner</w:t>
            </w:r>
            <w:r w:rsidR="00215BE3"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 xml:space="preserve">reentry:  A confirmatory factor analysis.  Annual Meeting of American Society of Criminology, </w:t>
            </w:r>
          </w:p>
          <w:p w14:paraId="61184050" w14:textId="77777777" w:rsidR="0025231C" w:rsidRPr="00C05043" w:rsidRDefault="0025231C" w:rsidP="00CE1757">
            <w:pPr>
              <w:widowControl w:val="0"/>
              <w:contextualSpacing/>
              <w:rPr>
                <w:rFonts w:asciiTheme="minorHAnsi" w:eastAsia="Times New Roman" w:hAnsiTheme="minorHAnsi" w:cstheme="minorHAnsi"/>
                <w:snapToGrid w:val="0"/>
              </w:rPr>
            </w:pPr>
          </w:p>
          <w:p w14:paraId="18BE9B70" w14:textId="41DE2147" w:rsidR="0025231C" w:rsidRPr="00C05043" w:rsidRDefault="0025231C" w:rsidP="00215BE3">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Golder, S., Hall, M., Engstrom, M., Dishon, A. J., Renn, T.,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Logan, TK.  (2012).  Substance use and associated psychological distress and law breaking among victimized women on probation and parole.  Annual Meeting of American Society of Criminology, </w:t>
            </w:r>
          </w:p>
          <w:p w14:paraId="635DCFBB"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42881FCA" w14:textId="1AB561B6" w:rsidR="0025231C" w:rsidRPr="00C05043" w:rsidRDefault="0025231C" w:rsidP="00215BE3">
            <w:pPr>
              <w:widowControl w:val="0"/>
              <w:ind w:hanging="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Walton, I., Dawson-Edwards, B.,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(2012).  General strain theory and collegiate drinking patterns among African-American female students.  Annual Meeting of American Society of Criminology, </w:t>
            </w:r>
          </w:p>
          <w:p w14:paraId="7B38637E"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2412E208" w14:textId="0119EB5B" w:rsidR="0025231C" w:rsidRPr="00C05043" w:rsidRDefault="0025231C" w:rsidP="00472A2B">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Fetzer, M. D., Ricketts, M.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(2012).  Parental regulation and delinquency in a sample of African-Americans:  A trajectory analysis.  Annual Meeting of American Society of Criminology, </w:t>
            </w:r>
          </w:p>
          <w:p w14:paraId="0376258D"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668B4120"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Hall, M., Golder, S., Renn, T., Dishon, A. J.,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Logan, TK (2012).  Prescription </w:t>
            </w:r>
          </w:p>
          <w:p w14:paraId="074E5D98"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opioid misuse among women on probation and parole.  Annual Meeting of American Society </w:t>
            </w:r>
          </w:p>
          <w:p w14:paraId="6469321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of Criminology, </w:t>
            </w:r>
          </w:p>
          <w:p w14:paraId="32B353BB"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25C6FE6E" w14:textId="19CDFD75" w:rsidR="0025231C" w:rsidRPr="00C05043" w:rsidRDefault="0025231C" w:rsidP="00472A2B">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Marcum, C. D., Ricketts, M. L., &amp; </w:t>
            </w:r>
            <w:proofErr w:type="spellStart"/>
            <w:r w:rsidRPr="00C05043">
              <w:rPr>
                <w:rFonts w:asciiTheme="minorHAnsi" w:eastAsia="Times New Roman" w:hAnsiTheme="minorHAnsi" w:cstheme="minorHAnsi"/>
                <w:snapToGrid w:val="0"/>
              </w:rPr>
              <w:t>Vegh</w:t>
            </w:r>
            <w:proofErr w:type="spellEnd"/>
            <w:r w:rsidRPr="00C05043">
              <w:rPr>
                <w:rFonts w:asciiTheme="minorHAnsi" w:eastAsia="Times New Roman" w:hAnsiTheme="minorHAnsi" w:cstheme="minorHAnsi"/>
                <w:snapToGrid w:val="0"/>
              </w:rPr>
              <w:t xml:space="preserve">, D. (2012).  Texting while driving:  A social learning perspective.  Academy of Criminal Justice Sciences. </w:t>
            </w:r>
          </w:p>
          <w:p w14:paraId="5E1B7D4D"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0888E056" w14:textId="3FA0CCD7" w:rsidR="0025231C" w:rsidRPr="00C05043" w:rsidRDefault="0025231C" w:rsidP="00472A2B">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Marcum, C.D., &amp; Higgins, G.E. (2012). Predictors of cyberbullying. Southern Criminal Justice </w:t>
            </w:r>
            <w:r w:rsidRPr="00C05043">
              <w:rPr>
                <w:rFonts w:asciiTheme="minorHAnsi" w:eastAsia="Times New Roman" w:hAnsiTheme="minorHAnsi" w:cstheme="minorHAnsi"/>
                <w:snapToGrid w:val="0"/>
              </w:rPr>
              <w:lastRenderedPageBreak/>
              <w:t xml:space="preserve">Association. </w:t>
            </w:r>
          </w:p>
          <w:p w14:paraId="0612EC15" w14:textId="77777777" w:rsidR="0025231C" w:rsidRPr="00C05043" w:rsidRDefault="0025231C" w:rsidP="00CE1757">
            <w:pPr>
              <w:widowControl w:val="0"/>
              <w:contextualSpacing/>
              <w:jc w:val="center"/>
              <w:rPr>
                <w:rFonts w:asciiTheme="minorHAnsi" w:eastAsia="Times New Roman" w:hAnsiTheme="minorHAnsi" w:cstheme="minorHAnsi"/>
                <w:snapToGrid w:val="0"/>
              </w:rPr>
            </w:pPr>
          </w:p>
          <w:p w14:paraId="1EF794E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(2011).  Correlates of successful community re-entry for parolees.  </w:t>
            </w:r>
            <w:r w:rsidRPr="00C05043">
              <w:rPr>
                <w:rFonts w:asciiTheme="minorHAnsi" w:eastAsia="Times New Roman" w:hAnsiTheme="minorHAnsi" w:cstheme="minorHAnsi"/>
                <w:b/>
                <w:snapToGrid w:val="0"/>
              </w:rPr>
              <w:t>Poster</w:t>
            </w:r>
            <w:r w:rsidRPr="00C05043">
              <w:rPr>
                <w:rFonts w:asciiTheme="minorHAnsi" w:eastAsia="Times New Roman" w:hAnsiTheme="minorHAnsi" w:cstheme="minorHAnsi"/>
                <w:snapToGrid w:val="0"/>
              </w:rPr>
              <w:t xml:space="preserve">. Annual Meeting of the American Society of Criminology.   </w:t>
            </w:r>
          </w:p>
          <w:p w14:paraId="1B175ED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6A9F506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Schroeder, R. D.,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(November 2011).  The doppelganger parent:  Same </w:t>
            </w:r>
          </w:p>
          <w:p w14:paraId="7CDC4C84"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parents, different parenting strategies, and juvenile delinquency.  Annual Meeting of the </w:t>
            </w:r>
          </w:p>
          <w:p w14:paraId="2A7060A3"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American Society of Criminology.  </w:t>
            </w:r>
          </w:p>
          <w:p w14:paraId="34380A48"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4A93B6DA" w14:textId="5C1B574A" w:rsidR="0025231C" w:rsidRPr="00C05043" w:rsidRDefault="0025231C" w:rsidP="00895D39">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Marcum, C. D.,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(November 2011).  Examination of the correctional treatment of cybercrime offenders.  Annual Meeting of the American Society of Criminology. </w:t>
            </w:r>
          </w:p>
          <w:p w14:paraId="1FDAA103" w14:textId="77777777" w:rsidR="0025231C" w:rsidRPr="00C05043" w:rsidRDefault="0025231C" w:rsidP="00CE1757">
            <w:pPr>
              <w:widowControl w:val="0"/>
              <w:contextualSpacing/>
              <w:rPr>
                <w:rFonts w:asciiTheme="minorHAnsi" w:eastAsia="Times New Roman" w:hAnsiTheme="minorHAnsi" w:cstheme="minorHAnsi"/>
                <w:snapToGrid w:val="0"/>
              </w:rPr>
            </w:pPr>
          </w:p>
          <w:p w14:paraId="722608E4" w14:textId="3451BF46" w:rsidR="0025231C" w:rsidRPr="00C05043" w:rsidRDefault="0025231C" w:rsidP="00895D39">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(September 2011).  Texting-while-driving:  Is low self-control to blame?  Annual Meeting of the Southern Criminal Justice Association. </w:t>
            </w:r>
          </w:p>
          <w:p w14:paraId="382FFD4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3F6769D8" w14:textId="5126ACE3" w:rsidR="0025231C" w:rsidRPr="00C05043" w:rsidRDefault="0025231C" w:rsidP="00895D39">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(February 2011).  </w:t>
            </w:r>
            <w:r w:rsidRPr="00C05043">
              <w:rPr>
                <w:rFonts w:asciiTheme="minorHAnsi" w:eastAsia="Times New Roman" w:hAnsiTheme="minorHAnsi" w:cstheme="minorHAnsi"/>
              </w:rPr>
              <w:t>Evaluation of Kentucky*s Early</w:t>
            </w:r>
            <w:r w:rsidR="00895D39" w:rsidRPr="00C05043">
              <w:rPr>
                <w:rFonts w:asciiTheme="minorHAnsi" w:eastAsia="Times New Roman" w:hAnsiTheme="minorHAnsi" w:cstheme="minorHAnsi"/>
              </w:rPr>
              <w:t xml:space="preserve"> </w:t>
            </w:r>
            <w:r w:rsidRPr="00C05043">
              <w:rPr>
                <w:rFonts w:asciiTheme="minorHAnsi" w:eastAsia="Times New Roman" w:hAnsiTheme="minorHAnsi" w:cstheme="minorHAnsi"/>
              </w:rPr>
              <w:t xml:space="preserve">Inmate Release Initiative:  Sentence Commutations, Public Safety and Recidivism.  Annual Meeting of the American Association for Behavioral and Social Sciences.  </w:t>
            </w:r>
          </w:p>
          <w:p w14:paraId="7D54676B" w14:textId="77777777" w:rsidR="0025231C" w:rsidRPr="00C05043" w:rsidRDefault="0025231C" w:rsidP="00CE1757">
            <w:pPr>
              <w:widowControl w:val="0"/>
              <w:contextualSpacing/>
              <w:rPr>
                <w:rFonts w:asciiTheme="minorHAnsi" w:eastAsia="Times New Roman" w:hAnsiTheme="minorHAnsi" w:cstheme="minorHAnsi"/>
                <w:snapToGrid w:val="0"/>
              </w:rPr>
            </w:pPr>
          </w:p>
          <w:p w14:paraId="2A107FEA" w14:textId="7E26283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&amp; </w:t>
            </w:r>
            <w:r w:rsidRPr="00C05043">
              <w:rPr>
                <w:rFonts w:asciiTheme="minorHAnsi" w:eastAsia="Times New Roman" w:hAnsiTheme="minorHAnsi" w:cstheme="minorHAnsi"/>
                <w:b/>
                <w:snapToGrid w:val="0"/>
              </w:rPr>
              <w:t xml:space="preserve">Higgins, G. E. </w:t>
            </w:r>
            <w:r w:rsidRPr="00C05043">
              <w:rPr>
                <w:rFonts w:asciiTheme="minorHAnsi" w:eastAsia="Times New Roman" w:hAnsiTheme="minorHAnsi" w:cstheme="minorHAnsi"/>
                <w:snapToGrid w:val="0"/>
              </w:rPr>
              <w:t xml:space="preserve">(February 2011).  Capital sentencing and structural racism:  The source of bias.  University of Kentucky School of Law, Structural Racism: Inequality in America Today.  </w:t>
            </w:r>
          </w:p>
          <w:p w14:paraId="5607FA37" w14:textId="77777777" w:rsidR="0025231C" w:rsidRPr="00C05043" w:rsidRDefault="0025231C" w:rsidP="00CE1757">
            <w:pPr>
              <w:widowControl w:val="0"/>
              <w:contextualSpacing/>
              <w:jc w:val="center"/>
              <w:rPr>
                <w:rFonts w:asciiTheme="minorHAnsi" w:eastAsia="Times New Roman" w:hAnsiTheme="minorHAnsi" w:cstheme="minorHAnsi"/>
                <w:snapToGrid w:val="0"/>
              </w:rPr>
            </w:pPr>
          </w:p>
          <w:p w14:paraId="0B16F164" w14:textId="77777777" w:rsidR="0025231C" w:rsidRPr="00C05043" w:rsidRDefault="0025231C" w:rsidP="00CE1757">
            <w:pPr>
              <w:autoSpaceDE w:val="0"/>
              <w:autoSpaceDN w:val="0"/>
              <w:adjustRightInd w:val="0"/>
              <w:ind w:left="720" w:hanging="720"/>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Marcum, C. D., Freiburger, T., Ricketts, M. L., &amp; </w:t>
            </w: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xml:space="preserve"> (November 2010).  Online </w:t>
            </w:r>
          </w:p>
          <w:p w14:paraId="0A3741E7" w14:textId="77777777" w:rsidR="0025231C" w:rsidRPr="00C05043" w:rsidRDefault="0025231C" w:rsidP="00CE1757">
            <w:pPr>
              <w:autoSpaceDE w:val="0"/>
              <w:autoSpaceDN w:val="0"/>
              <w:adjustRightInd w:val="0"/>
              <w:ind w:left="720" w:hanging="720"/>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offending and victimization behaviors of college students. Annual Meeting of the American </w:t>
            </w:r>
          </w:p>
          <w:p w14:paraId="04E7F3B8" w14:textId="77777777" w:rsidR="0025231C" w:rsidRPr="00C05043" w:rsidRDefault="0025231C" w:rsidP="00CE1757">
            <w:pPr>
              <w:autoSpaceDE w:val="0"/>
              <w:autoSpaceDN w:val="0"/>
              <w:adjustRightInd w:val="0"/>
              <w:ind w:left="720" w:hanging="720"/>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Society of Criminology.  </w:t>
            </w:r>
          </w:p>
          <w:p w14:paraId="517D812E"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56D1A969"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Marcum, C. D., </w:t>
            </w: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xml:space="preserve">, Freiburger, T., &amp; Ricketts, M. L. (November 2010).  Investigation of the emphasis placed on cybercrime investigations by police departments in the United States.  Annual Meeting of the American Society of Criminology.  </w:t>
            </w:r>
          </w:p>
          <w:p w14:paraId="445D09F8"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40544D5B" w14:textId="18E1C2BD"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Blackwell, B. S., </w:t>
            </w: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xml:space="preserve">, &amp; Payne, B. K. (October 2010).  Modeling the link between strain and self-control.  Annual Meeting of the Southern Criminal Justice </w:t>
            </w:r>
            <w:r w:rsidRPr="00C05043">
              <w:rPr>
                <w:rFonts w:asciiTheme="minorHAnsi" w:eastAsia="Times New Roman" w:hAnsiTheme="minorHAnsi" w:cstheme="minorHAnsi"/>
                <w:color w:val="000000"/>
              </w:rPr>
              <w:tab/>
              <w:t xml:space="preserve">Association, Clearwater Beach, FL.  </w:t>
            </w:r>
          </w:p>
          <w:p w14:paraId="7D2862DD"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1165AB14"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Marcum, C. D., &amp; </w:t>
            </w:r>
            <w:r w:rsidRPr="00C05043">
              <w:rPr>
                <w:rFonts w:asciiTheme="minorHAnsi" w:eastAsia="Times New Roman" w:hAnsiTheme="minorHAnsi" w:cstheme="minorHAnsi"/>
                <w:b/>
                <w:color w:val="000000"/>
              </w:rPr>
              <w:t xml:space="preserve">Higgins, G. E. </w:t>
            </w:r>
            <w:r w:rsidRPr="00C05043">
              <w:rPr>
                <w:rFonts w:asciiTheme="minorHAnsi" w:eastAsia="Times New Roman" w:hAnsiTheme="minorHAnsi" w:cstheme="minorHAnsi"/>
                <w:color w:val="000000"/>
              </w:rPr>
              <w:t xml:space="preserve"> (October 2010).  Law enforcement and cybercrime.  </w:t>
            </w:r>
            <w:r w:rsidRPr="00C05043">
              <w:rPr>
                <w:rFonts w:asciiTheme="minorHAnsi" w:eastAsia="Times New Roman" w:hAnsiTheme="minorHAnsi" w:cstheme="minorHAnsi"/>
                <w:color w:val="000000"/>
              </w:rPr>
              <w:tab/>
            </w:r>
          </w:p>
          <w:p w14:paraId="0460DC3C"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Annual Meeting of the Southern Criminal Justice Association, Clearwater Beach, FL.</w:t>
            </w:r>
          </w:p>
          <w:p w14:paraId="12EDA598"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41F669BF" w14:textId="77777777" w:rsidR="0025231C" w:rsidRPr="00C05043" w:rsidRDefault="0025231C" w:rsidP="00CE1757">
            <w:pPr>
              <w:autoSpaceDE w:val="0"/>
              <w:autoSpaceDN w:val="0"/>
              <w:adjustRightInd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Tewksbury,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(September 2010).  </w:t>
            </w:r>
            <w:r w:rsidRPr="00C05043">
              <w:rPr>
                <w:rFonts w:asciiTheme="minorHAnsi" w:eastAsia="Times New Roman" w:hAnsiTheme="minorHAnsi" w:cstheme="minorHAnsi"/>
              </w:rPr>
              <w:t xml:space="preserve">Evaluation of Kentucky’s Early Inmate Release Initiative:  Sentence Commutations, Public Safety and Recidivism.  Annual Meeting of the Kentucky Council on Crime and Delinquency.  </w:t>
            </w:r>
          </w:p>
          <w:p w14:paraId="2543A0B3" w14:textId="77777777" w:rsidR="0025231C" w:rsidRPr="00C05043" w:rsidRDefault="0025231C" w:rsidP="00CE1757">
            <w:pPr>
              <w:autoSpaceDE w:val="0"/>
              <w:autoSpaceDN w:val="0"/>
              <w:adjustRightInd w:val="0"/>
              <w:contextualSpacing/>
              <w:rPr>
                <w:rFonts w:asciiTheme="minorHAnsi" w:eastAsia="Times New Roman" w:hAnsiTheme="minorHAnsi" w:cstheme="minorHAnsi"/>
                <w:snapToGrid w:val="0"/>
              </w:rPr>
            </w:pPr>
          </w:p>
          <w:p w14:paraId="2E78C47A"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b/>
                <w:color w:val="000000"/>
              </w:rPr>
              <w:lastRenderedPageBreak/>
              <w:t>Higgins, G. E.</w:t>
            </w:r>
            <w:r w:rsidRPr="00C05043">
              <w:rPr>
                <w:rFonts w:asciiTheme="minorHAnsi" w:eastAsia="Times New Roman" w:hAnsiTheme="minorHAnsi" w:cstheme="minorHAnsi"/>
                <w:color w:val="000000"/>
              </w:rPr>
              <w:t>, &amp; Johnson, K. (February, 2010).  Using a rational choice perspective to explore data editing decisions:  A qualitative analysis.  Annual Meeting of the Academy of Criminal Justice Sciences, San Diego, CA.</w:t>
            </w:r>
          </w:p>
          <w:p w14:paraId="6A1640CD"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72C0F96C"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roofErr w:type="spellStart"/>
            <w:r w:rsidRPr="00C05043">
              <w:rPr>
                <w:rFonts w:asciiTheme="minorHAnsi" w:eastAsia="Times New Roman" w:hAnsiTheme="minorHAnsi" w:cstheme="minorHAnsi"/>
                <w:color w:val="000000"/>
              </w:rPr>
              <w:t>Vegh</w:t>
            </w:r>
            <w:proofErr w:type="spellEnd"/>
            <w:r w:rsidRPr="00C05043">
              <w:rPr>
                <w:rFonts w:asciiTheme="minorHAnsi" w:eastAsia="Times New Roman" w:hAnsiTheme="minorHAnsi" w:cstheme="minorHAnsi"/>
                <w:color w:val="000000"/>
              </w:rPr>
              <w:t xml:space="preserve">, D., Ricketts, M. L., Marcum, C. D., &amp; </w:t>
            </w:r>
            <w:r w:rsidRPr="00C05043">
              <w:rPr>
                <w:rFonts w:asciiTheme="minorHAnsi" w:eastAsia="Times New Roman" w:hAnsiTheme="minorHAnsi" w:cstheme="minorHAnsi"/>
                <w:b/>
                <w:color w:val="000000"/>
              </w:rPr>
              <w:t xml:space="preserve">Higgins, G. E. </w:t>
            </w:r>
            <w:r w:rsidRPr="00C05043">
              <w:rPr>
                <w:rFonts w:asciiTheme="minorHAnsi" w:eastAsia="Times New Roman" w:hAnsiTheme="minorHAnsi" w:cstheme="minorHAnsi"/>
                <w:color w:val="000000"/>
              </w:rPr>
              <w:t xml:space="preserve">(February, 2010).  The role of nonsocial reinforcement on college student fear of using Facebook.  Annual Meeting of </w:t>
            </w:r>
            <w:r w:rsidRPr="00C05043">
              <w:rPr>
                <w:rFonts w:asciiTheme="minorHAnsi" w:eastAsia="Times New Roman" w:hAnsiTheme="minorHAnsi" w:cstheme="minorHAnsi"/>
                <w:color w:val="000000"/>
              </w:rPr>
              <w:tab/>
              <w:t>the Academy of Criminal Justice Sciences, San Diego, CA.</w:t>
            </w:r>
          </w:p>
          <w:p w14:paraId="702D9539"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1FC2A89D" w14:textId="27F890C6"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Vito, G. F., &amp; Grossi, E.  (February 2010).  Race and searches:  A focal concerns perspective.  Annual Meeting of the Academy of Criminal Justice Sciences, San Diego, CA.</w:t>
            </w:r>
          </w:p>
          <w:p w14:paraId="09CB6116" w14:textId="77777777" w:rsidR="0025231C" w:rsidRPr="00C05043" w:rsidRDefault="0025231C" w:rsidP="00CE1757">
            <w:pPr>
              <w:widowControl w:val="0"/>
              <w:contextualSpacing/>
              <w:jc w:val="center"/>
              <w:rPr>
                <w:rFonts w:asciiTheme="minorHAnsi" w:eastAsia="Times New Roman" w:hAnsiTheme="minorHAnsi" w:cstheme="minorHAnsi"/>
                <w:snapToGrid w:val="0"/>
              </w:rPr>
            </w:pPr>
          </w:p>
          <w:p w14:paraId="5A58387F" w14:textId="77777777" w:rsidR="0025231C" w:rsidRPr="00C05043" w:rsidRDefault="0025231C" w:rsidP="00CE1757">
            <w:pPr>
              <w:autoSpaceDE w:val="0"/>
              <w:autoSpaceDN w:val="0"/>
              <w:adjustRightInd w:val="0"/>
              <w:contextualSpacing/>
              <w:rPr>
                <w:rFonts w:asciiTheme="minorHAnsi" w:eastAsia="Times New Roman" w:hAnsiTheme="minorHAnsi" w:cstheme="minorHAnsi"/>
              </w:rPr>
            </w:pPr>
            <w:r w:rsidRPr="00C05043">
              <w:rPr>
                <w:rFonts w:asciiTheme="minorHAnsi" w:eastAsia="Times New Roman" w:hAnsiTheme="minorHAnsi" w:cstheme="minorHAnsi"/>
                <w:b/>
                <w:color w:val="000000"/>
              </w:rPr>
              <w:t xml:space="preserve">Higgins, G. E., </w:t>
            </w:r>
            <w:r w:rsidRPr="00C05043">
              <w:rPr>
                <w:rFonts w:asciiTheme="minorHAnsi" w:eastAsia="Times New Roman" w:hAnsiTheme="minorHAnsi" w:cstheme="minorHAnsi"/>
                <w:color w:val="000000"/>
              </w:rPr>
              <w:t xml:space="preserve">&amp; Copes, H. (November 2009).  </w:t>
            </w:r>
            <w:hyperlink r:id="rId8" w:history="1">
              <w:r w:rsidRPr="00C05043">
                <w:rPr>
                  <w:rFonts w:asciiTheme="minorHAnsi" w:eastAsia="Times New Roman" w:hAnsiTheme="minorHAnsi" w:cstheme="minorHAnsi"/>
                  <w:bCs/>
                </w:rPr>
                <w:t>Offending and Neutralization Trajectories among Adolescents</w:t>
              </w:r>
            </w:hyperlink>
            <w:r w:rsidRPr="00C05043">
              <w:rPr>
                <w:rFonts w:asciiTheme="minorHAnsi" w:eastAsia="Times New Roman" w:hAnsiTheme="minorHAnsi" w:cstheme="minorHAnsi"/>
                <w:bCs/>
              </w:rPr>
              <w:t>.  Annual Meeting of the American Society of Criminology.</w:t>
            </w:r>
          </w:p>
          <w:p w14:paraId="057C4020"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0AB4B2E4" w14:textId="77777777" w:rsidR="0025231C" w:rsidRPr="00C05043" w:rsidRDefault="0025231C" w:rsidP="00CE1757">
            <w:pPr>
              <w:autoSpaceDE w:val="0"/>
              <w:autoSpaceDN w:val="0"/>
              <w:adjustRightInd w:val="0"/>
              <w:contextualSpacing/>
              <w:rPr>
                <w:rFonts w:asciiTheme="minorHAnsi" w:eastAsia="Times New Roman" w:hAnsiTheme="minorHAnsi" w:cstheme="minorHAnsi"/>
              </w:rPr>
            </w:pPr>
            <w:r w:rsidRPr="00C05043">
              <w:rPr>
                <w:rFonts w:asciiTheme="minorHAnsi" w:eastAsia="Times New Roman" w:hAnsiTheme="minorHAnsi" w:cstheme="minorHAnsi"/>
                <w:b/>
                <w:color w:val="000000"/>
              </w:rPr>
              <w:t xml:space="preserve">Higgins, G. E., </w:t>
            </w:r>
            <w:r w:rsidRPr="00C05043">
              <w:rPr>
                <w:rFonts w:asciiTheme="minorHAnsi" w:eastAsia="Times New Roman" w:hAnsiTheme="minorHAnsi" w:cstheme="minorHAnsi"/>
                <w:color w:val="000000"/>
              </w:rPr>
              <w:t xml:space="preserve">Jennings, W. G., &amp; Mahoney, M. (November 2009).  </w:t>
            </w:r>
            <w:hyperlink r:id="rId9" w:history="1">
              <w:r w:rsidRPr="00C05043">
                <w:rPr>
                  <w:rFonts w:asciiTheme="minorHAnsi" w:eastAsia="Times New Roman" w:hAnsiTheme="minorHAnsi" w:cstheme="minorHAnsi"/>
                  <w:bCs/>
                </w:rPr>
                <w:t>Developmental Trajectories of Maternal and Paternal Attachment and Delinquency</w:t>
              </w:r>
            </w:hyperlink>
            <w:r w:rsidRPr="00C05043">
              <w:rPr>
                <w:rFonts w:asciiTheme="minorHAnsi" w:eastAsia="Times New Roman" w:hAnsiTheme="minorHAnsi" w:cstheme="minorHAnsi"/>
                <w:bCs/>
              </w:rPr>
              <w:t xml:space="preserve">.  Annual Meeting of </w:t>
            </w:r>
            <w:r w:rsidRPr="00C05043">
              <w:rPr>
                <w:rFonts w:asciiTheme="minorHAnsi" w:eastAsia="Times New Roman" w:hAnsiTheme="minorHAnsi" w:cstheme="minorHAnsi"/>
                <w:bCs/>
              </w:rPr>
              <w:tab/>
              <w:t>the American Society of Criminology.</w:t>
            </w:r>
          </w:p>
          <w:p w14:paraId="513F8F32"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0E655E1D"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xml:space="preserve"> (September 2009).  Ensnared into crime:  Testing Moffitt’s snares hypothesis in a national sample of African-Americans.  Annual Meeting of the Southern Criminal Justice Association, Charleston, S.C.</w:t>
            </w:r>
          </w:p>
          <w:p w14:paraId="61D8360E"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3E9EA7C7"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roofErr w:type="spellStart"/>
            <w:r w:rsidRPr="00C05043">
              <w:rPr>
                <w:rFonts w:asciiTheme="minorHAnsi" w:eastAsia="Times New Roman" w:hAnsiTheme="minorHAnsi" w:cstheme="minorHAnsi"/>
                <w:color w:val="000000"/>
              </w:rPr>
              <w:t>Shutt</w:t>
            </w:r>
            <w:proofErr w:type="spellEnd"/>
            <w:r w:rsidRPr="00C05043">
              <w:rPr>
                <w:rFonts w:asciiTheme="minorHAnsi" w:eastAsia="Times New Roman" w:hAnsiTheme="minorHAnsi" w:cstheme="minorHAnsi"/>
                <w:color w:val="000000"/>
              </w:rPr>
              <w:t xml:space="preserve">, J. E., Beaver, K. M., </w:t>
            </w: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xml:space="preserve">, &amp; Tewksbury, R. (March 2009).  Does biology underlie the oldest profession? Prostitution and sex disparities in john behavior.  </w:t>
            </w:r>
            <w:r w:rsidRPr="00C05043">
              <w:rPr>
                <w:rFonts w:asciiTheme="minorHAnsi" w:eastAsia="Times New Roman" w:hAnsiTheme="minorHAnsi" w:cstheme="minorHAnsi"/>
                <w:color w:val="000000"/>
              </w:rPr>
              <w:tab/>
              <w:t>Annual Meeting of the Academy of Criminal Justice Sciences, Boston, MA.</w:t>
            </w:r>
          </w:p>
          <w:p w14:paraId="67975E53"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350A789C"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roofErr w:type="spellStart"/>
            <w:r w:rsidRPr="00C05043">
              <w:rPr>
                <w:rFonts w:asciiTheme="minorHAnsi" w:eastAsia="Times New Roman" w:hAnsiTheme="minorHAnsi" w:cstheme="minorHAnsi"/>
                <w:color w:val="000000"/>
              </w:rPr>
              <w:t>Vegh</w:t>
            </w:r>
            <w:proofErr w:type="spellEnd"/>
            <w:r w:rsidRPr="00C05043">
              <w:rPr>
                <w:rFonts w:asciiTheme="minorHAnsi" w:eastAsia="Times New Roman" w:hAnsiTheme="minorHAnsi" w:cstheme="minorHAnsi"/>
                <w:color w:val="000000"/>
              </w:rPr>
              <w:t xml:space="preserve">, D. T., Ricketts, M. L., &amp; </w:t>
            </w: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xml:space="preserve"> (March 2009).  Perceived risk &amp; Facebook:  A gendered analysis.  Annual Meeting of the Academy of Criminal Justice Sciences, Boston, MA.</w:t>
            </w:r>
          </w:p>
          <w:p w14:paraId="6DC1C612"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3DD892BB" w14:textId="05D6B3AE"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&amp; Johnson, K. (March 2009).  Research methods and ethics: Does status matter?  Annual Meeting of the Academy of Criminal Justice Sciences, Boston, MA.</w:t>
            </w:r>
          </w:p>
          <w:p w14:paraId="3881E2E1"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p>
          <w:p w14:paraId="69E9AE7F" w14:textId="77777777" w:rsidR="0025231C" w:rsidRPr="00C05043" w:rsidRDefault="0025231C" w:rsidP="00CE1757">
            <w:pPr>
              <w:autoSpaceDE w:val="0"/>
              <w:autoSpaceDN w:val="0"/>
              <w:adjustRightInd w:val="0"/>
              <w:contextualSpacing/>
              <w:rPr>
                <w:rFonts w:asciiTheme="minorHAnsi" w:eastAsia="Times New Roman" w:hAnsiTheme="minorHAnsi" w:cstheme="minorHAnsi"/>
                <w:color w:val="000000"/>
              </w:rPr>
            </w:pPr>
            <w:r w:rsidRPr="00C05043">
              <w:rPr>
                <w:rFonts w:asciiTheme="minorHAnsi" w:eastAsia="Times New Roman" w:hAnsiTheme="minorHAnsi" w:cstheme="minorHAnsi"/>
                <w:color w:val="000000"/>
              </w:rPr>
              <w:t xml:space="preserve">Vito, G. F., &amp; </w:t>
            </w:r>
            <w:r w:rsidRPr="00C05043">
              <w:rPr>
                <w:rFonts w:asciiTheme="minorHAnsi" w:eastAsia="Times New Roman" w:hAnsiTheme="minorHAnsi" w:cstheme="minorHAnsi"/>
                <w:b/>
                <w:color w:val="000000"/>
              </w:rPr>
              <w:t>Higgins, G. E.</w:t>
            </w:r>
            <w:r w:rsidRPr="00C05043">
              <w:rPr>
                <w:rFonts w:asciiTheme="minorHAnsi" w:eastAsia="Times New Roman" w:hAnsiTheme="minorHAnsi" w:cstheme="minorHAnsi"/>
                <w:color w:val="000000"/>
              </w:rPr>
              <w:t xml:space="preserve"> (March 2009).  Examining the validity of the leadership challenge inventory: the case for law enforcement.  Annual Meeting of the Academy of Criminal Justice Sciences, Boston, MA.</w:t>
            </w:r>
          </w:p>
          <w:p w14:paraId="44D83965" w14:textId="77777777" w:rsidR="0025231C" w:rsidRPr="00C05043" w:rsidRDefault="0025231C" w:rsidP="00CE1757">
            <w:pPr>
              <w:widowControl w:val="0"/>
              <w:contextualSpacing/>
              <w:rPr>
                <w:rFonts w:asciiTheme="minorHAnsi" w:eastAsia="Times New Roman" w:hAnsiTheme="minorHAnsi" w:cstheme="minorHAnsi"/>
                <w:snapToGrid w:val="0"/>
              </w:rPr>
            </w:pPr>
          </w:p>
          <w:p w14:paraId="361EA9D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(October 2008).  Perceptions of legitimacy and injustice:  Do they </w:t>
            </w:r>
            <w:r w:rsidRPr="00C05043">
              <w:rPr>
                <w:rFonts w:asciiTheme="minorHAnsi" w:eastAsia="Times New Roman" w:hAnsiTheme="minorHAnsi" w:cstheme="minorHAnsi"/>
                <w:snapToGrid w:val="0"/>
              </w:rPr>
              <w:tab/>
              <w:t xml:space="preserve">influence citizens’ perceptions of arrest and citations.  Annual Meeting of the Southern Criminal Justice Association, New Orleans, LA.  </w:t>
            </w:r>
          </w:p>
          <w:p w14:paraId="51656D66" w14:textId="77777777" w:rsidR="0025231C" w:rsidRPr="00C05043" w:rsidRDefault="0025231C" w:rsidP="00CE1757">
            <w:pPr>
              <w:widowControl w:val="0"/>
              <w:contextualSpacing/>
              <w:rPr>
                <w:rFonts w:asciiTheme="minorHAnsi" w:eastAsia="Times New Roman" w:hAnsiTheme="minorHAnsi" w:cstheme="minorHAnsi"/>
                <w:snapToGrid w:val="0"/>
              </w:rPr>
            </w:pPr>
          </w:p>
          <w:p w14:paraId="3B22BDE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Losavio, M., Keeling, D. W., Elmaghraby, A., </w:t>
            </w:r>
            <w:r w:rsidRPr="00C05043">
              <w:rPr>
                <w:rFonts w:asciiTheme="minorHAnsi" w:eastAsia="Times New Roman" w:hAnsiTheme="minorHAnsi" w:cstheme="minorHAnsi"/>
                <w:b/>
                <w:snapToGrid w:val="0"/>
              </w:rPr>
              <w:t>Higgins, G.</w:t>
            </w:r>
            <w:r w:rsidRPr="00C05043">
              <w:rPr>
                <w:rFonts w:asciiTheme="minorHAnsi" w:eastAsia="Times New Roman" w:hAnsiTheme="minorHAnsi" w:cstheme="minorHAnsi"/>
                <w:snapToGrid w:val="0"/>
              </w:rPr>
              <w:t xml:space="preserve">, &amp; </w:t>
            </w:r>
            <w:proofErr w:type="spellStart"/>
            <w:r w:rsidRPr="00C05043">
              <w:rPr>
                <w:rFonts w:asciiTheme="minorHAnsi" w:eastAsia="Times New Roman" w:hAnsiTheme="minorHAnsi" w:cstheme="minorHAnsi"/>
                <w:snapToGrid w:val="0"/>
              </w:rPr>
              <w:t>Shutt</w:t>
            </w:r>
            <w:proofErr w:type="spellEnd"/>
            <w:r w:rsidRPr="00C05043">
              <w:rPr>
                <w:rFonts w:asciiTheme="minorHAnsi" w:eastAsia="Times New Roman" w:hAnsiTheme="minorHAnsi" w:cstheme="minorHAnsi"/>
                <w:snapToGrid w:val="0"/>
              </w:rPr>
              <w:t>, J. (May 2008).</w:t>
            </w:r>
          </w:p>
          <w:p w14:paraId="3EDCAE5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Implications of attorney experiences with digital forensics and electronic evidence in the United States.  Third International Workshop on Systematic Approaches to Digital Forensics </w:t>
            </w:r>
            <w:r w:rsidRPr="00C05043">
              <w:rPr>
                <w:rFonts w:asciiTheme="minorHAnsi" w:eastAsia="Times New Roman" w:hAnsiTheme="minorHAnsi" w:cstheme="minorHAnsi"/>
                <w:snapToGrid w:val="0"/>
              </w:rPr>
              <w:lastRenderedPageBreak/>
              <w:t xml:space="preserve">Engineering, Berkeley, CA.  </w:t>
            </w:r>
          </w:p>
          <w:p w14:paraId="331A4FB9" w14:textId="77777777" w:rsidR="0025231C" w:rsidRPr="00C05043" w:rsidRDefault="0025231C" w:rsidP="00CE1757">
            <w:pPr>
              <w:widowControl w:val="0"/>
              <w:contextualSpacing/>
              <w:rPr>
                <w:rFonts w:asciiTheme="minorHAnsi" w:eastAsia="Times New Roman" w:hAnsiTheme="minorHAnsi" w:cstheme="minorHAnsi"/>
                <w:snapToGrid w:val="0"/>
              </w:rPr>
            </w:pPr>
          </w:p>
          <w:p w14:paraId="1371448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Walsh, W.,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Wolfe, S. E. (March 2008).  Police ethics: An examination of middle management using the </w:t>
            </w:r>
            <w:proofErr w:type="spellStart"/>
            <w:r w:rsidRPr="00C05043">
              <w:rPr>
                <w:rFonts w:asciiTheme="minorHAnsi" w:eastAsia="Times New Roman" w:hAnsiTheme="minorHAnsi" w:cstheme="minorHAnsi"/>
                <w:snapToGrid w:val="0"/>
              </w:rPr>
              <w:t>Klockars</w:t>
            </w:r>
            <w:proofErr w:type="spellEnd"/>
            <w:r w:rsidRPr="00C05043">
              <w:rPr>
                <w:rFonts w:asciiTheme="minorHAnsi" w:eastAsia="Times New Roman" w:hAnsiTheme="minorHAnsi" w:cstheme="minorHAnsi"/>
                <w:snapToGrid w:val="0"/>
              </w:rPr>
              <w:t xml:space="preserve"> scale. Annual Meeting of </w:t>
            </w:r>
            <w:r w:rsidRPr="00C05043">
              <w:rPr>
                <w:rFonts w:asciiTheme="minorHAnsi" w:eastAsia="Times New Roman" w:hAnsiTheme="minorHAnsi" w:cstheme="minorHAnsi"/>
                <w:snapToGrid w:val="0"/>
              </w:rPr>
              <w:tab/>
              <w:t>Academy of Criminal Justice Sciences, Cincinnati, OH.</w:t>
            </w:r>
          </w:p>
          <w:p w14:paraId="7B5F8E9D" w14:textId="77777777" w:rsidR="0025231C" w:rsidRPr="00C05043" w:rsidRDefault="0025231C" w:rsidP="00CE1757">
            <w:pPr>
              <w:widowControl w:val="0"/>
              <w:contextualSpacing/>
              <w:rPr>
                <w:rFonts w:asciiTheme="minorHAnsi" w:eastAsia="Times New Roman" w:hAnsiTheme="minorHAnsi" w:cstheme="minorHAnsi"/>
                <w:snapToGrid w:val="0"/>
              </w:rPr>
            </w:pPr>
          </w:p>
          <w:p w14:paraId="400AB5DB" w14:textId="5F17FDA2" w:rsidR="0025231C" w:rsidRPr="00C05043" w:rsidRDefault="0025231C" w:rsidP="00895D39">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Ricketts, M. L., &amp; </w:t>
            </w:r>
            <w:proofErr w:type="spellStart"/>
            <w:r w:rsidRPr="00C05043">
              <w:rPr>
                <w:rFonts w:asciiTheme="minorHAnsi" w:eastAsia="Times New Roman" w:hAnsiTheme="minorHAnsi" w:cstheme="minorHAnsi"/>
                <w:snapToGrid w:val="0"/>
              </w:rPr>
              <w:t>Vegh</w:t>
            </w:r>
            <w:proofErr w:type="spellEnd"/>
            <w:r w:rsidRPr="00C05043">
              <w:rPr>
                <w:rFonts w:asciiTheme="minorHAnsi" w:eastAsia="Times New Roman" w:hAnsiTheme="minorHAnsi" w:cstheme="minorHAnsi"/>
                <w:snapToGrid w:val="0"/>
              </w:rPr>
              <w:t>, D. (March 2008).  Facebook and fear: Toward a model</w:t>
            </w:r>
            <w:r w:rsidR="00895D39"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of fear.  Annual Meeting of Academy of Criminal Justice Sciences, Cincinnati, OH.</w:t>
            </w:r>
          </w:p>
          <w:p w14:paraId="75EF5EFC" w14:textId="77777777" w:rsidR="0025231C" w:rsidRPr="00C05043" w:rsidRDefault="0025231C" w:rsidP="00CE1757">
            <w:pPr>
              <w:widowControl w:val="0"/>
              <w:contextualSpacing/>
              <w:rPr>
                <w:rFonts w:asciiTheme="minorHAnsi" w:eastAsia="Times New Roman" w:hAnsiTheme="minorHAnsi" w:cstheme="minorHAnsi"/>
                <w:snapToGrid w:val="0"/>
              </w:rPr>
            </w:pPr>
          </w:p>
          <w:p w14:paraId="7B1BCDD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Mahoney, M.*, &amp; Ricketts, M. L. (March 2008).  Nonsocial reinforcement of </w:t>
            </w:r>
          </w:p>
          <w:p w14:paraId="74B5EC9A"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nonmedical use of prescription drugs: An alternative explanation. Annual Meeting of </w:t>
            </w:r>
          </w:p>
          <w:p w14:paraId="0242D53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Academy of Criminal Justice Sciences, Cincinnati, OH.</w:t>
            </w:r>
          </w:p>
          <w:p w14:paraId="58FB8AC2" w14:textId="77777777" w:rsidR="0025231C" w:rsidRPr="00C05043" w:rsidRDefault="0025231C" w:rsidP="00CE1757">
            <w:pPr>
              <w:widowControl w:val="0"/>
              <w:contextualSpacing/>
              <w:rPr>
                <w:rFonts w:asciiTheme="minorHAnsi" w:eastAsia="Times New Roman" w:hAnsiTheme="minorHAnsi" w:cstheme="minorHAnsi"/>
                <w:snapToGrid w:val="0"/>
              </w:rPr>
            </w:pPr>
          </w:p>
          <w:p w14:paraId="39F6CB06" w14:textId="2041579A" w:rsidR="0025231C" w:rsidRPr="00C05043" w:rsidRDefault="0025231C" w:rsidP="00895D39">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Morris, R. G.,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2008).  Anesthetizing digital piracy: Neutralization in</w:t>
            </w:r>
            <w:r w:rsidR="00895D39"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cyberspace.  Annual Meeting of Academy of Criminal Justice Sciences, Cincinnati, OH.</w:t>
            </w:r>
          </w:p>
          <w:p w14:paraId="4BD78550" w14:textId="77777777" w:rsidR="0025231C" w:rsidRPr="00C05043" w:rsidRDefault="0025231C" w:rsidP="00CE1757">
            <w:pPr>
              <w:widowControl w:val="0"/>
              <w:contextualSpacing/>
              <w:rPr>
                <w:rFonts w:asciiTheme="minorHAnsi" w:eastAsia="Times New Roman" w:hAnsiTheme="minorHAnsi" w:cstheme="minorHAnsi"/>
                <w:snapToGrid w:val="0"/>
              </w:rPr>
            </w:pPr>
          </w:p>
          <w:p w14:paraId="262229A0"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Marcum, C. D., Wolfe, S. E.*,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2008).  Examining the intersection </w:t>
            </w:r>
          </w:p>
          <w:p w14:paraId="07A3B79E"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between self-control, peer association, and neutralization in explaining digital piracy.  Annual </w:t>
            </w:r>
          </w:p>
          <w:p w14:paraId="2EC7EFBB"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Meeting of Academy of Criminal Justice Sciences, Cincinnati, OH.</w:t>
            </w:r>
          </w:p>
          <w:p w14:paraId="4744AFC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31182CC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Wolfe, S. E.*, &amp; Marcum, C. D. (March 2008).  Digital piracy and neutralization: A trajectory analysis from short-term longitudinal data.   Annual Meeting </w:t>
            </w:r>
            <w:r w:rsidRPr="00C05043">
              <w:rPr>
                <w:rFonts w:asciiTheme="minorHAnsi" w:eastAsia="Times New Roman" w:hAnsiTheme="minorHAnsi" w:cstheme="minorHAnsi"/>
                <w:snapToGrid w:val="0"/>
              </w:rPr>
              <w:tab/>
              <w:t>of Academy of Criminal Justice Sciences, Cincinnati, OH.</w:t>
            </w:r>
          </w:p>
          <w:p w14:paraId="077A8CB6" w14:textId="77777777" w:rsidR="0025231C" w:rsidRPr="00C05043" w:rsidRDefault="0025231C" w:rsidP="00CE1757">
            <w:pPr>
              <w:widowControl w:val="0"/>
              <w:contextualSpacing/>
              <w:rPr>
                <w:rFonts w:asciiTheme="minorHAnsi" w:eastAsia="Times New Roman" w:hAnsiTheme="minorHAnsi" w:cstheme="minorHAnsi"/>
                <w:snapToGrid w:val="0"/>
              </w:rPr>
            </w:pPr>
          </w:p>
          <w:p w14:paraId="0374E15C" w14:textId="77777777" w:rsidR="0025231C" w:rsidRPr="00C05043" w:rsidRDefault="0025231C" w:rsidP="00CE1757">
            <w:pPr>
              <w:widowControl w:val="0"/>
              <w:contextualSpacing/>
              <w:rPr>
                <w:rFonts w:asciiTheme="minorHAnsi" w:eastAsia="Times New Roman" w:hAnsiTheme="minorHAnsi" w:cstheme="minorHAnsi"/>
                <w:snapToGrid w:val="0"/>
              </w:rPr>
            </w:pPr>
            <w:proofErr w:type="spellStart"/>
            <w:r w:rsidRPr="00C05043">
              <w:rPr>
                <w:rFonts w:asciiTheme="minorHAnsi" w:eastAsia="Times New Roman" w:hAnsiTheme="minorHAnsi" w:cstheme="minorHAnsi"/>
                <w:snapToGrid w:val="0"/>
              </w:rPr>
              <w:t>Vegh</w:t>
            </w:r>
            <w:proofErr w:type="spellEnd"/>
            <w:r w:rsidRPr="00C05043">
              <w:rPr>
                <w:rFonts w:asciiTheme="minorHAnsi" w:eastAsia="Times New Roman" w:hAnsiTheme="minorHAnsi" w:cstheme="minorHAnsi"/>
                <w:snapToGrid w:val="0"/>
              </w:rPr>
              <w:t xml:space="preserve">, D.*, Ricketts, M.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(November 2007).  The role of self-control in college students' perceived risk and fear of on-line victimization.  Annual Meeting of the American Society of Criminology, Atlanta, GA.</w:t>
            </w:r>
          </w:p>
          <w:p w14:paraId="35F64596" w14:textId="77777777" w:rsidR="0025231C" w:rsidRPr="00C05043" w:rsidRDefault="0025231C" w:rsidP="00CE1757">
            <w:pPr>
              <w:widowControl w:val="0"/>
              <w:contextualSpacing/>
              <w:rPr>
                <w:rFonts w:asciiTheme="minorHAnsi" w:eastAsia="Times New Roman" w:hAnsiTheme="minorHAnsi" w:cstheme="minorHAnsi"/>
                <w:snapToGrid w:val="0"/>
              </w:rPr>
            </w:pPr>
          </w:p>
          <w:p w14:paraId="43D86A0D"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Gabbidon, S. (November 2007).  Consumer racial profiling and perceived </w:t>
            </w:r>
          </w:p>
          <w:p w14:paraId="60695767"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Victimization: An examination of factors that influence self-esteem.  Annual Meeting of the </w:t>
            </w:r>
          </w:p>
          <w:p w14:paraId="444AECB9"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American Society of Criminology, Atlanta, GA.</w:t>
            </w:r>
          </w:p>
          <w:p w14:paraId="09685B0A" w14:textId="77777777" w:rsidR="0025231C" w:rsidRPr="00C05043" w:rsidRDefault="0025231C" w:rsidP="00CE1757">
            <w:pPr>
              <w:widowControl w:val="0"/>
              <w:contextualSpacing/>
              <w:rPr>
                <w:rFonts w:asciiTheme="minorHAnsi" w:eastAsia="Times New Roman" w:hAnsiTheme="minorHAnsi" w:cstheme="minorHAnsi"/>
                <w:snapToGrid w:val="0"/>
              </w:rPr>
            </w:pPr>
          </w:p>
          <w:p w14:paraId="5D0CA7CD" w14:textId="3717E941"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Hughes, T.  (September 2007).  Hiring practices of policing organizations:  A</w:t>
            </w:r>
            <w:r w:rsidR="00873076"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theoretical examination.  Annual Meeting of the Southern Criminal Justice Association,</w:t>
            </w:r>
          </w:p>
          <w:p w14:paraId="498E4747"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Savannah, GA.</w:t>
            </w:r>
          </w:p>
          <w:p w14:paraId="72514688"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330BC425"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roofErr w:type="spellStart"/>
            <w:r w:rsidRPr="00C05043">
              <w:rPr>
                <w:rFonts w:asciiTheme="minorHAnsi" w:eastAsia="Times New Roman" w:hAnsiTheme="minorHAnsi" w:cstheme="minorHAnsi"/>
                <w:snapToGrid w:val="0"/>
              </w:rPr>
              <w:t>Vegh</w:t>
            </w:r>
            <w:proofErr w:type="spellEnd"/>
            <w:r w:rsidRPr="00C05043">
              <w:rPr>
                <w:rFonts w:asciiTheme="minorHAnsi" w:eastAsia="Times New Roman" w:hAnsiTheme="minorHAnsi" w:cstheme="minorHAnsi"/>
                <w:snapToGrid w:val="0"/>
              </w:rPr>
              <w:t xml:space="preserve">, D.*, Ricketts, M.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2007).  College students and Facebook:  </w:t>
            </w:r>
          </w:p>
          <w:p w14:paraId="65709947"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Understanding the correlates of potential fear.  Annual Meeting of Academy of Criminal </w:t>
            </w:r>
          </w:p>
          <w:p w14:paraId="2BB530D4"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Justice Sciences, Seattle, WA. </w:t>
            </w:r>
          </w:p>
          <w:p w14:paraId="611F0E67" w14:textId="77777777" w:rsidR="0025231C" w:rsidRPr="00C05043" w:rsidRDefault="0025231C" w:rsidP="00CE1757">
            <w:pPr>
              <w:widowControl w:val="0"/>
              <w:contextualSpacing/>
              <w:rPr>
                <w:rFonts w:asciiTheme="minorHAnsi" w:eastAsia="Times New Roman" w:hAnsiTheme="minorHAnsi" w:cstheme="minorHAnsi"/>
                <w:b/>
                <w:snapToGrid w:val="0"/>
              </w:rPr>
            </w:pPr>
          </w:p>
          <w:p w14:paraId="6E1ABCBC" w14:textId="582B013C"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Goldstein, R.*, Wolfe, S.*, &amp; Marcum, C. (March 2007).  Neuropsychological deficits, antisocial personality disorder, and delinquency:  An examination of competing models.  Annual Meeting of Academy of Criminal Justice Sciences, Seattle, WA. </w:t>
            </w:r>
          </w:p>
          <w:p w14:paraId="12C76027" w14:textId="77777777" w:rsidR="0025231C" w:rsidRPr="00C05043" w:rsidRDefault="0025231C" w:rsidP="00CE1757">
            <w:pPr>
              <w:widowControl w:val="0"/>
              <w:contextualSpacing/>
              <w:rPr>
                <w:rFonts w:asciiTheme="minorHAnsi" w:eastAsia="Times New Roman" w:hAnsiTheme="minorHAnsi" w:cstheme="minorHAnsi"/>
                <w:snapToGrid w:val="0"/>
              </w:rPr>
            </w:pPr>
          </w:p>
          <w:p w14:paraId="05C0625B"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Gabbidon, S.,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2007).  Racial profiling in retail settings: A survey of </w:t>
            </w:r>
          </w:p>
          <w:p w14:paraId="4089FAA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residents in central Pennsylvania.  Annual Meeting of Academy of Criminal Justice Sciences, </w:t>
            </w:r>
          </w:p>
          <w:p w14:paraId="086197FC"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Seattle, WA. </w:t>
            </w:r>
          </w:p>
          <w:p w14:paraId="231064AF" w14:textId="77777777" w:rsidR="0025231C" w:rsidRPr="00C05043" w:rsidRDefault="0025231C" w:rsidP="00CE1757">
            <w:pPr>
              <w:widowControl w:val="0"/>
              <w:contextualSpacing/>
              <w:rPr>
                <w:rFonts w:asciiTheme="minorHAnsi" w:eastAsia="Times New Roman" w:hAnsiTheme="minorHAnsi" w:cstheme="minorHAnsi"/>
                <w:snapToGrid w:val="0"/>
              </w:rPr>
            </w:pPr>
          </w:p>
          <w:p w14:paraId="46F341A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Morris, R.*,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2007).  Crime, culture and kilo-bytes: Exploring the </w:t>
            </w:r>
          </w:p>
          <w:p w14:paraId="7D2A605B"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neutralizing tendencies of software pirates on campus.  Annual Meeting of Academy of </w:t>
            </w:r>
          </w:p>
          <w:p w14:paraId="5DBF8834"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Criminal Justice Sciences, Seattle, WA. </w:t>
            </w:r>
          </w:p>
          <w:p w14:paraId="17D92A8E" w14:textId="77777777" w:rsidR="0025231C" w:rsidRPr="00C05043" w:rsidRDefault="0025231C" w:rsidP="00CE1757">
            <w:pPr>
              <w:widowControl w:val="0"/>
              <w:contextualSpacing/>
              <w:rPr>
                <w:rFonts w:asciiTheme="minorHAnsi" w:eastAsia="Times New Roman" w:hAnsiTheme="minorHAnsi" w:cstheme="minorHAnsi"/>
                <w:snapToGrid w:val="0"/>
              </w:rPr>
            </w:pPr>
          </w:p>
          <w:p w14:paraId="01424023"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Wolfe, S.*,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2007).  Viruses: A deterrent to digital piracy.  Annual</w:t>
            </w:r>
          </w:p>
          <w:p w14:paraId="65A33B2E"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Meeting of Academy of Criminal Justice Sciences, Seattle, WA.   </w:t>
            </w:r>
          </w:p>
          <w:p w14:paraId="422243F4"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3795D0B1"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2007).  Self-control and digital piracy: An examination of multiple </w:t>
            </w:r>
          </w:p>
          <w:p w14:paraId="0973E31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conceptualizations and operationalizations.  Annual Meeting of Academy of Criminal Justice Sciences, Seattle, WA.   </w:t>
            </w:r>
          </w:p>
          <w:p w14:paraId="3DDC3D41" w14:textId="77777777" w:rsidR="0025231C" w:rsidRPr="00C05043" w:rsidRDefault="0025231C" w:rsidP="00CE1757">
            <w:pPr>
              <w:widowControl w:val="0"/>
              <w:contextualSpacing/>
              <w:rPr>
                <w:rFonts w:asciiTheme="minorHAnsi" w:eastAsia="Times New Roman" w:hAnsiTheme="minorHAnsi" w:cstheme="minorHAnsi"/>
                <w:snapToGrid w:val="0"/>
              </w:rPr>
            </w:pPr>
          </w:p>
          <w:p w14:paraId="4526B42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(November 2006).  Parental crime, low self-control, and delinquency: A </w:t>
            </w:r>
          </w:p>
          <w:p w14:paraId="78DA890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structural equation modeling study.  Annual Meeting of the American Society of Criminology, Los Angeles, CA. </w:t>
            </w:r>
          </w:p>
          <w:p w14:paraId="72C775E1" w14:textId="77777777" w:rsidR="0025231C" w:rsidRPr="00C05043" w:rsidRDefault="0025231C" w:rsidP="00CE1757">
            <w:pPr>
              <w:widowControl w:val="0"/>
              <w:contextualSpacing/>
              <w:rPr>
                <w:rFonts w:asciiTheme="minorHAnsi" w:eastAsia="Times New Roman" w:hAnsiTheme="minorHAnsi" w:cstheme="minorHAnsi"/>
                <w:snapToGrid w:val="0"/>
              </w:rPr>
            </w:pPr>
          </w:p>
          <w:p w14:paraId="69023CA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(November 2006).  Rational choice, low self-control, digital piracy: An </w:t>
            </w:r>
          </w:p>
          <w:p w14:paraId="15DF00D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examination of the role of value. Annual Meeting of the American Society of Criminology, Los Angeles, CA. </w:t>
            </w:r>
          </w:p>
          <w:p w14:paraId="272FBD81" w14:textId="77777777" w:rsidR="0025231C" w:rsidRPr="00C05043" w:rsidRDefault="0025231C" w:rsidP="00CE1757">
            <w:pPr>
              <w:widowControl w:val="0"/>
              <w:contextualSpacing/>
              <w:rPr>
                <w:rFonts w:asciiTheme="minorHAnsi" w:eastAsia="Times New Roman" w:hAnsiTheme="minorHAnsi" w:cstheme="minorHAnsi"/>
                <w:snapToGrid w:val="0"/>
              </w:rPr>
            </w:pPr>
          </w:p>
          <w:p w14:paraId="45A390F5" w14:textId="56D6D746" w:rsidR="0025231C" w:rsidRPr="00C05043" w:rsidRDefault="0025231C" w:rsidP="00873076">
            <w:pPr>
              <w:widowControl w:val="0"/>
              <w:ind w:hanging="23"/>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Tewksbury, R.,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Mustaine, E. E., &amp; Miller, A.  (September 2006).  Binge drinking</w:t>
            </w:r>
            <w:r w:rsidR="00873076"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 xml:space="preserve">among college athletes and non-athletes.  Annual Meeting of the Southern Criminal Justice Association.  Charleston, SC.  </w:t>
            </w:r>
          </w:p>
          <w:p w14:paraId="2EFCF227" w14:textId="77777777" w:rsidR="0025231C" w:rsidRPr="00C05043" w:rsidRDefault="0025231C" w:rsidP="00CE1757">
            <w:pPr>
              <w:widowControl w:val="0"/>
              <w:contextualSpacing/>
              <w:rPr>
                <w:rFonts w:asciiTheme="minorHAnsi" w:eastAsia="Times New Roman" w:hAnsiTheme="minorHAnsi" w:cstheme="minorHAnsi"/>
                <w:snapToGrid w:val="0"/>
              </w:rPr>
            </w:pPr>
          </w:p>
          <w:p w14:paraId="3CAABEA9" w14:textId="075232A4" w:rsidR="0025231C" w:rsidRPr="00C05043" w:rsidRDefault="0025231C" w:rsidP="00873076">
            <w:pPr>
              <w:widowControl w:val="0"/>
              <w:ind w:left="-23" w:firstLine="23"/>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2006).  Low self-control and intentions: An examination of a prospective</w:t>
            </w:r>
            <w:r w:rsidR="00873076"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study of digital piracy.  Annual Meeting of the Academy of Criminal Justice Sciences, Baltimore, MD.</w:t>
            </w:r>
          </w:p>
          <w:p w14:paraId="7D611D4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11AD1C5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Walsh, W. F. (March 2006).  Outcome tests: A validity </w:t>
            </w:r>
          </w:p>
          <w:p w14:paraId="3925E11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examination for racial disparities in searches following  stops.  Annual Meeting of the Academy of Criminal Justice Sciences, Baltimore, MD. </w:t>
            </w:r>
          </w:p>
          <w:p w14:paraId="7D39303B" w14:textId="77777777" w:rsidR="0025231C" w:rsidRPr="00C05043" w:rsidRDefault="0025231C" w:rsidP="00CE1757">
            <w:pPr>
              <w:widowControl w:val="0"/>
              <w:contextualSpacing/>
              <w:rPr>
                <w:rFonts w:asciiTheme="minorHAnsi" w:eastAsia="Times New Roman" w:hAnsiTheme="minorHAnsi" w:cstheme="minorHAnsi"/>
                <w:snapToGrid w:val="0"/>
              </w:rPr>
            </w:pPr>
          </w:p>
          <w:p w14:paraId="15FC317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(November 2005).  Multilevel structural equation modeling: An introduction and discussion of issues.  Annual Meeting of the American Society of Criminology, Toronto, Canada.</w:t>
            </w:r>
          </w:p>
          <w:p w14:paraId="0702303F" w14:textId="77777777" w:rsidR="0025231C" w:rsidRPr="00C05043" w:rsidRDefault="0025231C" w:rsidP="00CE1757">
            <w:pPr>
              <w:widowControl w:val="0"/>
              <w:contextualSpacing/>
              <w:rPr>
                <w:rFonts w:asciiTheme="minorHAnsi" w:eastAsia="Times New Roman" w:hAnsiTheme="minorHAnsi" w:cstheme="minorHAnsi"/>
                <w:snapToGrid w:val="0"/>
              </w:rPr>
            </w:pPr>
          </w:p>
          <w:p w14:paraId="7B50AAD3" w14:textId="1F144C65"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Ricketts, M. L. (September 2005).  Behavioral Problems Index: A Rasch model Examination of an alternative self-control scale.  Annual Meeting of the Southern Criminal Justice Association, Jacksonville Beach, Fl. </w:t>
            </w:r>
          </w:p>
          <w:p w14:paraId="60B655D7" w14:textId="77777777" w:rsidR="0025231C" w:rsidRPr="00C05043" w:rsidRDefault="0025231C" w:rsidP="00CE1757">
            <w:pPr>
              <w:widowControl w:val="0"/>
              <w:ind w:left="720" w:hanging="720"/>
              <w:contextualSpacing/>
              <w:rPr>
                <w:rFonts w:asciiTheme="minorHAnsi" w:eastAsia="Times New Roman" w:hAnsiTheme="minorHAnsi" w:cstheme="minorHAnsi"/>
                <w:b/>
                <w:snapToGrid w:val="0"/>
              </w:rPr>
            </w:pPr>
          </w:p>
          <w:p w14:paraId="4E07F63E"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lastRenderedPageBreak/>
              <w:t>Higgins, G. E.</w:t>
            </w:r>
            <w:r w:rsidRPr="00C05043">
              <w:rPr>
                <w:rFonts w:asciiTheme="minorHAnsi" w:eastAsia="Times New Roman" w:hAnsiTheme="minorHAnsi" w:cstheme="minorHAnsi"/>
                <w:snapToGrid w:val="0"/>
              </w:rPr>
              <w:t xml:space="preserve">, *Fell, B. D., &amp; *Wilson, A. L. (March 2005).  How does low self-control and </w:t>
            </w:r>
          </w:p>
          <w:p w14:paraId="227E79E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social learning theory come together to explain Internet software piracy?  Annual Meeting of </w:t>
            </w:r>
          </w:p>
          <w:p w14:paraId="69172A12"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the Academy of Criminal Justice Sciences, Chicago, IL. </w:t>
            </w:r>
          </w:p>
          <w:p w14:paraId="38B5D340" w14:textId="77777777" w:rsidR="0025231C" w:rsidRPr="00C05043" w:rsidRDefault="0025231C" w:rsidP="00CE1757">
            <w:pPr>
              <w:widowControl w:val="0"/>
              <w:contextualSpacing/>
              <w:rPr>
                <w:rFonts w:asciiTheme="minorHAnsi" w:eastAsia="Times New Roman" w:hAnsiTheme="minorHAnsi" w:cstheme="minorHAnsi"/>
                <w:b/>
                <w:snapToGrid w:val="0"/>
              </w:rPr>
            </w:pPr>
          </w:p>
          <w:p w14:paraId="753116ED" w14:textId="642EEABE"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Hughes, T., Ricketts, M. L., &amp; Fell, B. D. (March 2005).  Identity theft from a</w:t>
            </w:r>
            <w:r w:rsidR="00873076"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 xml:space="preserve">student perspective. Annual Meeting of the Academy of Criminal Justice Sciences, Chicago, IL.  </w:t>
            </w:r>
          </w:p>
          <w:p w14:paraId="774968AC" w14:textId="77777777" w:rsidR="0025231C" w:rsidRPr="00C05043" w:rsidRDefault="0025231C" w:rsidP="00CE1757">
            <w:pPr>
              <w:widowControl w:val="0"/>
              <w:contextualSpacing/>
              <w:rPr>
                <w:rFonts w:asciiTheme="minorHAnsi" w:eastAsia="Times New Roman" w:hAnsiTheme="minorHAnsi" w:cstheme="minorHAnsi"/>
                <w:snapToGrid w:val="0"/>
              </w:rPr>
            </w:pPr>
          </w:p>
          <w:p w14:paraId="20361386" w14:textId="05E3A5E7" w:rsidR="0025231C" w:rsidRPr="00C05043" w:rsidRDefault="0025231C" w:rsidP="00873076">
            <w:pPr>
              <w:widowControl w:val="0"/>
              <w:ind w:hanging="23"/>
              <w:contextualSpacing/>
              <w:rPr>
                <w:rFonts w:asciiTheme="minorHAnsi" w:eastAsia="Times New Roman" w:hAnsiTheme="minorHAnsi" w:cstheme="minorHAnsi"/>
                <w:snapToGrid w:val="0"/>
              </w:rPr>
            </w:pPr>
            <w:proofErr w:type="spellStart"/>
            <w:r w:rsidRPr="00C05043">
              <w:rPr>
                <w:rFonts w:asciiTheme="minorHAnsi" w:eastAsia="Times New Roman" w:hAnsiTheme="minorHAnsi" w:cstheme="minorHAnsi"/>
                <w:snapToGrid w:val="0"/>
              </w:rPr>
              <w:t>Magers</w:t>
            </w:r>
            <w:proofErr w:type="spellEnd"/>
            <w:r w:rsidRPr="00C05043">
              <w:rPr>
                <w:rFonts w:asciiTheme="minorHAnsi" w:eastAsia="Times New Roman" w:hAnsiTheme="minorHAnsi" w:cstheme="minorHAnsi"/>
                <w:snapToGrid w:val="0"/>
              </w:rPr>
              <w:t xml:space="preserve">, J. S.,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Vito, G. F., &amp; Walsh, W. F. (March 2005).  Police misconduct and discipline: An assessment of police managerial accountability.  Annual Meeting of the Academy of Criminal Justice Sciences, Chicago, IL. </w:t>
            </w:r>
          </w:p>
          <w:p w14:paraId="5597AC75" w14:textId="77777777" w:rsidR="0025231C" w:rsidRPr="00C05043" w:rsidRDefault="0025231C" w:rsidP="00CE1757">
            <w:pPr>
              <w:widowControl w:val="0"/>
              <w:contextualSpacing/>
              <w:rPr>
                <w:rFonts w:asciiTheme="minorHAnsi" w:eastAsia="Times New Roman" w:hAnsiTheme="minorHAnsi" w:cstheme="minorHAnsi"/>
                <w:snapToGrid w:val="0"/>
              </w:rPr>
            </w:pPr>
          </w:p>
          <w:p w14:paraId="36BFE7DC"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Vito, G. F.,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Grossi, E., West, A., Walsh, W. F., &amp; Edwards, T. (March 2005).  </w:t>
            </w:r>
          </w:p>
          <w:p w14:paraId="7B2EB737"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Racial profiling: A multivariate analysis of traffic stop data.  Annual Meeting of the Academy </w:t>
            </w:r>
          </w:p>
          <w:p w14:paraId="4A37A015"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of Criminal Justice Sciences, Chicago, IL. </w:t>
            </w:r>
          </w:p>
          <w:p w14:paraId="53051D12"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0639146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(November 2004).  Self-control theory and likelihood of offending: A factorial design approach. Annual Meeting of the American Society of Criminology, Nashville, TN.  </w:t>
            </w:r>
          </w:p>
          <w:p w14:paraId="56D09D97" w14:textId="77777777" w:rsidR="0025231C" w:rsidRPr="00C05043" w:rsidRDefault="0025231C" w:rsidP="00CE1757">
            <w:pPr>
              <w:widowControl w:val="0"/>
              <w:contextualSpacing/>
              <w:rPr>
                <w:rFonts w:asciiTheme="minorHAnsi" w:eastAsia="Times New Roman" w:hAnsiTheme="minorHAnsi" w:cstheme="minorHAnsi"/>
                <w:snapToGrid w:val="0"/>
              </w:rPr>
            </w:pPr>
          </w:p>
          <w:p w14:paraId="0E115BDD" w14:textId="52FB400D"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Ricketts, M. L.,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(2004).  Student perceptions regarding the nonmedical use of </w:t>
            </w:r>
            <w:r w:rsidR="00873076"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 xml:space="preserve">prescription drug use.  Annual Meeting of the American Society of Criminology, Nashville, TN. </w:t>
            </w:r>
          </w:p>
          <w:p w14:paraId="4AFDDA1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07A49607"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(October 2004).  Low self-control and intentions: How do they come together </w:t>
            </w:r>
          </w:p>
          <w:p w14:paraId="501C2CB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to explain drinking behavior?  Annual Meeting of the Southern Criminal Justice Association, </w:t>
            </w:r>
          </w:p>
          <w:p w14:paraId="63EC155C"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Raleigh, NC. </w:t>
            </w:r>
          </w:p>
          <w:p w14:paraId="72FC630E" w14:textId="77777777" w:rsidR="0025231C" w:rsidRPr="00C05043" w:rsidRDefault="0025231C" w:rsidP="00CE1757">
            <w:pPr>
              <w:widowControl w:val="0"/>
              <w:contextualSpacing/>
              <w:rPr>
                <w:rFonts w:asciiTheme="minorHAnsi" w:eastAsia="Times New Roman" w:hAnsiTheme="minorHAnsi" w:cstheme="minorHAnsi"/>
                <w:snapToGrid w:val="0"/>
              </w:rPr>
            </w:pPr>
          </w:p>
          <w:p w14:paraId="5D2F8C1D" w14:textId="2329B4A9"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2004).  Examining the original </w:t>
            </w:r>
            <w:proofErr w:type="spellStart"/>
            <w:r w:rsidRPr="00C05043">
              <w:rPr>
                <w:rFonts w:asciiTheme="minorHAnsi" w:eastAsia="Times New Roman" w:hAnsiTheme="minorHAnsi" w:cstheme="minorHAnsi"/>
                <w:snapToGrid w:val="0"/>
              </w:rPr>
              <w:t>Grasmick</w:t>
            </w:r>
            <w:proofErr w:type="spellEnd"/>
            <w:r w:rsidRPr="00C05043">
              <w:rPr>
                <w:rFonts w:asciiTheme="minorHAnsi" w:eastAsia="Times New Roman" w:hAnsiTheme="minorHAnsi" w:cstheme="minorHAnsi"/>
                <w:snapToGrid w:val="0"/>
              </w:rPr>
              <w:t xml:space="preserve"> et al. self-control scale: A Rasch Model approach.  Annual Meeting of the Academy of Criminal Justice Sciences, Las Vegas, NV.  </w:t>
            </w:r>
          </w:p>
          <w:p w14:paraId="041F2CF3"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3B0C15C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G.E.</w:t>
            </w:r>
            <w:r w:rsidRPr="00C05043">
              <w:rPr>
                <w:rFonts w:asciiTheme="minorHAnsi" w:eastAsia="Times New Roman" w:hAnsiTheme="minorHAnsi" w:cstheme="minorHAnsi"/>
                <w:snapToGrid w:val="0"/>
              </w:rPr>
              <w:t xml:space="preserve"> (September 2003).  Self-control theory and deviance: A bootstrapping approach.  Annual Meeting of the Southern Criminal Justice Association, Nashville, TN.</w:t>
            </w:r>
          </w:p>
          <w:p w14:paraId="59AC79A3" w14:textId="77777777" w:rsidR="0025231C" w:rsidRPr="00C05043" w:rsidRDefault="0025231C" w:rsidP="00CE1757">
            <w:pPr>
              <w:widowControl w:val="0"/>
              <w:contextualSpacing/>
              <w:rPr>
                <w:rFonts w:asciiTheme="minorHAnsi" w:eastAsia="Times New Roman" w:hAnsiTheme="minorHAnsi" w:cstheme="minorHAnsi"/>
                <w:snapToGrid w:val="0"/>
              </w:rPr>
            </w:pPr>
          </w:p>
          <w:p w14:paraId="48C35634"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2003).  General strain theory: Testing the role of objective and </w:t>
            </w:r>
          </w:p>
          <w:p w14:paraId="08CEE9A0"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subjective strain and emotional responses in committing deviance. Annual Meeting of the </w:t>
            </w:r>
          </w:p>
          <w:p w14:paraId="04E565B6"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Academy of Criminal Justice Sciences. Boston, MA.</w:t>
            </w:r>
          </w:p>
          <w:p w14:paraId="6F7BAEA3" w14:textId="77777777" w:rsidR="0025231C" w:rsidRPr="00C05043" w:rsidRDefault="0025231C" w:rsidP="00CE1757">
            <w:pPr>
              <w:widowControl w:val="0"/>
              <w:contextualSpacing/>
              <w:rPr>
                <w:rFonts w:asciiTheme="minorHAnsi" w:eastAsia="Times New Roman" w:hAnsiTheme="minorHAnsi" w:cstheme="minorHAnsi"/>
                <w:snapToGrid w:val="0"/>
              </w:rPr>
            </w:pPr>
          </w:p>
          <w:p w14:paraId="0E3F3B99" w14:textId="7FCB4B78"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Ricketts, M. L. (March 2003).  Testing for offending differences among acute conformist, deterrable, and incorrigible individuals.  Annual Meeting of the Academy of Criminal Justice Sciences. Boston, MA.</w:t>
            </w:r>
          </w:p>
          <w:p w14:paraId="2ADE0A97"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p>
          <w:p w14:paraId="23490A9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Ricketts, M. L. (November 2002).  Motivation or opportunity: Which serves as the best mediator in General Theory of Crime?  Annual Meeting of the American Society </w:t>
            </w:r>
            <w:r w:rsidRPr="00C05043">
              <w:rPr>
                <w:rFonts w:asciiTheme="minorHAnsi" w:eastAsia="Times New Roman" w:hAnsiTheme="minorHAnsi" w:cstheme="minorHAnsi"/>
                <w:snapToGrid w:val="0"/>
              </w:rPr>
              <w:lastRenderedPageBreak/>
              <w:t xml:space="preserve">of Criminology. Chicago, IL.  </w:t>
            </w:r>
          </w:p>
          <w:p w14:paraId="442709A2" w14:textId="77777777" w:rsidR="0025231C" w:rsidRPr="00C05043" w:rsidRDefault="0025231C" w:rsidP="00CE1757">
            <w:pPr>
              <w:widowControl w:val="0"/>
              <w:contextualSpacing/>
              <w:rPr>
                <w:rFonts w:asciiTheme="minorHAnsi" w:eastAsia="Times New Roman" w:hAnsiTheme="minorHAnsi" w:cstheme="minorHAnsi"/>
                <w:snapToGrid w:val="0"/>
              </w:rPr>
            </w:pPr>
          </w:p>
          <w:p w14:paraId="28A9651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(April 2001).  Self-esteem and self-control as explanations of alcohol use.  </w:t>
            </w:r>
          </w:p>
          <w:p w14:paraId="05980A0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Annual Meeting of West Virginia Criminal Justice Educators Association.  Bluefield, WV.</w:t>
            </w:r>
          </w:p>
          <w:p w14:paraId="34C4C2B9" w14:textId="77777777" w:rsidR="0025231C" w:rsidRPr="00C05043" w:rsidRDefault="0025231C" w:rsidP="00CE1757">
            <w:pPr>
              <w:widowControl w:val="0"/>
              <w:ind w:left="720"/>
              <w:contextualSpacing/>
              <w:rPr>
                <w:rFonts w:asciiTheme="minorHAnsi" w:eastAsia="Times New Roman" w:hAnsiTheme="minorHAnsi" w:cstheme="minorHAnsi"/>
                <w:snapToGrid w:val="0"/>
              </w:rPr>
            </w:pPr>
          </w:p>
          <w:p w14:paraId="7B6EFE6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(April 2001).  Gottfredson and Hirschi’s general theory of crime: A behavioral</w:t>
            </w:r>
          </w:p>
          <w:p w14:paraId="6C23D03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approach.  Annual Meeting of the Academy of Criminal Justice Sciences.  Washington, D. C.</w:t>
            </w:r>
          </w:p>
          <w:p w14:paraId="34F8FEB1" w14:textId="77777777" w:rsidR="0025231C" w:rsidRPr="00C05043" w:rsidRDefault="0025231C" w:rsidP="00CE1757">
            <w:pPr>
              <w:widowControl w:val="0"/>
              <w:contextualSpacing/>
              <w:rPr>
                <w:rFonts w:asciiTheme="minorHAnsi" w:eastAsia="Times New Roman" w:hAnsiTheme="minorHAnsi" w:cstheme="minorHAnsi"/>
                <w:b/>
                <w:snapToGrid w:val="0"/>
              </w:rPr>
            </w:pPr>
          </w:p>
          <w:p w14:paraId="3D83064D" w14:textId="209C5EE9" w:rsidR="0025231C" w:rsidRPr="00C05043" w:rsidRDefault="0025231C" w:rsidP="00873076">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2000).  Boot camps: Are they ethical?  Annual Meeting of the Academy</w:t>
            </w:r>
            <w:r w:rsidR="00873076"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of Criminal Justice Sciences.  New Orleans, LA</w:t>
            </w:r>
          </w:p>
          <w:p w14:paraId="66959C73"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149FD7D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2000).  The cognitive social psychology of a general theory of crime.  </w:t>
            </w:r>
          </w:p>
          <w:p w14:paraId="532955A9"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Annual Meeting of the Academy of Criminal Justice Sciences.  New Orleans, LA. </w:t>
            </w:r>
          </w:p>
          <w:p w14:paraId="73C81174"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5D527FE8"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Gibbs, J. J., Giever, D.,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(March 2000).  Gottfredson and Hirschi’s general </w:t>
            </w:r>
          </w:p>
          <w:p w14:paraId="4101CF5B"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theory of crime: Testing the substantive model using random allocation measurement </w:t>
            </w:r>
          </w:p>
          <w:p w14:paraId="7D7CBB5C"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models.  Annual Meeting of the Academy of Criminal Justice Sciences.  New Orleans, LA.</w:t>
            </w:r>
          </w:p>
          <w:p w14:paraId="352CA87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0D46BFC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(November 1999).  Student learning styles.  Annual Meeting of the American </w:t>
            </w:r>
          </w:p>
          <w:p w14:paraId="6E3929FC"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Society of Criminology.  Toronto, Ontario, Canada.</w:t>
            </w:r>
          </w:p>
          <w:p w14:paraId="220C94D2" w14:textId="77777777" w:rsidR="0025231C" w:rsidRPr="00C05043" w:rsidRDefault="0025231C" w:rsidP="00CE1757">
            <w:pPr>
              <w:widowControl w:val="0"/>
              <w:contextualSpacing/>
              <w:rPr>
                <w:rFonts w:asciiTheme="minorHAnsi" w:eastAsia="Times New Roman" w:hAnsiTheme="minorHAnsi" w:cstheme="minorHAnsi"/>
                <w:snapToGrid w:val="0"/>
              </w:rPr>
            </w:pPr>
          </w:p>
          <w:p w14:paraId="7B7D9B4D" w14:textId="3372BE24"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Johnson, K.  (November 1999).  College student alcohol use: A social learning</w:t>
            </w:r>
            <w:r w:rsidR="00873076"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approach. Annual Meeting of the American Society of Criminology.  Toronto, Ontario, Canada.</w:t>
            </w:r>
          </w:p>
          <w:p w14:paraId="1CBBDB9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p w14:paraId="470B6694" w14:textId="53F545BE" w:rsidR="0025231C" w:rsidRPr="00C05043" w:rsidRDefault="0025231C" w:rsidP="00873076">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 March 1999).  Criminal Justice and the Policy Process (Round table).  Annual</w:t>
            </w:r>
            <w:r w:rsidR="00873076" w:rsidRPr="00C05043">
              <w:rPr>
                <w:rFonts w:asciiTheme="minorHAnsi" w:eastAsia="Times New Roman" w:hAnsiTheme="minorHAnsi" w:cstheme="minorHAnsi"/>
                <w:snapToGrid w:val="0"/>
              </w:rPr>
              <w:t xml:space="preserve"> </w:t>
            </w:r>
            <w:r w:rsidRPr="00C05043">
              <w:rPr>
                <w:rFonts w:asciiTheme="minorHAnsi" w:eastAsia="Times New Roman" w:hAnsiTheme="minorHAnsi" w:cstheme="minorHAnsi"/>
                <w:snapToGrid w:val="0"/>
              </w:rPr>
              <w:t>Meeting of the Academy of Criminal Justice Sciences.  Orlando, FL.</w:t>
            </w:r>
          </w:p>
          <w:p w14:paraId="1B6B1203" w14:textId="77777777" w:rsidR="0025231C" w:rsidRPr="00C05043" w:rsidRDefault="0025231C" w:rsidP="00CE1757">
            <w:pPr>
              <w:widowControl w:val="0"/>
              <w:contextualSpacing/>
              <w:rPr>
                <w:rFonts w:asciiTheme="minorHAnsi" w:eastAsia="Times New Roman" w:hAnsiTheme="minorHAnsi" w:cstheme="minorHAnsi"/>
                <w:snapToGrid w:val="0"/>
              </w:rPr>
            </w:pPr>
          </w:p>
          <w:p w14:paraId="759EB32F"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&amp; Johnson, K. (March 1999).  College student deviance: A social learning </w:t>
            </w:r>
          </w:p>
          <w:p w14:paraId="644D17D2"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approach.  Annual Meeting of the Academy of Criminal Justice Sciences.  Orlando, FL.  </w:t>
            </w:r>
          </w:p>
          <w:p w14:paraId="7C97B5F7" w14:textId="77777777" w:rsidR="0025231C" w:rsidRPr="00C05043" w:rsidRDefault="0025231C" w:rsidP="00CE1757">
            <w:pPr>
              <w:widowControl w:val="0"/>
              <w:contextualSpacing/>
              <w:rPr>
                <w:rFonts w:asciiTheme="minorHAnsi" w:eastAsia="Times New Roman" w:hAnsiTheme="minorHAnsi" w:cstheme="minorHAnsi"/>
                <w:snapToGrid w:val="0"/>
              </w:rPr>
            </w:pPr>
          </w:p>
          <w:p w14:paraId="07C55D2D" w14:textId="6E8929EE" w:rsidR="0025231C" w:rsidRPr="00C05043" w:rsidRDefault="0025231C" w:rsidP="00BD5DCF">
            <w:pPr>
              <w:widowControl w:val="0"/>
              <w:ind w:left="-23"/>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Johnson, K.  (November 1998).  Social disorganization: A basis for exploring the living arrangements and drug use behaviors of homeless.  Annual Meeting of the American Society of Criminology.  Washington, D.C.</w:t>
            </w:r>
          </w:p>
          <w:p w14:paraId="3994332E" w14:textId="77777777" w:rsidR="0025231C" w:rsidRPr="00C05043" w:rsidRDefault="0025231C" w:rsidP="00CE1757">
            <w:pPr>
              <w:widowControl w:val="0"/>
              <w:contextualSpacing/>
              <w:rPr>
                <w:rFonts w:asciiTheme="minorHAnsi" w:eastAsia="Times New Roman" w:hAnsiTheme="minorHAnsi" w:cstheme="minorHAnsi"/>
                <w:snapToGrid w:val="0"/>
              </w:rPr>
            </w:pPr>
          </w:p>
          <w:p w14:paraId="057C4F85"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Johnson, K., &amp; </w:t>
            </w: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xml:space="preserve"> (November 1997). Homeless and criminal:  A double dose of </w:t>
            </w:r>
          </w:p>
          <w:p w14:paraId="0D0352B3" w14:textId="77777777" w:rsidR="0025231C" w:rsidRPr="00C05043" w:rsidRDefault="0025231C" w:rsidP="00CE1757">
            <w:pPr>
              <w:widowControl w:val="0"/>
              <w:ind w:left="720" w:hanging="72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deviance.  Annual Meeting of the American Society of Criminology.  San Diego, CA.</w:t>
            </w:r>
          </w:p>
          <w:p w14:paraId="5388450A" w14:textId="77777777" w:rsidR="0025231C" w:rsidRPr="00C05043" w:rsidRDefault="0025231C" w:rsidP="00CE1757">
            <w:pPr>
              <w:widowControl w:val="0"/>
              <w:contextualSpacing/>
              <w:rPr>
                <w:rFonts w:asciiTheme="minorHAnsi" w:eastAsia="Times New Roman" w:hAnsiTheme="minorHAnsi" w:cstheme="minorHAnsi"/>
                <w:snapToGrid w:val="0"/>
              </w:rPr>
            </w:pPr>
          </w:p>
          <w:p w14:paraId="2DCD6A5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Higgins, G. E</w:t>
            </w:r>
            <w:r w:rsidRPr="00C05043">
              <w:rPr>
                <w:rFonts w:asciiTheme="minorHAnsi" w:eastAsia="Times New Roman" w:hAnsiTheme="minorHAnsi" w:cstheme="minorHAnsi"/>
                <w:snapToGrid w:val="0"/>
              </w:rPr>
              <w:t>., &amp; Johnson, K.  (March 1997).  Exploring the relationship between</w:t>
            </w:r>
          </w:p>
          <w:p w14:paraId="3C74B5E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homelessness and drug Use. Annual Meeting of the Academy of Criminal Justice Sciences.  Louisville, KY.</w:t>
            </w:r>
          </w:p>
          <w:p w14:paraId="6472A718" w14:textId="77777777" w:rsidR="0025231C" w:rsidRPr="00C05043" w:rsidRDefault="0025231C" w:rsidP="00CE1757">
            <w:pPr>
              <w:widowControl w:val="0"/>
              <w:contextualSpacing/>
              <w:rPr>
                <w:rFonts w:asciiTheme="minorHAnsi" w:eastAsia="Times New Roman" w:hAnsiTheme="minorHAnsi" w:cstheme="minorHAnsi"/>
                <w:snapToGrid w:val="0"/>
              </w:rPr>
            </w:pPr>
          </w:p>
          <w:p w14:paraId="1D81378F"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Discussant</w:t>
            </w:r>
          </w:p>
          <w:p w14:paraId="013D3BC0"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hAnsiTheme="minorHAnsi" w:cstheme="minorHAnsi"/>
              </w:rPr>
              <w:t xml:space="preserve">Low self-control and electronic deviance (November 2009).  Annual Meeting of the </w:t>
            </w:r>
            <w:r w:rsidRPr="00C05043">
              <w:rPr>
                <w:rFonts w:asciiTheme="minorHAnsi" w:hAnsiTheme="minorHAnsi" w:cstheme="minorHAnsi"/>
              </w:rPr>
              <w:lastRenderedPageBreak/>
              <w:t>American Society of Criminology.</w:t>
            </w:r>
          </w:p>
        </w:tc>
      </w:tr>
      <w:tr w:rsidR="0025231C" w:rsidRPr="00C05043" w14:paraId="0A21430A" w14:textId="77777777" w:rsidTr="0003570F">
        <w:trPr>
          <w:gridAfter w:val="2"/>
          <w:wAfter w:w="7290" w:type="dxa"/>
        </w:trPr>
        <w:tc>
          <w:tcPr>
            <w:tcW w:w="9270" w:type="dxa"/>
            <w:gridSpan w:val="4"/>
            <w:tcBorders>
              <w:top w:val="nil"/>
              <w:bottom w:val="single" w:sz="18" w:space="0" w:color="auto"/>
            </w:tcBorders>
          </w:tcPr>
          <w:p w14:paraId="52183DC1" w14:textId="77777777" w:rsidR="0025231C" w:rsidRPr="00C05043" w:rsidRDefault="0025231C" w:rsidP="00CE1757">
            <w:pPr>
              <w:widowControl w:val="0"/>
              <w:contextualSpacing/>
              <w:rPr>
                <w:rFonts w:asciiTheme="minorHAnsi" w:eastAsia="Times New Roman" w:hAnsiTheme="minorHAnsi" w:cstheme="minorHAnsi"/>
                <w:snapToGrid w:val="0"/>
              </w:rPr>
            </w:pPr>
          </w:p>
          <w:p w14:paraId="0705F1FE"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TEACHING EXPERIENCE</w:t>
            </w:r>
          </w:p>
        </w:tc>
      </w:tr>
      <w:tr w:rsidR="0025231C" w:rsidRPr="00C05043" w14:paraId="429C7A3E" w14:textId="77777777" w:rsidTr="0003570F">
        <w:trPr>
          <w:gridAfter w:val="2"/>
          <w:wAfter w:w="7290" w:type="dxa"/>
        </w:trPr>
        <w:tc>
          <w:tcPr>
            <w:tcW w:w="9270" w:type="dxa"/>
            <w:gridSpan w:val="4"/>
            <w:tcBorders>
              <w:top w:val="single" w:sz="18" w:space="0" w:color="auto"/>
              <w:bottom w:val="nil"/>
            </w:tcBorders>
          </w:tcPr>
          <w:p w14:paraId="39159F1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Courses Taught-Department of Criminal Justice, U of L</w:t>
            </w:r>
          </w:p>
          <w:p w14:paraId="0D8501A3"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Undergraduate</w:t>
            </w:r>
          </w:p>
        </w:tc>
      </w:tr>
      <w:tr w:rsidR="0025231C" w:rsidRPr="00C05043" w14:paraId="1D5ADE0B" w14:textId="77777777" w:rsidTr="0003570F">
        <w:trPr>
          <w:gridAfter w:val="2"/>
          <w:wAfter w:w="7290" w:type="dxa"/>
        </w:trPr>
        <w:tc>
          <w:tcPr>
            <w:tcW w:w="9270" w:type="dxa"/>
            <w:gridSpan w:val="4"/>
            <w:tcBorders>
              <w:top w:val="nil"/>
              <w:bottom w:val="nil"/>
            </w:tcBorders>
          </w:tcPr>
          <w:p w14:paraId="080A86E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Crime &amp; Justice in the US</w:t>
            </w:r>
          </w:p>
          <w:p w14:paraId="16E6E2E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Computer &amp; Electronic Crime</w:t>
            </w:r>
          </w:p>
          <w:p w14:paraId="329A8EB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Race and Gender Issues in Criminal Justice</w:t>
            </w:r>
          </w:p>
          <w:p w14:paraId="6E62703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Senior Seminar in Justice Administration: </w:t>
            </w:r>
          </w:p>
          <w:p w14:paraId="5178482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Quantitative Analysis in Justice Administration</w:t>
            </w:r>
          </w:p>
          <w:p w14:paraId="0E75976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Criminal Behavior</w:t>
            </w:r>
          </w:p>
          <w:p w14:paraId="503F097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b/>
            </w:r>
          </w:p>
        </w:tc>
      </w:tr>
      <w:tr w:rsidR="0025231C" w:rsidRPr="00C05043" w14:paraId="263B272C" w14:textId="77777777" w:rsidTr="0003570F">
        <w:trPr>
          <w:gridAfter w:val="2"/>
          <w:wAfter w:w="7290" w:type="dxa"/>
        </w:trPr>
        <w:tc>
          <w:tcPr>
            <w:tcW w:w="9270" w:type="dxa"/>
            <w:gridSpan w:val="4"/>
            <w:tcBorders>
              <w:top w:val="nil"/>
              <w:bottom w:val="nil"/>
            </w:tcBorders>
          </w:tcPr>
          <w:p w14:paraId="42050E3C"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Graduate</w:t>
            </w:r>
          </w:p>
          <w:p w14:paraId="56FFDD2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Computer and Cybercrime (Master and Doctoral Level)</w:t>
            </w:r>
          </w:p>
          <w:p w14:paraId="30D3F45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Criminal Justice Systems (Master Level)</w:t>
            </w:r>
          </w:p>
          <w:p w14:paraId="4E5178E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Advanced Theories of Crime (Doctoral Level) </w:t>
            </w:r>
          </w:p>
          <w:p w14:paraId="26984B2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Advanced Statistical Analysis in Criminal Justice (Doctoral Level) </w:t>
            </w:r>
          </w:p>
          <w:p w14:paraId="3B88D09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Advanced Statistical Computer Applications for Criminal Justice (Doctoral Level) </w:t>
            </w:r>
          </w:p>
          <w:p w14:paraId="0AB7297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Race and Gender Issues in Criminal Justice (Master Level)</w:t>
            </w:r>
            <w:r w:rsidRPr="00C05043">
              <w:rPr>
                <w:rFonts w:asciiTheme="minorHAnsi" w:eastAsia="Times New Roman" w:hAnsiTheme="minorHAnsi" w:cstheme="minorHAnsi"/>
                <w:snapToGrid w:val="0"/>
              </w:rPr>
              <w:tab/>
            </w:r>
          </w:p>
          <w:p w14:paraId="2FBF8B2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Theories of Crime and Delinquency (Master Level)</w:t>
            </w:r>
          </w:p>
          <w:p w14:paraId="624B5DB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Applied Statistics in Criminal Justice (Master Level)</w:t>
            </w:r>
          </w:p>
          <w:p w14:paraId="0056446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Research Methods (Master Level)</w:t>
            </w:r>
          </w:p>
          <w:p w14:paraId="088B6CA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Drugs and Crime (Master Level)</w:t>
            </w:r>
          </w:p>
          <w:p w14:paraId="67D4FE57" w14:textId="77777777" w:rsidR="0025231C" w:rsidRPr="00C05043" w:rsidRDefault="0025231C" w:rsidP="00CE1757">
            <w:pPr>
              <w:widowControl w:val="0"/>
              <w:contextualSpacing/>
              <w:rPr>
                <w:rFonts w:asciiTheme="minorHAnsi" w:eastAsia="Times New Roman" w:hAnsiTheme="minorHAnsi" w:cstheme="minorHAnsi"/>
                <w:snapToGrid w:val="0"/>
              </w:rPr>
            </w:pPr>
          </w:p>
          <w:p w14:paraId="712E417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Courses Taught – Department of Criminal Justice, WVSU</w:t>
            </w:r>
          </w:p>
          <w:p w14:paraId="16932690"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Undergraduate</w:t>
            </w:r>
          </w:p>
        </w:tc>
      </w:tr>
      <w:tr w:rsidR="0025231C" w:rsidRPr="00C05043" w14:paraId="2E4736AE" w14:textId="77777777" w:rsidTr="0003570F">
        <w:trPr>
          <w:gridAfter w:val="2"/>
          <w:wAfter w:w="7290" w:type="dxa"/>
        </w:trPr>
        <w:tc>
          <w:tcPr>
            <w:tcW w:w="5358" w:type="dxa"/>
            <w:gridSpan w:val="3"/>
            <w:tcBorders>
              <w:top w:val="nil"/>
              <w:bottom w:val="nil"/>
            </w:tcBorders>
          </w:tcPr>
          <w:p w14:paraId="465A9A0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Introduction to Criminal Justice</w:t>
            </w:r>
          </w:p>
          <w:p w14:paraId="1CD4C11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Punishment and Corrections </w:t>
            </w:r>
          </w:p>
          <w:p w14:paraId="2901279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Race and Gender Issues in Criminal Justice</w:t>
            </w:r>
          </w:p>
          <w:p w14:paraId="2C588C3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Methodology and Research </w:t>
            </w:r>
          </w:p>
          <w:p w14:paraId="5C081B4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Drugs and Society</w:t>
            </w:r>
          </w:p>
          <w:p w14:paraId="3E0C6CC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Management of Criminal Justice Organizations </w:t>
            </w:r>
          </w:p>
          <w:p w14:paraId="7DB7032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Introduction to Criminology </w:t>
            </w:r>
          </w:p>
        </w:tc>
        <w:tc>
          <w:tcPr>
            <w:tcW w:w="3912" w:type="dxa"/>
            <w:tcBorders>
              <w:top w:val="nil"/>
              <w:bottom w:val="nil"/>
            </w:tcBorders>
          </w:tcPr>
          <w:p w14:paraId="7100298F" w14:textId="77777777" w:rsidR="0025231C" w:rsidRPr="00C05043" w:rsidRDefault="0025231C" w:rsidP="00CE1757">
            <w:pPr>
              <w:widowControl w:val="0"/>
              <w:contextualSpacing/>
              <w:rPr>
                <w:rFonts w:asciiTheme="minorHAnsi" w:eastAsia="Times New Roman" w:hAnsiTheme="minorHAnsi" w:cstheme="minorHAnsi"/>
                <w:b/>
                <w:snapToGrid w:val="0"/>
              </w:rPr>
            </w:pPr>
          </w:p>
        </w:tc>
      </w:tr>
      <w:tr w:rsidR="0025231C" w:rsidRPr="00C05043" w14:paraId="70CF52E9" w14:textId="77777777" w:rsidTr="0003570F">
        <w:trPr>
          <w:gridAfter w:val="2"/>
          <w:wAfter w:w="7290" w:type="dxa"/>
        </w:trPr>
        <w:tc>
          <w:tcPr>
            <w:tcW w:w="9270" w:type="dxa"/>
            <w:gridSpan w:val="4"/>
            <w:tcBorders>
              <w:top w:val="nil"/>
              <w:bottom w:val="nil"/>
            </w:tcBorders>
          </w:tcPr>
          <w:p w14:paraId="7D09820E"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67F64256" w14:textId="77777777" w:rsidTr="0003570F">
        <w:trPr>
          <w:gridAfter w:val="2"/>
          <w:wAfter w:w="7290" w:type="dxa"/>
        </w:trPr>
        <w:tc>
          <w:tcPr>
            <w:tcW w:w="9270" w:type="dxa"/>
            <w:gridSpan w:val="4"/>
            <w:tcBorders>
              <w:top w:val="nil"/>
              <w:bottom w:val="nil"/>
            </w:tcBorders>
          </w:tcPr>
          <w:p w14:paraId="5CACB05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Independent Study/Mentored Research</w:t>
            </w:r>
          </w:p>
        </w:tc>
      </w:tr>
      <w:tr w:rsidR="0025231C" w:rsidRPr="00C05043" w14:paraId="4264ED12" w14:textId="77777777" w:rsidTr="0003570F">
        <w:trPr>
          <w:gridAfter w:val="2"/>
          <w:wAfter w:w="7290" w:type="dxa"/>
        </w:trPr>
        <w:tc>
          <w:tcPr>
            <w:tcW w:w="9270" w:type="dxa"/>
            <w:gridSpan w:val="4"/>
            <w:tcBorders>
              <w:top w:val="nil"/>
              <w:bottom w:val="nil"/>
            </w:tcBorders>
          </w:tcPr>
          <w:p w14:paraId="6D5BCEA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2015         CJ 670 – Propensity Score Matching. PhD student: Jason Nicholson</w:t>
            </w:r>
          </w:p>
          <w:p w14:paraId="7614E98F" w14:textId="77777777" w:rsidR="0025231C" w:rsidRPr="00C05043" w:rsidRDefault="0025231C" w:rsidP="00CE1757">
            <w:pPr>
              <w:widowControl w:val="0"/>
              <w:contextualSpacing/>
              <w:rPr>
                <w:rFonts w:asciiTheme="minorHAnsi" w:eastAsia="Times New Roman" w:hAnsiTheme="minorHAnsi" w:cstheme="minorHAnsi"/>
                <w:snapToGrid w:val="0"/>
              </w:rPr>
            </w:pPr>
          </w:p>
          <w:p w14:paraId="1B51190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Number of Graduate Students Supervised: 3</w:t>
            </w:r>
          </w:p>
          <w:p w14:paraId="1138C6D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Number of Undergraduate Students Supervised: 3</w:t>
            </w:r>
          </w:p>
          <w:p w14:paraId="4A3084D6"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06496603" w14:textId="77777777" w:rsidTr="0003570F">
        <w:trPr>
          <w:gridAfter w:val="2"/>
          <w:wAfter w:w="7290" w:type="dxa"/>
        </w:trPr>
        <w:tc>
          <w:tcPr>
            <w:tcW w:w="9270" w:type="dxa"/>
            <w:gridSpan w:val="4"/>
            <w:tcBorders>
              <w:top w:val="nil"/>
              <w:bottom w:val="nil"/>
            </w:tcBorders>
          </w:tcPr>
          <w:p w14:paraId="34E79186"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 xml:space="preserve">Thesis Committees </w:t>
            </w:r>
          </w:p>
          <w:p w14:paraId="32C68E2F"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5BBB15C9" w14:textId="77777777" w:rsidTr="0003570F">
        <w:trPr>
          <w:gridAfter w:val="2"/>
          <w:wAfter w:w="7290" w:type="dxa"/>
        </w:trPr>
        <w:tc>
          <w:tcPr>
            <w:tcW w:w="2340" w:type="dxa"/>
            <w:tcBorders>
              <w:top w:val="nil"/>
              <w:bottom w:val="nil"/>
            </w:tcBorders>
          </w:tcPr>
          <w:p w14:paraId="48DB38C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2013</w:t>
            </w:r>
          </w:p>
        </w:tc>
        <w:tc>
          <w:tcPr>
            <w:tcW w:w="6930" w:type="dxa"/>
            <w:gridSpan w:val="3"/>
            <w:tcBorders>
              <w:top w:val="nil"/>
              <w:bottom w:val="nil"/>
            </w:tcBorders>
          </w:tcPr>
          <w:p w14:paraId="1D1D691C"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Anthony Smith - Sex differences in violent school victimization:  Using self-control to understand variation in victimization (</w:t>
            </w:r>
            <w:r w:rsidRPr="00C05043">
              <w:rPr>
                <w:rFonts w:asciiTheme="minorHAnsi" w:hAnsiTheme="minorHAnsi" w:cstheme="minorHAnsi"/>
                <w:b/>
              </w:rPr>
              <w:t>chair</w:t>
            </w:r>
            <w:r w:rsidRPr="00C05043">
              <w:rPr>
                <w:rFonts w:asciiTheme="minorHAnsi" w:hAnsiTheme="minorHAnsi" w:cstheme="minorHAnsi"/>
              </w:rPr>
              <w:t xml:space="preserve">) – </w:t>
            </w:r>
            <w:r w:rsidRPr="00C05043">
              <w:rPr>
                <w:rFonts w:asciiTheme="minorHAnsi" w:hAnsiTheme="minorHAnsi" w:cstheme="minorHAnsi"/>
              </w:rPr>
              <w:lastRenderedPageBreak/>
              <w:t>MS completed</w:t>
            </w:r>
          </w:p>
          <w:p w14:paraId="0C56099A" w14:textId="77777777" w:rsidR="0025231C" w:rsidRPr="00C05043" w:rsidRDefault="0025231C" w:rsidP="00CE1757">
            <w:pPr>
              <w:widowControl w:val="0"/>
              <w:contextualSpacing/>
              <w:rPr>
                <w:rFonts w:asciiTheme="minorHAnsi" w:hAnsiTheme="minorHAnsi" w:cstheme="minorHAnsi"/>
              </w:rPr>
            </w:pPr>
          </w:p>
        </w:tc>
      </w:tr>
      <w:tr w:rsidR="0025231C" w:rsidRPr="00C05043" w14:paraId="66120FFE" w14:textId="77777777" w:rsidTr="0003570F">
        <w:trPr>
          <w:gridAfter w:val="2"/>
          <w:wAfter w:w="7290" w:type="dxa"/>
        </w:trPr>
        <w:tc>
          <w:tcPr>
            <w:tcW w:w="2340" w:type="dxa"/>
            <w:tcBorders>
              <w:top w:val="nil"/>
              <w:bottom w:val="nil"/>
            </w:tcBorders>
          </w:tcPr>
          <w:p w14:paraId="333FACB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2012</w:t>
            </w:r>
          </w:p>
        </w:tc>
        <w:tc>
          <w:tcPr>
            <w:tcW w:w="6930" w:type="dxa"/>
            <w:gridSpan w:val="3"/>
            <w:tcBorders>
              <w:top w:val="nil"/>
              <w:bottom w:val="nil"/>
            </w:tcBorders>
          </w:tcPr>
          <w:p w14:paraId="2CD2BE01"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Anthony G. Vito - Adolescent steroid use:  A Logistic Regression Analysis (</w:t>
            </w:r>
            <w:r w:rsidRPr="00C05043">
              <w:rPr>
                <w:rFonts w:asciiTheme="minorHAnsi" w:hAnsiTheme="minorHAnsi" w:cstheme="minorHAnsi"/>
                <w:b/>
              </w:rPr>
              <w:t>chair</w:t>
            </w:r>
            <w:r w:rsidRPr="00C05043">
              <w:rPr>
                <w:rFonts w:asciiTheme="minorHAnsi" w:hAnsiTheme="minorHAnsi" w:cstheme="minorHAnsi"/>
              </w:rPr>
              <w:t>) – MS completed</w:t>
            </w:r>
          </w:p>
          <w:p w14:paraId="2BD0030F" w14:textId="77777777" w:rsidR="0025231C" w:rsidRPr="00C05043" w:rsidRDefault="0025231C" w:rsidP="00CE1757">
            <w:pPr>
              <w:widowControl w:val="0"/>
              <w:contextualSpacing/>
              <w:rPr>
                <w:rFonts w:asciiTheme="minorHAnsi" w:hAnsiTheme="minorHAnsi" w:cstheme="minorHAnsi"/>
              </w:rPr>
            </w:pPr>
          </w:p>
        </w:tc>
      </w:tr>
      <w:tr w:rsidR="0025231C" w:rsidRPr="00C05043" w14:paraId="3C10E913" w14:textId="77777777" w:rsidTr="0003570F">
        <w:trPr>
          <w:gridAfter w:val="2"/>
          <w:wAfter w:w="7290" w:type="dxa"/>
        </w:trPr>
        <w:tc>
          <w:tcPr>
            <w:tcW w:w="2340" w:type="dxa"/>
            <w:tcBorders>
              <w:top w:val="nil"/>
              <w:bottom w:val="nil"/>
            </w:tcBorders>
          </w:tcPr>
          <w:p w14:paraId="5DFC704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2012</w:t>
            </w:r>
          </w:p>
        </w:tc>
        <w:tc>
          <w:tcPr>
            <w:tcW w:w="6930" w:type="dxa"/>
            <w:gridSpan w:val="3"/>
            <w:tcBorders>
              <w:top w:val="nil"/>
              <w:bottom w:val="nil"/>
            </w:tcBorders>
          </w:tcPr>
          <w:p w14:paraId="386CD21A"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 xml:space="preserve">Cameron </w:t>
            </w:r>
            <w:proofErr w:type="spellStart"/>
            <w:r w:rsidRPr="00C05043">
              <w:rPr>
                <w:rFonts w:asciiTheme="minorHAnsi" w:hAnsiTheme="minorHAnsi" w:cstheme="minorHAnsi"/>
              </w:rPr>
              <w:t>Stelzig</w:t>
            </w:r>
            <w:proofErr w:type="spellEnd"/>
            <w:r w:rsidRPr="00C05043">
              <w:rPr>
                <w:rFonts w:asciiTheme="minorHAnsi" w:hAnsiTheme="minorHAnsi" w:cstheme="minorHAnsi"/>
              </w:rPr>
              <w:t xml:space="preserve"> - Examining crime symbiosis:  The impact of alcohol outlets on violence in nearby neighborhood park environs (</w:t>
            </w:r>
            <w:r w:rsidRPr="00C05043">
              <w:rPr>
                <w:rFonts w:asciiTheme="minorHAnsi" w:hAnsiTheme="minorHAnsi" w:cstheme="minorHAnsi"/>
                <w:b/>
              </w:rPr>
              <w:t>member</w:t>
            </w:r>
            <w:r w:rsidRPr="00C05043">
              <w:rPr>
                <w:rFonts w:asciiTheme="minorHAnsi" w:hAnsiTheme="minorHAnsi" w:cstheme="minorHAnsi"/>
              </w:rPr>
              <w:t>) – MS completed</w:t>
            </w:r>
          </w:p>
          <w:p w14:paraId="41C4F5A7"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33926FD7" w14:textId="77777777" w:rsidTr="0003570F">
        <w:trPr>
          <w:gridAfter w:val="2"/>
          <w:wAfter w:w="7290" w:type="dxa"/>
        </w:trPr>
        <w:tc>
          <w:tcPr>
            <w:tcW w:w="2340" w:type="dxa"/>
            <w:tcBorders>
              <w:top w:val="nil"/>
              <w:bottom w:val="nil"/>
            </w:tcBorders>
          </w:tcPr>
          <w:p w14:paraId="6FCA5CD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2012</w:t>
            </w:r>
          </w:p>
        </w:tc>
        <w:tc>
          <w:tcPr>
            <w:tcW w:w="6930" w:type="dxa"/>
            <w:gridSpan w:val="3"/>
            <w:tcBorders>
              <w:top w:val="nil"/>
              <w:bottom w:val="nil"/>
            </w:tcBorders>
          </w:tcPr>
          <w:p w14:paraId="41585CE7" w14:textId="77777777" w:rsidR="0025231C" w:rsidRPr="00C05043" w:rsidRDefault="0025231C" w:rsidP="00CE1757">
            <w:pPr>
              <w:widowControl w:val="0"/>
              <w:contextualSpacing/>
              <w:rPr>
                <w:rFonts w:asciiTheme="minorHAnsi" w:hAnsiTheme="minorHAnsi" w:cstheme="minorHAnsi"/>
              </w:rPr>
            </w:pPr>
            <w:r w:rsidRPr="00C05043">
              <w:rPr>
                <w:rFonts w:asciiTheme="minorHAnsi" w:eastAsia="Times New Roman" w:hAnsiTheme="minorHAnsi" w:cstheme="minorHAnsi"/>
                <w:snapToGrid w:val="0"/>
              </w:rPr>
              <w:t xml:space="preserve">Tyler Kerr - </w:t>
            </w:r>
            <w:r w:rsidRPr="00C05043">
              <w:rPr>
                <w:rFonts w:asciiTheme="minorHAnsi" w:hAnsiTheme="minorHAnsi" w:cstheme="minorHAnsi"/>
              </w:rPr>
              <w:t>Land cover classification of active fire and burned area detection for Canadian Provinces, 2001-2010 (</w:t>
            </w:r>
            <w:r w:rsidRPr="00C05043">
              <w:rPr>
                <w:rFonts w:asciiTheme="minorHAnsi" w:hAnsiTheme="minorHAnsi" w:cstheme="minorHAnsi"/>
                <w:b/>
              </w:rPr>
              <w:t>member</w:t>
            </w:r>
            <w:r w:rsidRPr="00C05043">
              <w:rPr>
                <w:rFonts w:asciiTheme="minorHAnsi" w:hAnsiTheme="minorHAnsi" w:cstheme="minorHAnsi"/>
              </w:rPr>
              <w:t>) - MS completed</w:t>
            </w:r>
          </w:p>
          <w:p w14:paraId="75F0D7C4"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4B2C16FB" w14:textId="77777777" w:rsidTr="0003570F">
        <w:trPr>
          <w:gridAfter w:val="2"/>
          <w:wAfter w:w="7290" w:type="dxa"/>
        </w:trPr>
        <w:tc>
          <w:tcPr>
            <w:tcW w:w="2340" w:type="dxa"/>
            <w:tcBorders>
              <w:top w:val="nil"/>
              <w:bottom w:val="nil"/>
            </w:tcBorders>
          </w:tcPr>
          <w:p w14:paraId="13D96BD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w:t>
            </w:r>
          </w:p>
        </w:tc>
        <w:tc>
          <w:tcPr>
            <w:tcW w:w="6930" w:type="dxa"/>
            <w:gridSpan w:val="3"/>
            <w:tcBorders>
              <w:top w:val="nil"/>
              <w:bottom w:val="nil"/>
            </w:tcBorders>
          </w:tcPr>
          <w:p w14:paraId="170ADDB1"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Wyatt Brown - Delinquency:  A trajectory analysis of African-American males (</w:t>
            </w:r>
            <w:r w:rsidRPr="00C05043">
              <w:rPr>
                <w:rFonts w:asciiTheme="minorHAnsi" w:hAnsiTheme="minorHAnsi" w:cstheme="minorHAnsi"/>
                <w:b/>
              </w:rPr>
              <w:t>chair</w:t>
            </w:r>
            <w:r w:rsidRPr="00C05043">
              <w:rPr>
                <w:rFonts w:asciiTheme="minorHAnsi" w:hAnsiTheme="minorHAnsi" w:cstheme="minorHAnsi"/>
              </w:rPr>
              <w:t>) – MS completed</w:t>
            </w:r>
          </w:p>
          <w:p w14:paraId="16E786D3" w14:textId="77777777" w:rsidR="0025231C" w:rsidRPr="00C05043" w:rsidRDefault="0025231C" w:rsidP="00CE1757">
            <w:pPr>
              <w:widowControl w:val="0"/>
              <w:contextualSpacing/>
              <w:rPr>
                <w:rFonts w:asciiTheme="minorHAnsi" w:hAnsiTheme="minorHAnsi" w:cstheme="minorHAnsi"/>
              </w:rPr>
            </w:pPr>
          </w:p>
        </w:tc>
      </w:tr>
      <w:tr w:rsidR="0025231C" w:rsidRPr="00C05043" w14:paraId="45940800" w14:textId="77777777" w:rsidTr="0003570F">
        <w:trPr>
          <w:gridAfter w:val="2"/>
          <w:wAfter w:w="7290" w:type="dxa"/>
        </w:trPr>
        <w:tc>
          <w:tcPr>
            <w:tcW w:w="2340" w:type="dxa"/>
            <w:tcBorders>
              <w:top w:val="nil"/>
              <w:bottom w:val="nil"/>
            </w:tcBorders>
          </w:tcPr>
          <w:p w14:paraId="757A7C3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w:t>
            </w:r>
          </w:p>
        </w:tc>
        <w:tc>
          <w:tcPr>
            <w:tcW w:w="6930" w:type="dxa"/>
            <w:gridSpan w:val="3"/>
            <w:tcBorders>
              <w:top w:val="nil"/>
              <w:bottom w:val="nil"/>
            </w:tcBorders>
          </w:tcPr>
          <w:p w14:paraId="76FC2C6F" w14:textId="77777777" w:rsidR="0025231C" w:rsidRPr="00C05043" w:rsidRDefault="0025231C" w:rsidP="00CE1757">
            <w:pPr>
              <w:widowControl w:val="0"/>
              <w:contextualSpacing/>
              <w:rPr>
                <w:rFonts w:asciiTheme="minorHAnsi" w:hAnsiTheme="minorHAnsi" w:cstheme="minorHAnsi"/>
              </w:rPr>
            </w:pPr>
            <w:proofErr w:type="spellStart"/>
            <w:r w:rsidRPr="00C05043">
              <w:rPr>
                <w:rFonts w:asciiTheme="minorHAnsi" w:hAnsiTheme="minorHAnsi" w:cstheme="minorHAnsi"/>
              </w:rPr>
              <w:t>Emmaleigh</w:t>
            </w:r>
            <w:proofErr w:type="spellEnd"/>
            <w:r w:rsidRPr="00C05043">
              <w:rPr>
                <w:rFonts w:asciiTheme="minorHAnsi" w:hAnsiTheme="minorHAnsi" w:cstheme="minorHAnsi"/>
              </w:rPr>
              <w:t xml:space="preserve"> Kirchner - Self-control theory:  An exploration of racial disparities in offending (</w:t>
            </w:r>
            <w:r w:rsidRPr="00C05043">
              <w:rPr>
                <w:rFonts w:asciiTheme="minorHAnsi" w:hAnsiTheme="minorHAnsi" w:cstheme="minorHAnsi"/>
                <w:b/>
              </w:rPr>
              <w:t>chair</w:t>
            </w:r>
            <w:r w:rsidRPr="00C05043">
              <w:rPr>
                <w:rFonts w:asciiTheme="minorHAnsi" w:hAnsiTheme="minorHAnsi" w:cstheme="minorHAnsi"/>
              </w:rPr>
              <w:t>) – MS completed</w:t>
            </w:r>
          </w:p>
          <w:p w14:paraId="4341923D" w14:textId="77777777" w:rsidR="0025231C" w:rsidRPr="00C05043" w:rsidRDefault="0025231C" w:rsidP="00CE1757">
            <w:pPr>
              <w:widowControl w:val="0"/>
              <w:contextualSpacing/>
              <w:rPr>
                <w:rFonts w:asciiTheme="minorHAnsi" w:hAnsiTheme="minorHAnsi" w:cstheme="minorHAnsi"/>
              </w:rPr>
            </w:pPr>
          </w:p>
        </w:tc>
      </w:tr>
      <w:tr w:rsidR="0025231C" w:rsidRPr="00C05043" w14:paraId="7D66D6B2" w14:textId="77777777" w:rsidTr="0003570F">
        <w:trPr>
          <w:gridAfter w:val="2"/>
          <w:wAfter w:w="7290" w:type="dxa"/>
        </w:trPr>
        <w:tc>
          <w:tcPr>
            <w:tcW w:w="2340" w:type="dxa"/>
            <w:tcBorders>
              <w:top w:val="nil"/>
              <w:bottom w:val="nil"/>
            </w:tcBorders>
          </w:tcPr>
          <w:p w14:paraId="5B03B9A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w:t>
            </w:r>
          </w:p>
        </w:tc>
        <w:tc>
          <w:tcPr>
            <w:tcW w:w="6930" w:type="dxa"/>
            <w:gridSpan w:val="3"/>
            <w:tcBorders>
              <w:top w:val="nil"/>
              <w:bottom w:val="nil"/>
            </w:tcBorders>
          </w:tcPr>
          <w:p w14:paraId="38F6D4E0" w14:textId="77777777" w:rsidR="0025231C" w:rsidRPr="00C05043" w:rsidRDefault="0025231C" w:rsidP="00CE1757">
            <w:pPr>
              <w:widowControl w:val="0"/>
              <w:contextualSpacing/>
              <w:rPr>
                <w:rFonts w:asciiTheme="minorHAnsi" w:hAnsiTheme="minorHAnsi" w:cstheme="minorHAnsi"/>
              </w:rPr>
            </w:pPr>
            <w:r w:rsidRPr="00C05043">
              <w:rPr>
                <w:rFonts w:asciiTheme="minorHAnsi" w:eastAsia="Times New Roman" w:hAnsiTheme="minorHAnsi" w:cstheme="minorHAnsi"/>
                <w:snapToGrid w:val="0"/>
              </w:rPr>
              <w:t xml:space="preserve">Sonita Arnold - </w:t>
            </w:r>
            <w:r w:rsidRPr="00C05043">
              <w:rPr>
                <w:rFonts w:asciiTheme="minorHAnsi" w:hAnsiTheme="minorHAnsi" w:cstheme="minorHAnsi"/>
              </w:rPr>
              <w:t>Dealing with manhood:  General strain theory, masculinity, and illicit drug trafficking (</w:t>
            </w:r>
            <w:r w:rsidRPr="00C05043">
              <w:rPr>
                <w:rFonts w:asciiTheme="minorHAnsi" w:hAnsiTheme="minorHAnsi" w:cstheme="minorHAnsi"/>
                <w:b/>
              </w:rPr>
              <w:t>member</w:t>
            </w:r>
            <w:r w:rsidRPr="00C05043">
              <w:rPr>
                <w:rFonts w:asciiTheme="minorHAnsi" w:hAnsiTheme="minorHAnsi" w:cstheme="minorHAnsi"/>
              </w:rPr>
              <w:t>) – MS completed</w:t>
            </w:r>
          </w:p>
          <w:p w14:paraId="70516399"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50796663" w14:textId="77777777" w:rsidTr="0003570F">
        <w:trPr>
          <w:gridAfter w:val="2"/>
          <w:wAfter w:w="7290" w:type="dxa"/>
        </w:trPr>
        <w:tc>
          <w:tcPr>
            <w:tcW w:w="2340" w:type="dxa"/>
            <w:tcBorders>
              <w:top w:val="nil"/>
              <w:bottom w:val="nil"/>
            </w:tcBorders>
          </w:tcPr>
          <w:p w14:paraId="6D475D14"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w:t>
            </w:r>
          </w:p>
        </w:tc>
        <w:tc>
          <w:tcPr>
            <w:tcW w:w="6930" w:type="dxa"/>
            <w:gridSpan w:val="3"/>
            <w:tcBorders>
              <w:top w:val="nil"/>
              <w:bottom w:val="nil"/>
            </w:tcBorders>
          </w:tcPr>
          <w:p w14:paraId="65CAB030" w14:textId="77777777" w:rsidR="0025231C" w:rsidRPr="00C05043" w:rsidRDefault="0025231C" w:rsidP="00CE1757">
            <w:pPr>
              <w:widowControl w:val="0"/>
              <w:contextualSpacing/>
              <w:rPr>
                <w:rFonts w:asciiTheme="minorHAnsi" w:hAnsiTheme="minorHAnsi" w:cstheme="minorHAnsi"/>
              </w:rPr>
            </w:pPr>
            <w:r w:rsidRPr="00C05043">
              <w:rPr>
                <w:rFonts w:asciiTheme="minorHAnsi" w:eastAsia="Times New Roman" w:hAnsiTheme="minorHAnsi" w:cstheme="minorHAnsi"/>
                <w:snapToGrid w:val="0"/>
              </w:rPr>
              <w:t xml:space="preserve">Thomas Mowen - </w:t>
            </w:r>
            <w:r w:rsidRPr="00C05043">
              <w:rPr>
                <w:rFonts w:asciiTheme="minorHAnsi" w:hAnsiTheme="minorHAnsi" w:cstheme="minorHAnsi"/>
              </w:rPr>
              <w:t>The parental shift:  Changing parenting styles and juvenile delinquency (</w:t>
            </w:r>
            <w:r w:rsidRPr="00C05043">
              <w:rPr>
                <w:rFonts w:asciiTheme="minorHAnsi" w:hAnsiTheme="minorHAnsi" w:cstheme="minorHAnsi"/>
                <w:b/>
              </w:rPr>
              <w:t>member</w:t>
            </w:r>
            <w:r w:rsidRPr="00C05043">
              <w:rPr>
                <w:rFonts w:asciiTheme="minorHAnsi" w:hAnsiTheme="minorHAnsi" w:cstheme="minorHAnsi"/>
              </w:rPr>
              <w:t>) – MS completed</w:t>
            </w:r>
          </w:p>
          <w:p w14:paraId="2BD61F3E" w14:textId="77777777" w:rsidR="0025231C" w:rsidRPr="00C05043" w:rsidRDefault="0025231C" w:rsidP="00CE1757">
            <w:pPr>
              <w:widowControl w:val="0"/>
              <w:contextualSpacing/>
              <w:rPr>
                <w:rFonts w:asciiTheme="minorHAnsi" w:hAnsiTheme="minorHAnsi" w:cstheme="minorHAnsi"/>
              </w:rPr>
            </w:pPr>
          </w:p>
        </w:tc>
      </w:tr>
      <w:tr w:rsidR="0025231C" w:rsidRPr="00C05043" w14:paraId="27FD2CE7" w14:textId="77777777" w:rsidTr="0003570F">
        <w:trPr>
          <w:gridAfter w:val="2"/>
          <w:wAfter w:w="7290" w:type="dxa"/>
        </w:trPr>
        <w:tc>
          <w:tcPr>
            <w:tcW w:w="2340" w:type="dxa"/>
            <w:tcBorders>
              <w:top w:val="nil"/>
              <w:bottom w:val="nil"/>
            </w:tcBorders>
          </w:tcPr>
          <w:p w14:paraId="5C59CE2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2010</w:t>
            </w:r>
          </w:p>
        </w:tc>
        <w:tc>
          <w:tcPr>
            <w:tcW w:w="6930" w:type="dxa"/>
            <w:gridSpan w:val="3"/>
            <w:tcBorders>
              <w:top w:val="nil"/>
              <w:bottom w:val="nil"/>
            </w:tcBorders>
          </w:tcPr>
          <w:p w14:paraId="7C45FD50" w14:textId="77777777" w:rsidR="0025231C" w:rsidRPr="00C05043" w:rsidRDefault="0025231C" w:rsidP="00CE1757">
            <w:pPr>
              <w:widowControl w:val="0"/>
              <w:contextualSpacing/>
              <w:rPr>
                <w:rFonts w:asciiTheme="minorHAnsi" w:hAnsiTheme="minorHAnsi" w:cstheme="minorHAnsi"/>
              </w:rPr>
            </w:pPr>
            <w:r w:rsidRPr="00C05043">
              <w:rPr>
                <w:rFonts w:asciiTheme="minorHAnsi" w:eastAsia="Times New Roman" w:hAnsiTheme="minorHAnsi" w:cstheme="minorHAnsi"/>
                <w:snapToGrid w:val="0"/>
              </w:rPr>
              <w:t>Heather Long -</w:t>
            </w:r>
            <w:r w:rsidRPr="00C05043">
              <w:rPr>
                <w:rFonts w:asciiTheme="minorHAnsi" w:hAnsiTheme="minorHAnsi" w:cstheme="minorHAnsi"/>
              </w:rPr>
              <w:t xml:space="preserve">  Re-assessing publication productivity among academic ‘stars’ in criminology and criminal justice (</w:t>
            </w:r>
            <w:r w:rsidRPr="00C05043">
              <w:rPr>
                <w:rFonts w:asciiTheme="minorHAnsi" w:hAnsiTheme="minorHAnsi" w:cstheme="minorHAnsi"/>
                <w:b/>
              </w:rPr>
              <w:t>member</w:t>
            </w:r>
            <w:r w:rsidRPr="00C05043">
              <w:rPr>
                <w:rFonts w:asciiTheme="minorHAnsi" w:hAnsiTheme="minorHAnsi" w:cstheme="minorHAnsi"/>
              </w:rPr>
              <w:t>) – MS completed</w:t>
            </w:r>
          </w:p>
          <w:p w14:paraId="2413D5C8"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75D969E8" w14:textId="77777777" w:rsidTr="0003570F">
        <w:trPr>
          <w:gridAfter w:val="2"/>
          <w:wAfter w:w="7290" w:type="dxa"/>
        </w:trPr>
        <w:tc>
          <w:tcPr>
            <w:tcW w:w="2340" w:type="dxa"/>
            <w:tcBorders>
              <w:top w:val="nil"/>
              <w:bottom w:val="nil"/>
            </w:tcBorders>
          </w:tcPr>
          <w:p w14:paraId="36B06C3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2008</w:t>
            </w:r>
          </w:p>
        </w:tc>
        <w:tc>
          <w:tcPr>
            <w:tcW w:w="6930" w:type="dxa"/>
            <w:gridSpan w:val="3"/>
            <w:tcBorders>
              <w:top w:val="nil"/>
              <w:bottom w:val="nil"/>
            </w:tcBorders>
          </w:tcPr>
          <w:p w14:paraId="29335836"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Scott Edward Wolfe - Procedural justice and police legitimacy during online solicitation of children for sex investigations:  A path analysis of the role of procedure-specific measures of police legitimacy (</w:t>
            </w:r>
            <w:r w:rsidRPr="00C05043">
              <w:rPr>
                <w:rFonts w:asciiTheme="minorHAnsi" w:hAnsiTheme="minorHAnsi" w:cstheme="minorHAnsi"/>
                <w:b/>
              </w:rPr>
              <w:t>chair</w:t>
            </w:r>
            <w:r w:rsidRPr="00C05043">
              <w:rPr>
                <w:rFonts w:asciiTheme="minorHAnsi" w:hAnsiTheme="minorHAnsi" w:cstheme="minorHAnsi"/>
              </w:rPr>
              <w:t>) – MS completed</w:t>
            </w:r>
          </w:p>
          <w:p w14:paraId="31CBE33D" w14:textId="77777777" w:rsidR="0025231C" w:rsidRPr="00C05043" w:rsidRDefault="0025231C" w:rsidP="00CE1757">
            <w:pPr>
              <w:widowControl w:val="0"/>
              <w:contextualSpacing/>
              <w:rPr>
                <w:rFonts w:asciiTheme="minorHAnsi" w:hAnsiTheme="minorHAnsi" w:cstheme="minorHAnsi"/>
              </w:rPr>
            </w:pPr>
          </w:p>
        </w:tc>
      </w:tr>
      <w:tr w:rsidR="0025231C" w:rsidRPr="00C05043" w14:paraId="7C802504" w14:textId="77777777" w:rsidTr="0003570F">
        <w:trPr>
          <w:gridAfter w:val="2"/>
          <w:wAfter w:w="7290" w:type="dxa"/>
        </w:trPr>
        <w:tc>
          <w:tcPr>
            <w:tcW w:w="2340" w:type="dxa"/>
            <w:tcBorders>
              <w:top w:val="nil"/>
              <w:bottom w:val="nil"/>
            </w:tcBorders>
          </w:tcPr>
          <w:p w14:paraId="30C0E5D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2006</w:t>
            </w:r>
          </w:p>
        </w:tc>
        <w:tc>
          <w:tcPr>
            <w:tcW w:w="6930" w:type="dxa"/>
            <w:gridSpan w:val="3"/>
            <w:tcBorders>
              <w:top w:val="nil"/>
              <w:bottom w:val="nil"/>
            </w:tcBorders>
          </w:tcPr>
          <w:p w14:paraId="733D3234"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Abby Lynne Wilson - Environmental crime as it relates to social learning theory (</w:t>
            </w:r>
            <w:r w:rsidRPr="00C05043">
              <w:rPr>
                <w:rFonts w:asciiTheme="minorHAnsi" w:hAnsiTheme="minorHAnsi" w:cstheme="minorHAnsi"/>
                <w:b/>
              </w:rPr>
              <w:t>chair</w:t>
            </w:r>
            <w:r w:rsidRPr="00C05043">
              <w:rPr>
                <w:rFonts w:asciiTheme="minorHAnsi" w:hAnsiTheme="minorHAnsi" w:cstheme="minorHAnsi"/>
              </w:rPr>
              <w:t>) – MS completed</w:t>
            </w:r>
          </w:p>
          <w:p w14:paraId="0DBBE656" w14:textId="77777777" w:rsidR="0025231C" w:rsidRPr="00C05043" w:rsidRDefault="0025231C" w:rsidP="00CE1757">
            <w:pPr>
              <w:widowControl w:val="0"/>
              <w:contextualSpacing/>
              <w:rPr>
                <w:rFonts w:asciiTheme="minorHAnsi" w:hAnsiTheme="minorHAnsi" w:cstheme="minorHAnsi"/>
              </w:rPr>
            </w:pPr>
          </w:p>
        </w:tc>
      </w:tr>
      <w:tr w:rsidR="0025231C" w:rsidRPr="00C05043" w14:paraId="7DC8822C" w14:textId="77777777" w:rsidTr="0003570F">
        <w:trPr>
          <w:gridAfter w:val="2"/>
          <w:wAfter w:w="7290" w:type="dxa"/>
        </w:trPr>
        <w:tc>
          <w:tcPr>
            <w:tcW w:w="2340" w:type="dxa"/>
            <w:tcBorders>
              <w:top w:val="nil"/>
              <w:bottom w:val="nil"/>
            </w:tcBorders>
          </w:tcPr>
          <w:p w14:paraId="5B18F7F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2006</w:t>
            </w:r>
          </w:p>
        </w:tc>
        <w:tc>
          <w:tcPr>
            <w:tcW w:w="6930" w:type="dxa"/>
            <w:gridSpan w:val="3"/>
            <w:tcBorders>
              <w:top w:val="nil"/>
              <w:bottom w:val="nil"/>
            </w:tcBorders>
          </w:tcPr>
          <w:p w14:paraId="67EEE10E" w14:textId="77777777" w:rsidR="0025231C" w:rsidRPr="00C05043" w:rsidRDefault="0025231C" w:rsidP="00CE1757">
            <w:pPr>
              <w:widowControl w:val="0"/>
              <w:contextualSpacing/>
              <w:rPr>
                <w:rFonts w:asciiTheme="minorHAnsi" w:hAnsiTheme="minorHAnsi" w:cstheme="minorHAnsi"/>
              </w:rPr>
            </w:pPr>
            <w:r w:rsidRPr="00C05043">
              <w:rPr>
                <w:rFonts w:asciiTheme="minorHAnsi" w:eastAsia="Times New Roman" w:hAnsiTheme="minorHAnsi" w:cstheme="minorHAnsi"/>
                <w:snapToGrid w:val="0"/>
              </w:rPr>
              <w:t xml:space="preserve">Brian Dean Fell - </w:t>
            </w:r>
            <w:r w:rsidRPr="00C05043">
              <w:rPr>
                <w:rFonts w:asciiTheme="minorHAnsi" w:hAnsiTheme="minorHAnsi" w:cstheme="minorHAnsi"/>
              </w:rPr>
              <w:t>Identity theft and routine activities: A test of victimization using College students (</w:t>
            </w:r>
            <w:r w:rsidRPr="00C05043">
              <w:rPr>
                <w:rFonts w:asciiTheme="minorHAnsi" w:hAnsiTheme="minorHAnsi" w:cstheme="minorHAnsi"/>
                <w:b/>
              </w:rPr>
              <w:t>member</w:t>
            </w:r>
            <w:r w:rsidRPr="00C05043">
              <w:rPr>
                <w:rFonts w:asciiTheme="minorHAnsi" w:hAnsiTheme="minorHAnsi" w:cstheme="minorHAnsi"/>
              </w:rPr>
              <w:t>) – MS completed</w:t>
            </w:r>
          </w:p>
          <w:p w14:paraId="523CB3BF"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2CD33202" w14:textId="77777777" w:rsidTr="0003570F">
        <w:trPr>
          <w:gridAfter w:val="2"/>
          <w:wAfter w:w="7290" w:type="dxa"/>
        </w:trPr>
        <w:tc>
          <w:tcPr>
            <w:tcW w:w="2340" w:type="dxa"/>
            <w:tcBorders>
              <w:top w:val="nil"/>
              <w:bottom w:val="nil"/>
            </w:tcBorders>
          </w:tcPr>
          <w:p w14:paraId="1036BF6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2004</w:t>
            </w:r>
          </w:p>
        </w:tc>
        <w:tc>
          <w:tcPr>
            <w:tcW w:w="6930" w:type="dxa"/>
            <w:gridSpan w:val="3"/>
            <w:tcBorders>
              <w:top w:val="nil"/>
              <w:bottom w:val="nil"/>
            </w:tcBorders>
          </w:tcPr>
          <w:p w14:paraId="1F58CD9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David Makin - </w:t>
            </w:r>
            <w:r w:rsidRPr="00C05043">
              <w:rPr>
                <w:rFonts w:asciiTheme="minorHAnsi" w:hAnsiTheme="minorHAnsi" w:cstheme="minorHAnsi"/>
              </w:rPr>
              <w:t>Internet files sharing: A theory of planned behavior approach (</w:t>
            </w:r>
            <w:r w:rsidRPr="00C05043">
              <w:rPr>
                <w:rFonts w:asciiTheme="minorHAnsi" w:hAnsiTheme="minorHAnsi" w:cstheme="minorHAnsi"/>
                <w:b/>
              </w:rPr>
              <w:t>member</w:t>
            </w:r>
            <w:r w:rsidRPr="00C05043">
              <w:rPr>
                <w:rFonts w:asciiTheme="minorHAnsi" w:hAnsiTheme="minorHAnsi" w:cstheme="minorHAnsi"/>
              </w:rPr>
              <w:t>) – MS completed</w:t>
            </w:r>
          </w:p>
        </w:tc>
      </w:tr>
      <w:tr w:rsidR="0025231C" w:rsidRPr="00C05043" w14:paraId="48EDAFA5" w14:textId="77777777" w:rsidTr="0003570F">
        <w:trPr>
          <w:gridAfter w:val="1"/>
          <w:wAfter w:w="6930" w:type="dxa"/>
        </w:trPr>
        <w:tc>
          <w:tcPr>
            <w:tcW w:w="2700" w:type="dxa"/>
            <w:gridSpan w:val="2"/>
            <w:tcBorders>
              <w:top w:val="nil"/>
              <w:bottom w:val="nil"/>
            </w:tcBorders>
          </w:tcPr>
          <w:p w14:paraId="6CCB017E" w14:textId="77777777" w:rsidR="00CF0D72" w:rsidRPr="00C05043" w:rsidRDefault="00CF0D72" w:rsidP="00CE1757">
            <w:pPr>
              <w:widowControl w:val="0"/>
              <w:ind w:right="-555"/>
              <w:contextualSpacing/>
              <w:rPr>
                <w:rFonts w:asciiTheme="minorHAnsi" w:hAnsiTheme="minorHAnsi" w:cstheme="minorHAnsi"/>
              </w:rPr>
            </w:pPr>
          </w:p>
          <w:p w14:paraId="49F40E44" w14:textId="1B1E19A8" w:rsidR="0025231C" w:rsidRPr="00C05043" w:rsidRDefault="0025231C" w:rsidP="00CE1757">
            <w:pPr>
              <w:widowControl w:val="0"/>
              <w:ind w:right="-555"/>
              <w:contextualSpacing/>
              <w:rPr>
                <w:rFonts w:asciiTheme="minorHAnsi" w:eastAsia="Times New Roman" w:hAnsiTheme="minorHAnsi" w:cstheme="minorHAnsi"/>
                <w:b/>
                <w:snapToGrid w:val="0"/>
              </w:rPr>
            </w:pPr>
            <w:r w:rsidRPr="00C05043">
              <w:rPr>
                <w:rFonts w:asciiTheme="minorHAnsi" w:hAnsiTheme="minorHAnsi" w:cstheme="minorHAnsi"/>
              </w:rPr>
              <w:br w:type="page"/>
            </w:r>
            <w:r w:rsidRPr="00C05043">
              <w:rPr>
                <w:rFonts w:asciiTheme="minorHAnsi" w:eastAsia="Times New Roman" w:hAnsiTheme="minorHAnsi" w:cstheme="minorHAnsi"/>
                <w:b/>
                <w:snapToGrid w:val="0"/>
              </w:rPr>
              <w:t xml:space="preserve">Dissertation Committees  </w:t>
            </w:r>
          </w:p>
          <w:p w14:paraId="32D431ED" w14:textId="77777777" w:rsidR="0025231C" w:rsidRPr="00C05043" w:rsidRDefault="0025231C" w:rsidP="00CE1757">
            <w:pPr>
              <w:widowControl w:val="0"/>
              <w:contextualSpacing/>
              <w:rPr>
                <w:rFonts w:asciiTheme="minorHAnsi" w:eastAsia="Times New Roman" w:hAnsiTheme="minorHAnsi" w:cstheme="minorHAnsi"/>
                <w:snapToGrid w:val="0"/>
              </w:rPr>
            </w:pPr>
          </w:p>
        </w:tc>
        <w:tc>
          <w:tcPr>
            <w:tcW w:w="6930" w:type="dxa"/>
            <w:gridSpan w:val="3"/>
            <w:tcBorders>
              <w:top w:val="nil"/>
              <w:bottom w:val="nil"/>
            </w:tcBorders>
          </w:tcPr>
          <w:p w14:paraId="118C282B"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5514CD9B" w14:textId="77777777" w:rsidTr="0003570F">
        <w:trPr>
          <w:gridAfter w:val="1"/>
          <w:wAfter w:w="6930" w:type="dxa"/>
        </w:trPr>
        <w:tc>
          <w:tcPr>
            <w:tcW w:w="2700" w:type="dxa"/>
            <w:gridSpan w:val="2"/>
            <w:tcBorders>
              <w:top w:val="nil"/>
              <w:bottom w:val="nil"/>
            </w:tcBorders>
          </w:tcPr>
          <w:p w14:paraId="6178255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2022</w:t>
            </w:r>
          </w:p>
          <w:p w14:paraId="593DFAC9" w14:textId="77777777" w:rsidR="0025231C" w:rsidRPr="00C05043" w:rsidRDefault="0025231C" w:rsidP="00CE1757">
            <w:pPr>
              <w:widowControl w:val="0"/>
              <w:contextualSpacing/>
              <w:rPr>
                <w:rFonts w:asciiTheme="minorHAnsi" w:eastAsia="Times New Roman" w:hAnsiTheme="minorHAnsi" w:cstheme="minorHAnsi"/>
                <w:snapToGrid w:val="0"/>
              </w:rPr>
            </w:pPr>
          </w:p>
          <w:p w14:paraId="39CACBFC" w14:textId="77777777" w:rsidR="0025231C" w:rsidRPr="00C05043" w:rsidRDefault="0025231C" w:rsidP="00CE1757">
            <w:pPr>
              <w:widowControl w:val="0"/>
              <w:contextualSpacing/>
              <w:rPr>
                <w:rFonts w:asciiTheme="minorHAnsi" w:eastAsia="Times New Roman" w:hAnsiTheme="minorHAnsi" w:cstheme="minorHAnsi"/>
                <w:snapToGrid w:val="0"/>
              </w:rPr>
            </w:pPr>
          </w:p>
          <w:p w14:paraId="340049A8" w14:textId="77777777" w:rsidR="0025231C" w:rsidRPr="00C05043" w:rsidRDefault="0025231C" w:rsidP="00CE1757">
            <w:pPr>
              <w:widowControl w:val="0"/>
              <w:contextualSpacing/>
              <w:rPr>
                <w:rFonts w:asciiTheme="minorHAnsi" w:eastAsia="Times New Roman" w:hAnsiTheme="minorHAnsi" w:cstheme="minorHAnsi"/>
                <w:snapToGrid w:val="0"/>
              </w:rPr>
            </w:pPr>
          </w:p>
          <w:p w14:paraId="0A1673F9" w14:textId="77777777" w:rsidR="0025231C" w:rsidRPr="00C05043" w:rsidRDefault="0025231C" w:rsidP="00CE1757">
            <w:pPr>
              <w:widowControl w:val="0"/>
              <w:contextualSpacing/>
              <w:rPr>
                <w:rFonts w:asciiTheme="minorHAnsi" w:eastAsia="Times New Roman" w:hAnsiTheme="minorHAnsi" w:cstheme="minorHAnsi"/>
                <w:snapToGrid w:val="0"/>
              </w:rPr>
            </w:pPr>
          </w:p>
          <w:p w14:paraId="1A6BC4F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2021</w:t>
            </w:r>
          </w:p>
          <w:p w14:paraId="336F0ED8" w14:textId="77777777" w:rsidR="0025231C" w:rsidRPr="00C05043" w:rsidRDefault="0025231C" w:rsidP="00CE1757">
            <w:pPr>
              <w:widowControl w:val="0"/>
              <w:contextualSpacing/>
              <w:rPr>
                <w:rFonts w:asciiTheme="minorHAnsi" w:eastAsia="Times New Roman" w:hAnsiTheme="minorHAnsi" w:cstheme="minorHAnsi"/>
                <w:snapToGrid w:val="0"/>
              </w:rPr>
            </w:pPr>
          </w:p>
          <w:p w14:paraId="46993E46" w14:textId="77777777" w:rsidR="0025231C" w:rsidRPr="00C05043" w:rsidRDefault="0025231C" w:rsidP="00CE1757">
            <w:pPr>
              <w:widowControl w:val="0"/>
              <w:contextualSpacing/>
              <w:rPr>
                <w:rFonts w:asciiTheme="minorHAnsi" w:eastAsia="Times New Roman" w:hAnsiTheme="minorHAnsi" w:cstheme="minorHAnsi"/>
                <w:snapToGrid w:val="0"/>
              </w:rPr>
            </w:pPr>
          </w:p>
          <w:p w14:paraId="7FF6DA0B" w14:textId="77777777" w:rsidR="0025231C" w:rsidRPr="00C05043" w:rsidRDefault="0025231C" w:rsidP="00CE1757">
            <w:pPr>
              <w:widowControl w:val="0"/>
              <w:contextualSpacing/>
              <w:rPr>
                <w:rFonts w:asciiTheme="minorHAnsi" w:eastAsia="Times New Roman" w:hAnsiTheme="minorHAnsi" w:cstheme="minorHAnsi"/>
                <w:snapToGrid w:val="0"/>
              </w:rPr>
            </w:pPr>
          </w:p>
          <w:p w14:paraId="3C17D74D" w14:textId="77777777" w:rsidR="0025231C" w:rsidRPr="00C05043" w:rsidRDefault="0025231C" w:rsidP="00CE1757">
            <w:pPr>
              <w:widowControl w:val="0"/>
              <w:contextualSpacing/>
              <w:rPr>
                <w:rFonts w:asciiTheme="minorHAnsi" w:eastAsia="Times New Roman" w:hAnsiTheme="minorHAnsi" w:cstheme="minorHAnsi"/>
                <w:snapToGrid w:val="0"/>
              </w:rPr>
            </w:pPr>
          </w:p>
          <w:p w14:paraId="79AB6FD3" w14:textId="77777777" w:rsidR="0025231C" w:rsidRPr="00C05043" w:rsidRDefault="0025231C" w:rsidP="00CE1757">
            <w:pPr>
              <w:widowControl w:val="0"/>
              <w:contextualSpacing/>
              <w:rPr>
                <w:rFonts w:asciiTheme="minorHAnsi" w:eastAsia="Times New Roman" w:hAnsiTheme="minorHAnsi" w:cstheme="minorHAnsi"/>
                <w:snapToGrid w:val="0"/>
              </w:rPr>
            </w:pPr>
          </w:p>
          <w:p w14:paraId="40EDDD1A" w14:textId="77777777" w:rsidR="0025231C" w:rsidRPr="00C05043" w:rsidRDefault="0025231C" w:rsidP="00CE1757">
            <w:pPr>
              <w:widowControl w:val="0"/>
              <w:contextualSpacing/>
              <w:rPr>
                <w:rFonts w:asciiTheme="minorHAnsi" w:eastAsia="Times New Roman" w:hAnsiTheme="minorHAnsi" w:cstheme="minorHAnsi"/>
                <w:snapToGrid w:val="0"/>
              </w:rPr>
            </w:pPr>
          </w:p>
          <w:p w14:paraId="0047F435" w14:textId="77777777" w:rsidR="0025231C" w:rsidRPr="00C05043" w:rsidRDefault="0025231C" w:rsidP="00CE1757">
            <w:pPr>
              <w:widowControl w:val="0"/>
              <w:contextualSpacing/>
              <w:rPr>
                <w:rFonts w:asciiTheme="minorHAnsi" w:eastAsia="Times New Roman" w:hAnsiTheme="minorHAnsi" w:cstheme="minorHAnsi"/>
                <w:snapToGrid w:val="0"/>
              </w:rPr>
            </w:pPr>
          </w:p>
          <w:p w14:paraId="63704CD9" w14:textId="77777777" w:rsidR="0025231C" w:rsidRPr="00C05043" w:rsidRDefault="0025231C" w:rsidP="00CE1757">
            <w:pPr>
              <w:widowControl w:val="0"/>
              <w:contextualSpacing/>
              <w:rPr>
                <w:rFonts w:asciiTheme="minorHAnsi" w:eastAsia="Times New Roman" w:hAnsiTheme="minorHAnsi" w:cstheme="minorHAnsi"/>
                <w:snapToGrid w:val="0"/>
              </w:rPr>
            </w:pPr>
          </w:p>
          <w:p w14:paraId="6641187E" w14:textId="77777777" w:rsidR="0025231C" w:rsidRPr="00C05043" w:rsidRDefault="0025231C" w:rsidP="00CE1757">
            <w:pPr>
              <w:widowControl w:val="0"/>
              <w:contextualSpacing/>
              <w:rPr>
                <w:rFonts w:asciiTheme="minorHAnsi" w:eastAsia="Times New Roman" w:hAnsiTheme="minorHAnsi" w:cstheme="minorHAnsi"/>
                <w:snapToGrid w:val="0"/>
              </w:rPr>
            </w:pPr>
          </w:p>
          <w:p w14:paraId="6A558512" w14:textId="77777777" w:rsidR="0025231C" w:rsidRPr="00C05043" w:rsidRDefault="0025231C" w:rsidP="00CE1757">
            <w:pPr>
              <w:widowControl w:val="0"/>
              <w:contextualSpacing/>
              <w:rPr>
                <w:rFonts w:asciiTheme="minorHAnsi" w:eastAsia="Times New Roman" w:hAnsiTheme="minorHAnsi" w:cstheme="minorHAnsi"/>
                <w:snapToGrid w:val="0"/>
              </w:rPr>
            </w:pPr>
          </w:p>
          <w:p w14:paraId="6DDEE192" w14:textId="77777777" w:rsidR="0025231C" w:rsidRPr="00C05043" w:rsidRDefault="0025231C" w:rsidP="00CE1757">
            <w:pPr>
              <w:widowControl w:val="0"/>
              <w:contextualSpacing/>
              <w:rPr>
                <w:rFonts w:asciiTheme="minorHAnsi" w:eastAsia="Times New Roman" w:hAnsiTheme="minorHAnsi" w:cstheme="minorHAnsi"/>
                <w:snapToGrid w:val="0"/>
              </w:rPr>
            </w:pPr>
          </w:p>
          <w:p w14:paraId="1A809CAC" w14:textId="77777777" w:rsidR="0025231C" w:rsidRPr="00C05043" w:rsidRDefault="0025231C" w:rsidP="00CE1757">
            <w:pPr>
              <w:widowControl w:val="0"/>
              <w:contextualSpacing/>
              <w:rPr>
                <w:rFonts w:asciiTheme="minorHAnsi" w:eastAsia="Times New Roman" w:hAnsiTheme="minorHAnsi" w:cstheme="minorHAnsi"/>
                <w:snapToGrid w:val="0"/>
              </w:rPr>
            </w:pPr>
          </w:p>
          <w:p w14:paraId="5307250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2020</w:t>
            </w:r>
          </w:p>
          <w:p w14:paraId="5425A197" w14:textId="77777777" w:rsidR="0025231C" w:rsidRPr="00C05043" w:rsidRDefault="0025231C" w:rsidP="00CE1757">
            <w:pPr>
              <w:widowControl w:val="0"/>
              <w:contextualSpacing/>
              <w:rPr>
                <w:rFonts w:asciiTheme="minorHAnsi" w:eastAsia="Times New Roman" w:hAnsiTheme="minorHAnsi" w:cstheme="minorHAnsi"/>
                <w:snapToGrid w:val="0"/>
              </w:rPr>
            </w:pPr>
          </w:p>
          <w:p w14:paraId="42B50256" w14:textId="77777777" w:rsidR="0025231C" w:rsidRPr="00C05043" w:rsidRDefault="0025231C" w:rsidP="00CE1757">
            <w:pPr>
              <w:widowControl w:val="0"/>
              <w:contextualSpacing/>
              <w:rPr>
                <w:rFonts w:asciiTheme="minorHAnsi" w:eastAsia="Times New Roman" w:hAnsiTheme="minorHAnsi" w:cstheme="minorHAnsi"/>
                <w:snapToGrid w:val="0"/>
              </w:rPr>
            </w:pPr>
          </w:p>
          <w:p w14:paraId="352766F9" w14:textId="77777777" w:rsidR="0025231C" w:rsidRPr="00C05043" w:rsidRDefault="0025231C" w:rsidP="00CE1757">
            <w:pPr>
              <w:widowControl w:val="0"/>
              <w:contextualSpacing/>
              <w:rPr>
                <w:rFonts w:asciiTheme="minorHAnsi" w:eastAsia="Times New Roman" w:hAnsiTheme="minorHAnsi" w:cstheme="minorHAnsi"/>
                <w:snapToGrid w:val="0"/>
              </w:rPr>
            </w:pPr>
          </w:p>
          <w:p w14:paraId="43A62E1B" w14:textId="77777777" w:rsidR="0025231C" w:rsidRPr="00C05043" w:rsidRDefault="0025231C" w:rsidP="00CE1757">
            <w:pPr>
              <w:widowControl w:val="0"/>
              <w:contextualSpacing/>
              <w:rPr>
                <w:rFonts w:asciiTheme="minorHAnsi" w:eastAsia="Times New Roman" w:hAnsiTheme="minorHAnsi" w:cstheme="minorHAnsi"/>
                <w:snapToGrid w:val="0"/>
              </w:rPr>
            </w:pPr>
          </w:p>
          <w:p w14:paraId="59439EDE" w14:textId="77777777" w:rsidR="0025231C" w:rsidRPr="00C05043" w:rsidRDefault="0025231C" w:rsidP="00CE1757">
            <w:pPr>
              <w:widowControl w:val="0"/>
              <w:contextualSpacing/>
              <w:rPr>
                <w:rFonts w:asciiTheme="minorHAnsi" w:eastAsia="Times New Roman" w:hAnsiTheme="minorHAnsi" w:cstheme="minorHAnsi"/>
                <w:snapToGrid w:val="0"/>
              </w:rPr>
            </w:pPr>
          </w:p>
          <w:p w14:paraId="12329B6B" w14:textId="77777777" w:rsidR="0025231C" w:rsidRPr="00C05043" w:rsidRDefault="0025231C" w:rsidP="00CE1757">
            <w:pPr>
              <w:widowControl w:val="0"/>
              <w:contextualSpacing/>
              <w:rPr>
                <w:rFonts w:asciiTheme="minorHAnsi" w:eastAsia="Times New Roman" w:hAnsiTheme="minorHAnsi" w:cstheme="minorHAnsi"/>
                <w:snapToGrid w:val="0"/>
              </w:rPr>
            </w:pPr>
          </w:p>
          <w:p w14:paraId="3A811982" w14:textId="77777777" w:rsidR="0025231C" w:rsidRPr="00C05043" w:rsidRDefault="0025231C" w:rsidP="00CE1757">
            <w:pPr>
              <w:widowControl w:val="0"/>
              <w:contextualSpacing/>
              <w:rPr>
                <w:rFonts w:asciiTheme="minorHAnsi" w:eastAsia="Times New Roman" w:hAnsiTheme="minorHAnsi" w:cstheme="minorHAnsi"/>
                <w:snapToGrid w:val="0"/>
              </w:rPr>
            </w:pPr>
          </w:p>
          <w:p w14:paraId="05BC6E91" w14:textId="77777777" w:rsidR="0025231C" w:rsidRPr="00C05043" w:rsidRDefault="0025231C" w:rsidP="00CE1757">
            <w:pPr>
              <w:widowControl w:val="0"/>
              <w:contextualSpacing/>
              <w:rPr>
                <w:rFonts w:asciiTheme="minorHAnsi" w:eastAsia="Times New Roman" w:hAnsiTheme="minorHAnsi" w:cstheme="minorHAnsi"/>
                <w:snapToGrid w:val="0"/>
              </w:rPr>
            </w:pPr>
          </w:p>
          <w:p w14:paraId="28EA5817" w14:textId="77777777" w:rsidR="0025231C" w:rsidRPr="00C05043" w:rsidRDefault="0025231C" w:rsidP="00CE1757">
            <w:pPr>
              <w:widowControl w:val="0"/>
              <w:contextualSpacing/>
              <w:rPr>
                <w:rFonts w:asciiTheme="minorHAnsi" w:eastAsia="Times New Roman" w:hAnsiTheme="minorHAnsi" w:cstheme="minorHAnsi"/>
                <w:snapToGrid w:val="0"/>
              </w:rPr>
            </w:pPr>
          </w:p>
          <w:p w14:paraId="414232A9" w14:textId="77777777" w:rsidR="0025231C" w:rsidRPr="00C05043" w:rsidRDefault="0025231C" w:rsidP="00CE1757">
            <w:pPr>
              <w:widowControl w:val="0"/>
              <w:contextualSpacing/>
              <w:rPr>
                <w:rFonts w:asciiTheme="minorHAnsi" w:eastAsia="Times New Roman" w:hAnsiTheme="minorHAnsi" w:cstheme="minorHAnsi"/>
                <w:snapToGrid w:val="0"/>
              </w:rPr>
            </w:pPr>
          </w:p>
          <w:p w14:paraId="239E621A" w14:textId="77777777" w:rsidR="0025231C" w:rsidRPr="00C05043" w:rsidRDefault="0025231C" w:rsidP="00CE1757">
            <w:pPr>
              <w:widowControl w:val="0"/>
              <w:contextualSpacing/>
              <w:rPr>
                <w:rFonts w:asciiTheme="minorHAnsi" w:eastAsia="Times New Roman" w:hAnsiTheme="minorHAnsi" w:cstheme="minorHAnsi"/>
                <w:snapToGrid w:val="0"/>
              </w:rPr>
            </w:pPr>
          </w:p>
          <w:p w14:paraId="0E2637B8" w14:textId="77777777" w:rsidR="0025231C" w:rsidRPr="00C05043" w:rsidRDefault="0025231C" w:rsidP="00CE1757">
            <w:pPr>
              <w:widowControl w:val="0"/>
              <w:contextualSpacing/>
              <w:rPr>
                <w:rFonts w:asciiTheme="minorHAnsi" w:eastAsia="Times New Roman" w:hAnsiTheme="minorHAnsi" w:cstheme="minorHAnsi"/>
                <w:snapToGrid w:val="0"/>
              </w:rPr>
            </w:pPr>
          </w:p>
          <w:p w14:paraId="6B345121" w14:textId="77777777" w:rsidR="0025231C" w:rsidRPr="00C05043" w:rsidRDefault="0025231C" w:rsidP="00CE1757">
            <w:pPr>
              <w:widowControl w:val="0"/>
              <w:contextualSpacing/>
              <w:rPr>
                <w:rFonts w:asciiTheme="minorHAnsi" w:eastAsia="Times New Roman" w:hAnsiTheme="minorHAnsi" w:cstheme="minorHAnsi"/>
                <w:snapToGrid w:val="0"/>
              </w:rPr>
            </w:pPr>
          </w:p>
          <w:p w14:paraId="51193D2C" w14:textId="77777777" w:rsidR="0025231C" w:rsidRPr="00C05043" w:rsidRDefault="0025231C" w:rsidP="00CE1757">
            <w:pPr>
              <w:widowControl w:val="0"/>
              <w:contextualSpacing/>
              <w:rPr>
                <w:rFonts w:asciiTheme="minorHAnsi" w:eastAsia="Times New Roman" w:hAnsiTheme="minorHAnsi" w:cstheme="minorHAnsi"/>
                <w:snapToGrid w:val="0"/>
              </w:rPr>
            </w:pPr>
          </w:p>
          <w:p w14:paraId="504CA743" w14:textId="77777777" w:rsidR="0025231C" w:rsidRPr="00C05043" w:rsidRDefault="0025231C" w:rsidP="00CE1757">
            <w:pPr>
              <w:widowControl w:val="0"/>
              <w:contextualSpacing/>
              <w:rPr>
                <w:rFonts w:asciiTheme="minorHAnsi" w:eastAsia="Times New Roman" w:hAnsiTheme="minorHAnsi" w:cstheme="minorHAnsi"/>
                <w:snapToGrid w:val="0"/>
              </w:rPr>
            </w:pPr>
          </w:p>
          <w:p w14:paraId="27B98CD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2019</w:t>
            </w:r>
          </w:p>
          <w:p w14:paraId="145D8D65" w14:textId="77777777" w:rsidR="0025231C" w:rsidRPr="00C05043" w:rsidRDefault="0025231C" w:rsidP="00CE1757">
            <w:pPr>
              <w:widowControl w:val="0"/>
              <w:contextualSpacing/>
              <w:rPr>
                <w:rFonts w:asciiTheme="minorHAnsi" w:eastAsia="Times New Roman" w:hAnsiTheme="minorHAnsi" w:cstheme="minorHAnsi"/>
                <w:snapToGrid w:val="0"/>
              </w:rPr>
            </w:pPr>
          </w:p>
          <w:p w14:paraId="64061B61" w14:textId="77777777" w:rsidR="0025231C" w:rsidRPr="00C05043" w:rsidRDefault="0025231C" w:rsidP="00CE1757">
            <w:pPr>
              <w:widowControl w:val="0"/>
              <w:contextualSpacing/>
              <w:rPr>
                <w:rFonts w:asciiTheme="minorHAnsi" w:eastAsia="Times New Roman" w:hAnsiTheme="minorHAnsi" w:cstheme="minorHAnsi"/>
                <w:snapToGrid w:val="0"/>
              </w:rPr>
            </w:pPr>
          </w:p>
          <w:p w14:paraId="59554136" w14:textId="77777777" w:rsidR="0025231C" w:rsidRPr="00C05043" w:rsidRDefault="0025231C" w:rsidP="00CE1757">
            <w:pPr>
              <w:widowControl w:val="0"/>
              <w:contextualSpacing/>
              <w:rPr>
                <w:rFonts w:asciiTheme="minorHAnsi" w:eastAsia="Times New Roman" w:hAnsiTheme="minorHAnsi" w:cstheme="minorHAnsi"/>
                <w:snapToGrid w:val="0"/>
              </w:rPr>
            </w:pPr>
          </w:p>
          <w:p w14:paraId="36B3A0D1" w14:textId="77777777" w:rsidR="0025231C" w:rsidRPr="00C05043" w:rsidRDefault="0025231C" w:rsidP="00CE1757">
            <w:pPr>
              <w:widowControl w:val="0"/>
              <w:contextualSpacing/>
              <w:rPr>
                <w:rFonts w:asciiTheme="minorHAnsi" w:eastAsia="Times New Roman" w:hAnsiTheme="minorHAnsi" w:cstheme="minorHAnsi"/>
                <w:snapToGrid w:val="0"/>
              </w:rPr>
            </w:pPr>
          </w:p>
          <w:p w14:paraId="242D307E" w14:textId="77777777" w:rsidR="0025231C" w:rsidRPr="00C05043" w:rsidRDefault="0025231C" w:rsidP="00CE1757">
            <w:pPr>
              <w:widowControl w:val="0"/>
              <w:contextualSpacing/>
              <w:rPr>
                <w:rFonts w:asciiTheme="minorHAnsi" w:eastAsia="Times New Roman" w:hAnsiTheme="minorHAnsi" w:cstheme="minorHAnsi"/>
                <w:snapToGrid w:val="0"/>
              </w:rPr>
            </w:pPr>
          </w:p>
          <w:p w14:paraId="74AA1EF2" w14:textId="77777777" w:rsidR="0025231C" w:rsidRPr="00C05043" w:rsidRDefault="0025231C" w:rsidP="00CE1757">
            <w:pPr>
              <w:widowControl w:val="0"/>
              <w:contextualSpacing/>
              <w:rPr>
                <w:rFonts w:asciiTheme="minorHAnsi" w:eastAsia="Times New Roman" w:hAnsiTheme="minorHAnsi" w:cstheme="minorHAnsi"/>
                <w:snapToGrid w:val="0"/>
              </w:rPr>
            </w:pPr>
          </w:p>
          <w:p w14:paraId="3D722D90" w14:textId="77777777" w:rsidR="0025231C" w:rsidRPr="00C05043" w:rsidRDefault="0025231C" w:rsidP="00CE1757">
            <w:pPr>
              <w:widowControl w:val="0"/>
              <w:contextualSpacing/>
              <w:rPr>
                <w:rFonts w:asciiTheme="minorHAnsi" w:eastAsia="Times New Roman" w:hAnsiTheme="minorHAnsi" w:cstheme="minorHAnsi"/>
                <w:snapToGrid w:val="0"/>
              </w:rPr>
            </w:pPr>
          </w:p>
          <w:p w14:paraId="604ACCB2" w14:textId="77777777" w:rsidR="0025231C" w:rsidRPr="00C05043" w:rsidRDefault="0025231C" w:rsidP="00CE1757">
            <w:pPr>
              <w:widowControl w:val="0"/>
              <w:contextualSpacing/>
              <w:rPr>
                <w:rFonts w:asciiTheme="minorHAnsi" w:eastAsia="Times New Roman" w:hAnsiTheme="minorHAnsi" w:cstheme="minorHAnsi"/>
                <w:snapToGrid w:val="0"/>
              </w:rPr>
            </w:pPr>
          </w:p>
          <w:p w14:paraId="309BAB4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2018</w:t>
            </w:r>
          </w:p>
          <w:p w14:paraId="5F065167" w14:textId="77777777" w:rsidR="0025231C" w:rsidRPr="00C05043" w:rsidRDefault="0025231C" w:rsidP="00CE1757">
            <w:pPr>
              <w:widowControl w:val="0"/>
              <w:contextualSpacing/>
              <w:rPr>
                <w:rFonts w:asciiTheme="minorHAnsi" w:eastAsia="Times New Roman" w:hAnsiTheme="minorHAnsi" w:cstheme="minorHAnsi"/>
                <w:snapToGrid w:val="0"/>
              </w:rPr>
            </w:pPr>
          </w:p>
          <w:p w14:paraId="106DC65F" w14:textId="77777777" w:rsidR="0025231C" w:rsidRPr="00C05043" w:rsidRDefault="0025231C" w:rsidP="00CE1757">
            <w:pPr>
              <w:widowControl w:val="0"/>
              <w:contextualSpacing/>
              <w:rPr>
                <w:rFonts w:asciiTheme="minorHAnsi" w:eastAsia="Times New Roman" w:hAnsiTheme="minorHAnsi" w:cstheme="minorHAnsi"/>
                <w:snapToGrid w:val="0"/>
              </w:rPr>
            </w:pPr>
          </w:p>
          <w:p w14:paraId="5E5FD7D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2017</w:t>
            </w:r>
          </w:p>
          <w:p w14:paraId="1DE84F30" w14:textId="77777777" w:rsidR="0025231C" w:rsidRPr="00C05043" w:rsidRDefault="0025231C" w:rsidP="00CE1757">
            <w:pPr>
              <w:widowControl w:val="0"/>
              <w:contextualSpacing/>
              <w:rPr>
                <w:rFonts w:asciiTheme="minorHAnsi" w:eastAsia="Times New Roman" w:hAnsiTheme="minorHAnsi" w:cstheme="minorHAnsi"/>
                <w:snapToGrid w:val="0"/>
              </w:rPr>
            </w:pPr>
          </w:p>
        </w:tc>
        <w:tc>
          <w:tcPr>
            <w:tcW w:w="6930" w:type="dxa"/>
            <w:gridSpan w:val="3"/>
            <w:tcBorders>
              <w:top w:val="nil"/>
              <w:bottom w:val="nil"/>
            </w:tcBorders>
          </w:tcPr>
          <w:p w14:paraId="7432B67B"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Suzanne Overstreet--Understanding Racial Disparate Treatment Of Juvenile Interpersonal Violent Offenders In The Juvenile Justice System Using Focal Concerns Theory (</w:t>
            </w:r>
            <w:r w:rsidRPr="00C05043">
              <w:rPr>
                <w:rFonts w:asciiTheme="minorHAnsi" w:eastAsia="Times New Roman" w:hAnsiTheme="minorHAnsi" w:cstheme="minorHAnsi"/>
                <w:b/>
                <w:snapToGrid w:val="0"/>
              </w:rPr>
              <w:t>Co-Chair</w:t>
            </w:r>
            <w:r w:rsidRPr="00C05043">
              <w:rPr>
                <w:rFonts w:asciiTheme="minorHAnsi" w:eastAsia="Times New Roman" w:hAnsiTheme="minorHAnsi" w:cstheme="minorHAnsi"/>
                <w:snapToGrid w:val="0"/>
              </w:rPr>
              <w:t>)—Placement:  Indiana University Southeast</w:t>
            </w:r>
          </w:p>
          <w:p w14:paraId="588F88EA" w14:textId="77777777" w:rsidR="0025231C" w:rsidRPr="00C05043" w:rsidRDefault="0025231C" w:rsidP="00CE1757">
            <w:pPr>
              <w:contextualSpacing/>
              <w:rPr>
                <w:rFonts w:asciiTheme="minorHAnsi" w:eastAsia="Times New Roman" w:hAnsiTheme="minorHAnsi" w:cstheme="minorHAnsi"/>
                <w:snapToGrid w:val="0"/>
              </w:rPr>
            </w:pPr>
          </w:p>
          <w:p w14:paraId="15845925"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Daniel Jude--Social disorganization and violent crime across nonmetropolitan areas of Kentucky (</w:t>
            </w:r>
            <w:r w:rsidRPr="00C05043">
              <w:rPr>
                <w:rFonts w:asciiTheme="minorHAnsi" w:eastAsia="Times New Roman" w:hAnsiTheme="minorHAnsi" w:cstheme="minorHAnsi"/>
                <w:b/>
                <w:snapToGrid w:val="0"/>
              </w:rPr>
              <w:t>Co-Chair)</w:t>
            </w:r>
            <w:r w:rsidRPr="00C05043">
              <w:rPr>
                <w:rFonts w:asciiTheme="minorHAnsi" w:eastAsia="Times New Roman" w:hAnsiTheme="minorHAnsi" w:cstheme="minorHAnsi"/>
                <w:snapToGrid w:val="0"/>
              </w:rPr>
              <w:t>—PhD Completed—Placement:  Brown-Forman (Data Analyst) and University of Louisville Kent School</w:t>
            </w:r>
          </w:p>
          <w:p w14:paraId="115C95A5" w14:textId="77777777" w:rsidR="0025231C" w:rsidRPr="00C05043" w:rsidRDefault="0025231C" w:rsidP="00CE1757">
            <w:pPr>
              <w:contextualSpacing/>
              <w:rPr>
                <w:rFonts w:asciiTheme="minorHAnsi" w:eastAsia="Times New Roman" w:hAnsiTheme="minorHAnsi" w:cstheme="minorHAnsi"/>
                <w:snapToGrid w:val="0"/>
              </w:rPr>
            </w:pPr>
          </w:p>
          <w:p w14:paraId="27E58D12"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Leslie Greenwell--General strain theory and violent behavior in a military sample (</w:t>
            </w:r>
            <w:r w:rsidRPr="00C05043">
              <w:rPr>
                <w:rFonts w:asciiTheme="minorHAnsi" w:eastAsia="Times New Roman" w:hAnsiTheme="minorHAnsi" w:cstheme="minorHAnsi"/>
                <w:b/>
                <w:snapToGrid w:val="0"/>
              </w:rPr>
              <w:t>member</w:t>
            </w:r>
            <w:r w:rsidRPr="00C05043">
              <w:rPr>
                <w:rFonts w:asciiTheme="minorHAnsi" w:eastAsia="Times New Roman" w:hAnsiTheme="minorHAnsi" w:cstheme="minorHAnsi"/>
                <w:snapToGrid w:val="0"/>
              </w:rPr>
              <w:t>)—Placement:  Commonwealth of Kentucky</w:t>
            </w:r>
          </w:p>
          <w:p w14:paraId="2C61B2DF" w14:textId="77777777" w:rsidR="0025231C" w:rsidRPr="00C05043" w:rsidRDefault="0025231C" w:rsidP="00CE1757">
            <w:pPr>
              <w:contextualSpacing/>
              <w:rPr>
                <w:rFonts w:asciiTheme="minorHAnsi" w:eastAsia="Times New Roman" w:hAnsiTheme="minorHAnsi" w:cstheme="minorHAnsi"/>
                <w:snapToGrid w:val="0"/>
              </w:rPr>
            </w:pPr>
          </w:p>
          <w:p w14:paraId="3B17EBDB"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Virginia E. Braden--</w:t>
            </w:r>
            <w:r w:rsidRPr="00C05043">
              <w:rPr>
                <w:rFonts w:asciiTheme="minorHAnsi" w:eastAsia="Times New Roman" w:hAnsiTheme="minorHAnsi" w:cstheme="minorHAnsi"/>
                <w:bCs/>
                <w:snapToGrid w:val="0"/>
              </w:rPr>
              <w:t>In Pursuit of Innocence: A Study of Race and Ethnicity Differences In Time-to-Exoneration (</w:t>
            </w:r>
            <w:r w:rsidRPr="00C05043">
              <w:rPr>
                <w:rFonts w:asciiTheme="minorHAnsi" w:eastAsia="Times New Roman" w:hAnsiTheme="minorHAnsi" w:cstheme="minorHAnsi"/>
                <w:b/>
                <w:bCs/>
                <w:snapToGrid w:val="0"/>
              </w:rPr>
              <w:t>Chair</w:t>
            </w:r>
            <w:r w:rsidRPr="00C05043">
              <w:rPr>
                <w:rFonts w:asciiTheme="minorHAnsi" w:eastAsia="Times New Roman" w:hAnsiTheme="minorHAnsi" w:cstheme="minorHAnsi"/>
                <w:bCs/>
                <w:snapToGrid w:val="0"/>
              </w:rPr>
              <w:t>)—PhD Completed—Placement:  Private Practice as an investigator</w:t>
            </w:r>
          </w:p>
          <w:p w14:paraId="1FBFF80B" w14:textId="77777777" w:rsidR="0025231C" w:rsidRPr="00C05043" w:rsidRDefault="0025231C" w:rsidP="00CE1757">
            <w:pPr>
              <w:contextualSpacing/>
              <w:rPr>
                <w:rFonts w:asciiTheme="minorHAnsi" w:eastAsia="Times New Roman" w:hAnsiTheme="minorHAnsi" w:cstheme="minorHAnsi"/>
                <w:snapToGrid w:val="0"/>
              </w:rPr>
            </w:pPr>
          </w:p>
          <w:p w14:paraId="229B7C6A" w14:textId="77777777" w:rsidR="0025231C" w:rsidRPr="00C05043" w:rsidRDefault="0025231C" w:rsidP="00CE1757">
            <w:pPr>
              <w:contextualSpacing/>
              <w:rPr>
                <w:rFonts w:asciiTheme="minorHAnsi" w:hAnsiTheme="minorHAnsi" w:cstheme="minorHAnsi"/>
                <w:snapToGrid w:val="0"/>
              </w:rPr>
            </w:pPr>
            <w:r w:rsidRPr="00C05043">
              <w:rPr>
                <w:rFonts w:asciiTheme="minorHAnsi" w:eastAsia="Times New Roman" w:hAnsiTheme="minorHAnsi" w:cstheme="minorHAnsi"/>
                <w:snapToGrid w:val="0"/>
              </w:rPr>
              <w:t>Emily A. Hayden—Predictors of Binge Drinking Among Military Veterans: A General Strain Theory Approach (</w:t>
            </w:r>
            <w:r w:rsidRPr="00C05043">
              <w:rPr>
                <w:rFonts w:asciiTheme="minorHAnsi" w:eastAsia="Times New Roman" w:hAnsiTheme="minorHAnsi" w:cstheme="minorHAnsi"/>
                <w:b/>
                <w:snapToGrid w:val="0"/>
              </w:rPr>
              <w:t>Chair)—</w:t>
            </w:r>
            <w:r w:rsidRPr="00C05043">
              <w:rPr>
                <w:rFonts w:asciiTheme="minorHAnsi" w:eastAsia="Times New Roman" w:hAnsiTheme="minorHAnsi" w:cstheme="minorHAnsi"/>
                <w:snapToGrid w:val="0"/>
              </w:rPr>
              <w:t>PhD completed—Placement:  Campbellsville University</w:t>
            </w:r>
          </w:p>
          <w:p w14:paraId="4200ADBF" w14:textId="77777777" w:rsidR="0025231C" w:rsidRPr="00C05043" w:rsidRDefault="0025231C" w:rsidP="00CE1757">
            <w:pPr>
              <w:contextualSpacing/>
              <w:rPr>
                <w:rFonts w:asciiTheme="minorHAnsi" w:eastAsia="Times New Roman" w:hAnsiTheme="minorHAnsi" w:cstheme="minorHAnsi"/>
                <w:snapToGrid w:val="0"/>
              </w:rPr>
            </w:pPr>
          </w:p>
          <w:p w14:paraId="2F165DEA"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Caroline Jalain--Gender-Differential Effects of Perceived Discrimination On Lawyers’ Job Satisfaction: A General Strain Theory Approach (</w:t>
            </w:r>
            <w:r w:rsidRPr="00C05043">
              <w:rPr>
                <w:rFonts w:asciiTheme="minorHAnsi" w:eastAsia="Times New Roman" w:hAnsiTheme="minorHAnsi" w:cstheme="minorHAnsi"/>
                <w:b/>
                <w:snapToGrid w:val="0"/>
              </w:rPr>
              <w:t>Chair</w:t>
            </w:r>
            <w:r w:rsidRPr="00C05043">
              <w:rPr>
                <w:rFonts w:asciiTheme="minorHAnsi" w:eastAsia="Times New Roman" w:hAnsiTheme="minorHAnsi" w:cstheme="minorHAnsi"/>
                <w:snapToGrid w:val="0"/>
              </w:rPr>
              <w:t>)—PhD completed—Placement:  University of Southern Indiana</w:t>
            </w:r>
          </w:p>
          <w:p w14:paraId="081DB892" w14:textId="77777777" w:rsidR="0025231C" w:rsidRPr="00C05043" w:rsidRDefault="0025231C" w:rsidP="00CE1757">
            <w:pPr>
              <w:contextualSpacing/>
              <w:rPr>
                <w:rFonts w:asciiTheme="minorHAnsi" w:eastAsia="Times New Roman" w:hAnsiTheme="minorHAnsi" w:cstheme="minorHAnsi"/>
                <w:snapToGrid w:val="0"/>
              </w:rPr>
            </w:pPr>
          </w:p>
          <w:p w14:paraId="773E755A"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Emily M. Homer -- Examining Corporate Blameworthiness in Relation to Federal Organizational Sentencing for Probation and Corporate Monitors (</w:t>
            </w:r>
            <w:r w:rsidRPr="00C05043">
              <w:rPr>
                <w:rFonts w:asciiTheme="minorHAnsi" w:eastAsia="Times New Roman" w:hAnsiTheme="minorHAnsi" w:cstheme="minorHAnsi"/>
                <w:b/>
                <w:snapToGrid w:val="0"/>
              </w:rPr>
              <w:t>Chair</w:t>
            </w:r>
            <w:r w:rsidRPr="00C05043">
              <w:rPr>
                <w:rFonts w:asciiTheme="minorHAnsi" w:eastAsia="Times New Roman" w:hAnsiTheme="minorHAnsi" w:cstheme="minorHAnsi"/>
                <w:snapToGrid w:val="0"/>
              </w:rPr>
              <w:t xml:space="preserve">)—PhD completed—Placement:  Texas A&amp;M—Corpus Christi </w:t>
            </w:r>
          </w:p>
          <w:p w14:paraId="3229065E" w14:textId="77777777" w:rsidR="0025231C" w:rsidRPr="00C05043" w:rsidRDefault="0025231C" w:rsidP="00CE1757">
            <w:pPr>
              <w:contextualSpacing/>
              <w:rPr>
                <w:rFonts w:asciiTheme="minorHAnsi" w:eastAsia="Times New Roman" w:hAnsiTheme="minorHAnsi" w:cstheme="minorHAnsi"/>
                <w:snapToGrid w:val="0"/>
              </w:rPr>
            </w:pPr>
          </w:p>
          <w:p w14:paraId="6AE6039C"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Kirsten E. Smith—Opioid and stimulant use among a sample of corrections-involved drug users:  Seeking an understanding of high-risk drug decisions within a system of constraint (</w:t>
            </w:r>
            <w:r w:rsidRPr="00C05043">
              <w:rPr>
                <w:rFonts w:asciiTheme="minorHAnsi" w:eastAsia="Times New Roman" w:hAnsiTheme="minorHAnsi" w:cstheme="minorHAnsi"/>
                <w:b/>
                <w:snapToGrid w:val="0"/>
              </w:rPr>
              <w:t>Outside reader for Kent School of Social Work</w:t>
            </w:r>
            <w:r w:rsidRPr="00C05043">
              <w:rPr>
                <w:rFonts w:asciiTheme="minorHAnsi" w:eastAsia="Times New Roman" w:hAnsiTheme="minorHAnsi" w:cstheme="minorHAnsi"/>
                <w:snapToGrid w:val="0"/>
              </w:rPr>
              <w:t>)—Placement:  Postdoctoral Fellowship NIDA</w:t>
            </w:r>
          </w:p>
          <w:p w14:paraId="1525721C" w14:textId="77777777" w:rsidR="0025231C" w:rsidRPr="00C05043" w:rsidRDefault="0025231C" w:rsidP="00CE1757">
            <w:pPr>
              <w:contextualSpacing/>
              <w:rPr>
                <w:rFonts w:asciiTheme="minorHAnsi" w:eastAsia="Times New Roman" w:hAnsiTheme="minorHAnsi" w:cstheme="minorHAnsi"/>
                <w:snapToGrid w:val="0"/>
              </w:rPr>
            </w:pPr>
          </w:p>
          <w:p w14:paraId="58974827"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Kyra Fritz—Police stress, depression, and substance use among police officers: A General Strain perspective (</w:t>
            </w:r>
            <w:r w:rsidRPr="00C05043">
              <w:rPr>
                <w:rFonts w:asciiTheme="minorHAnsi" w:eastAsia="Times New Roman" w:hAnsiTheme="minorHAnsi" w:cstheme="minorHAnsi"/>
                <w:b/>
                <w:snapToGrid w:val="0"/>
              </w:rPr>
              <w:t>Chair</w:t>
            </w:r>
            <w:r w:rsidRPr="00C05043">
              <w:rPr>
                <w:rFonts w:asciiTheme="minorHAnsi" w:eastAsia="Times New Roman" w:hAnsiTheme="minorHAnsi" w:cstheme="minorHAnsi"/>
                <w:snapToGrid w:val="0"/>
              </w:rPr>
              <w:t>)—PhD completed—Placement:  Portland Police Department (Analyst)</w:t>
            </w:r>
          </w:p>
          <w:p w14:paraId="3EB7F1E9" w14:textId="77777777" w:rsidR="0025231C" w:rsidRPr="00C05043" w:rsidRDefault="0025231C" w:rsidP="00CE1757">
            <w:pPr>
              <w:contextualSpacing/>
              <w:rPr>
                <w:rFonts w:asciiTheme="minorHAnsi" w:eastAsia="Times New Roman" w:hAnsiTheme="minorHAnsi" w:cstheme="minorHAnsi"/>
                <w:snapToGrid w:val="0"/>
              </w:rPr>
            </w:pPr>
          </w:p>
          <w:p w14:paraId="31C84725"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Frederick Williams—A contemporary trend analysis of Kentucky State Police Vehicular Pursuit-Related Collisions and Injury (</w:t>
            </w:r>
            <w:r w:rsidRPr="00C05043">
              <w:rPr>
                <w:rFonts w:asciiTheme="minorHAnsi" w:eastAsia="Times New Roman" w:hAnsiTheme="minorHAnsi" w:cstheme="minorHAnsi"/>
                <w:b/>
                <w:snapToGrid w:val="0"/>
              </w:rPr>
              <w:t>Chair)</w:t>
            </w:r>
            <w:r w:rsidRPr="00C05043">
              <w:rPr>
                <w:rFonts w:asciiTheme="minorHAnsi" w:eastAsia="Times New Roman" w:hAnsiTheme="minorHAnsi" w:cstheme="minorHAnsi"/>
                <w:snapToGrid w:val="0"/>
              </w:rPr>
              <w:t>—PhD completed—Placement:  Kentucky State University</w:t>
            </w:r>
          </w:p>
          <w:p w14:paraId="6B5E2590" w14:textId="77777777" w:rsidR="0025231C" w:rsidRPr="00C05043" w:rsidRDefault="0025231C" w:rsidP="00CE1757">
            <w:pPr>
              <w:contextualSpacing/>
              <w:rPr>
                <w:rFonts w:asciiTheme="minorHAnsi" w:eastAsia="Times New Roman" w:hAnsiTheme="minorHAnsi" w:cstheme="minorHAnsi"/>
                <w:snapToGrid w:val="0"/>
              </w:rPr>
            </w:pPr>
          </w:p>
          <w:p w14:paraId="15D3FE53" w14:textId="77777777" w:rsidR="0025231C" w:rsidRPr="00C05043" w:rsidRDefault="0025231C" w:rsidP="00CE1757">
            <w:pPr>
              <w:contextualSpacing/>
              <w:rPr>
                <w:rFonts w:asciiTheme="minorHAnsi" w:eastAsia="Times New Roman" w:hAnsiTheme="minorHAnsi" w:cstheme="minorHAnsi"/>
                <w:snapToGrid w:val="0"/>
              </w:rPr>
            </w:pPr>
            <w:proofErr w:type="spellStart"/>
            <w:r w:rsidRPr="00C05043">
              <w:rPr>
                <w:rFonts w:asciiTheme="minorHAnsi" w:eastAsia="Times New Roman" w:hAnsiTheme="minorHAnsi" w:cstheme="minorHAnsi"/>
                <w:snapToGrid w:val="0"/>
              </w:rPr>
              <w:t>Hyunin</w:t>
            </w:r>
            <w:proofErr w:type="spellEnd"/>
            <w:r w:rsidRPr="00C05043">
              <w:rPr>
                <w:rFonts w:asciiTheme="minorHAnsi" w:eastAsia="Times New Roman" w:hAnsiTheme="minorHAnsi" w:cstheme="minorHAnsi"/>
                <w:snapToGrid w:val="0"/>
              </w:rPr>
              <w:t xml:space="preserve"> Baek -- Confidence in the Police Among Caribbean Countries (</w:t>
            </w:r>
            <w:r w:rsidRPr="00C05043">
              <w:rPr>
                <w:rFonts w:asciiTheme="minorHAnsi" w:eastAsia="Times New Roman" w:hAnsiTheme="minorHAnsi" w:cstheme="minorHAnsi"/>
                <w:b/>
                <w:snapToGrid w:val="0"/>
              </w:rPr>
              <w:t>Chair</w:t>
            </w:r>
            <w:r w:rsidRPr="00C05043">
              <w:rPr>
                <w:rFonts w:asciiTheme="minorHAnsi" w:eastAsia="Times New Roman" w:hAnsiTheme="minorHAnsi" w:cstheme="minorHAnsi"/>
                <w:snapToGrid w:val="0"/>
              </w:rPr>
              <w:t>) -- PhD completed—Placement:  New Mexico State University</w:t>
            </w:r>
          </w:p>
          <w:p w14:paraId="00D0771F"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br/>
              <w:t xml:space="preserve">John Navarro -- </w:t>
            </w:r>
            <w:r w:rsidRPr="00C05043">
              <w:rPr>
                <w:rFonts w:asciiTheme="minorHAnsi" w:hAnsiTheme="minorHAnsi" w:cstheme="minorHAnsi"/>
              </w:rPr>
              <w:t>A Cross-Sectional Exploration of Household Financial Reactions and Homebuyer Awareness of Registered Sex Offenders In A Rural, Suburban, And Urban County (</w:t>
            </w:r>
            <w:r w:rsidRPr="00C05043">
              <w:rPr>
                <w:rFonts w:asciiTheme="minorHAnsi" w:hAnsiTheme="minorHAnsi" w:cstheme="minorHAnsi"/>
                <w:b/>
              </w:rPr>
              <w:t>member</w:t>
            </w:r>
            <w:r w:rsidRPr="00C05043">
              <w:rPr>
                <w:rFonts w:asciiTheme="minorHAnsi" w:hAnsiTheme="minorHAnsi" w:cstheme="minorHAnsi"/>
              </w:rPr>
              <w:t>) -- PhD completed—Placement:  Sam Houston State University</w:t>
            </w:r>
          </w:p>
          <w:p w14:paraId="58767FE1" w14:textId="77777777" w:rsidR="0025231C" w:rsidRPr="00C05043" w:rsidRDefault="0025231C" w:rsidP="00CE1757">
            <w:pPr>
              <w:contextualSpacing/>
              <w:rPr>
                <w:rFonts w:asciiTheme="minorHAnsi" w:hAnsiTheme="minorHAnsi" w:cstheme="minorHAnsi"/>
              </w:rPr>
            </w:pPr>
          </w:p>
        </w:tc>
      </w:tr>
      <w:tr w:rsidR="0025231C" w:rsidRPr="00C05043" w14:paraId="124AB41A" w14:textId="77777777" w:rsidTr="0003570F">
        <w:trPr>
          <w:gridAfter w:val="1"/>
          <w:wAfter w:w="6930" w:type="dxa"/>
        </w:trPr>
        <w:tc>
          <w:tcPr>
            <w:tcW w:w="2700" w:type="dxa"/>
            <w:gridSpan w:val="2"/>
            <w:tcBorders>
              <w:top w:val="nil"/>
              <w:bottom w:val="nil"/>
            </w:tcBorders>
          </w:tcPr>
          <w:p w14:paraId="1A2083B6" w14:textId="77777777" w:rsidR="0025231C" w:rsidRPr="00C05043" w:rsidRDefault="0025231C" w:rsidP="00CE1757">
            <w:pPr>
              <w:widowControl w:val="0"/>
              <w:contextualSpacing/>
              <w:rPr>
                <w:rFonts w:asciiTheme="minorHAnsi" w:eastAsia="Times New Roman" w:hAnsiTheme="minorHAnsi" w:cstheme="minorHAnsi"/>
                <w:snapToGrid w:val="0"/>
              </w:rPr>
            </w:pPr>
          </w:p>
          <w:p w14:paraId="6C698CC5" w14:textId="77777777" w:rsidR="0025231C" w:rsidRPr="00C05043" w:rsidRDefault="0025231C" w:rsidP="00CE1757">
            <w:pPr>
              <w:widowControl w:val="0"/>
              <w:contextualSpacing/>
              <w:rPr>
                <w:rFonts w:asciiTheme="minorHAnsi" w:eastAsia="Times New Roman" w:hAnsiTheme="minorHAnsi" w:cstheme="minorHAnsi"/>
                <w:snapToGrid w:val="0"/>
              </w:rPr>
            </w:pPr>
          </w:p>
        </w:tc>
        <w:tc>
          <w:tcPr>
            <w:tcW w:w="6930" w:type="dxa"/>
            <w:gridSpan w:val="3"/>
            <w:tcBorders>
              <w:top w:val="nil"/>
              <w:bottom w:val="nil"/>
            </w:tcBorders>
          </w:tcPr>
          <w:p w14:paraId="284A4F7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Jason Nicholson -- The Influence of Sport Participation on Youth Binge Drinking (</w:t>
            </w:r>
            <w:r w:rsidRPr="00C05043">
              <w:rPr>
                <w:rFonts w:asciiTheme="minorHAnsi" w:eastAsia="Times New Roman" w:hAnsiTheme="minorHAnsi" w:cstheme="minorHAnsi"/>
                <w:b/>
                <w:snapToGrid w:val="0"/>
              </w:rPr>
              <w:t>Chair</w:t>
            </w:r>
            <w:r w:rsidRPr="00C05043">
              <w:rPr>
                <w:rFonts w:asciiTheme="minorHAnsi" w:eastAsia="Times New Roman" w:hAnsiTheme="minorHAnsi" w:cstheme="minorHAnsi"/>
                <w:snapToGrid w:val="0"/>
              </w:rPr>
              <w:t>)--PhD completed—Placement:  University of West Georgia</w:t>
            </w:r>
          </w:p>
          <w:p w14:paraId="45D833DE"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7BD9EC7B" w14:textId="77777777" w:rsidTr="0003570F">
        <w:trPr>
          <w:gridAfter w:val="1"/>
          <w:wAfter w:w="6930" w:type="dxa"/>
        </w:trPr>
        <w:tc>
          <w:tcPr>
            <w:tcW w:w="2700" w:type="dxa"/>
            <w:gridSpan w:val="2"/>
            <w:tcBorders>
              <w:top w:val="nil"/>
              <w:bottom w:val="nil"/>
            </w:tcBorders>
          </w:tcPr>
          <w:p w14:paraId="56EC04DD" w14:textId="77777777" w:rsidR="0025231C" w:rsidRPr="00C05043" w:rsidRDefault="0025231C" w:rsidP="00CE1757">
            <w:pPr>
              <w:widowControl w:val="0"/>
              <w:contextualSpacing/>
              <w:rPr>
                <w:rFonts w:asciiTheme="minorHAnsi" w:eastAsia="Times New Roman" w:hAnsiTheme="minorHAnsi" w:cstheme="minorHAnsi"/>
                <w:snapToGrid w:val="0"/>
              </w:rPr>
            </w:pPr>
          </w:p>
          <w:p w14:paraId="37836DB3" w14:textId="77777777" w:rsidR="0025231C" w:rsidRPr="00C05043" w:rsidRDefault="0025231C" w:rsidP="00CE1757">
            <w:pPr>
              <w:widowControl w:val="0"/>
              <w:contextualSpacing/>
              <w:rPr>
                <w:rFonts w:asciiTheme="minorHAnsi" w:eastAsia="Times New Roman" w:hAnsiTheme="minorHAnsi" w:cstheme="minorHAnsi"/>
                <w:snapToGrid w:val="0"/>
              </w:rPr>
            </w:pPr>
          </w:p>
        </w:tc>
        <w:tc>
          <w:tcPr>
            <w:tcW w:w="6930" w:type="dxa"/>
            <w:gridSpan w:val="3"/>
            <w:tcBorders>
              <w:top w:val="nil"/>
              <w:bottom w:val="nil"/>
            </w:tcBorders>
          </w:tcPr>
          <w:p w14:paraId="48143695" w14:textId="77777777" w:rsidR="0025231C" w:rsidRPr="00C05043" w:rsidRDefault="0025231C" w:rsidP="00CE1757">
            <w:pPr>
              <w:widowControl w:val="0"/>
              <w:contextualSpacing/>
              <w:rPr>
                <w:rFonts w:asciiTheme="minorHAnsi" w:hAnsiTheme="minorHAnsi" w:cstheme="minorHAnsi"/>
              </w:rPr>
            </w:pPr>
            <w:r w:rsidRPr="00C05043">
              <w:rPr>
                <w:rFonts w:asciiTheme="minorHAnsi" w:eastAsia="Times New Roman" w:hAnsiTheme="minorHAnsi" w:cstheme="minorHAnsi"/>
                <w:snapToGrid w:val="0"/>
              </w:rPr>
              <w:t xml:space="preserve">Heather Tolle -- </w:t>
            </w:r>
            <w:r w:rsidRPr="00C05043">
              <w:rPr>
                <w:rFonts w:asciiTheme="minorHAnsi" w:hAnsiTheme="minorHAnsi" w:cstheme="minorHAnsi"/>
              </w:rPr>
              <w:t>The Sources of Behavioral Reinforcement: An Examination of Nonsocial Reinforcement Theory (</w:t>
            </w:r>
            <w:r w:rsidRPr="00C05043">
              <w:rPr>
                <w:rFonts w:asciiTheme="minorHAnsi" w:hAnsiTheme="minorHAnsi" w:cstheme="minorHAnsi"/>
                <w:b/>
              </w:rPr>
              <w:t>Chair</w:t>
            </w:r>
            <w:r w:rsidRPr="00C05043">
              <w:rPr>
                <w:rFonts w:asciiTheme="minorHAnsi" w:hAnsiTheme="minorHAnsi" w:cstheme="minorHAnsi"/>
              </w:rPr>
              <w:t>) -- PhD completed—State of Colorado</w:t>
            </w:r>
          </w:p>
          <w:p w14:paraId="4A7EC1B4"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4E61FB49" w14:textId="77777777" w:rsidTr="0003570F">
        <w:trPr>
          <w:gridAfter w:val="1"/>
          <w:wAfter w:w="6930" w:type="dxa"/>
        </w:trPr>
        <w:tc>
          <w:tcPr>
            <w:tcW w:w="2700" w:type="dxa"/>
            <w:gridSpan w:val="2"/>
            <w:tcBorders>
              <w:top w:val="nil"/>
              <w:bottom w:val="nil"/>
            </w:tcBorders>
          </w:tcPr>
          <w:p w14:paraId="72521F9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2016</w:t>
            </w:r>
          </w:p>
        </w:tc>
        <w:tc>
          <w:tcPr>
            <w:tcW w:w="6930" w:type="dxa"/>
            <w:gridSpan w:val="3"/>
            <w:tcBorders>
              <w:top w:val="nil"/>
              <w:bottom w:val="nil"/>
            </w:tcBorders>
          </w:tcPr>
          <w:p w14:paraId="53920BA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Wyatt Brown – Disinhibition, violence exposure, and delinquency:  A test of how self-control affects the impact of exposure to violence (</w:t>
            </w:r>
            <w:r w:rsidRPr="00C05043">
              <w:rPr>
                <w:rFonts w:asciiTheme="minorHAnsi" w:eastAsia="Times New Roman" w:hAnsiTheme="minorHAnsi" w:cstheme="minorHAnsi"/>
                <w:b/>
                <w:snapToGrid w:val="0"/>
              </w:rPr>
              <w:t>Outside Member dissertation completed University of South Florida</w:t>
            </w:r>
            <w:r w:rsidRPr="00C05043">
              <w:rPr>
                <w:rFonts w:asciiTheme="minorHAnsi" w:eastAsia="Times New Roman" w:hAnsiTheme="minorHAnsi" w:cstheme="minorHAnsi"/>
                <w:snapToGrid w:val="0"/>
              </w:rPr>
              <w:t>) – PhD completed—Placement:  Sam Houston State University</w:t>
            </w:r>
          </w:p>
          <w:p w14:paraId="24D65AB1"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6491028B" w14:textId="77777777" w:rsidTr="0003570F">
        <w:trPr>
          <w:gridAfter w:val="1"/>
          <w:wAfter w:w="6930" w:type="dxa"/>
        </w:trPr>
        <w:tc>
          <w:tcPr>
            <w:tcW w:w="2700" w:type="dxa"/>
            <w:gridSpan w:val="2"/>
            <w:tcBorders>
              <w:top w:val="nil"/>
              <w:bottom w:val="nil"/>
            </w:tcBorders>
          </w:tcPr>
          <w:p w14:paraId="1FF20832" w14:textId="77777777" w:rsidR="0025231C" w:rsidRPr="00C05043" w:rsidRDefault="0025231C" w:rsidP="00CE1757">
            <w:pPr>
              <w:widowControl w:val="0"/>
              <w:contextualSpacing/>
              <w:rPr>
                <w:rFonts w:asciiTheme="minorHAnsi" w:eastAsia="Times New Roman" w:hAnsiTheme="minorHAnsi" w:cstheme="minorHAnsi"/>
                <w:snapToGrid w:val="0"/>
              </w:rPr>
            </w:pPr>
          </w:p>
        </w:tc>
        <w:tc>
          <w:tcPr>
            <w:tcW w:w="6930" w:type="dxa"/>
            <w:gridSpan w:val="3"/>
            <w:tcBorders>
              <w:top w:val="nil"/>
              <w:bottom w:val="nil"/>
            </w:tcBorders>
          </w:tcPr>
          <w:p w14:paraId="2331367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Molly Block – Applying situational crime prevention to terrorism against airports and aircrafts (</w:t>
            </w:r>
            <w:r w:rsidRPr="00C05043">
              <w:rPr>
                <w:rFonts w:asciiTheme="minorHAnsi" w:eastAsia="Times New Roman" w:hAnsiTheme="minorHAnsi" w:cstheme="minorHAnsi"/>
                <w:b/>
                <w:snapToGrid w:val="0"/>
              </w:rPr>
              <w:t>Chair</w:t>
            </w:r>
            <w:r w:rsidRPr="00C05043">
              <w:rPr>
                <w:rFonts w:asciiTheme="minorHAnsi" w:eastAsia="Times New Roman" w:hAnsiTheme="minorHAnsi" w:cstheme="minorHAnsi"/>
                <w:snapToGrid w:val="0"/>
              </w:rPr>
              <w:t xml:space="preserve">) – PhD completed—Placement:  </w:t>
            </w:r>
            <w:r w:rsidRPr="00C05043">
              <w:rPr>
                <w:rFonts w:asciiTheme="minorHAnsi" w:hAnsiTheme="minorHAnsi" w:cstheme="minorHAnsi"/>
                <w:color w:val="000000"/>
              </w:rPr>
              <w:t>Indiana University South Bend</w:t>
            </w:r>
          </w:p>
          <w:p w14:paraId="32042876"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1CDCC4CE" w14:textId="77777777" w:rsidTr="0003570F">
        <w:tblPrEx>
          <w:tblBorders>
            <w:bottom w:val="none" w:sz="0" w:space="0" w:color="auto"/>
          </w:tblBorders>
        </w:tblPrEx>
        <w:trPr>
          <w:gridAfter w:val="1"/>
          <w:wAfter w:w="6930" w:type="dxa"/>
        </w:trPr>
        <w:tc>
          <w:tcPr>
            <w:tcW w:w="2700" w:type="dxa"/>
            <w:gridSpan w:val="2"/>
          </w:tcPr>
          <w:p w14:paraId="2A1B79DF" w14:textId="77777777" w:rsidR="0025231C" w:rsidRPr="00C05043" w:rsidRDefault="0025231C" w:rsidP="00CE1757">
            <w:pPr>
              <w:widowControl w:val="0"/>
              <w:ind w:left="-118"/>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  2015</w:t>
            </w:r>
          </w:p>
        </w:tc>
        <w:tc>
          <w:tcPr>
            <w:tcW w:w="6930" w:type="dxa"/>
            <w:gridSpan w:val="3"/>
          </w:tcPr>
          <w:p w14:paraId="7B1F1EA6"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Anthony G. Vito - Racial profiling:  Using propensity score matching to examine focal concerns theory (</w:t>
            </w:r>
            <w:r w:rsidRPr="00C05043">
              <w:rPr>
                <w:rFonts w:asciiTheme="minorHAnsi" w:hAnsiTheme="minorHAnsi" w:cstheme="minorHAnsi"/>
                <w:b/>
              </w:rPr>
              <w:t>Chair</w:t>
            </w:r>
            <w:r w:rsidRPr="00C05043">
              <w:rPr>
                <w:rFonts w:asciiTheme="minorHAnsi" w:hAnsiTheme="minorHAnsi" w:cstheme="minorHAnsi"/>
              </w:rPr>
              <w:t>) – PhD completed—Placement:  Ball State University</w:t>
            </w:r>
          </w:p>
          <w:p w14:paraId="73E7C0CF" w14:textId="77777777" w:rsidR="0025231C" w:rsidRPr="00C05043" w:rsidRDefault="0025231C" w:rsidP="00CE1757">
            <w:pPr>
              <w:widowControl w:val="0"/>
              <w:contextualSpacing/>
              <w:rPr>
                <w:rFonts w:asciiTheme="minorHAnsi" w:hAnsiTheme="minorHAnsi" w:cstheme="minorHAnsi"/>
              </w:rPr>
            </w:pPr>
          </w:p>
        </w:tc>
      </w:tr>
      <w:tr w:rsidR="0025231C" w:rsidRPr="00C05043" w14:paraId="5AA37E0A" w14:textId="77777777" w:rsidTr="0003570F">
        <w:tblPrEx>
          <w:tblBorders>
            <w:bottom w:val="none" w:sz="0" w:space="0" w:color="auto"/>
          </w:tblBorders>
        </w:tblPrEx>
        <w:trPr>
          <w:gridAfter w:val="1"/>
          <w:wAfter w:w="6930" w:type="dxa"/>
        </w:trPr>
        <w:tc>
          <w:tcPr>
            <w:tcW w:w="2700" w:type="dxa"/>
            <w:gridSpan w:val="2"/>
          </w:tcPr>
          <w:p w14:paraId="5C76D333" w14:textId="77777777" w:rsidR="0025231C" w:rsidRPr="00C05043" w:rsidRDefault="0025231C" w:rsidP="00CE1757">
            <w:pPr>
              <w:widowControl w:val="0"/>
              <w:contextualSpacing/>
              <w:rPr>
                <w:rFonts w:asciiTheme="minorHAnsi" w:eastAsia="Times New Roman" w:hAnsiTheme="minorHAnsi" w:cstheme="minorHAnsi"/>
                <w:snapToGrid w:val="0"/>
              </w:rPr>
            </w:pPr>
          </w:p>
        </w:tc>
        <w:tc>
          <w:tcPr>
            <w:tcW w:w="6930" w:type="dxa"/>
            <w:gridSpan w:val="3"/>
          </w:tcPr>
          <w:p w14:paraId="5591267D"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Amanda D. Brown - Examining the cumulative effects of victimization of psychological distress (</w:t>
            </w:r>
            <w:r w:rsidRPr="00C05043">
              <w:rPr>
                <w:rFonts w:asciiTheme="minorHAnsi" w:hAnsiTheme="minorHAnsi" w:cstheme="minorHAnsi"/>
                <w:b/>
              </w:rPr>
              <w:t>Outside Member U of L Social Work Department</w:t>
            </w:r>
            <w:r w:rsidRPr="00C05043">
              <w:rPr>
                <w:rFonts w:asciiTheme="minorHAnsi" w:hAnsiTheme="minorHAnsi" w:cstheme="minorHAnsi"/>
              </w:rPr>
              <w:t>) – PhD completed—Placement:  Unknown</w:t>
            </w:r>
          </w:p>
          <w:p w14:paraId="3C7E76E2" w14:textId="77777777" w:rsidR="0025231C" w:rsidRPr="00C05043" w:rsidRDefault="0025231C" w:rsidP="00CE1757">
            <w:pPr>
              <w:widowControl w:val="0"/>
              <w:contextualSpacing/>
              <w:rPr>
                <w:rFonts w:asciiTheme="minorHAnsi" w:hAnsiTheme="minorHAnsi" w:cstheme="minorHAnsi"/>
              </w:rPr>
            </w:pPr>
          </w:p>
        </w:tc>
      </w:tr>
      <w:tr w:rsidR="0025231C" w:rsidRPr="00C05043" w14:paraId="7D6950D0" w14:textId="77777777" w:rsidTr="0003570F">
        <w:tblPrEx>
          <w:tblBorders>
            <w:bottom w:val="none" w:sz="0" w:space="0" w:color="auto"/>
          </w:tblBorders>
        </w:tblPrEx>
        <w:trPr>
          <w:gridAfter w:val="1"/>
          <w:wAfter w:w="6930" w:type="dxa"/>
        </w:trPr>
        <w:tc>
          <w:tcPr>
            <w:tcW w:w="2700" w:type="dxa"/>
            <w:gridSpan w:val="2"/>
          </w:tcPr>
          <w:p w14:paraId="4D27197A" w14:textId="77777777" w:rsidR="0025231C" w:rsidRPr="00C05043" w:rsidRDefault="0025231C" w:rsidP="00CE1757">
            <w:pPr>
              <w:widowControl w:val="0"/>
              <w:ind w:left="-118"/>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  </w:t>
            </w:r>
          </w:p>
        </w:tc>
        <w:tc>
          <w:tcPr>
            <w:tcW w:w="6930" w:type="dxa"/>
            <w:gridSpan w:val="3"/>
          </w:tcPr>
          <w:p w14:paraId="700940F9"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Katherine M.E. Winham - Modeling posttraumatic stress disorder among victimized women on probation and parole:  Examining the impact of childhood victimization (</w:t>
            </w:r>
            <w:r w:rsidRPr="00C05043">
              <w:rPr>
                <w:rFonts w:asciiTheme="minorHAnsi" w:hAnsiTheme="minorHAnsi" w:cstheme="minorHAnsi"/>
                <w:b/>
              </w:rPr>
              <w:t>Outside Member U of L Social Work Department</w:t>
            </w:r>
            <w:r w:rsidRPr="00C05043">
              <w:rPr>
                <w:rFonts w:asciiTheme="minorHAnsi" w:hAnsiTheme="minorHAnsi" w:cstheme="minorHAnsi"/>
              </w:rPr>
              <w:t>) – PhD completed—Placement:  University of Louisville</w:t>
            </w:r>
          </w:p>
          <w:p w14:paraId="2E0E80A0" w14:textId="77777777" w:rsidR="0025231C" w:rsidRPr="00C05043" w:rsidRDefault="0025231C" w:rsidP="00CE1757">
            <w:pPr>
              <w:widowControl w:val="0"/>
              <w:contextualSpacing/>
              <w:rPr>
                <w:rFonts w:asciiTheme="minorHAnsi" w:hAnsiTheme="minorHAnsi" w:cstheme="minorHAnsi"/>
              </w:rPr>
            </w:pPr>
          </w:p>
        </w:tc>
      </w:tr>
      <w:tr w:rsidR="0025231C" w:rsidRPr="00C05043" w14:paraId="7016E700" w14:textId="77777777" w:rsidTr="0003570F">
        <w:tblPrEx>
          <w:tblBorders>
            <w:bottom w:val="none" w:sz="0" w:space="0" w:color="auto"/>
          </w:tblBorders>
        </w:tblPrEx>
        <w:trPr>
          <w:gridAfter w:val="1"/>
          <w:wAfter w:w="6930" w:type="dxa"/>
        </w:trPr>
        <w:tc>
          <w:tcPr>
            <w:tcW w:w="2700" w:type="dxa"/>
            <w:gridSpan w:val="2"/>
          </w:tcPr>
          <w:p w14:paraId="4C4E41D5" w14:textId="77777777" w:rsidR="0025231C" w:rsidRPr="00C05043" w:rsidRDefault="0025231C" w:rsidP="00CE1757">
            <w:pPr>
              <w:widowControl w:val="0"/>
              <w:ind w:left="-118"/>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 xml:space="preserve">  2013</w:t>
            </w:r>
          </w:p>
        </w:tc>
        <w:tc>
          <w:tcPr>
            <w:tcW w:w="6930" w:type="dxa"/>
            <w:gridSpan w:val="3"/>
          </w:tcPr>
          <w:p w14:paraId="71407566"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John C. Reed - Support of police consolidation:  Assessing the impact of perfected complexity (</w:t>
            </w:r>
            <w:r w:rsidRPr="00C05043">
              <w:rPr>
                <w:rFonts w:asciiTheme="minorHAnsi" w:hAnsiTheme="minorHAnsi" w:cstheme="minorHAnsi"/>
                <w:b/>
              </w:rPr>
              <w:t>Outside Member U of L Department of Urban and Public Affairs</w:t>
            </w:r>
            <w:r w:rsidRPr="00C05043">
              <w:rPr>
                <w:rFonts w:asciiTheme="minorHAnsi" w:hAnsiTheme="minorHAnsi" w:cstheme="minorHAnsi"/>
              </w:rPr>
              <w:t>) – PhD completed—Placement:  Minnesota State University Mankato</w:t>
            </w:r>
          </w:p>
          <w:p w14:paraId="50E4AEE8" w14:textId="77777777" w:rsidR="0025231C" w:rsidRPr="00C05043" w:rsidRDefault="0025231C" w:rsidP="00CE1757">
            <w:pPr>
              <w:widowControl w:val="0"/>
              <w:contextualSpacing/>
              <w:rPr>
                <w:rFonts w:asciiTheme="minorHAnsi" w:hAnsiTheme="minorHAnsi" w:cstheme="minorHAnsi"/>
              </w:rPr>
            </w:pPr>
          </w:p>
        </w:tc>
      </w:tr>
      <w:tr w:rsidR="0025231C" w:rsidRPr="00C05043" w14:paraId="3090C9C7" w14:textId="77777777" w:rsidTr="0003570F">
        <w:tblPrEx>
          <w:tblBorders>
            <w:bottom w:val="none" w:sz="0" w:space="0" w:color="auto"/>
          </w:tblBorders>
        </w:tblPrEx>
        <w:trPr>
          <w:gridAfter w:val="1"/>
          <w:wAfter w:w="6930" w:type="dxa"/>
        </w:trPr>
        <w:tc>
          <w:tcPr>
            <w:tcW w:w="2700" w:type="dxa"/>
            <w:gridSpan w:val="2"/>
          </w:tcPr>
          <w:p w14:paraId="39A8DA58" w14:textId="77777777" w:rsidR="0025231C" w:rsidRPr="00C05043" w:rsidRDefault="0025231C" w:rsidP="00CE1757">
            <w:pPr>
              <w:widowControl w:val="0"/>
              <w:ind w:left="-118"/>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  2012</w:t>
            </w:r>
          </w:p>
        </w:tc>
        <w:tc>
          <w:tcPr>
            <w:tcW w:w="6930" w:type="dxa"/>
            <w:gridSpan w:val="3"/>
          </w:tcPr>
          <w:p w14:paraId="1DCD38D0"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Christopher Hughes - Reducing the incarceration of the homeless:  An examination of multi-service use and the utilization of institutional services (</w:t>
            </w:r>
            <w:r w:rsidRPr="00C05043">
              <w:rPr>
                <w:rFonts w:asciiTheme="minorHAnsi" w:hAnsiTheme="minorHAnsi" w:cstheme="minorHAnsi"/>
                <w:b/>
              </w:rPr>
              <w:t>member interdisciplinary degree</w:t>
            </w:r>
            <w:r w:rsidRPr="00C05043">
              <w:rPr>
                <w:rFonts w:asciiTheme="minorHAnsi" w:hAnsiTheme="minorHAnsi" w:cstheme="minorHAnsi"/>
              </w:rPr>
              <w:t>) – PhD completed—Placement:  Sullivan University</w:t>
            </w:r>
          </w:p>
          <w:p w14:paraId="65094B0B" w14:textId="77777777" w:rsidR="0025231C" w:rsidRPr="00C05043" w:rsidRDefault="0025231C" w:rsidP="00CE1757">
            <w:pPr>
              <w:widowControl w:val="0"/>
              <w:contextualSpacing/>
              <w:rPr>
                <w:rFonts w:asciiTheme="minorHAnsi" w:hAnsiTheme="minorHAnsi" w:cstheme="minorHAnsi"/>
              </w:rPr>
            </w:pPr>
          </w:p>
        </w:tc>
      </w:tr>
      <w:tr w:rsidR="0025231C" w:rsidRPr="00C05043" w14:paraId="20C30949" w14:textId="77777777" w:rsidTr="0003570F">
        <w:tblPrEx>
          <w:tblBorders>
            <w:bottom w:val="none" w:sz="0" w:space="0" w:color="auto"/>
          </w:tblBorders>
        </w:tblPrEx>
        <w:trPr>
          <w:gridAfter w:val="1"/>
          <w:wAfter w:w="6930" w:type="dxa"/>
        </w:trPr>
        <w:tc>
          <w:tcPr>
            <w:tcW w:w="2700" w:type="dxa"/>
            <w:gridSpan w:val="2"/>
          </w:tcPr>
          <w:p w14:paraId="3D99968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w:t>
            </w:r>
          </w:p>
        </w:tc>
        <w:tc>
          <w:tcPr>
            <w:tcW w:w="6930" w:type="dxa"/>
            <w:gridSpan w:val="3"/>
          </w:tcPr>
          <w:p w14:paraId="4830C4EF"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Joseph S. Grant - Louisville-Jefferson County Police Consolidation:  Officers’ perception of organizational justice (</w:t>
            </w:r>
            <w:r w:rsidRPr="00C05043">
              <w:rPr>
                <w:rFonts w:asciiTheme="minorHAnsi" w:hAnsiTheme="minorHAnsi" w:cstheme="minorHAnsi"/>
                <w:b/>
              </w:rPr>
              <w:t>Outside Member U of L Department of Urban and Public Affairs</w:t>
            </w:r>
            <w:r w:rsidRPr="00C05043">
              <w:rPr>
                <w:rFonts w:asciiTheme="minorHAnsi" w:hAnsiTheme="minorHAnsi" w:cstheme="minorHAnsi"/>
              </w:rPr>
              <w:t xml:space="preserve">) – PhD completed—Placement:  University of Louisville </w:t>
            </w:r>
          </w:p>
          <w:p w14:paraId="11FFE363" w14:textId="77777777" w:rsidR="0025231C" w:rsidRPr="00C05043" w:rsidRDefault="0025231C" w:rsidP="00CE1757">
            <w:pPr>
              <w:widowControl w:val="0"/>
              <w:contextualSpacing/>
              <w:rPr>
                <w:rFonts w:asciiTheme="minorHAnsi" w:hAnsiTheme="minorHAnsi" w:cstheme="minorHAnsi"/>
              </w:rPr>
            </w:pPr>
          </w:p>
        </w:tc>
      </w:tr>
      <w:tr w:rsidR="0025231C" w:rsidRPr="00C05043" w14:paraId="00A47DD0" w14:textId="77777777" w:rsidTr="0003570F">
        <w:tblPrEx>
          <w:tblBorders>
            <w:bottom w:val="none" w:sz="0" w:space="0" w:color="auto"/>
          </w:tblBorders>
        </w:tblPrEx>
        <w:trPr>
          <w:gridAfter w:val="1"/>
          <w:wAfter w:w="6930" w:type="dxa"/>
        </w:trPr>
        <w:tc>
          <w:tcPr>
            <w:tcW w:w="2700" w:type="dxa"/>
            <w:gridSpan w:val="2"/>
          </w:tcPr>
          <w:p w14:paraId="7547F17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2009</w:t>
            </w:r>
          </w:p>
        </w:tc>
        <w:tc>
          <w:tcPr>
            <w:tcW w:w="6930" w:type="dxa"/>
            <w:gridSpan w:val="3"/>
          </w:tcPr>
          <w:p w14:paraId="640721B1"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Mehmet Delice - Explanation of police officers’ information technology acceptance using the technology acceptance model and social cognitive theory (</w:t>
            </w:r>
            <w:r w:rsidRPr="00C05043">
              <w:rPr>
                <w:rFonts w:asciiTheme="minorHAnsi" w:hAnsiTheme="minorHAnsi" w:cstheme="minorHAnsi"/>
                <w:b/>
              </w:rPr>
              <w:t>member</w:t>
            </w:r>
            <w:r w:rsidRPr="00C05043">
              <w:rPr>
                <w:rFonts w:asciiTheme="minorHAnsi" w:hAnsiTheme="minorHAnsi" w:cstheme="minorHAnsi"/>
              </w:rPr>
              <w:t>) – PhD completed—Placement:  Turkish National Police</w:t>
            </w:r>
          </w:p>
        </w:tc>
      </w:tr>
      <w:tr w:rsidR="0025231C" w:rsidRPr="00C05043" w14:paraId="54CBD12C" w14:textId="77777777" w:rsidTr="0003570F">
        <w:tblPrEx>
          <w:tblBorders>
            <w:bottom w:val="none" w:sz="0" w:space="0" w:color="auto"/>
          </w:tblBorders>
        </w:tblPrEx>
        <w:trPr>
          <w:gridAfter w:val="1"/>
          <w:wAfter w:w="6930" w:type="dxa"/>
        </w:trPr>
        <w:tc>
          <w:tcPr>
            <w:tcW w:w="2700" w:type="dxa"/>
            <w:gridSpan w:val="2"/>
          </w:tcPr>
          <w:p w14:paraId="417B475D" w14:textId="77777777" w:rsidR="0025231C" w:rsidRPr="00C05043" w:rsidRDefault="0025231C" w:rsidP="00CE1757">
            <w:pPr>
              <w:widowControl w:val="0"/>
              <w:ind w:left="-118"/>
              <w:contextualSpacing/>
              <w:rPr>
                <w:rFonts w:asciiTheme="minorHAnsi" w:eastAsia="Times New Roman" w:hAnsiTheme="minorHAnsi" w:cstheme="minorHAnsi"/>
                <w:snapToGrid w:val="0"/>
              </w:rPr>
            </w:pPr>
          </w:p>
        </w:tc>
        <w:tc>
          <w:tcPr>
            <w:tcW w:w="6930" w:type="dxa"/>
            <w:gridSpan w:val="3"/>
          </w:tcPr>
          <w:p w14:paraId="316D9A79" w14:textId="77777777" w:rsidR="0025231C" w:rsidRPr="00C05043" w:rsidRDefault="0025231C" w:rsidP="00CE1757">
            <w:pPr>
              <w:widowControl w:val="0"/>
              <w:contextualSpacing/>
              <w:rPr>
                <w:rFonts w:asciiTheme="minorHAnsi" w:hAnsiTheme="minorHAnsi" w:cstheme="minorHAnsi"/>
              </w:rPr>
            </w:pPr>
          </w:p>
        </w:tc>
      </w:tr>
      <w:tr w:rsidR="0025231C" w:rsidRPr="00C05043" w14:paraId="52A3DBD0" w14:textId="77777777" w:rsidTr="0003570F">
        <w:trPr>
          <w:gridAfter w:val="1"/>
          <w:wAfter w:w="6930" w:type="dxa"/>
        </w:trPr>
        <w:tc>
          <w:tcPr>
            <w:tcW w:w="9630" w:type="dxa"/>
            <w:gridSpan w:val="5"/>
            <w:tcBorders>
              <w:top w:val="nil"/>
              <w:bottom w:val="single" w:sz="18" w:space="0" w:color="auto"/>
            </w:tcBorders>
          </w:tcPr>
          <w:p w14:paraId="2A246E2F"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SERVICE</w:t>
            </w:r>
          </w:p>
        </w:tc>
      </w:tr>
      <w:tr w:rsidR="0025231C" w:rsidRPr="00C05043" w14:paraId="42FD274A" w14:textId="77777777" w:rsidTr="0003570F">
        <w:trPr>
          <w:gridAfter w:val="1"/>
          <w:wAfter w:w="6930" w:type="dxa"/>
        </w:trPr>
        <w:tc>
          <w:tcPr>
            <w:tcW w:w="9630" w:type="dxa"/>
            <w:gridSpan w:val="5"/>
            <w:tcBorders>
              <w:top w:val="single" w:sz="18" w:space="0" w:color="auto"/>
              <w:bottom w:val="nil"/>
            </w:tcBorders>
          </w:tcPr>
          <w:p w14:paraId="73349320" w14:textId="77777777" w:rsidR="0025231C" w:rsidRPr="00C05043" w:rsidRDefault="0025231C" w:rsidP="00CE1757">
            <w:pPr>
              <w:widowControl w:val="0"/>
              <w:contextualSpacing/>
              <w:rPr>
                <w:rFonts w:asciiTheme="minorHAnsi" w:eastAsia="Times New Roman" w:hAnsiTheme="minorHAnsi" w:cstheme="minorHAnsi"/>
                <w:b/>
                <w:snapToGrid w:val="0"/>
              </w:rPr>
            </w:pPr>
          </w:p>
        </w:tc>
      </w:tr>
      <w:tr w:rsidR="0025231C" w:rsidRPr="00C05043" w14:paraId="16FB260A" w14:textId="77777777" w:rsidTr="0003570F">
        <w:trPr>
          <w:gridAfter w:val="1"/>
          <w:wAfter w:w="6930" w:type="dxa"/>
        </w:trPr>
        <w:tc>
          <w:tcPr>
            <w:tcW w:w="9630" w:type="dxa"/>
            <w:gridSpan w:val="5"/>
            <w:tcBorders>
              <w:top w:val="nil"/>
              <w:bottom w:val="nil"/>
            </w:tcBorders>
          </w:tcPr>
          <w:p w14:paraId="04D914AF"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PROFESSIONAL SERVICE</w:t>
            </w:r>
          </w:p>
        </w:tc>
      </w:tr>
      <w:tr w:rsidR="0025231C" w:rsidRPr="00C05043" w14:paraId="2C4C4B0D" w14:textId="77777777" w:rsidTr="0003570F">
        <w:trPr>
          <w:trHeight w:val="405"/>
        </w:trPr>
        <w:tc>
          <w:tcPr>
            <w:tcW w:w="9630" w:type="dxa"/>
            <w:gridSpan w:val="5"/>
            <w:tcBorders>
              <w:top w:val="nil"/>
              <w:bottom w:val="nil"/>
            </w:tcBorders>
          </w:tcPr>
          <w:p w14:paraId="3BEF0468" w14:textId="77777777" w:rsidR="0025231C" w:rsidRPr="00C05043" w:rsidRDefault="0025231C" w:rsidP="00CE1757">
            <w:pPr>
              <w:widowControl w:val="0"/>
              <w:contextualSpacing/>
              <w:rPr>
                <w:rFonts w:asciiTheme="minorHAnsi" w:hAnsiTheme="minorHAnsi" w:cstheme="minorHAnsi"/>
              </w:rPr>
            </w:pPr>
          </w:p>
        </w:tc>
        <w:tc>
          <w:tcPr>
            <w:tcW w:w="6930" w:type="dxa"/>
          </w:tcPr>
          <w:p w14:paraId="5B88DB27" w14:textId="77777777" w:rsidR="0025231C" w:rsidRPr="00C05043" w:rsidRDefault="0025231C" w:rsidP="00CE1757">
            <w:pPr>
              <w:widowControl w:val="0"/>
              <w:contextualSpacing/>
              <w:rPr>
                <w:rFonts w:asciiTheme="minorHAnsi" w:hAnsiTheme="minorHAnsi" w:cstheme="minorHAnsi"/>
              </w:rPr>
            </w:pPr>
          </w:p>
        </w:tc>
      </w:tr>
      <w:tr w:rsidR="0025231C" w:rsidRPr="00C05043" w14:paraId="392E7F76" w14:textId="77777777" w:rsidTr="0003570F">
        <w:trPr>
          <w:gridAfter w:val="1"/>
          <w:wAfter w:w="6930" w:type="dxa"/>
        </w:trPr>
        <w:tc>
          <w:tcPr>
            <w:tcW w:w="2700" w:type="dxa"/>
            <w:gridSpan w:val="2"/>
            <w:tcBorders>
              <w:top w:val="nil"/>
              <w:bottom w:val="nil"/>
            </w:tcBorders>
          </w:tcPr>
          <w:p w14:paraId="05E7EA1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hAnsiTheme="minorHAnsi" w:cstheme="minorHAnsi"/>
              </w:rPr>
              <w:t xml:space="preserve">2019-present   </w:t>
            </w:r>
          </w:p>
          <w:p w14:paraId="2D0B7ECB" w14:textId="77777777" w:rsidR="0025231C" w:rsidRPr="00C05043" w:rsidRDefault="0025231C" w:rsidP="00CE1757">
            <w:pPr>
              <w:widowControl w:val="0"/>
              <w:contextualSpacing/>
              <w:rPr>
                <w:rFonts w:asciiTheme="minorHAnsi" w:eastAsia="Times New Roman" w:hAnsiTheme="minorHAnsi" w:cstheme="minorHAnsi"/>
                <w:snapToGrid w:val="0"/>
              </w:rPr>
            </w:pPr>
          </w:p>
          <w:p w14:paraId="2D0C0BD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2017-present</w:t>
            </w:r>
          </w:p>
          <w:p w14:paraId="422DEAC7" w14:textId="77777777" w:rsidR="0025231C" w:rsidRPr="00C05043" w:rsidRDefault="0025231C" w:rsidP="00CE1757">
            <w:pPr>
              <w:widowControl w:val="0"/>
              <w:contextualSpacing/>
              <w:rPr>
                <w:rFonts w:asciiTheme="minorHAnsi" w:eastAsia="Times New Roman" w:hAnsiTheme="minorHAnsi" w:cstheme="minorHAnsi"/>
                <w:snapToGrid w:val="0"/>
              </w:rPr>
            </w:pPr>
          </w:p>
        </w:tc>
        <w:tc>
          <w:tcPr>
            <w:tcW w:w="6930" w:type="dxa"/>
            <w:gridSpan w:val="3"/>
            <w:tcBorders>
              <w:top w:val="nil"/>
              <w:bottom w:val="nil"/>
            </w:tcBorders>
          </w:tcPr>
          <w:p w14:paraId="7694A151" w14:textId="77777777" w:rsidR="0025231C" w:rsidRPr="00C05043" w:rsidRDefault="0025231C" w:rsidP="00CE1757">
            <w:pPr>
              <w:widowControl w:val="0"/>
              <w:contextualSpacing/>
              <w:rPr>
                <w:rFonts w:asciiTheme="minorHAnsi" w:eastAsia="Times New Roman" w:hAnsiTheme="minorHAnsi" w:cstheme="minorHAnsi"/>
                <w:snapToGrid w:val="0"/>
              </w:rPr>
            </w:pPr>
            <w:bookmarkStart w:id="173" w:name="_Hlk30526895"/>
            <w:r w:rsidRPr="00C05043">
              <w:rPr>
                <w:rFonts w:asciiTheme="minorHAnsi" w:eastAsia="Times New Roman" w:hAnsiTheme="minorHAnsi" w:cstheme="minorHAnsi"/>
                <w:snapToGrid w:val="0"/>
              </w:rPr>
              <w:t>Justice Quarterly (Editorial Board Member)</w:t>
            </w:r>
            <w:bookmarkEnd w:id="173"/>
          </w:p>
          <w:p w14:paraId="3EFD9623" w14:textId="77777777" w:rsidR="0025231C" w:rsidRPr="00C05043" w:rsidRDefault="0025231C" w:rsidP="00CE1757">
            <w:pPr>
              <w:widowControl w:val="0"/>
              <w:contextualSpacing/>
              <w:rPr>
                <w:rFonts w:asciiTheme="minorHAnsi" w:eastAsia="Times New Roman" w:hAnsiTheme="minorHAnsi" w:cstheme="minorHAnsi"/>
                <w:snapToGrid w:val="0"/>
              </w:rPr>
            </w:pPr>
          </w:p>
          <w:p w14:paraId="2175A45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Editorial Advisor University of California Press</w:t>
            </w:r>
          </w:p>
        </w:tc>
      </w:tr>
      <w:tr w:rsidR="0025231C" w:rsidRPr="00C05043" w14:paraId="6D422685" w14:textId="77777777" w:rsidTr="0003570F">
        <w:trPr>
          <w:gridAfter w:val="1"/>
          <w:wAfter w:w="6930" w:type="dxa"/>
        </w:trPr>
        <w:tc>
          <w:tcPr>
            <w:tcW w:w="2700" w:type="dxa"/>
            <w:gridSpan w:val="2"/>
            <w:tcBorders>
              <w:top w:val="nil"/>
              <w:bottom w:val="nil"/>
            </w:tcBorders>
          </w:tcPr>
          <w:p w14:paraId="47DCB43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2008-Present</w:t>
            </w:r>
          </w:p>
        </w:tc>
        <w:tc>
          <w:tcPr>
            <w:tcW w:w="6930" w:type="dxa"/>
            <w:gridSpan w:val="3"/>
            <w:tcBorders>
              <w:top w:val="nil"/>
              <w:bottom w:val="nil"/>
            </w:tcBorders>
          </w:tcPr>
          <w:p w14:paraId="78FBC1AE"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Deviant Behavior (Associate Editor)</w:t>
            </w:r>
          </w:p>
        </w:tc>
      </w:tr>
      <w:tr w:rsidR="0025231C" w:rsidRPr="00C05043" w14:paraId="266F4710" w14:textId="77777777" w:rsidTr="0003570F">
        <w:trPr>
          <w:gridAfter w:val="1"/>
          <w:wAfter w:w="6930" w:type="dxa"/>
        </w:trPr>
        <w:tc>
          <w:tcPr>
            <w:tcW w:w="2700" w:type="dxa"/>
            <w:gridSpan w:val="2"/>
            <w:tcBorders>
              <w:top w:val="nil"/>
              <w:left w:val="nil"/>
              <w:bottom w:val="nil"/>
              <w:right w:val="nil"/>
            </w:tcBorders>
          </w:tcPr>
          <w:p w14:paraId="1DCCB554" w14:textId="77777777" w:rsidR="0025231C" w:rsidRPr="00C05043" w:rsidRDefault="0025231C" w:rsidP="00CE1757">
            <w:pPr>
              <w:widowControl w:val="0"/>
              <w:contextualSpacing/>
              <w:rPr>
                <w:rFonts w:asciiTheme="minorHAnsi" w:eastAsia="Times New Roman" w:hAnsiTheme="minorHAnsi" w:cstheme="minorHAnsi"/>
                <w:snapToGrid w:val="0"/>
              </w:rPr>
            </w:pPr>
          </w:p>
          <w:p w14:paraId="5155187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2011-2017</w:t>
            </w:r>
          </w:p>
        </w:tc>
        <w:tc>
          <w:tcPr>
            <w:tcW w:w="6930" w:type="dxa"/>
            <w:gridSpan w:val="3"/>
            <w:tcBorders>
              <w:top w:val="nil"/>
              <w:left w:val="nil"/>
              <w:bottom w:val="nil"/>
              <w:right w:val="nil"/>
            </w:tcBorders>
          </w:tcPr>
          <w:p w14:paraId="4898ECAB" w14:textId="77777777" w:rsidR="0025231C" w:rsidRPr="00C05043" w:rsidRDefault="0025231C" w:rsidP="00CE1757">
            <w:pPr>
              <w:widowControl w:val="0"/>
              <w:contextualSpacing/>
              <w:rPr>
                <w:rFonts w:asciiTheme="minorHAnsi" w:eastAsia="Times New Roman" w:hAnsiTheme="minorHAnsi" w:cstheme="minorHAnsi"/>
                <w:snapToGrid w:val="0"/>
              </w:rPr>
            </w:pPr>
          </w:p>
          <w:p w14:paraId="2DBC28A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Journal of Criminal Justice Education (Editor)</w:t>
            </w:r>
          </w:p>
        </w:tc>
      </w:tr>
      <w:tr w:rsidR="0025231C" w:rsidRPr="00C05043" w14:paraId="0B6F71A6" w14:textId="77777777" w:rsidTr="0003570F">
        <w:trPr>
          <w:gridAfter w:val="1"/>
          <w:wAfter w:w="6930" w:type="dxa"/>
        </w:trPr>
        <w:tc>
          <w:tcPr>
            <w:tcW w:w="2700" w:type="dxa"/>
            <w:gridSpan w:val="2"/>
            <w:tcBorders>
              <w:top w:val="nil"/>
              <w:left w:val="nil"/>
              <w:bottom w:val="nil"/>
              <w:right w:val="nil"/>
            </w:tcBorders>
          </w:tcPr>
          <w:p w14:paraId="1605E87D" w14:textId="77777777" w:rsidR="0025231C" w:rsidRPr="00C05043" w:rsidRDefault="0025231C" w:rsidP="00CE1757">
            <w:pPr>
              <w:widowControl w:val="0"/>
              <w:contextualSpacing/>
              <w:rPr>
                <w:rFonts w:asciiTheme="minorHAnsi" w:eastAsia="Times New Roman" w:hAnsiTheme="minorHAnsi" w:cstheme="minorHAnsi"/>
                <w:snapToGrid w:val="0"/>
              </w:rPr>
            </w:pPr>
          </w:p>
          <w:p w14:paraId="7BB4B54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2009-2011</w:t>
            </w:r>
          </w:p>
        </w:tc>
        <w:tc>
          <w:tcPr>
            <w:tcW w:w="6930" w:type="dxa"/>
            <w:gridSpan w:val="3"/>
            <w:tcBorders>
              <w:top w:val="nil"/>
              <w:left w:val="nil"/>
              <w:bottom w:val="nil"/>
              <w:right w:val="nil"/>
            </w:tcBorders>
          </w:tcPr>
          <w:p w14:paraId="5E9C96DA" w14:textId="77777777" w:rsidR="0025231C" w:rsidRPr="00C05043" w:rsidRDefault="0025231C" w:rsidP="00CE1757">
            <w:pPr>
              <w:widowControl w:val="0"/>
              <w:contextualSpacing/>
              <w:rPr>
                <w:rFonts w:asciiTheme="minorHAnsi" w:hAnsiTheme="minorHAnsi" w:cstheme="minorHAnsi"/>
              </w:rPr>
            </w:pPr>
          </w:p>
          <w:p w14:paraId="38540C7A"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American Journal of Criminal Justice (Editor)</w:t>
            </w:r>
          </w:p>
        </w:tc>
      </w:tr>
      <w:tr w:rsidR="0025231C" w:rsidRPr="00C05043" w14:paraId="6AED6889" w14:textId="77777777" w:rsidTr="0003570F">
        <w:trPr>
          <w:gridAfter w:val="1"/>
          <w:wAfter w:w="6930" w:type="dxa"/>
        </w:trPr>
        <w:tc>
          <w:tcPr>
            <w:tcW w:w="2700" w:type="dxa"/>
            <w:gridSpan w:val="2"/>
            <w:tcBorders>
              <w:top w:val="nil"/>
              <w:left w:val="nil"/>
              <w:bottom w:val="nil"/>
              <w:right w:val="nil"/>
            </w:tcBorders>
          </w:tcPr>
          <w:p w14:paraId="4D67B22A" w14:textId="77777777" w:rsidR="0025231C" w:rsidRPr="00C05043" w:rsidRDefault="0025231C" w:rsidP="00CE1757">
            <w:pPr>
              <w:widowControl w:val="0"/>
              <w:contextualSpacing/>
              <w:rPr>
                <w:rFonts w:asciiTheme="minorHAnsi" w:eastAsia="Times New Roman" w:hAnsiTheme="minorHAnsi" w:cstheme="minorHAnsi"/>
                <w:snapToGrid w:val="0"/>
              </w:rPr>
            </w:pPr>
          </w:p>
        </w:tc>
        <w:tc>
          <w:tcPr>
            <w:tcW w:w="6930" w:type="dxa"/>
            <w:gridSpan w:val="3"/>
            <w:tcBorders>
              <w:top w:val="nil"/>
              <w:left w:val="nil"/>
              <w:bottom w:val="nil"/>
              <w:right w:val="nil"/>
            </w:tcBorders>
          </w:tcPr>
          <w:p w14:paraId="1E2ACC54" w14:textId="77777777" w:rsidR="0025231C" w:rsidRPr="00C05043" w:rsidRDefault="0025231C" w:rsidP="00CE1757">
            <w:pPr>
              <w:widowControl w:val="0"/>
              <w:contextualSpacing/>
              <w:rPr>
                <w:rFonts w:asciiTheme="minorHAnsi" w:hAnsiTheme="minorHAnsi" w:cstheme="minorHAnsi"/>
              </w:rPr>
            </w:pPr>
          </w:p>
        </w:tc>
      </w:tr>
      <w:tr w:rsidR="0025231C" w:rsidRPr="00C05043" w14:paraId="604A5F9C" w14:textId="77777777" w:rsidTr="0003570F">
        <w:trPr>
          <w:gridAfter w:val="1"/>
          <w:wAfter w:w="6930" w:type="dxa"/>
        </w:trPr>
        <w:tc>
          <w:tcPr>
            <w:tcW w:w="2700" w:type="dxa"/>
            <w:gridSpan w:val="2"/>
            <w:tcBorders>
              <w:top w:val="nil"/>
              <w:left w:val="nil"/>
              <w:bottom w:val="nil"/>
              <w:right w:val="nil"/>
            </w:tcBorders>
          </w:tcPr>
          <w:p w14:paraId="30D04E8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2006-2011</w:t>
            </w:r>
          </w:p>
        </w:tc>
        <w:tc>
          <w:tcPr>
            <w:tcW w:w="6930" w:type="dxa"/>
            <w:gridSpan w:val="3"/>
            <w:tcBorders>
              <w:top w:val="nil"/>
              <w:left w:val="nil"/>
              <w:bottom w:val="nil"/>
              <w:right w:val="nil"/>
            </w:tcBorders>
          </w:tcPr>
          <w:p w14:paraId="42623796"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Criminal Justice Studies: A Critical Journal of Crime, Law and Society (Associate Editor)</w:t>
            </w:r>
          </w:p>
          <w:p w14:paraId="4CFB5074" w14:textId="77777777" w:rsidR="0025231C" w:rsidRPr="00C05043" w:rsidRDefault="0025231C" w:rsidP="00CE1757">
            <w:pPr>
              <w:widowControl w:val="0"/>
              <w:contextualSpacing/>
              <w:rPr>
                <w:rFonts w:asciiTheme="minorHAnsi" w:hAnsiTheme="minorHAnsi" w:cstheme="minorHAnsi"/>
              </w:rPr>
            </w:pPr>
          </w:p>
        </w:tc>
      </w:tr>
      <w:tr w:rsidR="0025231C" w:rsidRPr="00C05043" w14:paraId="6F0ABE4A" w14:textId="77777777" w:rsidTr="0003570F">
        <w:trPr>
          <w:gridAfter w:val="1"/>
          <w:wAfter w:w="6930" w:type="dxa"/>
        </w:trPr>
        <w:tc>
          <w:tcPr>
            <w:tcW w:w="2700" w:type="dxa"/>
            <w:gridSpan w:val="2"/>
            <w:tcBorders>
              <w:top w:val="nil"/>
              <w:left w:val="nil"/>
              <w:bottom w:val="nil"/>
              <w:right w:val="nil"/>
            </w:tcBorders>
          </w:tcPr>
          <w:p w14:paraId="2042CBF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w:t>
            </w:r>
          </w:p>
        </w:tc>
        <w:tc>
          <w:tcPr>
            <w:tcW w:w="6930" w:type="dxa"/>
            <w:gridSpan w:val="3"/>
            <w:tcBorders>
              <w:top w:val="nil"/>
              <w:left w:val="nil"/>
              <w:bottom w:val="nil"/>
              <w:right w:val="nil"/>
            </w:tcBorders>
          </w:tcPr>
          <w:p w14:paraId="3D97E34D"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Journal of Police Crisis Negotiations (Guest Editor, Special Edition)</w:t>
            </w:r>
          </w:p>
          <w:p w14:paraId="06F7E4A2" w14:textId="77777777" w:rsidR="0025231C" w:rsidRPr="00C05043" w:rsidRDefault="0025231C" w:rsidP="00CE1757">
            <w:pPr>
              <w:widowControl w:val="0"/>
              <w:contextualSpacing/>
              <w:rPr>
                <w:rFonts w:asciiTheme="minorHAnsi" w:hAnsiTheme="minorHAnsi" w:cstheme="minorHAnsi"/>
              </w:rPr>
            </w:pPr>
          </w:p>
        </w:tc>
      </w:tr>
      <w:tr w:rsidR="0025231C" w:rsidRPr="00C05043" w14:paraId="6B36844F" w14:textId="77777777" w:rsidTr="0003570F">
        <w:trPr>
          <w:gridAfter w:val="1"/>
          <w:wAfter w:w="6930" w:type="dxa"/>
        </w:trPr>
        <w:tc>
          <w:tcPr>
            <w:tcW w:w="2700" w:type="dxa"/>
            <w:gridSpan w:val="2"/>
            <w:tcBorders>
              <w:top w:val="nil"/>
              <w:left w:val="nil"/>
              <w:bottom w:val="nil"/>
              <w:right w:val="nil"/>
            </w:tcBorders>
          </w:tcPr>
          <w:p w14:paraId="0A3319D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2009</w:t>
            </w:r>
          </w:p>
        </w:tc>
        <w:tc>
          <w:tcPr>
            <w:tcW w:w="6930" w:type="dxa"/>
            <w:gridSpan w:val="3"/>
            <w:tcBorders>
              <w:top w:val="nil"/>
              <w:left w:val="nil"/>
              <w:bottom w:val="nil"/>
              <w:right w:val="nil"/>
            </w:tcBorders>
          </w:tcPr>
          <w:p w14:paraId="65740C39"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Criminal Justice Studies:  A Critical Journal of Crime, Law, and Society (Guest Editor, Special Edition)</w:t>
            </w:r>
          </w:p>
          <w:p w14:paraId="3005D7DA" w14:textId="77777777" w:rsidR="0025231C" w:rsidRPr="00C05043" w:rsidRDefault="0025231C" w:rsidP="00CE1757">
            <w:pPr>
              <w:widowControl w:val="0"/>
              <w:contextualSpacing/>
              <w:rPr>
                <w:rFonts w:asciiTheme="minorHAnsi" w:hAnsiTheme="minorHAnsi" w:cstheme="minorHAnsi"/>
              </w:rPr>
            </w:pPr>
          </w:p>
        </w:tc>
      </w:tr>
      <w:tr w:rsidR="0025231C" w:rsidRPr="00C05043" w14:paraId="6B794E84" w14:textId="77777777" w:rsidTr="0003570F">
        <w:trPr>
          <w:gridAfter w:val="1"/>
          <w:wAfter w:w="6930" w:type="dxa"/>
        </w:trPr>
        <w:tc>
          <w:tcPr>
            <w:tcW w:w="2700" w:type="dxa"/>
            <w:gridSpan w:val="2"/>
            <w:tcBorders>
              <w:top w:val="nil"/>
              <w:left w:val="nil"/>
              <w:bottom w:val="nil"/>
              <w:right w:val="nil"/>
            </w:tcBorders>
          </w:tcPr>
          <w:p w14:paraId="257EBAC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2007</w:t>
            </w:r>
          </w:p>
        </w:tc>
        <w:tc>
          <w:tcPr>
            <w:tcW w:w="6930" w:type="dxa"/>
            <w:gridSpan w:val="3"/>
            <w:tcBorders>
              <w:top w:val="nil"/>
              <w:left w:val="nil"/>
              <w:bottom w:val="nil"/>
              <w:right w:val="nil"/>
            </w:tcBorders>
          </w:tcPr>
          <w:p w14:paraId="09D0CD66"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Journal of Ethnicity in Criminal Justice (Guest Editor, Special Edition)</w:t>
            </w:r>
          </w:p>
          <w:p w14:paraId="2A6478C1" w14:textId="77777777" w:rsidR="0025231C" w:rsidRPr="00C05043" w:rsidRDefault="0025231C" w:rsidP="00CE1757">
            <w:pPr>
              <w:widowControl w:val="0"/>
              <w:contextualSpacing/>
              <w:rPr>
                <w:rFonts w:asciiTheme="minorHAnsi" w:hAnsiTheme="minorHAnsi" w:cstheme="minorHAnsi"/>
              </w:rPr>
            </w:pPr>
          </w:p>
        </w:tc>
      </w:tr>
      <w:tr w:rsidR="0025231C" w:rsidRPr="00C05043" w14:paraId="7649E109" w14:textId="77777777" w:rsidTr="0003570F">
        <w:trPr>
          <w:gridAfter w:val="1"/>
          <w:wAfter w:w="6930" w:type="dxa"/>
        </w:trPr>
        <w:tc>
          <w:tcPr>
            <w:tcW w:w="2700" w:type="dxa"/>
            <w:gridSpan w:val="2"/>
            <w:tcBorders>
              <w:top w:val="nil"/>
              <w:left w:val="nil"/>
              <w:bottom w:val="nil"/>
              <w:right w:val="nil"/>
            </w:tcBorders>
          </w:tcPr>
          <w:p w14:paraId="27C605F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hAnsiTheme="minorHAnsi" w:cstheme="minorHAnsi"/>
              </w:rPr>
              <w:lastRenderedPageBreak/>
              <w:t>2013-Present</w:t>
            </w:r>
          </w:p>
        </w:tc>
        <w:tc>
          <w:tcPr>
            <w:tcW w:w="6930" w:type="dxa"/>
            <w:gridSpan w:val="3"/>
            <w:tcBorders>
              <w:top w:val="nil"/>
              <w:left w:val="nil"/>
              <w:bottom w:val="nil"/>
              <w:right w:val="nil"/>
            </w:tcBorders>
          </w:tcPr>
          <w:p w14:paraId="72DF3FF9"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International Journal of Cyber Criminology (Editorial Board Member)</w:t>
            </w:r>
          </w:p>
          <w:p w14:paraId="79A62798" w14:textId="77777777" w:rsidR="0025231C" w:rsidRPr="00C05043" w:rsidRDefault="0025231C" w:rsidP="00CE1757">
            <w:pPr>
              <w:widowControl w:val="0"/>
              <w:contextualSpacing/>
              <w:rPr>
                <w:rFonts w:asciiTheme="minorHAnsi" w:hAnsiTheme="minorHAnsi" w:cstheme="minorHAnsi"/>
              </w:rPr>
            </w:pPr>
          </w:p>
        </w:tc>
      </w:tr>
      <w:tr w:rsidR="0025231C" w:rsidRPr="00C05043" w14:paraId="068C395C" w14:textId="77777777" w:rsidTr="0003570F">
        <w:trPr>
          <w:gridAfter w:val="1"/>
          <w:wAfter w:w="6930" w:type="dxa"/>
        </w:trPr>
        <w:tc>
          <w:tcPr>
            <w:tcW w:w="2700" w:type="dxa"/>
            <w:gridSpan w:val="2"/>
            <w:tcBorders>
              <w:top w:val="nil"/>
              <w:left w:val="nil"/>
              <w:bottom w:val="nil"/>
              <w:right w:val="nil"/>
            </w:tcBorders>
          </w:tcPr>
          <w:p w14:paraId="0B4B08FD"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2009-2013</w:t>
            </w:r>
          </w:p>
        </w:tc>
        <w:tc>
          <w:tcPr>
            <w:tcW w:w="6930" w:type="dxa"/>
            <w:gridSpan w:val="3"/>
            <w:tcBorders>
              <w:top w:val="nil"/>
              <w:left w:val="nil"/>
              <w:bottom w:val="nil"/>
              <w:right w:val="nil"/>
            </w:tcBorders>
          </w:tcPr>
          <w:p w14:paraId="58A488FB"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Journal of Police Crisis Negotiations:  An International Journal (Editorial Board Member)</w:t>
            </w:r>
          </w:p>
          <w:p w14:paraId="3B27F26E" w14:textId="77777777" w:rsidR="0025231C" w:rsidRPr="00C05043" w:rsidRDefault="0025231C" w:rsidP="00CE1757">
            <w:pPr>
              <w:widowControl w:val="0"/>
              <w:contextualSpacing/>
              <w:rPr>
                <w:rFonts w:asciiTheme="minorHAnsi" w:hAnsiTheme="minorHAnsi" w:cstheme="minorHAnsi"/>
              </w:rPr>
            </w:pPr>
          </w:p>
        </w:tc>
      </w:tr>
      <w:tr w:rsidR="0025231C" w:rsidRPr="00C05043" w14:paraId="44978654" w14:textId="77777777" w:rsidTr="0003570F">
        <w:trPr>
          <w:gridAfter w:val="1"/>
          <w:wAfter w:w="6930" w:type="dxa"/>
        </w:trPr>
        <w:tc>
          <w:tcPr>
            <w:tcW w:w="2700" w:type="dxa"/>
            <w:gridSpan w:val="2"/>
            <w:tcBorders>
              <w:top w:val="nil"/>
              <w:left w:val="nil"/>
              <w:bottom w:val="nil"/>
              <w:right w:val="nil"/>
            </w:tcBorders>
          </w:tcPr>
          <w:p w14:paraId="4C813844"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2009-2015</w:t>
            </w:r>
          </w:p>
        </w:tc>
        <w:tc>
          <w:tcPr>
            <w:tcW w:w="6930" w:type="dxa"/>
            <w:gridSpan w:val="3"/>
            <w:tcBorders>
              <w:top w:val="nil"/>
              <w:left w:val="nil"/>
              <w:bottom w:val="nil"/>
              <w:right w:val="nil"/>
            </w:tcBorders>
          </w:tcPr>
          <w:p w14:paraId="14586B3D"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Race and Justice: An International Journal (Editorial Board Member)</w:t>
            </w:r>
          </w:p>
          <w:p w14:paraId="1F16B12B" w14:textId="77777777" w:rsidR="0025231C" w:rsidRPr="00C05043" w:rsidRDefault="0025231C" w:rsidP="00CE1757">
            <w:pPr>
              <w:widowControl w:val="0"/>
              <w:contextualSpacing/>
              <w:rPr>
                <w:rFonts w:asciiTheme="minorHAnsi" w:hAnsiTheme="minorHAnsi" w:cstheme="minorHAnsi"/>
              </w:rPr>
            </w:pPr>
          </w:p>
        </w:tc>
      </w:tr>
      <w:tr w:rsidR="0025231C" w:rsidRPr="00C05043" w14:paraId="3423A9E3" w14:textId="77777777" w:rsidTr="0003570F">
        <w:trPr>
          <w:gridAfter w:val="1"/>
          <w:wAfter w:w="6930" w:type="dxa"/>
        </w:trPr>
        <w:tc>
          <w:tcPr>
            <w:tcW w:w="2700" w:type="dxa"/>
            <w:gridSpan w:val="2"/>
            <w:tcBorders>
              <w:top w:val="nil"/>
              <w:left w:val="nil"/>
              <w:bottom w:val="nil"/>
              <w:right w:val="nil"/>
            </w:tcBorders>
          </w:tcPr>
          <w:p w14:paraId="040917D7"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 xml:space="preserve">2008-2011   </w:t>
            </w:r>
          </w:p>
        </w:tc>
        <w:tc>
          <w:tcPr>
            <w:tcW w:w="6930" w:type="dxa"/>
            <w:gridSpan w:val="3"/>
            <w:tcBorders>
              <w:top w:val="nil"/>
              <w:left w:val="nil"/>
              <w:bottom w:val="nil"/>
              <w:right w:val="nil"/>
            </w:tcBorders>
          </w:tcPr>
          <w:p w14:paraId="6BE445FB"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Justice Quarterly (Editorial Board Member)</w:t>
            </w:r>
          </w:p>
          <w:p w14:paraId="2F5D94D6" w14:textId="77777777" w:rsidR="0025231C" w:rsidRPr="00C05043" w:rsidRDefault="0025231C" w:rsidP="00CE1757">
            <w:pPr>
              <w:widowControl w:val="0"/>
              <w:contextualSpacing/>
              <w:rPr>
                <w:rFonts w:asciiTheme="minorHAnsi" w:hAnsiTheme="minorHAnsi" w:cstheme="minorHAnsi"/>
              </w:rPr>
            </w:pPr>
          </w:p>
        </w:tc>
      </w:tr>
      <w:tr w:rsidR="0025231C" w:rsidRPr="00C05043" w14:paraId="4A7BAA4C" w14:textId="77777777" w:rsidTr="0003570F">
        <w:trPr>
          <w:gridAfter w:val="1"/>
          <w:wAfter w:w="6930" w:type="dxa"/>
        </w:trPr>
        <w:tc>
          <w:tcPr>
            <w:tcW w:w="2700" w:type="dxa"/>
            <w:gridSpan w:val="2"/>
            <w:tcBorders>
              <w:top w:val="nil"/>
              <w:left w:val="nil"/>
              <w:bottom w:val="nil"/>
              <w:right w:val="nil"/>
            </w:tcBorders>
          </w:tcPr>
          <w:p w14:paraId="573942A1"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2008-present</w:t>
            </w:r>
          </w:p>
        </w:tc>
        <w:tc>
          <w:tcPr>
            <w:tcW w:w="6930" w:type="dxa"/>
            <w:gridSpan w:val="3"/>
            <w:tcBorders>
              <w:top w:val="nil"/>
              <w:left w:val="nil"/>
              <w:bottom w:val="nil"/>
              <w:right w:val="nil"/>
            </w:tcBorders>
          </w:tcPr>
          <w:p w14:paraId="4ABDFA2C"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Journal of Theoretical and Philosophical Criminology (Editorial Board Member)</w:t>
            </w:r>
          </w:p>
          <w:p w14:paraId="75334219" w14:textId="77777777" w:rsidR="0025231C" w:rsidRPr="00C05043" w:rsidRDefault="0025231C" w:rsidP="00CE1757">
            <w:pPr>
              <w:widowControl w:val="0"/>
              <w:contextualSpacing/>
              <w:rPr>
                <w:rFonts w:asciiTheme="minorHAnsi" w:hAnsiTheme="minorHAnsi" w:cstheme="minorHAnsi"/>
              </w:rPr>
            </w:pPr>
          </w:p>
        </w:tc>
      </w:tr>
      <w:tr w:rsidR="0025231C" w:rsidRPr="00C05043" w14:paraId="322700B3" w14:textId="77777777" w:rsidTr="0003570F">
        <w:trPr>
          <w:gridAfter w:val="1"/>
          <w:wAfter w:w="6930" w:type="dxa"/>
        </w:trPr>
        <w:tc>
          <w:tcPr>
            <w:tcW w:w="2700" w:type="dxa"/>
            <w:gridSpan w:val="2"/>
            <w:tcBorders>
              <w:top w:val="nil"/>
              <w:left w:val="nil"/>
              <w:bottom w:val="nil"/>
              <w:right w:val="nil"/>
            </w:tcBorders>
          </w:tcPr>
          <w:p w14:paraId="05411123"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 xml:space="preserve">2008-present  </w:t>
            </w:r>
          </w:p>
        </w:tc>
        <w:tc>
          <w:tcPr>
            <w:tcW w:w="6930" w:type="dxa"/>
            <w:gridSpan w:val="3"/>
            <w:tcBorders>
              <w:top w:val="nil"/>
              <w:left w:val="nil"/>
              <w:bottom w:val="nil"/>
              <w:right w:val="nil"/>
            </w:tcBorders>
          </w:tcPr>
          <w:p w14:paraId="2C3B11EE"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International Journal of Criminal Justice Sciences (Editorial Board Member)</w:t>
            </w:r>
          </w:p>
          <w:p w14:paraId="712BA35C" w14:textId="77777777" w:rsidR="0025231C" w:rsidRPr="00C05043" w:rsidRDefault="0025231C" w:rsidP="00CE1757">
            <w:pPr>
              <w:widowControl w:val="0"/>
              <w:contextualSpacing/>
              <w:rPr>
                <w:rFonts w:asciiTheme="minorHAnsi" w:hAnsiTheme="minorHAnsi" w:cstheme="minorHAnsi"/>
              </w:rPr>
            </w:pPr>
          </w:p>
        </w:tc>
      </w:tr>
      <w:tr w:rsidR="0025231C" w:rsidRPr="00C05043" w14:paraId="1058D807" w14:textId="77777777" w:rsidTr="0003570F">
        <w:trPr>
          <w:gridAfter w:val="1"/>
          <w:wAfter w:w="6930" w:type="dxa"/>
        </w:trPr>
        <w:tc>
          <w:tcPr>
            <w:tcW w:w="2700" w:type="dxa"/>
            <w:gridSpan w:val="2"/>
            <w:tcBorders>
              <w:top w:val="nil"/>
              <w:left w:val="nil"/>
              <w:bottom w:val="nil"/>
              <w:right w:val="nil"/>
            </w:tcBorders>
          </w:tcPr>
          <w:p w14:paraId="1D52ABAC"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 xml:space="preserve">2007-2009 </w:t>
            </w:r>
          </w:p>
          <w:p w14:paraId="07909465"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2011-2017</w:t>
            </w:r>
          </w:p>
          <w:p w14:paraId="50998EED"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 xml:space="preserve">  </w:t>
            </w:r>
          </w:p>
        </w:tc>
        <w:tc>
          <w:tcPr>
            <w:tcW w:w="6930" w:type="dxa"/>
            <w:gridSpan w:val="3"/>
            <w:tcBorders>
              <w:top w:val="nil"/>
              <w:left w:val="nil"/>
              <w:bottom w:val="nil"/>
              <w:right w:val="nil"/>
            </w:tcBorders>
          </w:tcPr>
          <w:p w14:paraId="2E0D08B1"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American Journal of Criminal Justice (Editorial Board Member)</w:t>
            </w:r>
          </w:p>
          <w:p w14:paraId="45134C09" w14:textId="77777777" w:rsidR="0025231C" w:rsidRPr="00C05043" w:rsidRDefault="0025231C" w:rsidP="00CE1757">
            <w:pPr>
              <w:widowControl w:val="0"/>
              <w:contextualSpacing/>
              <w:rPr>
                <w:rFonts w:asciiTheme="minorHAnsi" w:hAnsiTheme="minorHAnsi" w:cstheme="minorHAnsi"/>
              </w:rPr>
            </w:pPr>
          </w:p>
        </w:tc>
      </w:tr>
      <w:tr w:rsidR="0025231C" w:rsidRPr="00C05043" w14:paraId="5A6DC577" w14:textId="77777777" w:rsidTr="0003570F">
        <w:trPr>
          <w:gridAfter w:val="1"/>
          <w:wAfter w:w="6930" w:type="dxa"/>
        </w:trPr>
        <w:tc>
          <w:tcPr>
            <w:tcW w:w="2700" w:type="dxa"/>
            <w:gridSpan w:val="2"/>
            <w:tcBorders>
              <w:top w:val="nil"/>
              <w:left w:val="nil"/>
              <w:bottom w:val="nil"/>
              <w:right w:val="nil"/>
            </w:tcBorders>
          </w:tcPr>
          <w:p w14:paraId="3B644774"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2007-2009</w:t>
            </w:r>
          </w:p>
        </w:tc>
        <w:tc>
          <w:tcPr>
            <w:tcW w:w="6930" w:type="dxa"/>
            <w:gridSpan w:val="3"/>
            <w:tcBorders>
              <w:top w:val="nil"/>
              <w:left w:val="nil"/>
              <w:bottom w:val="nil"/>
              <w:right w:val="nil"/>
            </w:tcBorders>
          </w:tcPr>
          <w:p w14:paraId="11160EDA"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Journal of Criminal Justice Education (Editorial Board Member)</w:t>
            </w:r>
          </w:p>
          <w:p w14:paraId="16446F47" w14:textId="77777777" w:rsidR="0025231C" w:rsidRPr="00C05043" w:rsidRDefault="0025231C" w:rsidP="00CE1757">
            <w:pPr>
              <w:widowControl w:val="0"/>
              <w:contextualSpacing/>
              <w:rPr>
                <w:rFonts w:asciiTheme="minorHAnsi" w:hAnsiTheme="minorHAnsi" w:cstheme="minorHAnsi"/>
              </w:rPr>
            </w:pPr>
          </w:p>
        </w:tc>
      </w:tr>
      <w:tr w:rsidR="0025231C" w:rsidRPr="00C05043" w14:paraId="076C308E" w14:textId="77777777" w:rsidTr="0003570F">
        <w:trPr>
          <w:gridAfter w:val="1"/>
          <w:wAfter w:w="6930" w:type="dxa"/>
        </w:trPr>
        <w:tc>
          <w:tcPr>
            <w:tcW w:w="9630" w:type="dxa"/>
            <w:gridSpan w:val="5"/>
            <w:tcBorders>
              <w:top w:val="nil"/>
              <w:left w:val="nil"/>
              <w:bottom w:val="nil"/>
              <w:right w:val="nil"/>
            </w:tcBorders>
          </w:tcPr>
          <w:p w14:paraId="403D5BCB" w14:textId="77777777" w:rsidR="0025231C" w:rsidRPr="00C05043" w:rsidRDefault="0025231C" w:rsidP="00CE1757">
            <w:pPr>
              <w:widowControl w:val="0"/>
              <w:contextualSpacing/>
              <w:rPr>
                <w:rFonts w:asciiTheme="minorHAnsi" w:hAnsiTheme="minorHAnsi" w:cstheme="minorHAnsi"/>
                <w:b/>
              </w:rPr>
            </w:pPr>
            <w:r w:rsidRPr="00C05043">
              <w:rPr>
                <w:rFonts w:asciiTheme="minorHAnsi" w:hAnsiTheme="minorHAnsi" w:cstheme="minorHAnsi"/>
                <w:b/>
              </w:rPr>
              <w:t>Committee service</w:t>
            </w:r>
          </w:p>
          <w:p w14:paraId="0CF7545D" w14:textId="77777777" w:rsidR="0025231C" w:rsidRPr="00C05043" w:rsidRDefault="0025231C" w:rsidP="00CE1757">
            <w:pPr>
              <w:widowControl w:val="0"/>
              <w:contextualSpacing/>
              <w:rPr>
                <w:rFonts w:asciiTheme="minorHAnsi" w:hAnsiTheme="minorHAnsi" w:cstheme="minorHAnsi"/>
                <w:b/>
              </w:rPr>
            </w:pPr>
          </w:p>
        </w:tc>
      </w:tr>
      <w:tr w:rsidR="0025231C" w:rsidRPr="00C05043" w14:paraId="745F99D6" w14:textId="77777777" w:rsidTr="0003570F">
        <w:trPr>
          <w:gridAfter w:val="1"/>
          <w:wAfter w:w="6930" w:type="dxa"/>
        </w:trPr>
        <w:tc>
          <w:tcPr>
            <w:tcW w:w="2700" w:type="dxa"/>
            <w:gridSpan w:val="2"/>
            <w:tcBorders>
              <w:top w:val="nil"/>
              <w:left w:val="nil"/>
              <w:bottom w:val="nil"/>
              <w:right w:val="nil"/>
            </w:tcBorders>
          </w:tcPr>
          <w:p w14:paraId="5C8F76F9"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2023</w:t>
            </w:r>
          </w:p>
          <w:p w14:paraId="06D421ED" w14:textId="77777777" w:rsidR="0025231C" w:rsidRPr="00C05043" w:rsidRDefault="0025231C" w:rsidP="00CE1757">
            <w:pPr>
              <w:contextualSpacing/>
              <w:rPr>
                <w:rFonts w:asciiTheme="minorHAnsi" w:hAnsiTheme="minorHAnsi" w:cstheme="minorHAnsi"/>
              </w:rPr>
            </w:pPr>
          </w:p>
          <w:p w14:paraId="1326310E" w14:textId="77777777" w:rsidR="0025231C" w:rsidRPr="00C05043" w:rsidRDefault="0025231C" w:rsidP="00CE1757">
            <w:pPr>
              <w:contextualSpacing/>
              <w:rPr>
                <w:rFonts w:asciiTheme="minorHAnsi" w:hAnsiTheme="minorHAnsi" w:cstheme="minorHAnsi"/>
              </w:rPr>
            </w:pPr>
          </w:p>
          <w:p w14:paraId="3B34A327"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2022</w:t>
            </w:r>
          </w:p>
          <w:p w14:paraId="6D63EA6E" w14:textId="77777777" w:rsidR="0025231C" w:rsidRPr="00C05043" w:rsidRDefault="0025231C" w:rsidP="00CE1757">
            <w:pPr>
              <w:contextualSpacing/>
              <w:rPr>
                <w:rFonts w:asciiTheme="minorHAnsi" w:hAnsiTheme="minorHAnsi" w:cstheme="minorHAnsi"/>
              </w:rPr>
            </w:pPr>
          </w:p>
          <w:p w14:paraId="2D2560F1" w14:textId="77777777" w:rsidR="0025231C" w:rsidRPr="00C05043" w:rsidRDefault="0025231C" w:rsidP="00CE1757">
            <w:pPr>
              <w:contextualSpacing/>
              <w:rPr>
                <w:rFonts w:asciiTheme="minorHAnsi" w:hAnsiTheme="minorHAnsi" w:cstheme="minorHAnsi"/>
              </w:rPr>
            </w:pPr>
          </w:p>
          <w:p w14:paraId="0E04D572"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2022-2025</w:t>
            </w:r>
          </w:p>
          <w:p w14:paraId="6A7D2C5C" w14:textId="77777777" w:rsidR="0025231C" w:rsidRPr="00C05043" w:rsidRDefault="0025231C" w:rsidP="00CE1757">
            <w:pPr>
              <w:contextualSpacing/>
              <w:rPr>
                <w:rFonts w:asciiTheme="minorHAnsi" w:hAnsiTheme="minorHAnsi" w:cstheme="minorHAnsi"/>
              </w:rPr>
            </w:pPr>
          </w:p>
          <w:p w14:paraId="5F1BBD3B"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2021</w:t>
            </w:r>
          </w:p>
          <w:p w14:paraId="46376B48" w14:textId="77777777" w:rsidR="0025231C" w:rsidRPr="00C05043" w:rsidRDefault="0025231C" w:rsidP="00CE1757">
            <w:pPr>
              <w:contextualSpacing/>
              <w:rPr>
                <w:rFonts w:asciiTheme="minorHAnsi" w:hAnsiTheme="minorHAnsi" w:cstheme="minorHAnsi"/>
              </w:rPr>
            </w:pPr>
          </w:p>
          <w:p w14:paraId="571B83BE" w14:textId="77777777" w:rsidR="0025231C" w:rsidRPr="00C05043" w:rsidRDefault="0025231C" w:rsidP="00CE1757">
            <w:pPr>
              <w:contextualSpacing/>
              <w:rPr>
                <w:rFonts w:asciiTheme="minorHAnsi" w:hAnsiTheme="minorHAnsi" w:cstheme="minorHAnsi"/>
              </w:rPr>
            </w:pPr>
          </w:p>
          <w:p w14:paraId="559A0104"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2020</w:t>
            </w:r>
          </w:p>
          <w:p w14:paraId="1025CD00" w14:textId="77777777" w:rsidR="0025231C" w:rsidRPr="00C05043" w:rsidRDefault="0025231C" w:rsidP="00CE1757">
            <w:pPr>
              <w:contextualSpacing/>
              <w:rPr>
                <w:rFonts w:asciiTheme="minorHAnsi" w:hAnsiTheme="minorHAnsi" w:cstheme="minorHAnsi"/>
              </w:rPr>
            </w:pPr>
          </w:p>
          <w:p w14:paraId="1536249C"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2019</w:t>
            </w:r>
          </w:p>
          <w:p w14:paraId="59274392" w14:textId="77777777" w:rsidR="0025231C" w:rsidRPr="00C05043" w:rsidRDefault="0025231C" w:rsidP="00CE1757">
            <w:pPr>
              <w:contextualSpacing/>
              <w:rPr>
                <w:rFonts w:asciiTheme="minorHAnsi" w:hAnsiTheme="minorHAnsi" w:cstheme="minorHAnsi"/>
              </w:rPr>
            </w:pPr>
          </w:p>
          <w:p w14:paraId="52581C24"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2018</w:t>
            </w:r>
          </w:p>
          <w:p w14:paraId="193C84B2" w14:textId="77777777" w:rsidR="0025231C" w:rsidRPr="00C05043" w:rsidRDefault="0025231C" w:rsidP="00CE1757">
            <w:pPr>
              <w:contextualSpacing/>
              <w:rPr>
                <w:rFonts w:asciiTheme="minorHAnsi" w:hAnsiTheme="minorHAnsi" w:cstheme="minorHAnsi"/>
              </w:rPr>
            </w:pPr>
          </w:p>
          <w:p w14:paraId="41BB5E8E"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2016 </w:t>
            </w:r>
          </w:p>
          <w:p w14:paraId="4C2748C6"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                    </w:t>
            </w:r>
          </w:p>
        </w:tc>
        <w:tc>
          <w:tcPr>
            <w:tcW w:w="6930" w:type="dxa"/>
            <w:gridSpan w:val="3"/>
            <w:tcBorders>
              <w:top w:val="nil"/>
              <w:left w:val="nil"/>
              <w:bottom w:val="nil"/>
              <w:right w:val="nil"/>
            </w:tcBorders>
          </w:tcPr>
          <w:p w14:paraId="1A1FAFF2"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Sub-Committee Chair, Academy Fellow Award Committee, Academy of Criminal Justice Sciences </w:t>
            </w:r>
          </w:p>
          <w:p w14:paraId="4CAD8C7D" w14:textId="77777777" w:rsidR="0025231C" w:rsidRPr="00C05043" w:rsidRDefault="0025231C" w:rsidP="00CE1757">
            <w:pPr>
              <w:contextualSpacing/>
              <w:rPr>
                <w:rFonts w:asciiTheme="minorHAnsi" w:hAnsiTheme="minorHAnsi" w:cstheme="minorHAnsi"/>
              </w:rPr>
            </w:pPr>
          </w:p>
          <w:p w14:paraId="38F36C61"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 xml:space="preserve">Sub-Committee Chair, Academy Fellow Award Committee, Academy of Criminal Justice Sciences </w:t>
            </w:r>
          </w:p>
          <w:p w14:paraId="6D919E53" w14:textId="77777777" w:rsidR="0025231C" w:rsidRPr="00C05043" w:rsidRDefault="0025231C" w:rsidP="00CE1757">
            <w:pPr>
              <w:contextualSpacing/>
              <w:rPr>
                <w:rFonts w:asciiTheme="minorHAnsi" w:hAnsiTheme="minorHAnsi" w:cstheme="minorHAnsi"/>
              </w:rPr>
            </w:pPr>
          </w:p>
          <w:p w14:paraId="0673D53C"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Member ACJS Ethics, Equity, and Professional Conduct Committee</w:t>
            </w:r>
          </w:p>
          <w:p w14:paraId="24C814AC" w14:textId="77777777" w:rsidR="0025231C" w:rsidRPr="00C05043" w:rsidRDefault="0025231C" w:rsidP="00CE1757">
            <w:pPr>
              <w:contextualSpacing/>
              <w:rPr>
                <w:rFonts w:asciiTheme="minorHAnsi" w:hAnsiTheme="minorHAnsi" w:cstheme="minorHAnsi"/>
              </w:rPr>
            </w:pPr>
          </w:p>
          <w:p w14:paraId="2ACDD4F7"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Sub-Committee Chair, Founders Award Committee, Academy of Criminal Justice Sciences</w:t>
            </w:r>
          </w:p>
          <w:p w14:paraId="356FD056" w14:textId="77777777" w:rsidR="0025231C" w:rsidRPr="00C05043" w:rsidRDefault="0025231C" w:rsidP="00CE1757">
            <w:pPr>
              <w:contextualSpacing/>
              <w:rPr>
                <w:rFonts w:asciiTheme="minorHAnsi" w:hAnsiTheme="minorHAnsi" w:cstheme="minorHAnsi"/>
              </w:rPr>
            </w:pPr>
          </w:p>
          <w:p w14:paraId="1D984D75"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Founders Award Committee, Academy of Criminal Justice Sciences</w:t>
            </w:r>
          </w:p>
          <w:p w14:paraId="76E04FA7" w14:textId="77777777" w:rsidR="0025231C" w:rsidRPr="00C05043" w:rsidRDefault="0025231C" w:rsidP="00CE1757">
            <w:pPr>
              <w:contextualSpacing/>
              <w:rPr>
                <w:rFonts w:asciiTheme="minorHAnsi" w:hAnsiTheme="minorHAnsi" w:cstheme="minorHAnsi"/>
              </w:rPr>
            </w:pPr>
          </w:p>
          <w:p w14:paraId="165CA4D1"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Academy Fellow Award Committee, Academy of Criminal Justice Sciences</w:t>
            </w:r>
          </w:p>
          <w:p w14:paraId="7B2BB62C" w14:textId="77777777" w:rsidR="0025231C" w:rsidRPr="00C05043" w:rsidRDefault="0025231C" w:rsidP="00CE1757">
            <w:pPr>
              <w:contextualSpacing/>
              <w:rPr>
                <w:rFonts w:asciiTheme="minorHAnsi" w:hAnsiTheme="minorHAnsi" w:cstheme="minorHAnsi"/>
              </w:rPr>
            </w:pPr>
          </w:p>
          <w:p w14:paraId="56F8A46D"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Awards Chair, Academy of Criminal Justice Sciences</w:t>
            </w:r>
          </w:p>
          <w:p w14:paraId="1BC8DFE9" w14:textId="77777777" w:rsidR="0025231C" w:rsidRPr="00C05043" w:rsidRDefault="0025231C" w:rsidP="00CE1757">
            <w:pPr>
              <w:contextualSpacing/>
              <w:rPr>
                <w:rFonts w:asciiTheme="minorHAnsi" w:hAnsiTheme="minorHAnsi" w:cstheme="minorHAnsi"/>
              </w:rPr>
            </w:pPr>
          </w:p>
          <w:p w14:paraId="0442C038"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Founders Award Committee, Academy of Criminal Justice Sciences</w:t>
            </w:r>
          </w:p>
          <w:p w14:paraId="0FD4DE44" w14:textId="77777777" w:rsidR="0025231C" w:rsidRPr="00C05043" w:rsidRDefault="0025231C" w:rsidP="00CE1757">
            <w:pPr>
              <w:contextualSpacing/>
              <w:rPr>
                <w:rFonts w:asciiTheme="minorHAnsi" w:hAnsiTheme="minorHAnsi" w:cstheme="minorHAnsi"/>
              </w:rPr>
            </w:pPr>
          </w:p>
        </w:tc>
      </w:tr>
      <w:tr w:rsidR="0025231C" w:rsidRPr="00C05043" w14:paraId="7B559950" w14:textId="77777777" w:rsidTr="0003570F">
        <w:trPr>
          <w:gridAfter w:val="1"/>
          <w:wAfter w:w="6930" w:type="dxa"/>
        </w:trPr>
        <w:tc>
          <w:tcPr>
            <w:tcW w:w="2700" w:type="dxa"/>
            <w:gridSpan w:val="2"/>
            <w:tcBorders>
              <w:top w:val="nil"/>
              <w:left w:val="nil"/>
              <w:bottom w:val="nil"/>
              <w:right w:val="nil"/>
            </w:tcBorders>
          </w:tcPr>
          <w:p w14:paraId="129D9D5B" w14:textId="77777777" w:rsidR="0025231C" w:rsidRPr="00C05043" w:rsidRDefault="0025231C" w:rsidP="00CE1757">
            <w:pPr>
              <w:contextualSpacing/>
              <w:rPr>
                <w:rFonts w:asciiTheme="minorHAnsi" w:hAnsiTheme="minorHAnsi" w:cstheme="minorHAnsi"/>
              </w:rPr>
            </w:pPr>
            <w:r w:rsidRPr="00C05043">
              <w:rPr>
                <w:rFonts w:asciiTheme="minorHAnsi" w:eastAsia="Times New Roman" w:hAnsiTheme="minorHAnsi" w:cstheme="minorHAnsi"/>
                <w:snapToGrid w:val="0"/>
              </w:rPr>
              <w:t xml:space="preserve">2013-2015            </w:t>
            </w:r>
          </w:p>
        </w:tc>
        <w:tc>
          <w:tcPr>
            <w:tcW w:w="6930" w:type="dxa"/>
            <w:gridSpan w:val="3"/>
            <w:tcBorders>
              <w:top w:val="nil"/>
              <w:left w:val="nil"/>
              <w:bottom w:val="nil"/>
              <w:right w:val="nil"/>
            </w:tcBorders>
          </w:tcPr>
          <w:p w14:paraId="43AA7437" w14:textId="77777777" w:rsidR="0025231C" w:rsidRPr="00C05043" w:rsidRDefault="0025231C" w:rsidP="00CE1757">
            <w:pPr>
              <w:widowControl w:val="0"/>
              <w:ind w:left="2160" w:hanging="216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Educator of the Year Selection Committee, Southern Criminal Justice </w:t>
            </w:r>
          </w:p>
          <w:p w14:paraId="7D3938BE"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Association</w:t>
            </w:r>
          </w:p>
          <w:p w14:paraId="1742DE44" w14:textId="77777777" w:rsidR="0025231C" w:rsidRPr="00C05043" w:rsidRDefault="0025231C" w:rsidP="00CE1757">
            <w:pPr>
              <w:contextualSpacing/>
              <w:rPr>
                <w:rFonts w:asciiTheme="minorHAnsi" w:hAnsiTheme="minorHAnsi" w:cstheme="minorHAnsi"/>
              </w:rPr>
            </w:pPr>
          </w:p>
        </w:tc>
      </w:tr>
      <w:tr w:rsidR="0025231C" w:rsidRPr="00C05043" w14:paraId="16FB74B2" w14:textId="77777777" w:rsidTr="0003570F">
        <w:trPr>
          <w:gridAfter w:val="1"/>
          <w:wAfter w:w="6930" w:type="dxa"/>
        </w:trPr>
        <w:tc>
          <w:tcPr>
            <w:tcW w:w="2700" w:type="dxa"/>
            <w:gridSpan w:val="2"/>
            <w:tcBorders>
              <w:top w:val="nil"/>
              <w:left w:val="nil"/>
              <w:bottom w:val="nil"/>
              <w:right w:val="nil"/>
            </w:tcBorders>
          </w:tcPr>
          <w:p w14:paraId="1DE77E43"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lastRenderedPageBreak/>
              <w:t>2011-2013</w:t>
            </w:r>
            <w:r w:rsidRPr="00C05043">
              <w:rPr>
                <w:rFonts w:asciiTheme="minorHAnsi" w:eastAsia="Times New Roman" w:hAnsiTheme="minorHAnsi" w:cstheme="minorHAnsi"/>
                <w:snapToGrid w:val="0"/>
              </w:rPr>
              <w:tab/>
            </w:r>
          </w:p>
        </w:tc>
        <w:tc>
          <w:tcPr>
            <w:tcW w:w="6930" w:type="dxa"/>
            <w:gridSpan w:val="3"/>
            <w:tcBorders>
              <w:top w:val="nil"/>
              <w:left w:val="nil"/>
              <w:bottom w:val="nil"/>
              <w:right w:val="nil"/>
            </w:tcBorders>
          </w:tcPr>
          <w:p w14:paraId="54E38EE7" w14:textId="77777777" w:rsidR="0025231C" w:rsidRPr="00C05043" w:rsidRDefault="0025231C" w:rsidP="00CE1757">
            <w:pPr>
              <w:widowControl w:val="0"/>
              <w:ind w:left="1440" w:hanging="144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Executive Counselor, Minority and Women’s Section, Academy of </w:t>
            </w:r>
          </w:p>
          <w:p w14:paraId="38EE2775" w14:textId="77777777" w:rsidR="0025231C" w:rsidRPr="00C05043" w:rsidRDefault="0025231C" w:rsidP="00CE1757">
            <w:pPr>
              <w:widowControl w:val="0"/>
              <w:ind w:left="1440" w:hanging="144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Criminal Justice Sciences</w:t>
            </w:r>
          </w:p>
          <w:p w14:paraId="236C90CB"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4CD7752B" w14:textId="77777777" w:rsidTr="0003570F">
        <w:trPr>
          <w:gridAfter w:val="1"/>
          <w:wAfter w:w="6930" w:type="dxa"/>
        </w:trPr>
        <w:tc>
          <w:tcPr>
            <w:tcW w:w="2700" w:type="dxa"/>
            <w:gridSpan w:val="2"/>
            <w:tcBorders>
              <w:top w:val="nil"/>
              <w:left w:val="nil"/>
              <w:bottom w:val="nil"/>
              <w:right w:val="nil"/>
            </w:tcBorders>
          </w:tcPr>
          <w:p w14:paraId="47B885F0"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2010-2011</w:t>
            </w:r>
          </w:p>
        </w:tc>
        <w:tc>
          <w:tcPr>
            <w:tcW w:w="6930" w:type="dxa"/>
            <w:gridSpan w:val="3"/>
            <w:tcBorders>
              <w:top w:val="nil"/>
              <w:left w:val="nil"/>
              <w:bottom w:val="nil"/>
              <w:right w:val="nil"/>
            </w:tcBorders>
          </w:tcPr>
          <w:p w14:paraId="0CF727A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Chair of William I. Simon/Anderson Publishing Award Committee for Toronto Canada Meeting</w:t>
            </w:r>
          </w:p>
          <w:p w14:paraId="00B8CE85"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7467AB48" w14:textId="77777777" w:rsidTr="0003570F">
        <w:trPr>
          <w:gridAfter w:val="1"/>
          <w:wAfter w:w="6930" w:type="dxa"/>
        </w:trPr>
        <w:tc>
          <w:tcPr>
            <w:tcW w:w="2700" w:type="dxa"/>
            <w:gridSpan w:val="2"/>
            <w:tcBorders>
              <w:top w:val="nil"/>
              <w:left w:val="nil"/>
              <w:bottom w:val="nil"/>
              <w:right w:val="nil"/>
            </w:tcBorders>
          </w:tcPr>
          <w:p w14:paraId="00B6DCF3"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2010-2011</w:t>
            </w:r>
          </w:p>
        </w:tc>
        <w:tc>
          <w:tcPr>
            <w:tcW w:w="6930" w:type="dxa"/>
            <w:gridSpan w:val="3"/>
            <w:tcBorders>
              <w:top w:val="nil"/>
              <w:left w:val="nil"/>
              <w:bottom w:val="nil"/>
              <w:right w:val="nil"/>
            </w:tcBorders>
          </w:tcPr>
          <w:p w14:paraId="02470B8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Member of Sage Teaching Award Committee for Toronto Canada Meeting</w:t>
            </w:r>
          </w:p>
          <w:p w14:paraId="7A92FFAE"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38C056AF" w14:textId="77777777" w:rsidTr="0003570F">
        <w:trPr>
          <w:gridAfter w:val="1"/>
          <w:wAfter w:w="6930" w:type="dxa"/>
        </w:trPr>
        <w:tc>
          <w:tcPr>
            <w:tcW w:w="2700" w:type="dxa"/>
            <w:gridSpan w:val="2"/>
            <w:tcBorders>
              <w:top w:val="nil"/>
              <w:left w:val="nil"/>
              <w:bottom w:val="nil"/>
              <w:right w:val="nil"/>
            </w:tcBorders>
          </w:tcPr>
          <w:p w14:paraId="4822DE6B"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2009-2011</w:t>
            </w:r>
          </w:p>
        </w:tc>
        <w:tc>
          <w:tcPr>
            <w:tcW w:w="6930" w:type="dxa"/>
            <w:gridSpan w:val="3"/>
            <w:tcBorders>
              <w:top w:val="nil"/>
              <w:left w:val="nil"/>
              <w:bottom w:val="nil"/>
              <w:right w:val="nil"/>
            </w:tcBorders>
          </w:tcPr>
          <w:p w14:paraId="7CBB930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Board of Directors Southern Criminal Justice Association (Non-voting   Member comes with editorship of American Journal of Criminal Justice)</w:t>
            </w:r>
          </w:p>
          <w:p w14:paraId="43052DF1"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20F4D756" w14:textId="77777777" w:rsidTr="0003570F">
        <w:trPr>
          <w:gridAfter w:val="1"/>
          <w:wAfter w:w="6930" w:type="dxa"/>
        </w:trPr>
        <w:tc>
          <w:tcPr>
            <w:tcW w:w="2700" w:type="dxa"/>
            <w:gridSpan w:val="2"/>
            <w:tcBorders>
              <w:top w:val="nil"/>
              <w:left w:val="nil"/>
              <w:bottom w:val="nil"/>
              <w:right w:val="nil"/>
            </w:tcBorders>
          </w:tcPr>
          <w:p w14:paraId="45CA5323"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2009-2010</w:t>
            </w:r>
          </w:p>
        </w:tc>
        <w:tc>
          <w:tcPr>
            <w:tcW w:w="6930" w:type="dxa"/>
            <w:gridSpan w:val="3"/>
            <w:tcBorders>
              <w:top w:val="nil"/>
              <w:left w:val="nil"/>
              <w:bottom w:val="nil"/>
              <w:right w:val="nil"/>
            </w:tcBorders>
          </w:tcPr>
          <w:p w14:paraId="7DE43E34"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Program Committee for the Academy of Criminal Justice Sciences for San Diego Meeting</w:t>
            </w:r>
          </w:p>
          <w:p w14:paraId="38333E96"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7013FA33" w14:textId="77777777" w:rsidTr="0003570F">
        <w:trPr>
          <w:gridAfter w:val="1"/>
          <w:wAfter w:w="6930" w:type="dxa"/>
        </w:trPr>
        <w:tc>
          <w:tcPr>
            <w:tcW w:w="2700" w:type="dxa"/>
            <w:gridSpan w:val="2"/>
            <w:tcBorders>
              <w:top w:val="nil"/>
              <w:left w:val="nil"/>
              <w:bottom w:val="nil"/>
              <w:right w:val="nil"/>
            </w:tcBorders>
          </w:tcPr>
          <w:p w14:paraId="6BF5C5B9"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2009-2010</w:t>
            </w:r>
          </w:p>
        </w:tc>
        <w:tc>
          <w:tcPr>
            <w:tcW w:w="6930" w:type="dxa"/>
            <w:gridSpan w:val="3"/>
            <w:tcBorders>
              <w:top w:val="nil"/>
              <w:left w:val="nil"/>
              <w:bottom w:val="nil"/>
              <w:right w:val="nil"/>
            </w:tcBorders>
          </w:tcPr>
          <w:p w14:paraId="4EAF2EF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Chair Student Affairs Committee for the Academy of Criminal Justice Sciences for San Diego Meeting</w:t>
            </w:r>
          </w:p>
          <w:p w14:paraId="31AA5F3A"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5AF590C4" w14:textId="77777777" w:rsidTr="0003570F">
        <w:trPr>
          <w:gridAfter w:val="1"/>
          <w:wAfter w:w="6930" w:type="dxa"/>
        </w:trPr>
        <w:tc>
          <w:tcPr>
            <w:tcW w:w="2700" w:type="dxa"/>
            <w:gridSpan w:val="2"/>
            <w:tcBorders>
              <w:top w:val="nil"/>
              <w:left w:val="nil"/>
              <w:bottom w:val="nil"/>
              <w:right w:val="nil"/>
            </w:tcBorders>
          </w:tcPr>
          <w:p w14:paraId="49727754"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2009-2010</w:t>
            </w:r>
          </w:p>
        </w:tc>
        <w:tc>
          <w:tcPr>
            <w:tcW w:w="6930" w:type="dxa"/>
            <w:gridSpan w:val="3"/>
            <w:tcBorders>
              <w:top w:val="nil"/>
              <w:left w:val="nil"/>
              <w:bottom w:val="nil"/>
              <w:right w:val="nil"/>
            </w:tcBorders>
          </w:tcPr>
          <w:p w14:paraId="4758B4A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Member of the Affirmative Action Committee for the Academy of Criminal Justice Sciences</w:t>
            </w:r>
          </w:p>
          <w:p w14:paraId="311703B2"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5709C749" w14:textId="77777777" w:rsidTr="0003570F">
        <w:trPr>
          <w:gridAfter w:val="1"/>
          <w:wAfter w:w="6930" w:type="dxa"/>
        </w:trPr>
        <w:tc>
          <w:tcPr>
            <w:tcW w:w="2700" w:type="dxa"/>
            <w:gridSpan w:val="2"/>
            <w:tcBorders>
              <w:top w:val="nil"/>
              <w:left w:val="nil"/>
              <w:bottom w:val="nil"/>
              <w:right w:val="nil"/>
            </w:tcBorders>
          </w:tcPr>
          <w:p w14:paraId="19BF8586"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2007-2008</w:t>
            </w:r>
          </w:p>
        </w:tc>
        <w:tc>
          <w:tcPr>
            <w:tcW w:w="6930" w:type="dxa"/>
            <w:gridSpan w:val="3"/>
            <w:tcBorders>
              <w:top w:val="nil"/>
              <w:left w:val="nil"/>
              <w:bottom w:val="nil"/>
              <w:right w:val="nil"/>
            </w:tcBorders>
          </w:tcPr>
          <w:p w14:paraId="637222B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Program Committee for the Academy of Criminal Justice Sciences for Cincinnati Meeting</w:t>
            </w:r>
          </w:p>
          <w:p w14:paraId="2CABD4A7"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129010EE" w14:textId="77777777" w:rsidTr="0003570F">
        <w:trPr>
          <w:gridAfter w:val="1"/>
          <w:wAfter w:w="6930" w:type="dxa"/>
        </w:trPr>
        <w:tc>
          <w:tcPr>
            <w:tcW w:w="2700" w:type="dxa"/>
            <w:gridSpan w:val="2"/>
            <w:tcBorders>
              <w:top w:val="nil"/>
              <w:left w:val="nil"/>
              <w:bottom w:val="nil"/>
              <w:right w:val="nil"/>
            </w:tcBorders>
          </w:tcPr>
          <w:p w14:paraId="2D2F1356"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2007-2009</w:t>
            </w:r>
          </w:p>
        </w:tc>
        <w:tc>
          <w:tcPr>
            <w:tcW w:w="6930" w:type="dxa"/>
            <w:gridSpan w:val="3"/>
            <w:tcBorders>
              <w:top w:val="nil"/>
              <w:left w:val="nil"/>
              <w:bottom w:val="nil"/>
              <w:right w:val="nil"/>
            </w:tcBorders>
          </w:tcPr>
          <w:p w14:paraId="02059F9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Board of Directors Southern Criminal Justice Association</w:t>
            </w:r>
          </w:p>
          <w:p w14:paraId="2CC81310"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0A414348" w14:textId="77777777" w:rsidTr="0003570F">
        <w:trPr>
          <w:gridAfter w:val="1"/>
          <w:wAfter w:w="6930" w:type="dxa"/>
        </w:trPr>
        <w:tc>
          <w:tcPr>
            <w:tcW w:w="2700" w:type="dxa"/>
            <w:gridSpan w:val="2"/>
            <w:tcBorders>
              <w:top w:val="nil"/>
              <w:left w:val="nil"/>
              <w:bottom w:val="nil"/>
              <w:right w:val="nil"/>
            </w:tcBorders>
          </w:tcPr>
          <w:p w14:paraId="3BE622D9"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2004-2005</w:t>
            </w:r>
          </w:p>
        </w:tc>
        <w:tc>
          <w:tcPr>
            <w:tcW w:w="6930" w:type="dxa"/>
            <w:gridSpan w:val="3"/>
            <w:tcBorders>
              <w:top w:val="nil"/>
              <w:left w:val="nil"/>
              <w:bottom w:val="nil"/>
              <w:right w:val="nil"/>
            </w:tcBorders>
          </w:tcPr>
          <w:p w14:paraId="06D3B50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Program Committee for the Academy of Criminal Justice Sciences for Baltimore Meeting</w:t>
            </w:r>
          </w:p>
          <w:p w14:paraId="02D3967F"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7F9738AD" w14:textId="77777777" w:rsidTr="0003570F">
        <w:trPr>
          <w:gridAfter w:val="1"/>
          <w:wAfter w:w="6930" w:type="dxa"/>
        </w:trPr>
        <w:tc>
          <w:tcPr>
            <w:tcW w:w="2700" w:type="dxa"/>
            <w:gridSpan w:val="2"/>
            <w:tcBorders>
              <w:top w:val="nil"/>
              <w:left w:val="nil"/>
              <w:bottom w:val="nil"/>
              <w:right w:val="nil"/>
            </w:tcBorders>
          </w:tcPr>
          <w:p w14:paraId="04BEDD08"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2004</w:t>
            </w:r>
          </w:p>
        </w:tc>
        <w:tc>
          <w:tcPr>
            <w:tcW w:w="6930" w:type="dxa"/>
            <w:gridSpan w:val="3"/>
            <w:tcBorders>
              <w:top w:val="nil"/>
              <w:left w:val="nil"/>
              <w:bottom w:val="nil"/>
              <w:right w:val="nil"/>
            </w:tcBorders>
          </w:tcPr>
          <w:p w14:paraId="2932250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Awards Committee for the Southern Criminal Justice Association  </w:t>
            </w:r>
          </w:p>
          <w:p w14:paraId="03C38A24"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25231C" w:rsidRPr="00C05043" w14:paraId="12795B2E" w14:textId="77777777" w:rsidTr="0003570F">
        <w:trPr>
          <w:gridAfter w:val="1"/>
          <w:wAfter w:w="6930" w:type="dxa"/>
        </w:trPr>
        <w:tc>
          <w:tcPr>
            <w:tcW w:w="2700" w:type="dxa"/>
            <w:gridSpan w:val="2"/>
            <w:tcBorders>
              <w:top w:val="nil"/>
              <w:left w:val="nil"/>
              <w:bottom w:val="nil"/>
              <w:right w:val="nil"/>
            </w:tcBorders>
          </w:tcPr>
          <w:p w14:paraId="67664E7D" w14:textId="77777777" w:rsidR="0025231C" w:rsidRPr="00C05043" w:rsidRDefault="0025231C" w:rsidP="00CE1757">
            <w:pPr>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2002-2003</w:t>
            </w:r>
          </w:p>
        </w:tc>
        <w:tc>
          <w:tcPr>
            <w:tcW w:w="6930" w:type="dxa"/>
            <w:gridSpan w:val="3"/>
            <w:tcBorders>
              <w:top w:val="nil"/>
              <w:left w:val="nil"/>
              <w:bottom w:val="nil"/>
              <w:right w:val="nil"/>
            </w:tcBorders>
          </w:tcPr>
          <w:p w14:paraId="5ADE052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Affirmative-Action Standing Committee for the Academy of Criminal Justice Sciences</w:t>
            </w:r>
          </w:p>
        </w:tc>
      </w:tr>
      <w:tr w:rsidR="0025231C" w:rsidRPr="00C05043" w14:paraId="168B33A0" w14:textId="77777777" w:rsidTr="0003570F">
        <w:trPr>
          <w:gridAfter w:val="1"/>
          <w:wAfter w:w="6930" w:type="dxa"/>
        </w:trPr>
        <w:tc>
          <w:tcPr>
            <w:tcW w:w="9630" w:type="dxa"/>
            <w:gridSpan w:val="5"/>
            <w:tcBorders>
              <w:top w:val="nil"/>
              <w:left w:val="nil"/>
              <w:bottom w:val="nil"/>
              <w:right w:val="nil"/>
            </w:tcBorders>
          </w:tcPr>
          <w:p w14:paraId="54ABA04B" w14:textId="77777777" w:rsidR="0025231C" w:rsidRPr="00C05043" w:rsidRDefault="0025231C" w:rsidP="00CE1757">
            <w:pPr>
              <w:widowControl w:val="0"/>
              <w:contextualSpacing/>
              <w:rPr>
                <w:rFonts w:asciiTheme="minorHAnsi" w:hAnsiTheme="minorHAnsi" w:cstheme="minorHAnsi"/>
                <w:b/>
              </w:rPr>
            </w:pPr>
          </w:p>
          <w:p w14:paraId="57313A02" w14:textId="77777777" w:rsidR="0025231C" w:rsidRPr="00C05043" w:rsidRDefault="0025231C" w:rsidP="00CE1757">
            <w:pPr>
              <w:widowControl w:val="0"/>
              <w:contextualSpacing/>
              <w:rPr>
                <w:rFonts w:asciiTheme="minorHAnsi" w:hAnsiTheme="minorHAnsi" w:cstheme="minorHAnsi"/>
                <w:b/>
              </w:rPr>
            </w:pPr>
            <w:r w:rsidRPr="00C05043">
              <w:rPr>
                <w:rFonts w:asciiTheme="minorHAnsi" w:hAnsiTheme="minorHAnsi" w:cstheme="minorHAnsi"/>
                <w:b/>
              </w:rPr>
              <w:t>Manuscript Reviewer</w:t>
            </w:r>
          </w:p>
        </w:tc>
      </w:tr>
      <w:tr w:rsidR="0025231C" w:rsidRPr="00C05043" w14:paraId="6CEEB6EF" w14:textId="77777777" w:rsidTr="0003570F">
        <w:trPr>
          <w:gridAfter w:val="1"/>
          <w:wAfter w:w="6930" w:type="dxa"/>
        </w:trPr>
        <w:tc>
          <w:tcPr>
            <w:tcW w:w="9630" w:type="dxa"/>
            <w:gridSpan w:val="5"/>
            <w:tcBorders>
              <w:top w:val="nil"/>
              <w:left w:val="nil"/>
              <w:bottom w:val="nil"/>
              <w:right w:val="nil"/>
            </w:tcBorders>
          </w:tcPr>
          <w:p w14:paraId="75482CE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Cs/>
                <w:snapToGrid w:val="0"/>
              </w:rPr>
              <w:t xml:space="preserve">Ad hoc journal, book proposal, and grant reviewer: Criminology, </w:t>
            </w:r>
            <w:r w:rsidRPr="00C05043">
              <w:rPr>
                <w:rFonts w:asciiTheme="minorHAnsi" w:eastAsia="Times New Roman" w:hAnsiTheme="minorHAnsi" w:cstheme="minorHAnsi"/>
                <w:snapToGrid w:val="0"/>
              </w:rPr>
              <w:t xml:space="preserve">Justice Quarterly, Social Behavior and Personality, Journal of Research in Crime and Delinquency, Criminal Justice Policy Review , Crime and Delinquency, Journal of Ethnicity in Criminal Justice, Psychological Reports, Southwest Journal of Criminal Justice, International Criminal Justice Review, Sage Publications: Thousand Oaks, CA, Journal of Criminal Justice Education, Security Journal, American Journal of Criminal Justice, International Journal of Criminal Justice Sciences, Social Science and Medicine, </w:t>
            </w:r>
            <w:r w:rsidRPr="00C05043">
              <w:rPr>
                <w:rFonts w:asciiTheme="minorHAnsi" w:eastAsia="Times New Roman" w:hAnsiTheme="minorHAnsi" w:cstheme="minorHAnsi"/>
                <w:snapToGrid w:val="0"/>
              </w:rPr>
              <w:lastRenderedPageBreak/>
              <w:t>Journal of Criminal Justice, Western Criminology Review, Deviant Behavior, Sociological Spectrum, Child Maltreatment, Applied Psychology in Criminal Justice, Sociological Focus, Criminal Justice Review, Journal of Quantitative Criminology, National Research Foundation (Grant Proposal Review January 2009), Journal of Criminal Justice and Popular Culture, Journal of Youth and Adolescence, Comprehensive Psychiatry, Analysis of Social Issues and Public Policy, Violence and Victims, International Journal of Social Science Studies, Journal of Qualitative Criminal Justice and Criminology, Journal of Drug Issues, Criminal Justice Studies, Drug and Alcohol Dependence, Youth Violence and Juvenile Justice, Bureau of Justice Assistance Grant Reviewer.</w:t>
            </w:r>
          </w:p>
        </w:tc>
      </w:tr>
      <w:tr w:rsidR="0025231C" w:rsidRPr="00C05043" w14:paraId="0143D92F" w14:textId="77777777" w:rsidTr="0003570F">
        <w:trPr>
          <w:gridAfter w:val="1"/>
          <w:wAfter w:w="6930" w:type="dxa"/>
        </w:trPr>
        <w:tc>
          <w:tcPr>
            <w:tcW w:w="9630" w:type="dxa"/>
            <w:gridSpan w:val="5"/>
            <w:tcBorders>
              <w:top w:val="nil"/>
              <w:left w:val="nil"/>
              <w:bottom w:val="nil"/>
              <w:right w:val="nil"/>
            </w:tcBorders>
          </w:tcPr>
          <w:p w14:paraId="1CECF121" w14:textId="77777777" w:rsidR="0025231C" w:rsidRPr="00C05043" w:rsidRDefault="0025231C" w:rsidP="00CE1757">
            <w:pPr>
              <w:widowControl w:val="0"/>
              <w:contextualSpacing/>
              <w:rPr>
                <w:rFonts w:asciiTheme="minorHAnsi" w:hAnsiTheme="minorHAnsi" w:cstheme="minorHAnsi"/>
              </w:rPr>
            </w:pPr>
          </w:p>
          <w:p w14:paraId="48EB2DAB" w14:textId="77777777" w:rsidR="0025231C" w:rsidRPr="00C05043" w:rsidRDefault="0025231C" w:rsidP="00CE1757">
            <w:pPr>
              <w:widowControl w:val="0"/>
              <w:contextualSpacing/>
              <w:rPr>
                <w:rFonts w:asciiTheme="minorHAnsi" w:hAnsiTheme="minorHAnsi" w:cstheme="minorHAnsi"/>
                <w:b/>
              </w:rPr>
            </w:pPr>
            <w:r w:rsidRPr="00C05043">
              <w:rPr>
                <w:rFonts w:asciiTheme="minorHAnsi" w:hAnsiTheme="minorHAnsi" w:cstheme="minorHAnsi"/>
                <w:b/>
              </w:rPr>
              <w:t>COLLEGE &amp; UNIVERSITY SERVICE</w:t>
            </w:r>
          </w:p>
        </w:tc>
      </w:tr>
      <w:tr w:rsidR="0025231C" w:rsidRPr="00C05043" w14:paraId="5B3322F2" w14:textId="77777777" w:rsidTr="0003570F">
        <w:trPr>
          <w:gridAfter w:val="1"/>
          <w:wAfter w:w="6930" w:type="dxa"/>
        </w:trPr>
        <w:tc>
          <w:tcPr>
            <w:tcW w:w="9630" w:type="dxa"/>
            <w:gridSpan w:val="5"/>
            <w:tcBorders>
              <w:top w:val="nil"/>
              <w:left w:val="nil"/>
              <w:bottom w:val="nil"/>
              <w:right w:val="nil"/>
            </w:tcBorders>
          </w:tcPr>
          <w:p w14:paraId="22EF8E4F"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University of Louisville</w:t>
            </w:r>
          </w:p>
        </w:tc>
      </w:tr>
      <w:tr w:rsidR="0025231C" w:rsidRPr="00C05043" w14:paraId="0BB14A71" w14:textId="77777777" w:rsidTr="0003570F">
        <w:trPr>
          <w:gridAfter w:val="1"/>
          <w:wAfter w:w="6930" w:type="dxa"/>
        </w:trPr>
        <w:tc>
          <w:tcPr>
            <w:tcW w:w="2700" w:type="dxa"/>
            <w:gridSpan w:val="2"/>
            <w:tcBorders>
              <w:top w:val="nil"/>
              <w:left w:val="nil"/>
              <w:bottom w:val="nil"/>
              <w:right w:val="nil"/>
            </w:tcBorders>
          </w:tcPr>
          <w:p w14:paraId="53D096BC"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2021</w:t>
            </w:r>
          </w:p>
          <w:p w14:paraId="0433935A"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2013-2014</w:t>
            </w:r>
          </w:p>
          <w:p w14:paraId="49A88A22"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2015-present</w:t>
            </w:r>
          </w:p>
          <w:p w14:paraId="61C81B28"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2015-present</w:t>
            </w:r>
          </w:p>
          <w:p w14:paraId="54C6C172"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 xml:space="preserve">2015-present      </w:t>
            </w:r>
          </w:p>
        </w:tc>
        <w:tc>
          <w:tcPr>
            <w:tcW w:w="6930" w:type="dxa"/>
            <w:gridSpan w:val="3"/>
            <w:tcBorders>
              <w:top w:val="nil"/>
              <w:left w:val="nil"/>
              <w:bottom w:val="nil"/>
              <w:right w:val="nil"/>
            </w:tcBorders>
          </w:tcPr>
          <w:p w14:paraId="67F80C2D"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Outstanding Graduate Mentor/DGS Vote</w:t>
            </w:r>
          </w:p>
          <w:p w14:paraId="31F80B6A"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Dean’s Search Committee(member)</w:t>
            </w:r>
          </w:p>
          <w:p w14:paraId="13DABF05"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Graduate Council (member)</w:t>
            </w:r>
          </w:p>
          <w:p w14:paraId="49DEF0AB"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Centers and Institutes Committee(member)</w:t>
            </w:r>
          </w:p>
          <w:p w14:paraId="08C39F66"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Graduate Awards Committee(member)</w:t>
            </w:r>
          </w:p>
          <w:p w14:paraId="53C6C646" w14:textId="77777777" w:rsidR="0025231C" w:rsidRPr="00C05043" w:rsidRDefault="0025231C" w:rsidP="00CE1757">
            <w:pPr>
              <w:widowControl w:val="0"/>
              <w:contextualSpacing/>
              <w:rPr>
                <w:rFonts w:asciiTheme="minorHAnsi" w:hAnsiTheme="minorHAnsi" w:cstheme="minorHAnsi"/>
              </w:rPr>
            </w:pPr>
          </w:p>
        </w:tc>
      </w:tr>
      <w:tr w:rsidR="0025231C" w:rsidRPr="00C05043" w14:paraId="249D6B82" w14:textId="77777777" w:rsidTr="0003570F">
        <w:trPr>
          <w:gridAfter w:val="1"/>
          <w:wAfter w:w="6930" w:type="dxa"/>
        </w:trPr>
        <w:tc>
          <w:tcPr>
            <w:tcW w:w="9630" w:type="dxa"/>
            <w:gridSpan w:val="5"/>
            <w:tcBorders>
              <w:top w:val="nil"/>
              <w:left w:val="nil"/>
              <w:bottom w:val="nil"/>
              <w:right w:val="nil"/>
            </w:tcBorders>
          </w:tcPr>
          <w:p w14:paraId="2B8190D1"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West Virginia State</w:t>
            </w:r>
          </w:p>
        </w:tc>
      </w:tr>
      <w:tr w:rsidR="0025231C" w:rsidRPr="00C05043" w14:paraId="7CCDCA6D" w14:textId="77777777" w:rsidTr="0003570F">
        <w:trPr>
          <w:gridAfter w:val="1"/>
          <w:wAfter w:w="6930" w:type="dxa"/>
          <w:trHeight w:val="188"/>
        </w:trPr>
        <w:tc>
          <w:tcPr>
            <w:tcW w:w="2700" w:type="dxa"/>
            <w:gridSpan w:val="2"/>
            <w:tcBorders>
              <w:top w:val="nil"/>
              <w:left w:val="nil"/>
              <w:bottom w:val="nil"/>
              <w:right w:val="nil"/>
            </w:tcBorders>
          </w:tcPr>
          <w:p w14:paraId="46321BF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2002-2003 </w:t>
            </w:r>
            <w:r w:rsidRPr="00C05043">
              <w:rPr>
                <w:rFonts w:asciiTheme="minorHAnsi" w:eastAsia="Times New Roman" w:hAnsiTheme="minorHAnsi" w:cstheme="minorHAnsi"/>
                <w:snapToGrid w:val="0"/>
              </w:rPr>
              <w:tab/>
              <w:t xml:space="preserve">   </w:t>
            </w:r>
          </w:p>
        </w:tc>
        <w:tc>
          <w:tcPr>
            <w:tcW w:w="6930" w:type="dxa"/>
            <w:gridSpan w:val="3"/>
            <w:tcBorders>
              <w:top w:val="nil"/>
              <w:left w:val="nil"/>
              <w:bottom w:val="nil"/>
              <w:right w:val="nil"/>
            </w:tcBorders>
          </w:tcPr>
          <w:p w14:paraId="0B66AB7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Educational Policies Committee</w:t>
            </w:r>
          </w:p>
        </w:tc>
      </w:tr>
      <w:tr w:rsidR="0025231C" w:rsidRPr="00C05043" w14:paraId="5C063CAF" w14:textId="77777777" w:rsidTr="0003570F">
        <w:trPr>
          <w:gridAfter w:val="1"/>
          <w:wAfter w:w="6930" w:type="dxa"/>
          <w:trHeight w:val="188"/>
        </w:trPr>
        <w:tc>
          <w:tcPr>
            <w:tcW w:w="2700" w:type="dxa"/>
            <w:gridSpan w:val="2"/>
            <w:tcBorders>
              <w:top w:val="nil"/>
              <w:left w:val="nil"/>
              <w:bottom w:val="nil"/>
              <w:right w:val="nil"/>
            </w:tcBorders>
          </w:tcPr>
          <w:p w14:paraId="7DDBA6A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2001-2003 </w:t>
            </w:r>
            <w:r w:rsidRPr="00C05043">
              <w:rPr>
                <w:rFonts w:asciiTheme="minorHAnsi" w:eastAsia="Times New Roman" w:hAnsiTheme="minorHAnsi" w:cstheme="minorHAnsi"/>
                <w:snapToGrid w:val="0"/>
              </w:rPr>
              <w:tab/>
              <w:t xml:space="preserve">   </w:t>
            </w:r>
          </w:p>
        </w:tc>
        <w:tc>
          <w:tcPr>
            <w:tcW w:w="6930" w:type="dxa"/>
            <w:gridSpan w:val="3"/>
            <w:tcBorders>
              <w:top w:val="nil"/>
              <w:left w:val="nil"/>
              <w:bottom w:val="nil"/>
              <w:right w:val="nil"/>
            </w:tcBorders>
          </w:tcPr>
          <w:p w14:paraId="6E94C2E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Environmental Safety and Parking Committee</w:t>
            </w:r>
          </w:p>
        </w:tc>
      </w:tr>
      <w:tr w:rsidR="0025231C" w:rsidRPr="00C05043" w14:paraId="72703932" w14:textId="77777777" w:rsidTr="0003570F">
        <w:trPr>
          <w:gridAfter w:val="1"/>
          <w:wAfter w:w="6930" w:type="dxa"/>
          <w:trHeight w:val="188"/>
        </w:trPr>
        <w:tc>
          <w:tcPr>
            <w:tcW w:w="2700" w:type="dxa"/>
            <w:gridSpan w:val="2"/>
            <w:tcBorders>
              <w:top w:val="nil"/>
              <w:left w:val="nil"/>
              <w:bottom w:val="nil"/>
              <w:right w:val="nil"/>
            </w:tcBorders>
          </w:tcPr>
          <w:p w14:paraId="7652EFE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2001-2002 </w:t>
            </w:r>
            <w:r w:rsidRPr="00C05043">
              <w:rPr>
                <w:rFonts w:asciiTheme="minorHAnsi" w:eastAsia="Times New Roman" w:hAnsiTheme="minorHAnsi" w:cstheme="minorHAnsi"/>
                <w:snapToGrid w:val="0"/>
              </w:rPr>
              <w:tab/>
            </w:r>
          </w:p>
        </w:tc>
        <w:tc>
          <w:tcPr>
            <w:tcW w:w="6930" w:type="dxa"/>
            <w:gridSpan w:val="3"/>
            <w:tcBorders>
              <w:top w:val="nil"/>
              <w:left w:val="nil"/>
              <w:bottom w:val="nil"/>
              <w:right w:val="nil"/>
            </w:tcBorders>
          </w:tcPr>
          <w:p w14:paraId="66CA1AB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General Education Task Force</w:t>
            </w:r>
          </w:p>
        </w:tc>
      </w:tr>
      <w:tr w:rsidR="0025231C" w:rsidRPr="00C05043" w14:paraId="46B281B4" w14:textId="77777777" w:rsidTr="0003570F">
        <w:trPr>
          <w:gridAfter w:val="1"/>
          <w:wAfter w:w="6930" w:type="dxa"/>
          <w:trHeight w:val="188"/>
        </w:trPr>
        <w:tc>
          <w:tcPr>
            <w:tcW w:w="9630" w:type="dxa"/>
            <w:gridSpan w:val="5"/>
            <w:tcBorders>
              <w:top w:val="nil"/>
              <w:left w:val="nil"/>
              <w:bottom w:val="nil"/>
              <w:right w:val="nil"/>
            </w:tcBorders>
          </w:tcPr>
          <w:p w14:paraId="564F1505" w14:textId="77777777" w:rsidR="0025231C" w:rsidRPr="00C05043" w:rsidRDefault="0025231C" w:rsidP="00CE1757">
            <w:pPr>
              <w:widowControl w:val="0"/>
              <w:contextualSpacing/>
              <w:rPr>
                <w:rFonts w:asciiTheme="minorHAnsi" w:eastAsia="Times New Roman" w:hAnsiTheme="minorHAnsi" w:cstheme="minorHAnsi"/>
                <w:snapToGrid w:val="0"/>
              </w:rPr>
            </w:pPr>
          </w:p>
          <w:p w14:paraId="32E6435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b/>
                <w:snapToGrid w:val="0"/>
              </w:rPr>
              <w:t>External Program Evaluator</w:t>
            </w:r>
          </w:p>
        </w:tc>
      </w:tr>
      <w:tr w:rsidR="0025231C" w:rsidRPr="00C05043" w14:paraId="52A65491" w14:textId="77777777" w:rsidTr="0003570F">
        <w:trPr>
          <w:gridAfter w:val="1"/>
          <w:wAfter w:w="6930" w:type="dxa"/>
          <w:trHeight w:val="188"/>
        </w:trPr>
        <w:tc>
          <w:tcPr>
            <w:tcW w:w="9630" w:type="dxa"/>
            <w:gridSpan w:val="5"/>
            <w:tcBorders>
              <w:top w:val="nil"/>
              <w:left w:val="nil"/>
              <w:bottom w:val="nil"/>
              <w:right w:val="nil"/>
            </w:tcBorders>
          </w:tcPr>
          <w:p w14:paraId="49269E1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Georgia Southern University (2022)</w:t>
            </w:r>
          </w:p>
          <w:p w14:paraId="698BF86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North Carolina Charlotte (2020)</w:t>
            </w:r>
          </w:p>
          <w:p w14:paraId="39C560A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Monmouth University (2016)</w:t>
            </w:r>
          </w:p>
          <w:p w14:paraId="6419F3A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East Carolina University (2014)</w:t>
            </w:r>
          </w:p>
        </w:tc>
      </w:tr>
      <w:tr w:rsidR="0025231C" w:rsidRPr="00C05043" w14:paraId="2929C7A2" w14:textId="77777777" w:rsidTr="0003570F">
        <w:trPr>
          <w:gridAfter w:val="1"/>
          <w:wAfter w:w="6930" w:type="dxa"/>
          <w:trHeight w:val="188"/>
        </w:trPr>
        <w:tc>
          <w:tcPr>
            <w:tcW w:w="9630" w:type="dxa"/>
            <w:gridSpan w:val="5"/>
            <w:tcBorders>
              <w:top w:val="nil"/>
              <w:left w:val="nil"/>
              <w:bottom w:val="nil"/>
              <w:right w:val="nil"/>
            </w:tcBorders>
          </w:tcPr>
          <w:p w14:paraId="52073044" w14:textId="77777777" w:rsidR="0025231C" w:rsidRPr="00C05043" w:rsidRDefault="0025231C" w:rsidP="00CE1757">
            <w:pPr>
              <w:widowControl w:val="0"/>
              <w:contextualSpacing/>
              <w:rPr>
                <w:rFonts w:asciiTheme="minorHAnsi" w:eastAsia="Times New Roman" w:hAnsiTheme="minorHAnsi" w:cstheme="minorHAnsi"/>
                <w:b/>
                <w:snapToGrid w:val="0"/>
              </w:rPr>
            </w:pPr>
          </w:p>
          <w:p w14:paraId="78D388A0"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External Tenure or Promotion Case Reviewer</w:t>
            </w:r>
          </w:p>
          <w:p w14:paraId="662D5FDA"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Clemson University (2022)</w:t>
            </w:r>
          </w:p>
          <w:p w14:paraId="75C3269A"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University of Baltimore (2022)</w:t>
            </w:r>
          </w:p>
          <w:p w14:paraId="5AACDE2D"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Monmouth University (2022)</w:t>
            </w:r>
          </w:p>
          <w:p w14:paraId="34D4447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hAnsiTheme="minorHAnsi" w:cstheme="minorHAnsi"/>
              </w:rPr>
              <w:t>Tarleton State University (2022)</w:t>
            </w:r>
          </w:p>
          <w:p w14:paraId="4E53FE3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North Texas (2022)</w:t>
            </w:r>
          </w:p>
          <w:p w14:paraId="074D8F6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Clemson University (2021)</w:t>
            </w:r>
          </w:p>
          <w:p w14:paraId="4582439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South Carolina (2021)</w:t>
            </w:r>
          </w:p>
          <w:p w14:paraId="31670EE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South Florida (2021)</w:t>
            </w:r>
          </w:p>
          <w:p w14:paraId="59B2BB9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Ball State University (2021)</w:t>
            </w:r>
          </w:p>
          <w:p w14:paraId="38D327E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South Carolina (2020)</w:t>
            </w:r>
          </w:p>
          <w:p w14:paraId="17AED4E3" w14:textId="77777777" w:rsidR="0025231C" w:rsidRPr="00C05043" w:rsidRDefault="0025231C"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snapToGrid w:val="0"/>
              </w:rPr>
              <w:t>American University (2020)</w:t>
            </w:r>
            <w:r w:rsidRPr="00C05043">
              <w:rPr>
                <w:rFonts w:asciiTheme="minorHAnsi" w:eastAsia="Times New Roman" w:hAnsiTheme="minorHAnsi" w:cstheme="minorHAnsi"/>
                <w:b/>
                <w:snapToGrid w:val="0"/>
              </w:rPr>
              <w:t xml:space="preserve"> </w:t>
            </w:r>
          </w:p>
        </w:tc>
      </w:tr>
      <w:tr w:rsidR="0025231C" w:rsidRPr="00C05043" w14:paraId="1A8FFCF6" w14:textId="77777777" w:rsidTr="0003570F">
        <w:trPr>
          <w:gridAfter w:val="1"/>
          <w:wAfter w:w="6930" w:type="dxa"/>
          <w:trHeight w:val="540"/>
        </w:trPr>
        <w:tc>
          <w:tcPr>
            <w:tcW w:w="9630" w:type="dxa"/>
            <w:gridSpan w:val="5"/>
            <w:tcBorders>
              <w:top w:val="nil"/>
              <w:left w:val="nil"/>
              <w:bottom w:val="nil"/>
              <w:right w:val="nil"/>
            </w:tcBorders>
          </w:tcPr>
          <w:p w14:paraId="42DC4A0C"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Penn State University @ Hazleton (2019)</w:t>
            </w:r>
          </w:p>
          <w:p w14:paraId="1811910B"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Arizona State University (2018)</w:t>
            </w:r>
          </w:p>
          <w:p w14:paraId="74F60EF0"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Texas Christian University (2018)</w:t>
            </w:r>
          </w:p>
          <w:p w14:paraId="1EA7F304"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lastRenderedPageBreak/>
              <w:t>Iowa State University (2017)</w:t>
            </w:r>
          </w:p>
          <w:p w14:paraId="2C22B499"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Georgia Southern University (2016)</w:t>
            </w:r>
          </w:p>
          <w:p w14:paraId="4A772ABF"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University of South Florida @ St. Petersburg (2016)</w:t>
            </w:r>
          </w:p>
          <w:p w14:paraId="58AFC112"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Texas State University (2016)</w:t>
            </w:r>
          </w:p>
          <w:p w14:paraId="698EA7A7" w14:textId="77777777" w:rsidR="0025231C" w:rsidRPr="00C05043" w:rsidRDefault="0025231C" w:rsidP="00CE1757">
            <w:pPr>
              <w:contextualSpacing/>
              <w:rPr>
                <w:rFonts w:asciiTheme="minorHAnsi" w:hAnsiTheme="minorHAnsi" w:cstheme="minorHAnsi"/>
              </w:rPr>
            </w:pPr>
            <w:r w:rsidRPr="00C05043">
              <w:rPr>
                <w:rFonts w:asciiTheme="minorHAnsi" w:hAnsiTheme="minorHAnsi" w:cstheme="minorHAnsi"/>
              </w:rPr>
              <w:t>University of Alabama Birmingham (2014)</w:t>
            </w:r>
          </w:p>
          <w:p w14:paraId="20C2A2E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West Florida (2014)</w:t>
            </w:r>
          </w:p>
          <w:p w14:paraId="65EFA38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Georgia Southern University (2011)</w:t>
            </w:r>
          </w:p>
          <w:p w14:paraId="35621DD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University of Oklahoma (2010) </w:t>
            </w:r>
          </w:p>
          <w:p w14:paraId="101F446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Michigan State University (2010)</w:t>
            </w:r>
          </w:p>
        </w:tc>
      </w:tr>
      <w:tr w:rsidR="0025231C" w:rsidRPr="00C05043" w14:paraId="210D7D15" w14:textId="77777777" w:rsidTr="0003570F">
        <w:trPr>
          <w:gridAfter w:val="1"/>
          <w:wAfter w:w="6930" w:type="dxa"/>
        </w:trPr>
        <w:tc>
          <w:tcPr>
            <w:tcW w:w="9630" w:type="dxa"/>
            <w:gridSpan w:val="5"/>
            <w:tcBorders>
              <w:top w:val="nil"/>
              <w:left w:val="nil"/>
              <w:bottom w:val="nil"/>
              <w:right w:val="nil"/>
            </w:tcBorders>
          </w:tcPr>
          <w:p w14:paraId="20E81F2B" w14:textId="77777777" w:rsidR="0025231C" w:rsidRPr="00C05043" w:rsidRDefault="0025231C" w:rsidP="00CE1757">
            <w:pPr>
              <w:widowControl w:val="0"/>
              <w:contextualSpacing/>
              <w:rPr>
                <w:rFonts w:asciiTheme="minorHAnsi" w:hAnsiTheme="minorHAnsi" w:cstheme="minorHAnsi"/>
                <w:b/>
              </w:rPr>
            </w:pPr>
          </w:p>
          <w:p w14:paraId="04007823" w14:textId="77777777" w:rsidR="0025231C" w:rsidRPr="00C05043" w:rsidRDefault="0025231C" w:rsidP="00CE1757">
            <w:pPr>
              <w:widowControl w:val="0"/>
              <w:contextualSpacing/>
              <w:rPr>
                <w:rFonts w:asciiTheme="minorHAnsi" w:hAnsiTheme="minorHAnsi" w:cstheme="minorHAnsi"/>
                <w:b/>
              </w:rPr>
            </w:pPr>
            <w:r w:rsidRPr="00C05043">
              <w:rPr>
                <w:rFonts w:asciiTheme="minorHAnsi" w:hAnsiTheme="minorHAnsi" w:cstheme="minorHAnsi"/>
                <w:b/>
              </w:rPr>
              <w:t xml:space="preserve">DEPARTMENT SERVICE </w:t>
            </w:r>
          </w:p>
        </w:tc>
      </w:tr>
      <w:tr w:rsidR="0025231C" w:rsidRPr="00C05043" w14:paraId="75E8D77A" w14:textId="77777777" w:rsidTr="0003570F">
        <w:trPr>
          <w:gridAfter w:val="1"/>
          <w:wAfter w:w="6930" w:type="dxa"/>
        </w:trPr>
        <w:tc>
          <w:tcPr>
            <w:tcW w:w="9630" w:type="dxa"/>
            <w:gridSpan w:val="5"/>
            <w:tcBorders>
              <w:top w:val="nil"/>
              <w:left w:val="nil"/>
              <w:bottom w:val="nil"/>
              <w:right w:val="nil"/>
            </w:tcBorders>
          </w:tcPr>
          <w:p w14:paraId="1D84421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University of Louisville</w:t>
            </w:r>
          </w:p>
        </w:tc>
      </w:tr>
      <w:tr w:rsidR="0025231C" w:rsidRPr="00C05043" w14:paraId="1AB0A18A" w14:textId="77777777" w:rsidTr="0003570F">
        <w:trPr>
          <w:gridAfter w:val="1"/>
          <w:wAfter w:w="6930" w:type="dxa"/>
        </w:trPr>
        <w:tc>
          <w:tcPr>
            <w:tcW w:w="2700" w:type="dxa"/>
            <w:gridSpan w:val="2"/>
            <w:tcBorders>
              <w:top w:val="nil"/>
              <w:left w:val="nil"/>
              <w:bottom w:val="nil"/>
              <w:right w:val="nil"/>
            </w:tcBorders>
          </w:tcPr>
          <w:p w14:paraId="009F6314"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2019-present</w:t>
            </w:r>
          </w:p>
          <w:p w14:paraId="7DA89E33" w14:textId="77777777" w:rsidR="0025231C" w:rsidRPr="00C05043" w:rsidRDefault="0025231C" w:rsidP="00CE1757">
            <w:pPr>
              <w:widowControl w:val="0"/>
              <w:contextualSpacing/>
              <w:rPr>
                <w:rFonts w:asciiTheme="minorHAnsi" w:eastAsia="Times New Roman" w:hAnsiTheme="minorHAnsi" w:cstheme="minorHAnsi"/>
                <w:snapToGrid w:val="0"/>
              </w:rPr>
            </w:pPr>
          </w:p>
          <w:p w14:paraId="48CA039D"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2015-2019</w:t>
            </w:r>
          </w:p>
        </w:tc>
        <w:tc>
          <w:tcPr>
            <w:tcW w:w="6930" w:type="dxa"/>
            <w:gridSpan w:val="3"/>
            <w:tcBorders>
              <w:top w:val="nil"/>
              <w:left w:val="nil"/>
              <w:bottom w:val="nil"/>
              <w:right w:val="nil"/>
            </w:tcBorders>
          </w:tcPr>
          <w:p w14:paraId="08F9716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Graduate Program Committee (member)</w:t>
            </w:r>
          </w:p>
          <w:p w14:paraId="6481692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Personnel Committee (member)</w:t>
            </w:r>
          </w:p>
          <w:p w14:paraId="53AC792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Qualifying Experience Committee (member)</w:t>
            </w:r>
          </w:p>
        </w:tc>
      </w:tr>
      <w:tr w:rsidR="0025231C" w:rsidRPr="00C05043" w14:paraId="2BFD2FD7" w14:textId="77777777" w:rsidTr="0003570F">
        <w:trPr>
          <w:gridAfter w:val="1"/>
          <w:wAfter w:w="6930" w:type="dxa"/>
        </w:trPr>
        <w:tc>
          <w:tcPr>
            <w:tcW w:w="2700" w:type="dxa"/>
            <w:gridSpan w:val="2"/>
            <w:tcBorders>
              <w:top w:val="nil"/>
              <w:left w:val="nil"/>
              <w:bottom w:val="nil"/>
              <w:right w:val="nil"/>
            </w:tcBorders>
          </w:tcPr>
          <w:p w14:paraId="0531F2D8"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 xml:space="preserve">2015-2017 </w:t>
            </w:r>
          </w:p>
        </w:tc>
        <w:tc>
          <w:tcPr>
            <w:tcW w:w="6930" w:type="dxa"/>
            <w:gridSpan w:val="3"/>
            <w:tcBorders>
              <w:top w:val="nil"/>
              <w:left w:val="nil"/>
              <w:bottom w:val="nil"/>
              <w:right w:val="nil"/>
            </w:tcBorders>
          </w:tcPr>
          <w:p w14:paraId="683DF56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Personnel Committee</w:t>
            </w:r>
            <w:r w:rsidRPr="00C05043">
              <w:rPr>
                <w:rFonts w:asciiTheme="minorHAnsi" w:eastAsia="Times New Roman" w:hAnsiTheme="minorHAnsi" w:cstheme="minorHAnsi"/>
                <w:snapToGrid w:val="0"/>
              </w:rPr>
              <w:tab/>
              <w:t>(member)</w:t>
            </w:r>
          </w:p>
        </w:tc>
      </w:tr>
      <w:tr w:rsidR="0025231C" w:rsidRPr="00C05043" w14:paraId="11E42C2B" w14:textId="77777777" w:rsidTr="0003570F">
        <w:trPr>
          <w:gridAfter w:val="1"/>
          <w:wAfter w:w="6930" w:type="dxa"/>
        </w:trPr>
        <w:tc>
          <w:tcPr>
            <w:tcW w:w="2700" w:type="dxa"/>
            <w:gridSpan w:val="2"/>
            <w:tcBorders>
              <w:top w:val="nil"/>
              <w:left w:val="nil"/>
              <w:bottom w:val="nil"/>
              <w:right w:val="nil"/>
            </w:tcBorders>
          </w:tcPr>
          <w:p w14:paraId="2B210B6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2014</w:t>
            </w:r>
          </w:p>
        </w:tc>
        <w:tc>
          <w:tcPr>
            <w:tcW w:w="6930" w:type="dxa"/>
            <w:gridSpan w:val="3"/>
            <w:tcBorders>
              <w:top w:val="nil"/>
              <w:left w:val="nil"/>
              <w:bottom w:val="nil"/>
              <w:right w:val="nil"/>
            </w:tcBorders>
          </w:tcPr>
          <w:p w14:paraId="2DBEF5B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Personnel Committee (chair)</w:t>
            </w:r>
          </w:p>
        </w:tc>
      </w:tr>
      <w:tr w:rsidR="0025231C" w:rsidRPr="00C05043" w14:paraId="4071C219" w14:textId="77777777" w:rsidTr="0003570F">
        <w:trPr>
          <w:gridAfter w:val="1"/>
          <w:wAfter w:w="6930" w:type="dxa"/>
        </w:trPr>
        <w:tc>
          <w:tcPr>
            <w:tcW w:w="2700" w:type="dxa"/>
            <w:gridSpan w:val="2"/>
            <w:tcBorders>
              <w:top w:val="nil"/>
              <w:left w:val="nil"/>
              <w:bottom w:val="nil"/>
              <w:right w:val="nil"/>
            </w:tcBorders>
          </w:tcPr>
          <w:p w14:paraId="797F2F2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2014</w:t>
            </w:r>
            <w:r w:rsidRPr="00C05043">
              <w:rPr>
                <w:rFonts w:asciiTheme="minorHAnsi" w:eastAsia="Times New Roman" w:hAnsiTheme="minorHAnsi" w:cstheme="minorHAnsi"/>
                <w:snapToGrid w:val="0"/>
              </w:rPr>
              <w:tab/>
            </w:r>
          </w:p>
        </w:tc>
        <w:tc>
          <w:tcPr>
            <w:tcW w:w="6930" w:type="dxa"/>
            <w:gridSpan w:val="3"/>
            <w:tcBorders>
              <w:top w:val="nil"/>
              <w:left w:val="nil"/>
              <w:bottom w:val="nil"/>
              <w:right w:val="nil"/>
            </w:tcBorders>
          </w:tcPr>
          <w:p w14:paraId="1F41F57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Department search committee for open position (chair)</w:t>
            </w:r>
          </w:p>
        </w:tc>
      </w:tr>
      <w:tr w:rsidR="0025231C" w:rsidRPr="00C05043" w14:paraId="3E0BB7F7" w14:textId="77777777" w:rsidTr="0003570F">
        <w:trPr>
          <w:gridAfter w:val="1"/>
          <w:wAfter w:w="6930" w:type="dxa"/>
        </w:trPr>
        <w:tc>
          <w:tcPr>
            <w:tcW w:w="2700" w:type="dxa"/>
            <w:gridSpan w:val="2"/>
            <w:tcBorders>
              <w:top w:val="nil"/>
              <w:left w:val="nil"/>
              <w:bottom w:val="nil"/>
              <w:right w:val="nil"/>
            </w:tcBorders>
          </w:tcPr>
          <w:p w14:paraId="67300EF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2012-present</w:t>
            </w:r>
          </w:p>
        </w:tc>
        <w:tc>
          <w:tcPr>
            <w:tcW w:w="6930" w:type="dxa"/>
            <w:gridSpan w:val="3"/>
            <w:tcBorders>
              <w:top w:val="nil"/>
              <w:left w:val="nil"/>
              <w:bottom w:val="nil"/>
              <w:right w:val="nil"/>
            </w:tcBorders>
          </w:tcPr>
          <w:p w14:paraId="39BA604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Admissions Committee for Ph.D. program (member)</w:t>
            </w:r>
          </w:p>
        </w:tc>
      </w:tr>
      <w:tr w:rsidR="0025231C" w:rsidRPr="00C05043" w14:paraId="7DFEEF72" w14:textId="77777777" w:rsidTr="0003570F">
        <w:trPr>
          <w:gridAfter w:val="1"/>
          <w:wAfter w:w="6930" w:type="dxa"/>
        </w:trPr>
        <w:tc>
          <w:tcPr>
            <w:tcW w:w="2700" w:type="dxa"/>
            <w:gridSpan w:val="2"/>
            <w:tcBorders>
              <w:top w:val="nil"/>
              <w:left w:val="nil"/>
              <w:bottom w:val="nil"/>
              <w:right w:val="nil"/>
            </w:tcBorders>
          </w:tcPr>
          <w:p w14:paraId="629D5F7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2011-2012</w:t>
            </w:r>
          </w:p>
        </w:tc>
        <w:tc>
          <w:tcPr>
            <w:tcW w:w="6930" w:type="dxa"/>
            <w:gridSpan w:val="3"/>
            <w:tcBorders>
              <w:top w:val="nil"/>
              <w:left w:val="nil"/>
              <w:bottom w:val="nil"/>
              <w:right w:val="nil"/>
            </w:tcBorders>
          </w:tcPr>
          <w:p w14:paraId="4A641ED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Admissions Committee for Ph.D. program (chair)</w:t>
            </w:r>
          </w:p>
        </w:tc>
      </w:tr>
      <w:tr w:rsidR="0025231C" w:rsidRPr="00C05043" w14:paraId="000E3791" w14:textId="77777777" w:rsidTr="0003570F">
        <w:trPr>
          <w:gridAfter w:val="1"/>
          <w:wAfter w:w="6930" w:type="dxa"/>
        </w:trPr>
        <w:tc>
          <w:tcPr>
            <w:tcW w:w="2700" w:type="dxa"/>
            <w:gridSpan w:val="2"/>
            <w:tcBorders>
              <w:top w:val="nil"/>
              <w:left w:val="nil"/>
              <w:bottom w:val="nil"/>
              <w:right w:val="nil"/>
            </w:tcBorders>
          </w:tcPr>
          <w:p w14:paraId="3834D91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2011</w:t>
            </w:r>
          </w:p>
        </w:tc>
        <w:tc>
          <w:tcPr>
            <w:tcW w:w="6930" w:type="dxa"/>
            <w:gridSpan w:val="3"/>
            <w:tcBorders>
              <w:top w:val="nil"/>
              <w:left w:val="nil"/>
              <w:bottom w:val="nil"/>
              <w:right w:val="nil"/>
            </w:tcBorders>
          </w:tcPr>
          <w:p w14:paraId="5E79C1D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Department search committee for open position (member)</w:t>
            </w:r>
          </w:p>
        </w:tc>
      </w:tr>
      <w:tr w:rsidR="0025231C" w:rsidRPr="00C05043" w14:paraId="6FDF4B47" w14:textId="77777777" w:rsidTr="0003570F">
        <w:trPr>
          <w:gridAfter w:val="1"/>
          <w:wAfter w:w="6930" w:type="dxa"/>
        </w:trPr>
        <w:tc>
          <w:tcPr>
            <w:tcW w:w="2700" w:type="dxa"/>
            <w:gridSpan w:val="2"/>
            <w:tcBorders>
              <w:top w:val="nil"/>
              <w:left w:val="nil"/>
              <w:bottom w:val="nil"/>
              <w:right w:val="nil"/>
            </w:tcBorders>
          </w:tcPr>
          <w:p w14:paraId="3C765CB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2009-2010</w:t>
            </w:r>
          </w:p>
        </w:tc>
        <w:tc>
          <w:tcPr>
            <w:tcW w:w="6930" w:type="dxa"/>
            <w:gridSpan w:val="3"/>
            <w:tcBorders>
              <w:top w:val="nil"/>
              <w:left w:val="nil"/>
              <w:bottom w:val="nil"/>
              <w:right w:val="nil"/>
            </w:tcBorders>
          </w:tcPr>
          <w:p w14:paraId="23CFA45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Department search committee for open position (member)</w:t>
            </w:r>
          </w:p>
        </w:tc>
      </w:tr>
      <w:tr w:rsidR="0025231C" w:rsidRPr="00C05043" w14:paraId="11A7948C" w14:textId="77777777" w:rsidTr="0003570F">
        <w:trPr>
          <w:gridAfter w:val="1"/>
          <w:wAfter w:w="6930" w:type="dxa"/>
        </w:trPr>
        <w:tc>
          <w:tcPr>
            <w:tcW w:w="2700" w:type="dxa"/>
            <w:gridSpan w:val="2"/>
            <w:tcBorders>
              <w:top w:val="nil"/>
              <w:left w:val="nil"/>
              <w:bottom w:val="nil"/>
              <w:right w:val="nil"/>
            </w:tcBorders>
          </w:tcPr>
          <w:p w14:paraId="6457E82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2007-2011</w:t>
            </w:r>
          </w:p>
        </w:tc>
        <w:tc>
          <w:tcPr>
            <w:tcW w:w="6930" w:type="dxa"/>
            <w:gridSpan w:val="3"/>
            <w:tcBorders>
              <w:top w:val="nil"/>
              <w:left w:val="nil"/>
              <w:bottom w:val="nil"/>
              <w:right w:val="nil"/>
            </w:tcBorders>
          </w:tcPr>
          <w:p w14:paraId="1B72796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Undergraduate Assessment Committee (chair 2008 - 2011)</w:t>
            </w:r>
          </w:p>
        </w:tc>
      </w:tr>
      <w:tr w:rsidR="0025231C" w:rsidRPr="00C05043" w14:paraId="594E679F" w14:textId="77777777" w:rsidTr="0003570F">
        <w:trPr>
          <w:gridAfter w:val="1"/>
          <w:wAfter w:w="6930" w:type="dxa"/>
        </w:trPr>
        <w:tc>
          <w:tcPr>
            <w:tcW w:w="2700" w:type="dxa"/>
            <w:gridSpan w:val="2"/>
            <w:tcBorders>
              <w:top w:val="nil"/>
              <w:left w:val="nil"/>
              <w:bottom w:val="nil"/>
              <w:right w:val="nil"/>
            </w:tcBorders>
          </w:tcPr>
          <w:p w14:paraId="64FA809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2008-2014</w:t>
            </w:r>
          </w:p>
        </w:tc>
        <w:tc>
          <w:tcPr>
            <w:tcW w:w="6930" w:type="dxa"/>
            <w:gridSpan w:val="3"/>
            <w:tcBorders>
              <w:top w:val="nil"/>
              <w:left w:val="nil"/>
              <w:bottom w:val="nil"/>
              <w:right w:val="nil"/>
            </w:tcBorders>
          </w:tcPr>
          <w:p w14:paraId="7923465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Personnel Committee (member)</w:t>
            </w:r>
          </w:p>
        </w:tc>
      </w:tr>
      <w:tr w:rsidR="0025231C" w:rsidRPr="00C05043" w14:paraId="7BCF08BC" w14:textId="77777777" w:rsidTr="0003570F">
        <w:trPr>
          <w:gridAfter w:val="1"/>
          <w:wAfter w:w="6930" w:type="dxa"/>
        </w:trPr>
        <w:tc>
          <w:tcPr>
            <w:tcW w:w="2700" w:type="dxa"/>
            <w:gridSpan w:val="2"/>
            <w:tcBorders>
              <w:top w:val="nil"/>
              <w:left w:val="nil"/>
              <w:bottom w:val="nil"/>
              <w:right w:val="nil"/>
            </w:tcBorders>
          </w:tcPr>
          <w:p w14:paraId="2FEA2DE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2008-2014</w:t>
            </w:r>
          </w:p>
        </w:tc>
        <w:tc>
          <w:tcPr>
            <w:tcW w:w="6930" w:type="dxa"/>
            <w:gridSpan w:val="3"/>
            <w:tcBorders>
              <w:top w:val="nil"/>
              <w:left w:val="nil"/>
              <w:bottom w:val="nil"/>
              <w:right w:val="nil"/>
            </w:tcBorders>
          </w:tcPr>
          <w:p w14:paraId="45EEF8E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 hoc Ph.D. Committee (member)</w:t>
            </w:r>
          </w:p>
        </w:tc>
      </w:tr>
      <w:tr w:rsidR="0025231C" w:rsidRPr="00C05043" w14:paraId="47440D01" w14:textId="77777777" w:rsidTr="0003570F">
        <w:trPr>
          <w:gridAfter w:val="1"/>
          <w:wAfter w:w="6930" w:type="dxa"/>
        </w:trPr>
        <w:tc>
          <w:tcPr>
            <w:tcW w:w="2700" w:type="dxa"/>
            <w:gridSpan w:val="2"/>
            <w:tcBorders>
              <w:top w:val="nil"/>
              <w:left w:val="nil"/>
              <w:bottom w:val="nil"/>
              <w:right w:val="nil"/>
            </w:tcBorders>
          </w:tcPr>
          <w:p w14:paraId="508F003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2007-2009</w:t>
            </w:r>
          </w:p>
        </w:tc>
        <w:tc>
          <w:tcPr>
            <w:tcW w:w="6930" w:type="dxa"/>
            <w:gridSpan w:val="3"/>
            <w:tcBorders>
              <w:top w:val="nil"/>
              <w:left w:val="nil"/>
              <w:bottom w:val="nil"/>
              <w:right w:val="nil"/>
            </w:tcBorders>
          </w:tcPr>
          <w:p w14:paraId="1907473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Graduate Curriculum Committee (member)</w:t>
            </w:r>
          </w:p>
        </w:tc>
      </w:tr>
      <w:tr w:rsidR="0025231C" w:rsidRPr="00C05043" w14:paraId="4F9F1BDC" w14:textId="77777777" w:rsidTr="0003570F">
        <w:trPr>
          <w:gridAfter w:val="1"/>
          <w:wAfter w:w="6930" w:type="dxa"/>
        </w:trPr>
        <w:tc>
          <w:tcPr>
            <w:tcW w:w="2700" w:type="dxa"/>
            <w:gridSpan w:val="2"/>
            <w:tcBorders>
              <w:top w:val="nil"/>
              <w:left w:val="nil"/>
              <w:bottom w:val="nil"/>
              <w:right w:val="nil"/>
            </w:tcBorders>
          </w:tcPr>
          <w:p w14:paraId="18B3BB2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2007-2008</w:t>
            </w:r>
          </w:p>
        </w:tc>
        <w:tc>
          <w:tcPr>
            <w:tcW w:w="6930" w:type="dxa"/>
            <w:gridSpan w:val="3"/>
            <w:tcBorders>
              <w:top w:val="nil"/>
              <w:left w:val="nil"/>
              <w:bottom w:val="nil"/>
              <w:right w:val="nil"/>
            </w:tcBorders>
          </w:tcPr>
          <w:p w14:paraId="421F8E3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 hoc committee on crime/analysis/planning/evaluation (member)</w:t>
            </w:r>
          </w:p>
        </w:tc>
      </w:tr>
      <w:tr w:rsidR="0025231C" w:rsidRPr="00C05043" w14:paraId="277B65B7" w14:textId="77777777" w:rsidTr="0003570F">
        <w:trPr>
          <w:gridAfter w:val="1"/>
          <w:wAfter w:w="6930" w:type="dxa"/>
        </w:trPr>
        <w:tc>
          <w:tcPr>
            <w:tcW w:w="2700" w:type="dxa"/>
            <w:gridSpan w:val="2"/>
            <w:tcBorders>
              <w:top w:val="nil"/>
              <w:left w:val="nil"/>
              <w:bottom w:val="nil"/>
              <w:right w:val="nil"/>
            </w:tcBorders>
          </w:tcPr>
          <w:p w14:paraId="25FC9EE4"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2007-2008</w:t>
            </w:r>
          </w:p>
        </w:tc>
        <w:tc>
          <w:tcPr>
            <w:tcW w:w="6930" w:type="dxa"/>
            <w:gridSpan w:val="3"/>
            <w:tcBorders>
              <w:top w:val="nil"/>
              <w:left w:val="nil"/>
              <w:bottom w:val="nil"/>
              <w:right w:val="nil"/>
            </w:tcBorders>
          </w:tcPr>
          <w:p w14:paraId="67684DB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 hoc committee on digital forensics (member)</w:t>
            </w:r>
          </w:p>
        </w:tc>
      </w:tr>
      <w:tr w:rsidR="0025231C" w:rsidRPr="00C05043" w14:paraId="43D974DF" w14:textId="77777777" w:rsidTr="0003570F">
        <w:trPr>
          <w:gridAfter w:val="1"/>
          <w:wAfter w:w="6930" w:type="dxa"/>
        </w:trPr>
        <w:tc>
          <w:tcPr>
            <w:tcW w:w="2700" w:type="dxa"/>
            <w:gridSpan w:val="2"/>
            <w:tcBorders>
              <w:top w:val="nil"/>
              <w:left w:val="nil"/>
              <w:bottom w:val="nil"/>
              <w:right w:val="nil"/>
            </w:tcBorders>
          </w:tcPr>
          <w:p w14:paraId="43F9E25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2005-2008</w:t>
            </w:r>
          </w:p>
        </w:tc>
        <w:tc>
          <w:tcPr>
            <w:tcW w:w="6930" w:type="dxa"/>
            <w:gridSpan w:val="3"/>
            <w:tcBorders>
              <w:top w:val="nil"/>
              <w:left w:val="nil"/>
              <w:bottom w:val="nil"/>
              <w:right w:val="nil"/>
            </w:tcBorders>
          </w:tcPr>
          <w:p w14:paraId="646CFAA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Graduate School Admission/Graduate Program Committee (member)</w:t>
            </w:r>
          </w:p>
        </w:tc>
      </w:tr>
      <w:tr w:rsidR="0025231C" w:rsidRPr="00C05043" w14:paraId="1948F61E" w14:textId="77777777" w:rsidTr="0003570F">
        <w:trPr>
          <w:gridAfter w:val="1"/>
          <w:wAfter w:w="6930" w:type="dxa"/>
        </w:trPr>
        <w:tc>
          <w:tcPr>
            <w:tcW w:w="2700" w:type="dxa"/>
            <w:gridSpan w:val="2"/>
            <w:tcBorders>
              <w:top w:val="nil"/>
              <w:left w:val="nil"/>
              <w:bottom w:val="nil"/>
              <w:right w:val="nil"/>
            </w:tcBorders>
          </w:tcPr>
          <w:p w14:paraId="0865676E"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2005-2009</w:t>
            </w:r>
          </w:p>
        </w:tc>
        <w:tc>
          <w:tcPr>
            <w:tcW w:w="6930" w:type="dxa"/>
            <w:gridSpan w:val="3"/>
            <w:tcBorders>
              <w:top w:val="nil"/>
              <w:left w:val="nil"/>
              <w:bottom w:val="nil"/>
              <w:right w:val="nil"/>
            </w:tcBorders>
          </w:tcPr>
          <w:p w14:paraId="353DA753"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 Hoc Committee on Graduate Curriculum (member)</w:t>
            </w:r>
          </w:p>
        </w:tc>
      </w:tr>
      <w:tr w:rsidR="0025231C" w:rsidRPr="00C05043" w14:paraId="5AD3279A" w14:textId="77777777" w:rsidTr="0003570F">
        <w:trPr>
          <w:gridAfter w:val="1"/>
          <w:wAfter w:w="6930" w:type="dxa"/>
        </w:trPr>
        <w:tc>
          <w:tcPr>
            <w:tcW w:w="2700" w:type="dxa"/>
            <w:gridSpan w:val="2"/>
            <w:tcBorders>
              <w:top w:val="nil"/>
              <w:left w:val="nil"/>
              <w:bottom w:val="nil"/>
              <w:right w:val="nil"/>
            </w:tcBorders>
          </w:tcPr>
          <w:p w14:paraId="1F16A40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2004-2005</w:t>
            </w:r>
          </w:p>
        </w:tc>
        <w:tc>
          <w:tcPr>
            <w:tcW w:w="6930" w:type="dxa"/>
            <w:gridSpan w:val="3"/>
            <w:tcBorders>
              <w:top w:val="nil"/>
              <w:left w:val="nil"/>
              <w:bottom w:val="nil"/>
              <w:right w:val="nil"/>
            </w:tcBorders>
          </w:tcPr>
          <w:p w14:paraId="429EA2A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 Hoc Committee on Accelerated B.S./M.S. program (member)</w:t>
            </w:r>
          </w:p>
        </w:tc>
      </w:tr>
      <w:tr w:rsidR="0025231C" w:rsidRPr="00C05043" w14:paraId="512E9771" w14:textId="77777777" w:rsidTr="0003570F">
        <w:trPr>
          <w:gridAfter w:val="1"/>
          <w:wAfter w:w="6930" w:type="dxa"/>
        </w:trPr>
        <w:tc>
          <w:tcPr>
            <w:tcW w:w="2700" w:type="dxa"/>
            <w:gridSpan w:val="2"/>
            <w:tcBorders>
              <w:top w:val="nil"/>
              <w:left w:val="nil"/>
              <w:bottom w:val="nil"/>
              <w:right w:val="nil"/>
            </w:tcBorders>
          </w:tcPr>
          <w:p w14:paraId="71A32299"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2004</w:t>
            </w:r>
          </w:p>
        </w:tc>
        <w:tc>
          <w:tcPr>
            <w:tcW w:w="6930" w:type="dxa"/>
            <w:gridSpan w:val="3"/>
            <w:tcBorders>
              <w:top w:val="nil"/>
              <w:left w:val="nil"/>
              <w:bottom w:val="nil"/>
              <w:right w:val="nil"/>
            </w:tcBorders>
          </w:tcPr>
          <w:p w14:paraId="1A7337C1"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 Hoc Committee on Technology in the Classroom (member)</w:t>
            </w:r>
          </w:p>
        </w:tc>
      </w:tr>
      <w:tr w:rsidR="0025231C" w:rsidRPr="00C05043" w14:paraId="48CC1008" w14:textId="77777777" w:rsidTr="0003570F">
        <w:trPr>
          <w:gridAfter w:val="1"/>
          <w:wAfter w:w="6930" w:type="dxa"/>
        </w:trPr>
        <w:tc>
          <w:tcPr>
            <w:tcW w:w="2700" w:type="dxa"/>
            <w:gridSpan w:val="2"/>
            <w:tcBorders>
              <w:top w:val="nil"/>
              <w:left w:val="nil"/>
              <w:bottom w:val="nil"/>
              <w:right w:val="nil"/>
            </w:tcBorders>
          </w:tcPr>
          <w:p w14:paraId="0374A9F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2003-2004</w:t>
            </w:r>
          </w:p>
        </w:tc>
        <w:tc>
          <w:tcPr>
            <w:tcW w:w="6930" w:type="dxa"/>
            <w:gridSpan w:val="3"/>
            <w:tcBorders>
              <w:top w:val="nil"/>
              <w:left w:val="nil"/>
              <w:bottom w:val="nil"/>
              <w:right w:val="nil"/>
            </w:tcBorders>
          </w:tcPr>
          <w:p w14:paraId="2DA90907"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Ad Hoc Committee on Research Workload Allocation (member)</w:t>
            </w:r>
          </w:p>
        </w:tc>
      </w:tr>
      <w:tr w:rsidR="0025231C" w:rsidRPr="00C05043" w14:paraId="6A064A81" w14:textId="77777777" w:rsidTr="0003570F">
        <w:trPr>
          <w:gridAfter w:val="1"/>
          <w:wAfter w:w="6930" w:type="dxa"/>
        </w:trPr>
        <w:tc>
          <w:tcPr>
            <w:tcW w:w="2700" w:type="dxa"/>
            <w:gridSpan w:val="2"/>
            <w:tcBorders>
              <w:top w:val="nil"/>
              <w:left w:val="nil"/>
              <w:bottom w:val="nil"/>
              <w:right w:val="nil"/>
            </w:tcBorders>
          </w:tcPr>
          <w:p w14:paraId="578FEF7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2003-2004</w:t>
            </w:r>
          </w:p>
        </w:tc>
        <w:tc>
          <w:tcPr>
            <w:tcW w:w="6930" w:type="dxa"/>
            <w:gridSpan w:val="3"/>
            <w:tcBorders>
              <w:top w:val="nil"/>
              <w:left w:val="nil"/>
              <w:bottom w:val="nil"/>
              <w:right w:val="nil"/>
            </w:tcBorders>
          </w:tcPr>
          <w:p w14:paraId="47E2FCB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Department search committee for open position (member)</w:t>
            </w:r>
          </w:p>
        </w:tc>
      </w:tr>
      <w:tr w:rsidR="0025231C" w:rsidRPr="00C05043" w14:paraId="5056EC70" w14:textId="77777777" w:rsidTr="0003570F">
        <w:trPr>
          <w:gridAfter w:val="1"/>
          <w:wAfter w:w="6930" w:type="dxa"/>
        </w:trPr>
        <w:tc>
          <w:tcPr>
            <w:tcW w:w="9630" w:type="dxa"/>
            <w:gridSpan w:val="5"/>
            <w:tcBorders>
              <w:top w:val="nil"/>
              <w:left w:val="nil"/>
              <w:bottom w:val="nil"/>
              <w:right w:val="nil"/>
            </w:tcBorders>
          </w:tcPr>
          <w:p w14:paraId="0E651607" w14:textId="77777777" w:rsidR="0025231C" w:rsidRPr="00C05043" w:rsidRDefault="0025231C" w:rsidP="00CE1757">
            <w:pPr>
              <w:widowControl w:val="0"/>
              <w:contextualSpacing/>
              <w:rPr>
                <w:rFonts w:asciiTheme="minorHAnsi" w:hAnsiTheme="minorHAnsi" w:cstheme="minorHAnsi"/>
              </w:rPr>
            </w:pPr>
          </w:p>
          <w:p w14:paraId="570AB1E1" w14:textId="77777777" w:rsidR="0025231C" w:rsidRPr="00C05043" w:rsidRDefault="0025231C" w:rsidP="00CE1757">
            <w:pPr>
              <w:widowControl w:val="0"/>
              <w:contextualSpacing/>
              <w:rPr>
                <w:rFonts w:asciiTheme="minorHAnsi" w:hAnsiTheme="minorHAnsi" w:cstheme="minorHAnsi"/>
              </w:rPr>
            </w:pPr>
            <w:r w:rsidRPr="00C05043">
              <w:rPr>
                <w:rFonts w:asciiTheme="minorHAnsi" w:hAnsiTheme="minorHAnsi" w:cstheme="minorHAnsi"/>
              </w:rPr>
              <w:t>West Virginia State University</w:t>
            </w:r>
          </w:p>
        </w:tc>
      </w:tr>
      <w:tr w:rsidR="0025231C" w:rsidRPr="00C05043" w14:paraId="0BE52A02" w14:textId="77777777" w:rsidTr="0003570F">
        <w:trPr>
          <w:gridAfter w:val="1"/>
          <w:wAfter w:w="6930" w:type="dxa"/>
        </w:trPr>
        <w:tc>
          <w:tcPr>
            <w:tcW w:w="2700" w:type="dxa"/>
            <w:gridSpan w:val="2"/>
            <w:tcBorders>
              <w:top w:val="nil"/>
              <w:left w:val="nil"/>
              <w:bottom w:val="nil"/>
              <w:right w:val="nil"/>
            </w:tcBorders>
          </w:tcPr>
          <w:p w14:paraId="31B96D83" w14:textId="77777777" w:rsidR="0025231C" w:rsidRPr="00C05043" w:rsidRDefault="0025231C" w:rsidP="00CE1757">
            <w:pPr>
              <w:widowControl w:val="0"/>
              <w:contextualSpacing/>
              <w:rPr>
                <w:rFonts w:asciiTheme="minorHAnsi" w:hAnsiTheme="minorHAnsi" w:cstheme="minorHAnsi"/>
              </w:rPr>
            </w:pPr>
            <w:r w:rsidRPr="00C05043">
              <w:rPr>
                <w:rFonts w:asciiTheme="minorHAnsi" w:eastAsia="Times New Roman" w:hAnsiTheme="minorHAnsi" w:cstheme="minorHAnsi"/>
                <w:snapToGrid w:val="0"/>
              </w:rPr>
              <w:t>2002-2003</w:t>
            </w:r>
          </w:p>
        </w:tc>
        <w:tc>
          <w:tcPr>
            <w:tcW w:w="6930" w:type="dxa"/>
            <w:gridSpan w:val="3"/>
            <w:tcBorders>
              <w:top w:val="nil"/>
              <w:left w:val="nil"/>
              <w:bottom w:val="nil"/>
              <w:right w:val="nil"/>
            </w:tcBorders>
          </w:tcPr>
          <w:p w14:paraId="31AB18DA" w14:textId="77777777" w:rsidR="0025231C" w:rsidRPr="00C05043" w:rsidRDefault="0025231C" w:rsidP="00CE1757">
            <w:pPr>
              <w:widowControl w:val="0"/>
              <w:contextualSpacing/>
              <w:rPr>
                <w:rFonts w:asciiTheme="minorHAnsi" w:hAnsiTheme="minorHAnsi" w:cstheme="minorHAnsi"/>
              </w:rPr>
            </w:pPr>
            <w:r w:rsidRPr="00C05043">
              <w:rPr>
                <w:rFonts w:asciiTheme="minorHAnsi" w:eastAsia="Times New Roman" w:hAnsiTheme="minorHAnsi" w:cstheme="minorHAnsi"/>
                <w:snapToGrid w:val="0"/>
              </w:rPr>
              <w:t>Chair search committee for open position</w:t>
            </w:r>
          </w:p>
        </w:tc>
      </w:tr>
      <w:tr w:rsidR="0025231C" w:rsidRPr="00C05043" w14:paraId="1E09E15A" w14:textId="77777777" w:rsidTr="0003570F">
        <w:trPr>
          <w:gridAfter w:val="1"/>
          <w:wAfter w:w="6930" w:type="dxa"/>
        </w:trPr>
        <w:tc>
          <w:tcPr>
            <w:tcW w:w="2700" w:type="dxa"/>
            <w:gridSpan w:val="2"/>
            <w:tcBorders>
              <w:top w:val="nil"/>
              <w:left w:val="nil"/>
              <w:bottom w:val="nil"/>
              <w:right w:val="nil"/>
            </w:tcBorders>
          </w:tcPr>
          <w:p w14:paraId="718934CA"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2002</w:t>
            </w:r>
          </w:p>
        </w:tc>
        <w:tc>
          <w:tcPr>
            <w:tcW w:w="6930" w:type="dxa"/>
            <w:gridSpan w:val="3"/>
            <w:tcBorders>
              <w:top w:val="nil"/>
              <w:left w:val="nil"/>
              <w:bottom w:val="nil"/>
              <w:right w:val="nil"/>
            </w:tcBorders>
          </w:tcPr>
          <w:p w14:paraId="37BB0DB6"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Department search committee for open position</w:t>
            </w:r>
          </w:p>
        </w:tc>
      </w:tr>
      <w:tr w:rsidR="0025231C" w:rsidRPr="00C05043" w14:paraId="5D2FF72B" w14:textId="77777777" w:rsidTr="0003570F">
        <w:trPr>
          <w:gridAfter w:val="1"/>
          <w:wAfter w:w="6930" w:type="dxa"/>
        </w:trPr>
        <w:tc>
          <w:tcPr>
            <w:tcW w:w="2700" w:type="dxa"/>
            <w:gridSpan w:val="2"/>
            <w:tcBorders>
              <w:top w:val="nil"/>
              <w:left w:val="nil"/>
              <w:bottom w:val="nil"/>
              <w:right w:val="nil"/>
            </w:tcBorders>
          </w:tcPr>
          <w:p w14:paraId="7C16F230"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2000-2003</w:t>
            </w:r>
          </w:p>
        </w:tc>
        <w:tc>
          <w:tcPr>
            <w:tcW w:w="6930" w:type="dxa"/>
            <w:gridSpan w:val="3"/>
            <w:tcBorders>
              <w:top w:val="nil"/>
              <w:left w:val="nil"/>
              <w:bottom w:val="nil"/>
              <w:right w:val="nil"/>
            </w:tcBorders>
          </w:tcPr>
          <w:p w14:paraId="175619FF"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Faculty Advisor for the Lambda Alpha Epsilon (Criminal Justice Club)</w:t>
            </w:r>
          </w:p>
        </w:tc>
      </w:tr>
      <w:tr w:rsidR="0025231C" w:rsidRPr="00C05043" w14:paraId="6AB9A9AC" w14:textId="77777777" w:rsidTr="0003570F">
        <w:trPr>
          <w:gridAfter w:val="1"/>
          <w:wAfter w:w="6930" w:type="dxa"/>
        </w:trPr>
        <w:tc>
          <w:tcPr>
            <w:tcW w:w="2700" w:type="dxa"/>
            <w:gridSpan w:val="2"/>
            <w:tcBorders>
              <w:top w:val="nil"/>
              <w:left w:val="nil"/>
              <w:bottom w:val="nil"/>
              <w:right w:val="nil"/>
            </w:tcBorders>
          </w:tcPr>
          <w:p w14:paraId="142A1AEB"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2001-2003</w:t>
            </w:r>
          </w:p>
        </w:tc>
        <w:tc>
          <w:tcPr>
            <w:tcW w:w="6930" w:type="dxa"/>
            <w:gridSpan w:val="3"/>
            <w:tcBorders>
              <w:top w:val="nil"/>
              <w:left w:val="nil"/>
              <w:bottom w:val="nil"/>
              <w:right w:val="nil"/>
            </w:tcBorders>
          </w:tcPr>
          <w:p w14:paraId="2E576B3C"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Criminal Justice Advisory Committee for Associate Degree program at West Virginia State College/University</w:t>
            </w:r>
          </w:p>
        </w:tc>
      </w:tr>
      <w:tr w:rsidR="0025231C" w:rsidRPr="00C05043" w14:paraId="7443F1B4" w14:textId="77777777" w:rsidTr="0003570F">
        <w:trPr>
          <w:gridAfter w:val="1"/>
          <w:wAfter w:w="6930" w:type="dxa"/>
        </w:trPr>
        <w:tc>
          <w:tcPr>
            <w:tcW w:w="2700" w:type="dxa"/>
            <w:gridSpan w:val="2"/>
            <w:tcBorders>
              <w:top w:val="nil"/>
              <w:left w:val="nil"/>
              <w:bottom w:val="nil"/>
              <w:right w:val="nil"/>
            </w:tcBorders>
          </w:tcPr>
          <w:p w14:paraId="6FAF1342"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2002-2003</w:t>
            </w:r>
          </w:p>
        </w:tc>
        <w:tc>
          <w:tcPr>
            <w:tcW w:w="6930" w:type="dxa"/>
            <w:gridSpan w:val="3"/>
            <w:tcBorders>
              <w:top w:val="nil"/>
              <w:left w:val="nil"/>
              <w:bottom w:val="nil"/>
              <w:right w:val="nil"/>
            </w:tcBorders>
          </w:tcPr>
          <w:p w14:paraId="2A82BAC5" w14:textId="77777777" w:rsidR="0025231C" w:rsidRPr="00C05043" w:rsidRDefault="0025231C" w:rsidP="00CE1757">
            <w:pPr>
              <w:widowControl w:val="0"/>
              <w:contextualSpacing/>
              <w:rPr>
                <w:rFonts w:asciiTheme="minorHAnsi" w:eastAsia="Times New Roman" w:hAnsiTheme="minorHAnsi" w:cstheme="minorHAnsi"/>
                <w:snapToGrid w:val="0"/>
              </w:rPr>
            </w:pPr>
            <w:r w:rsidRPr="00C05043">
              <w:rPr>
                <w:rFonts w:asciiTheme="minorHAnsi" w:eastAsia="Times New Roman" w:hAnsiTheme="minorHAnsi" w:cstheme="minorHAnsi"/>
                <w:snapToGrid w:val="0"/>
              </w:rPr>
              <w:t>Law Office Technology Advisory Committee</w:t>
            </w:r>
          </w:p>
        </w:tc>
      </w:tr>
      <w:tr w:rsidR="0025231C" w:rsidRPr="00C05043" w14:paraId="2618873F" w14:textId="77777777" w:rsidTr="0003570F">
        <w:trPr>
          <w:gridAfter w:val="1"/>
          <w:wAfter w:w="6930" w:type="dxa"/>
        </w:trPr>
        <w:tc>
          <w:tcPr>
            <w:tcW w:w="9630" w:type="dxa"/>
            <w:gridSpan w:val="5"/>
            <w:tcBorders>
              <w:top w:val="nil"/>
              <w:left w:val="nil"/>
              <w:bottom w:val="nil"/>
              <w:right w:val="nil"/>
            </w:tcBorders>
          </w:tcPr>
          <w:p w14:paraId="6D9C73EF" w14:textId="77777777" w:rsidR="0025231C" w:rsidRPr="00C05043" w:rsidRDefault="0025231C" w:rsidP="00CE1757">
            <w:pPr>
              <w:widowControl w:val="0"/>
              <w:contextualSpacing/>
              <w:rPr>
                <w:rFonts w:asciiTheme="minorHAnsi" w:eastAsia="Times New Roman" w:hAnsiTheme="minorHAnsi" w:cstheme="minorHAnsi"/>
                <w:snapToGrid w:val="0"/>
              </w:rPr>
            </w:pPr>
          </w:p>
        </w:tc>
      </w:tr>
      <w:tr w:rsidR="0003570F" w:rsidRPr="00C05043" w14:paraId="56637163" w14:textId="77777777" w:rsidTr="0003570F">
        <w:trPr>
          <w:gridAfter w:val="1"/>
          <w:wAfter w:w="6930" w:type="dxa"/>
        </w:trPr>
        <w:tc>
          <w:tcPr>
            <w:tcW w:w="9630" w:type="dxa"/>
            <w:gridSpan w:val="5"/>
            <w:tcBorders>
              <w:top w:val="nil"/>
              <w:left w:val="nil"/>
              <w:bottom w:val="nil"/>
              <w:right w:val="nil"/>
            </w:tcBorders>
          </w:tcPr>
          <w:p w14:paraId="7C80EC57" w14:textId="77777777" w:rsidR="0003570F" w:rsidRPr="00C05043" w:rsidRDefault="0003570F" w:rsidP="00CE1757">
            <w:pPr>
              <w:widowControl w:val="0"/>
              <w:contextualSpacing/>
              <w:rPr>
                <w:rFonts w:asciiTheme="minorHAnsi" w:eastAsia="Times New Roman" w:hAnsiTheme="minorHAnsi" w:cstheme="minorHAnsi"/>
                <w:b/>
                <w:snapToGrid w:val="0"/>
              </w:rPr>
            </w:pPr>
          </w:p>
          <w:p w14:paraId="78F7D2EB" w14:textId="77777777" w:rsidR="0003570F" w:rsidRPr="00C05043" w:rsidRDefault="0003570F" w:rsidP="00CE1757">
            <w:pPr>
              <w:widowControl w:val="0"/>
              <w:contextualSpacing/>
              <w:rPr>
                <w:rFonts w:asciiTheme="minorHAnsi" w:eastAsia="Times New Roman" w:hAnsiTheme="minorHAnsi" w:cstheme="minorHAnsi"/>
                <w:b/>
                <w:snapToGrid w:val="0"/>
              </w:rPr>
            </w:pPr>
            <w:r w:rsidRPr="00C05043">
              <w:rPr>
                <w:rFonts w:asciiTheme="minorHAnsi" w:eastAsia="Times New Roman" w:hAnsiTheme="minorHAnsi" w:cstheme="minorHAnsi"/>
                <w:b/>
                <w:snapToGrid w:val="0"/>
              </w:rPr>
              <w:t>COMMUNITY SERVICE</w:t>
            </w:r>
          </w:p>
        </w:tc>
      </w:tr>
      <w:tr w:rsidR="0003570F" w:rsidRPr="00C05043" w14:paraId="19655991" w14:textId="77777777" w:rsidTr="0003570F">
        <w:trPr>
          <w:gridAfter w:val="1"/>
          <w:wAfter w:w="6930" w:type="dxa"/>
        </w:trPr>
        <w:tc>
          <w:tcPr>
            <w:tcW w:w="2700" w:type="dxa"/>
            <w:gridSpan w:val="2"/>
            <w:tcBorders>
              <w:top w:val="nil"/>
              <w:left w:val="nil"/>
              <w:bottom w:val="nil"/>
              <w:right w:val="nil"/>
            </w:tcBorders>
          </w:tcPr>
          <w:p w14:paraId="4001D215" w14:textId="77777777" w:rsidR="0003570F" w:rsidRPr="00C05043" w:rsidRDefault="0003570F" w:rsidP="00CE1757">
            <w:pPr>
              <w:contextualSpacing/>
              <w:rPr>
                <w:rFonts w:asciiTheme="minorHAnsi" w:hAnsiTheme="minorHAnsi" w:cstheme="minorHAnsi"/>
              </w:rPr>
            </w:pPr>
            <w:r w:rsidRPr="00C05043">
              <w:rPr>
                <w:rFonts w:asciiTheme="minorHAnsi" w:hAnsiTheme="minorHAnsi" w:cstheme="minorHAnsi"/>
              </w:rPr>
              <w:t>2009-2013</w:t>
            </w:r>
          </w:p>
        </w:tc>
        <w:tc>
          <w:tcPr>
            <w:tcW w:w="6930" w:type="dxa"/>
            <w:gridSpan w:val="3"/>
            <w:tcBorders>
              <w:top w:val="nil"/>
              <w:left w:val="nil"/>
              <w:bottom w:val="nil"/>
              <w:right w:val="nil"/>
            </w:tcBorders>
          </w:tcPr>
          <w:p w14:paraId="20E557C8" w14:textId="77777777" w:rsidR="0003570F" w:rsidRPr="00C05043" w:rsidRDefault="0003570F" w:rsidP="00CE1757">
            <w:pPr>
              <w:contextualSpacing/>
              <w:rPr>
                <w:rFonts w:asciiTheme="minorHAnsi" w:hAnsiTheme="minorHAnsi" w:cstheme="minorHAnsi"/>
              </w:rPr>
            </w:pPr>
            <w:r w:rsidRPr="00C05043">
              <w:rPr>
                <w:rFonts w:asciiTheme="minorHAnsi" w:hAnsiTheme="minorHAnsi" w:cstheme="minorHAnsi"/>
              </w:rPr>
              <w:t>Citizens Commission on Police Accountability for the Louisville/Jefferson County Metro Government</w:t>
            </w:r>
          </w:p>
        </w:tc>
      </w:tr>
      <w:tr w:rsidR="0003570F" w:rsidRPr="00C05043" w14:paraId="59154125" w14:textId="77777777" w:rsidTr="0003570F">
        <w:trPr>
          <w:gridAfter w:val="1"/>
          <w:wAfter w:w="6930" w:type="dxa"/>
        </w:trPr>
        <w:tc>
          <w:tcPr>
            <w:tcW w:w="2700" w:type="dxa"/>
            <w:gridSpan w:val="2"/>
            <w:tcBorders>
              <w:top w:val="nil"/>
              <w:left w:val="nil"/>
              <w:bottom w:val="nil"/>
              <w:right w:val="nil"/>
            </w:tcBorders>
          </w:tcPr>
          <w:p w14:paraId="6029D535" w14:textId="77777777" w:rsidR="0003570F" w:rsidRPr="00C05043" w:rsidRDefault="0003570F" w:rsidP="00CE1757">
            <w:pPr>
              <w:contextualSpacing/>
              <w:rPr>
                <w:rFonts w:asciiTheme="minorHAnsi" w:hAnsiTheme="minorHAnsi" w:cstheme="minorHAnsi"/>
              </w:rPr>
            </w:pPr>
            <w:r w:rsidRPr="00C05043">
              <w:rPr>
                <w:rFonts w:asciiTheme="minorHAnsi" w:hAnsiTheme="minorHAnsi" w:cstheme="minorHAnsi"/>
              </w:rPr>
              <w:t>2004</w:t>
            </w:r>
          </w:p>
        </w:tc>
        <w:tc>
          <w:tcPr>
            <w:tcW w:w="6930" w:type="dxa"/>
            <w:gridSpan w:val="3"/>
            <w:tcBorders>
              <w:top w:val="nil"/>
              <w:left w:val="nil"/>
              <w:bottom w:val="nil"/>
              <w:right w:val="nil"/>
            </w:tcBorders>
          </w:tcPr>
          <w:p w14:paraId="3FE541AC" w14:textId="77777777" w:rsidR="0003570F" w:rsidRPr="00C05043" w:rsidRDefault="0003570F" w:rsidP="00CE1757">
            <w:pPr>
              <w:contextualSpacing/>
              <w:rPr>
                <w:rFonts w:asciiTheme="minorHAnsi" w:hAnsiTheme="minorHAnsi" w:cstheme="minorHAnsi"/>
              </w:rPr>
            </w:pPr>
            <w:r w:rsidRPr="00C05043">
              <w:rPr>
                <w:rFonts w:asciiTheme="minorHAnsi" w:hAnsiTheme="minorHAnsi" w:cstheme="minorHAnsi"/>
              </w:rPr>
              <w:t>Reviewer for State of Kentucky Drug Summit</w:t>
            </w:r>
          </w:p>
        </w:tc>
      </w:tr>
    </w:tbl>
    <w:p w14:paraId="1F3A454C" w14:textId="77777777" w:rsidR="0003570F" w:rsidRPr="00C05043" w:rsidRDefault="0003570F" w:rsidP="0003570F">
      <w:pPr>
        <w:rPr>
          <w:rFonts w:asciiTheme="minorHAnsi" w:hAnsiTheme="minorHAnsi" w:cstheme="minorHAnsi"/>
        </w:rPr>
      </w:pPr>
      <w:r w:rsidRPr="00C05043">
        <w:rPr>
          <w:rFonts w:asciiTheme="minorHAnsi" w:hAnsiTheme="minorHAnsi" w:cstheme="minorHAnsi"/>
        </w:rPr>
        <w:t xml:space="preserve"> </w:t>
      </w:r>
    </w:p>
    <w:p w14:paraId="2C6A80C5" w14:textId="25FABD3B" w:rsidR="0025231C" w:rsidRPr="00C05043" w:rsidRDefault="0025231C" w:rsidP="0003570F">
      <w:pPr>
        <w:rPr>
          <w:rFonts w:asciiTheme="minorHAnsi" w:hAnsiTheme="minorHAnsi" w:cstheme="minorHAnsi"/>
        </w:rPr>
      </w:pPr>
      <w:r w:rsidRPr="00C05043">
        <w:rPr>
          <w:rFonts w:asciiTheme="minorHAnsi" w:hAnsiTheme="minorHAnsi" w:cstheme="minorHAnsi"/>
          <w:i/>
        </w:rPr>
        <w:t xml:space="preserve">Last updated:  </w:t>
      </w:r>
      <w:r w:rsidR="00047F21" w:rsidRPr="00C05043">
        <w:rPr>
          <w:rFonts w:asciiTheme="minorHAnsi" w:hAnsiTheme="minorHAnsi" w:cstheme="minorHAnsi"/>
          <w:i/>
        </w:rPr>
        <w:t>June 2024</w:t>
      </w:r>
    </w:p>
    <w:sectPr w:rsidR="0025231C" w:rsidRPr="00C05043" w:rsidSect="002523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6E8"/>
    <w:multiLevelType w:val="hybridMultilevel"/>
    <w:tmpl w:val="9C1E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743AB"/>
    <w:multiLevelType w:val="hybridMultilevel"/>
    <w:tmpl w:val="D71621EC"/>
    <w:lvl w:ilvl="0" w:tplc="1AAEF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553D9"/>
    <w:multiLevelType w:val="hybridMultilevel"/>
    <w:tmpl w:val="E24ADAE0"/>
    <w:lvl w:ilvl="0" w:tplc="26DE8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6267"/>
    <w:multiLevelType w:val="hybridMultilevel"/>
    <w:tmpl w:val="750A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439F7"/>
    <w:multiLevelType w:val="hybridMultilevel"/>
    <w:tmpl w:val="E33AE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DE4009"/>
    <w:multiLevelType w:val="hybridMultilevel"/>
    <w:tmpl w:val="5772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08A"/>
    <w:multiLevelType w:val="hybridMultilevel"/>
    <w:tmpl w:val="BAF62912"/>
    <w:lvl w:ilvl="0" w:tplc="B0E60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7203B"/>
    <w:multiLevelType w:val="hybridMultilevel"/>
    <w:tmpl w:val="7EAE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64B30"/>
    <w:multiLevelType w:val="hybridMultilevel"/>
    <w:tmpl w:val="D9A6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A505D"/>
    <w:multiLevelType w:val="hybridMultilevel"/>
    <w:tmpl w:val="8A2C2890"/>
    <w:lvl w:ilvl="0" w:tplc="9C0886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35FB3"/>
    <w:multiLevelType w:val="hybridMultilevel"/>
    <w:tmpl w:val="C51C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D4325"/>
    <w:multiLevelType w:val="hybridMultilevel"/>
    <w:tmpl w:val="7E2E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05E98"/>
    <w:multiLevelType w:val="hybridMultilevel"/>
    <w:tmpl w:val="0B5E6BC0"/>
    <w:lvl w:ilvl="0" w:tplc="CEB0A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228B7"/>
    <w:multiLevelType w:val="hybridMultilevel"/>
    <w:tmpl w:val="CE4CEA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03BC3"/>
    <w:multiLevelType w:val="hybridMultilevel"/>
    <w:tmpl w:val="C62C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C00C5"/>
    <w:multiLevelType w:val="hybridMultilevel"/>
    <w:tmpl w:val="E54A065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F4F33"/>
    <w:multiLevelType w:val="hybridMultilevel"/>
    <w:tmpl w:val="A4E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57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1825526">
    <w:abstractNumId w:val="5"/>
  </w:num>
  <w:num w:numId="3" w16cid:durableId="882254068">
    <w:abstractNumId w:val="3"/>
  </w:num>
  <w:num w:numId="4" w16cid:durableId="1666544796">
    <w:abstractNumId w:val="15"/>
  </w:num>
  <w:num w:numId="5" w16cid:durableId="1702705228">
    <w:abstractNumId w:val="13"/>
  </w:num>
  <w:num w:numId="6" w16cid:durableId="1784877804">
    <w:abstractNumId w:val="2"/>
  </w:num>
  <w:num w:numId="7" w16cid:durableId="706955356">
    <w:abstractNumId w:val="9"/>
  </w:num>
  <w:num w:numId="8" w16cid:durableId="727076272">
    <w:abstractNumId w:val="6"/>
  </w:num>
  <w:num w:numId="9" w16cid:durableId="423721556">
    <w:abstractNumId w:val="7"/>
  </w:num>
  <w:num w:numId="10" w16cid:durableId="975376739">
    <w:abstractNumId w:val="14"/>
  </w:num>
  <w:num w:numId="11" w16cid:durableId="1077094009">
    <w:abstractNumId w:val="16"/>
  </w:num>
  <w:num w:numId="12" w16cid:durableId="379600269">
    <w:abstractNumId w:val="12"/>
  </w:num>
  <w:num w:numId="13" w16cid:durableId="176625740">
    <w:abstractNumId w:val="8"/>
  </w:num>
  <w:num w:numId="14" w16cid:durableId="1220553982">
    <w:abstractNumId w:val="10"/>
  </w:num>
  <w:num w:numId="15" w16cid:durableId="1158614813">
    <w:abstractNumId w:val="0"/>
  </w:num>
  <w:num w:numId="16" w16cid:durableId="1952206642">
    <w:abstractNumId w:val="1"/>
  </w:num>
  <w:num w:numId="17" w16cid:durableId="1887716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16"/>
    <w:rsid w:val="0003570F"/>
    <w:rsid w:val="00047F21"/>
    <w:rsid w:val="0012247B"/>
    <w:rsid w:val="00127BAC"/>
    <w:rsid w:val="00157CB8"/>
    <w:rsid w:val="0017418C"/>
    <w:rsid w:val="001A1724"/>
    <w:rsid w:val="001C0752"/>
    <w:rsid w:val="001C268D"/>
    <w:rsid w:val="00215BE3"/>
    <w:rsid w:val="0025231C"/>
    <w:rsid w:val="00303325"/>
    <w:rsid w:val="003401DB"/>
    <w:rsid w:val="00353E16"/>
    <w:rsid w:val="003D505F"/>
    <w:rsid w:val="004271C6"/>
    <w:rsid w:val="00472A2B"/>
    <w:rsid w:val="004E6DB2"/>
    <w:rsid w:val="00590BBD"/>
    <w:rsid w:val="00664491"/>
    <w:rsid w:val="00751C1A"/>
    <w:rsid w:val="00761CF6"/>
    <w:rsid w:val="00786408"/>
    <w:rsid w:val="007B2794"/>
    <w:rsid w:val="00826E7B"/>
    <w:rsid w:val="00873076"/>
    <w:rsid w:val="008943C1"/>
    <w:rsid w:val="00895D39"/>
    <w:rsid w:val="008A2368"/>
    <w:rsid w:val="008C0A5E"/>
    <w:rsid w:val="00911928"/>
    <w:rsid w:val="00935205"/>
    <w:rsid w:val="009965D2"/>
    <w:rsid w:val="00B20B1E"/>
    <w:rsid w:val="00BD5DCF"/>
    <w:rsid w:val="00C05043"/>
    <w:rsid w:val="00CF0D72"/>
    <w:rsid w:val="00DD016F"/>
    <w:rsid w:val="00E90D60"/>
    <w:rsid w:val="00EB7F86"/>
    <w:rsid w:val="00F5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D907"/>
  <w15:chartTrackingRefBased/>
  <w15:docId w15:val="{5DE86E87-EBF6-4362-9F11-51C46CB0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3E1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353E1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16"/>
    <w:rPr>
      <w:color w:val="0563C1" w:themeColor="hyperlink"/>
      <w:u w:val="single"/>
    </w:rPr>
  </w:style>
  <w:style w:type="character" w:styleId="UnresolvedMention">
    <w:name w:val="Unresolved Mention"/>
    <w:basedOn w:val="DefaultParagraphFont"/>
    <w:uiPriority w:val="99"/>
    <w:semiHidden/>
    <w:unhideWhenUsed/>
    <w:rsid w:val="00353E16"/>
    <w:rPr>
      <w:color w:val="605E5C"/>
      <w:shd w:val="clear" w:color="auto" w:fill="E1DFDD"/>
    </w:rPr>
  </w:style>
  <w:style w:type="table" w:styleId="TableGrid">
    <w:name w:val="Table Grid"/>
    <w:basedOn w:val="TableNormal"/>
    <w:uiPriority w:val="39"/>
    <w:rsid w:val="00353E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3E16"/>
    <w:rPr>
      <w:rFonts w:eastAsia="Times New Roman"/>
      <w:b/>
      <w:bCs/>
      <w:sz w:val="36"/>
      <w:szCs w:val="36"/>
    </w:rPr>
  </w:style>
  <w:style w:type="character" w:customStyle="1" w:styleId="Heading3Char">
    <w:name w:val="Heading 3 Char"/>
    <w:basedOn w:val="DefaultParagraphFont"/>
    <w:link w:val="Heading3"/>
    <w:uiPriority w:val="9"/>
    <w:rsid w:val="00353E16"/>
    <w:rPr>
      <w:rFonts w:eastAsia="Times New Roman"/>
      <w:b/>
      <w:bCs/>
      <w:sz w:val="27"/>
      <w:szCs w:val="27"/>
    </w:rPr>
  </w:style>
  <w:style w:type="paragraph" w:styleId="NormalWeb">
    <w:name w:val="Normal (Web)"/>
    <w:basedOn w:val="Normal"/>
    <w:uiPriority w:val="99"/>
    <w:unhideWhenUsed/>
    <w:rsid w:val="00353E16"/>
    <w:pPr>
      <w:spacing w:before="100" w:beforeAutospacing="1" w:after="100" w:afterAutospacing="1" w:line="240" w:lineRule="auto"/>
    </w:pPr>
    <w:rPr>
      <w:rFonts w:eastAsia="Times New Roman"/>
      <w:color w:val="000080"/>
    </w:rPr>
  </w:style>
  <w:style w:type="table" w:styleId="GridTable1Light">
    <w:name w:val="Grid Table 1 Light"/>
    <w:basedOn w:val="TableNormal"/>
    <w:uiPriority w:val="46"/>
    <w:rsid w:val="001A172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25231C"/>
    <w:pPr>
      <w:spacing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25231C"/>
    <w:rPr>
      <w:rFonts w:ascii="Consolas" w:hAnsi="Consolas" w:cstheme="minorBidi"/>
      <w:sz w:val="21"/>
      <w:szCs w:val="21"/>
    </w:rPr>
  </w:style>
  <w:style w:type="paragraph" w:styleId="Header">
    <w:name w:val="header"/>
    <w:basedOn w:val="Normal"/>
    <w:link w:val="HeaderChar"/>
    <w:uiPriority w:val="99"/>
    <w:unhideWhenUsed/>
    <w:rsid w:val="0025231C"/>
    <w:pPr>
      <w:tabs>
        <w:tab w:val="center" w:pos="4680"/>
        <w:tab w:val="right" w:pos="9360"/>
      </w:tabs>
      <w:spacing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25231C"/>
    <w:rPr>
      <w:rFonts w:asciiTheme="minorHAnsi" w:hAnsiTheme="minorHAnsi" w:cstheme="minorBidi"/>
      <w:sz w:val="22"/>
      <w:szCs w:val="22"/>
    </w:rPr>
  </w:style>
  <w:style w:type="paragraph" w:styleId="Footer">
    <w:name w:val="footer"/>
    <w:basedOn w:val="Normal"/>
    <w:link w:val="FooterChar"/>
    <w:uiPriority w:val="99"/>
    <w:unhideWhenUsed/>
    <w:rsid w:val="0025231C"/>
    <w:pPr>
      <w:tabs>
        <w:tab w:val="center" w:pos="4680"/>
        <w:tab w:val="right" w:pos="9360"/>
      </w:tabs>
      <w:spacing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25231C"/>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5231C"/>
    <w:rPr>
      <w:sz w:val="16"/>
      <w:szCs w:val="16"/>
    </w:rPr>
  </w:style>
  <w:style w:type="paragraph" w:styleId="CommentText">
    <w:name w:val="annotation text"/>
    <w:basedOn w:val="Normal"/>
    <w:link w:val="CommentTextChar"/>
    <w:uiPriority w:val="99"/>
    <w:semiHidden/>
    <w:unhideWhenUsed/>
    <w:rsid w:val="0025231C"/>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5231C"/>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52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1C"/>
    <w:rPr>
      <w:rFonts w:ascii="Segoe UI" w:hAnsi="Segoe UI" w:cs="Segoe UI"/>
      <w:sz w:val="18"/>
      <w:szCs w:val="18"/>
    </w:rPr>
  </w:style>
  <w:style w:type="paragraph" w:styleId="ListParagraph">
    <w:name w:val="List Paragraph"/>
    <w:basedOn w:val="Normal"/>
    <w:uiPriority w:val="34"/>
    <w:qFormat/>
    <w:rsid w:val="0025231C"/>
    <w:pPr>
      <w:spacing w:line="240" w:lineRule="auto"/>
      <w:ind w:left="720"/>
    </w:pPr>
    <w:rPr>
      <w:rFonts w:ascii="Calibri" w:hAnsi="Calibri" w:cs="Calibri"/>
      <w:sz w:val="22"/>
      <w:szCs w:val="22"/>
    </w:rPr>
  </w:style>
  <w:style w:type="character" w:styleId="Emphasis">
    <w:name w:val="Emphasis"/>
    <w:basedOn w:val="DefaultParagraphFont"/>
    <w:uiPriority w:val="20"/>
    <w:qFormat/>
    <w:rsid w:val="0025231C"/>
    <w:rPr>
      <w:i/>
      <w:iCs/>
    </w:rPr>
  </w:style>
  <w:style w:type="paragraph" w:styleId="CommentSubject">
    <w:name w:val="annotation subject"/>
    <w:basedOn w:val="CommentText"/>
    <w:next w:val="CommentText"/>
    <w:link w:val="CommentSubjectChar"/>
    <w:uiPriority w:val="99"/>
    <w:semiHidden/>
    <w:unhideWhenUsed/>
    <w:rsid w:val="0025231C"/>
    <w:rPr>
      <w:b/>
      <w:bCs/>
    </w:rPr>
  </w:style>
  <w:style w:type="character" w:customStyle="1" w:styleId="CommentSubjectChar">
    <w:name w:val="Comment Subject Char"/>
    <w:basedOn w:val="CommentTextChar"/>
    <w:link w:val="CommentSubject"/>
    <w:uiPriority w:val="99"/>
    <w:semiHidden/>
    <w:rsid w:val="0025231C"/>
    <w:rPr>
      <w:rFonts w:asciiTheme="minorHAnsi" w:hAnsiTheme="minorHAnsi" w:cstheme="minorBidi"/>
      <w:b/>
      <w:bCs/>
      <w:sz w:val="20"/>
      <w:szCs w:val="20"/>
    </w:rPr>
  </w:style>
  <w:style w:type="paragraph" w:customStyle="1" w:styleId="Default">
    <w:name w:val="Default"/>
    <w:rsid w:val="0025231C"/>
    <w:pPr>
      <w:autoSpaceDE w:val="0"/>
      <w:autoSpaceDN w:val="0"/>
      <w:adjustRightInd w:val="0"/>
      <w:spacing w:line="240"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2.allacademic.com/one/asc/asc09/index.php?click_key=1&amp;cmd=Multi+Search+Search+Load+Publication+For+Extra&amp;publication_id=372082&amp;PHPSESSID=cb3a8d94faf139ad0497a499cf5ab16f" TargetMode="External"/><Relationship Id="rId3" Type="http://schemas.openxmlformats.org/officeDocument/2006/relationships/settings" Target="settings.xml"/><Relationship Id="rId7" Type="http://schemas.openxmlformats.org/officeDocument/2006/relationships/hyperlink" Target="http://www.jec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flnews.com/post/uofltoday/uofl-researchers-among-the-most-cited-in-the-world/?utm_medium=email&amp;utm_campaign=UofL%20News%20Roundup%20%20Friday%20February%209%202024&amp;utm_content=UofL%20News%20Roundup%20%20Friday%20February%209%202024+CID_59ae1dea005b9c4c5b5cc3a4a0c0b236&amp;utm_source=UofL%20Today%20News%20Email&amp;utm_term=UofL%20researchers%20among%20the%20most-cited%20in%20the%20world" TargetMode="External"/><Relationship Id="rId11" Type="http://schemas.openxmlformats.org/officeDocument/2006/relationships/theme" Target="theme/theme1.xml"/><Relationship Id="rId5" Type="http://schemas.openxmlformats.org/officeDocument/2006/relationships/hyperlink" Target="mailto:gehigg01@louisvil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vention2.allacademic.com/one/asc/asc09/index.php?click_key=1&amp;cmd=Multi+Search+Search+Load+Publication+For+Extra&amp;publication_id=371859&amp;PHPSESSID=cb3a8d94faf139ad0497a499cf5ab1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53</Pages>
  <Words>17305</Words>
  <Characters>98639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George</dc:creator>
  <cp:keywords/>
  <dc:description/>
  <cp:lastModifiedBy>Higgins, George</cp:lastModifiedBy>
  <cp:revision>35</cp:revision>
  <dcterms:created xsi:type="dcterms:W3CDTF">2024-06-04T12:41:00Z</dcterms:created>
  <dcterms:modified xsi:type="dcterms:W3CDTF">2024-06-12T12:48:00Z</dcterms:modified>
</cp:coreProperties>
</file>