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EF0928" w:rsidRDefault="00F96806">
      <w:bookmarkStart w:id="0" w:name="_GoBack"/>
      <w:bookmarkEnd w:id="0"/>
      <w:r>
        <w:rPr>
          <w:noProof/>
        </w:rPr>
        <mc:AlternateContent>
          <mc:Choice Requires="wps">
            <w:drawing>
              <wp:anchor distT="45720" distB="45720" distL="114300" distR="114300" simplePos="0" relativeHeight="251661312" behindDoc="0" locked="0" layoutInCell="1" allowOverlap="1">
                <wp:simplePos x="0" y="0"/>
                <wp:positionH relativeFrom="margin">
                  <wp:posOffset>600075</wp:posOffset>
                </wp:positionH>
                <wp:positionV relativeFrom="paragraph">
                  <wp:posOffset>2838450</wp:posOffset>
                </wp:positionV>
                <wp:extent cx="5543550" cy="3038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038475"/>
                        </a:xfrm>
                        <a:prstGeom prst="rect">
                          <a:avLst/>
                        </a:prstGeom>
                        <a:solidFill>
                          <a:srgbClr val="FFFFFF"/>
                        </a:solidFill>
                        <a:ln w="9525">
                          <a:solidFill>
                            <a:srgbClr val="000000"/>
                          </a:solidFill>
                          <a:miter lim="800000"/>
                          <a:headEnd/>
                          <a:tailEnd/>
                        </a:ln>
                      </wps:spPr>
                      <wps:txbx>
                        <w:txbxContent>
                          <w:p w:rsidR="00EF0928" w:rsidRPr="00F96806" w:rsidRDefault="00EF0928" w:rsidP="00EF0928">
                            <w:pPr>
                              <w:jc w:val="center"/>
                              <w:rPr>
                                <w:rFonts w:ascii="Mongolian Baiti" w:hAnsi="Mongolian Baiti" w:cs="Mongolian Baiti"/>
                                <w:b/>
                                <w:sz w:val="36"/>
                                <w:szCs w:val="36"/>
                                <w:u w:val="single"/>
                              </w:rPr>
                            </w:pPr>
                            <w:r w:rsidRPr="00F96806">
                              <w:rPr>
                                <w:rFonts w:ascii="Mongolian Baiti" w:hAnsi="Mongolian Baiti" w:cs="Mongolian Baiti"/>
                                <w:b/>
                                <w:color w:val="0070C0"/>
                                <w:sz w:val="36"/>
                                <w:szCs w:val="36"/>
                                <w:u w:val="single"/>
                              </w:rPr>
                              <w:t>Coping Tips:</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Limit time online and on social media</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Stay physically active</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Meditate and stretch</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Get enough sleep</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Stay hydrated</w:t>
                            </w:r>
                          </w:p>
                          <w:p w:rsidR="00EF0928" w:rsidRPr="00F96806" w:rsidRDefault="00F96806"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Eat healthy, well-balanced meals</w:t>
                            </w:r>
                          </w:p>
                          <w:p w:rsidR="00F96806" w:rsidRPr="00EF2A0A" w:rsidRDefault="00F96806" w:rsidP="00F96806">
                            <w:pPr>
                              <w:pStyle w:val="ListParagraph"/>
                              <w:numPr>
                                <w:ilvl w:val="0"/>
                                <w:numId w:val="1"/>
                              </w:numPr>
                              <w:jc w:val="center"/>
                              <w:rPr>
                                <w:rFonts w:ascii="Mongolian Baiti" w:hAnsi="Mongolian Baiti" w:cs="Mongolian Baiti"/>
                                <w:color w:val="0070C0"/>
                                <w:sz w:val="28"/>
                                <w:szCs w:val="28"/>
                              </w:rPr>
                            </w:pPr>
                            <w:r w:rsidRPr="00EF2A0A">
                              <w:rPr>
                                <w:rFonts w:ascii="Mongolian Baiti" w:hAnsi="Mongolian Baiti" w:cs="Mongolian Baiti"/>
                                <w:color w:val="0070C0"/>
                                <w:sz w:val="28"/>
                                <w:szCs w:val="28"/>
                              </w:rPr>
                              <w:t>Connect with others</w:t>
                            </w:r>
                          </w:p>
                          <w:p w:rsidR="00F96806" w:rsidRPr="00F96806" w:rsidRDefault="00F96806" w:rsidP="00F96806">
                            <w:pPr>
                              <w:jc w:val="center"/>
                              <w:rPr>
                                <w:rFonts w:ascii="Mongolian Baiti" w:hAnsi="Mongolian Baiti" w:cs="Mongolian Baiti"/>
                                <w:color w:val="00B050"/>
                                <w:sz w:val="28"/>
                                <w:szCs w:val="28"/>
                              </w:rPr>
                            </w:pPr>
                            <w:r w:rsidRPr="00F96806">
                              <w:rPr>
                                <w:rFonts w:ascii="Mongolian Baiti" w:hAnsi="Mongolian Baiti" w:cs="Mongolian Baiti"/>
                                <w:color w:val="00B050"/>
                                <w:sz w:val="28"/>
                                <w:szCs w:val="28"/>
                              </w:rPr>
                              <w:t>This time has been emotionally challenging for everyone and isolation is difficult but that does not mean you have to go through this alone, ask for help, online and in person</w:t>
                            </w:r>
                          </w:p>
                          <w:p w:rsidR="00EF0928" w:rsidRPr="00EF0928" w:rsidRDefault="00EF0928" w:rsidP="00EF0928">
                            <w:pPr>
                              <w:jc w:val="center"/>
                              <w:rPr>
                                <w:rFonts w:ascii="Harlow Solid Italic" w:hAnsi="Harlow Solid Ital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223.5pt;width:436.5pt;height:23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">
                <v:textbox>
                  <w:txbxContent>
                    <w:p w:rsidR="00EF0928" w:rsidRPr="00F96806" w:rsidRDefault="00EF0928" w:rsidP="00EF0928">
                      <w:pPr>
                        <w:jc w:val="center"/>
                        <w:rPr>
                          <w:rFonts w:ascii="Mongolian Baiti" w:hAnsi="Mongolian Baiti" w:cs="Mongolian Baiti"/>
                          <w:b/>
                          <w:sz w:val="36"/>
                          <w:szCs w:val="36"/>
                          <w:u w:val="single"/>
                        </w:rPr>
                      </w:pPr>
                      <w:r w:rsidRPr="00F96806">
                        <w:rPr>
                          <w:rFonts w:ascii="Mongolian Baiti" w:hAnsi="Mongolian Baiti" w:cs="Mongolian Baiti"/>
                          <w:b/>
                          <w:color w:val="0070C0"/>
                          <w:sz w:val="36"/>
                          <w:szCs w:val="36"/>
                          <w:u w:val="single"/>
                        </w:rPr>
                        <w:t>Coping Tips:</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Limit time online and on social media</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Stay physically active</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Meditate and stretch</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Get enough sleep</w:t>
                      </w:r>
                    </w:p>
                    <w:p w:rsidR="00EF0928" w:rsidRPr="00F96806" w:rsidRDefault="00EF0928"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Stay hydrated</w:t>
                      </w:r>
                    </w:p>
                    <w:p w:rsidR="00EF0928" w:rsidRPr="00F96806" w:rsidRDefault="00F96806" w:rsidP="00F96806">
                      <w:pPr>
                        <w:pStyle w:val="ListParagraph"/>
                        <w:numPr>
                          <w:ilvl w:val="0"/>
                          <w:numId w:val="1"/>
                        </w:numPr>
                        <w:jc w:val="center"/>
                        <w:rPr>
                          <w:rFonts w:ascii="Mongolian Baiti" w:hAnsi="Mongolian Baiti" w:cs="Mongolian Baiti"/>
                          <w:color w:val="0070C0"/>
                          <w:sz w:val="28"/>
                          <w:szCs w:val="28"/>
                        </w:rPr>
                      </w:pPr>
                      <w:r w:rsidRPr="00F96806">
                        <w:rPr>
                          <w:rFonts w:ascii="Mongolian Baiti" w:hAnsi="Mongolian Baiti" w:cs="Mongolian Baiti"/>
                          <w:color w:val="0070C0"/>
                          <w:sz w:val="28"/>
                          <w:szCs w:val="28"/>
                        </w:rPr>
                        <w:t>Eat healthy, well-balanced meals</w:t>
                      </w:r>
                    </w:p>
                    <w:p w:rsidR="00F96806" w:rsidRPr="00EF2A0A" w:rsidRDefault="00F96806" w:rsidP="00F96806">
                      <w:pPr>
                        <w:pStyle w:val="ListParagraph"/>
                        <w:numPr>
                          <w:ilvl w:val="0"/>
                          <w:numId w:val="1"/>
                        </w:numPr>
                        <w:jc w:val="center"/>
                        <w:rPr>
                          <w:rFonts w:ascii="Mongolian Baiti" w:hAnsi="Mongolian Baiti" w:cs="Mongolian Baiti"/>
                          <w:color w:val="0070C0"/>
                          <w:sz w:val="28"/>
                          <w:szCs w:val="28"/>
                        </w:rPr>
                      </w:pPr>
                      <w:r w:rsidRPr="00EF2A0A">
                        <w:rPr>
                          <w:rFonts w:ascii="Mongolian Baiti" w:hAnsi="Mongolian Baiti" w:cs="Mongolian Baiti"/>
                          <w:color w:val="0070C0"/>
                          <w:sz w:val="28"/>
                          <w:szCs w:val="28"/>
                        </w:rPr>
                        <w:t>Connect with others</w:t>
                      </w:r>
                    </w:p>
                    <w:p w:rsidR="00F96806" w:rsidRPr="00F96806" w:rsidRDefault="00F96806" w:rsidP="00F96806">
                      <w:pPr>
                        <w:jc w:val="center"/>
                        <w:rPr>
                          <w:rFonts w:ascii="Mongolian Baiti" w:hAnsi="Mongolian Baiti" w:cs="Mongolian Baiti"/>
                          <w:color w:val="00B050"/>
                          <w:sz w:val="28"/>
                          <w:szCs w:val="28"/>
                        </w:rPr>
                      </w:pPr>
                      <w:r w:rsidRPr="00F96806">
                        <w:rPr>
                          <w:rFonts w:ascii="Mongolian Baiti" w:hAnsi="Mongolian Baiti" w:cs="Mongolian Baiti"/>
                          <w:color w:val="00B050"/>
                          <w:sz w:val="28"/>
                          <w:szCs w:val="28"/>
                        </w:rPr>
                        <w:t>This time has been emotionally challenging for everyone and isolation is difficult but that does not mean you have to go through this alone, ask for help, online and in person</w:t>
                      </w:r>
                    </w:p>
                    <w:p w:rsidR="00EF0928" w:rsidRPr="00EF0928" w:rsidRDefault="00EF0928" w:rsidP="00EF0928">
                      <w:pPr>
                        <w:jc w:val="center"/>
                        <w:rPr>
                          <w:rFonts w:ascii="Harlow Solid Italic" w:hAnsi="Harlow Solid Italic"/>
                          <w:sz w:val="28"/>
                          <w:szCs w:val="28"/>
                        </w:rPr>
                      </w:pPr>
                    </w:p>
                  </w:txbxContent>
                </v:textbox>
                <w10:wrap type="square" anchorx="margin"/>
              </v:shape>
            </w:pict>
          </mc:Fallback>
        </mc:AlternateContent>
      </w:r>
      <w:r>
        <w:rPr>
          <w:noProof/>
        </w:rPr>
        <mc:AlternateContent>
          <mc:Choice Requires="wps">
            <w:drawing>
              <wp:anchor distT="0" distB="0" distL="114300" distR="114300" simplePos="0" relativeHeight="251659264" behindDoc="1" locked="0" layoutInCell="1" allowOverlap="1" wp14:anchorId="199164E6" wp14:editId="79D89103">
                <wp:simplePos x="0" y="0"/>
                <wp:positionH relativeFrom="margin">
                  <wp:posOffset>114300</wp:posOffset>
                </wp:positionH>
                <wp:positionV relativeFrom="paragraph">
                  <wp:posOffset>0</wp:posOffset>
                </wp:positionV>
                <wp:extent cx="6629400" cy="2590800"/>
                <wp:effectExtent l="0" t="0" r="0" b="0"/>
                <wp:wrapTight wrapText="bothSides">
                  <wp:wrapPolygon edited="0">
                    <wp:start x="124" y="0"/>
                    <wp:lineTo x="124" y="21441"/>
                    <wp:lineTo x="21414" y="21441"/>
                    <wp:lineTo x="21414" y="0"/>
                    <wp:lineTo x="124" y="0"/>
                  </wp:wrapPolygon>
                </wp:wrapTight>
                <wp:docPr id="1" name="Text Box 1"/>
                <wp:cNvGraphicFramePr/>
                <a:graphic xmlns:a="http://schemas.openxmlformats.org/drawingml/2006/main">
                  <a:graphicData uri="http://schemas.microsoft.com/office/word/2010/wordprocessingShape">
                    <wps:wsp>
                      <wps:cNvSpPr txBox="1"/>
                      <wps:spPr>
                        <a:xfrm>
                          <a:off x="0" y="0"/>
                          <a:ext cx="6629400" cy="2590800"/>
                        </a:xfrm>
                        <a:prstGeom prst="rect">
                          <a:avLst/>
                        </a:prstGeom>
                        <a:noFill/>
                        <a:ln>
                          <a:noFill/>
                        </a:ln>
                      </wps:spPr>
                      <wps:txbx>
                        <w:txbxContent>
                          <w:p w:rsidR="00491029" w:rsidRPr="00EF0928" w:rsidRDefault="00491029" w:rsidP="00491029">
                            <w:pPr>
                              <w:jc w:val="center"/>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r w:rsidRPr="00EF0928">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Mental health</w:t>
                            </w:r>
                          </w:p>
                          <w:p w:rsidR="00491029" w:rsidRPr="00EF0928" w:rsidRDefault="00491029" w:rsidP="00491029">
                            <w:pPr>
                              <w:jc w:val="center"/>
                              <w:rPr>
                                <w:rFonts w:ascii="Harlow Solid Italic" w:hAnsi="Harlow Solid Italic"/>
                                <w:b/>
                                <w:color w:val="00B050"/>
                                <w:spacing w:val="20"/>
                                <w:sz w:val="72"/>
                                <w:szCs w:val="72"/>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proofErr w:type="gramStart"/>
                            <w:r w:rsidRPr="00EF0928">
                              <w:rPr>
                                <w:rFonts w:ascii="Harlow Solid Italic" w:hAnsi="Harlow Solid Italic"/>
                                <w:b/>
                                <w:color w:val="00B050"/>
                                <w:spacing w:val="20"/>
                                <w:sz w:val="72"/>
                                <w:szCs w:val="72"/>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during</w:t>
                            </w:r>
                            <w:proofErr w:type="gramEnd"/>
                          </w:p>
                          <w:p w:rsidR="00491029" w:rsidRPr="00EF0928" w:rsidRDefault="00491029" w:rsidP="00491029">
                            <w:pPr>
                              <w:jc w:val="center"/>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r w:rsidRPr="00EF0928">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164E6" id="Text Box 1" o:spid="_x0000_s1027" type="#_x0000_t202" style="position:absolute;margin-left:9pt;margin-top:0;width:522pt;height:2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" filled="f" stroked="f">
                <v:fill o:detectmouseclick="t"/>
                <v:textbox>
                  <w:txbxContent>
                    <w:p w:rsidR="00491029" w:rsidRPr="00EF0928" w:rsidRDefault="00491029" w:rsidP="00491029">
                      <w:pPr>
                        <w:jc w:val="center"/>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r w:rsidRPr="00EF0928">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Mental health</w:t>
                      </w:r>
                    </w:p>
                    <w:p w:rsidR="00491029" w:rsidRPr="00EF0928" w:rsidRDefault="00491029" w:rsidP="00491029">
                      <w:pPr>
                        <w:jc w:val="center"/>
                        <w:rPr>
                          <w:rFonts w:ascii="Harlow Solid Italic" w:hAnsi="Harlow Solid Italic"/>
                          <w:b/>
                          <w:color w:val="00B050"/>
                          <w:spacing w:val="20"/>
                          <w:sz w:val="72"/>
                          <w:szCs w:val="72"/>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proofErr w:type="gramStart"/>
                      <w:r w:rsidRPr="00EF0928">
                        <w:rPr>
                          <w:rFonts w:ascii="Harlow Solid Italic" w:hAnsi="Harlow Solid Italic"/>
                          <w:b/>
                          <w:color w:val="00B050"/>
                          <w:spacing w:val="20"/>
                          <w:sz w:val="72"/>
                          <w:szCs w:val="72"/>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during</w:t>
                      </w:r>
                      <w:proofErr w:type="gramEnd"/>
                    </w:p>
                    <w:p w:rsidR="00491029" w:rsidRPr="00EF0928" w:rsidRDefault="00491029" w:rsidP="00491029">
                      <w:pPr>
                        <w:jc w:val="center"/>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pPr>
                      <w:r w:rsidRPr="00EF0928">
                        <w:rPr>
                          <w:rFonts w:ascii="Harlow Solid Italic" w:hAnsi="Harlow Solid Italic"/>
                          <w:b/>
                          <w:color w:val="00B050"/>
                          <w:spacing w:val="20"/>
                          <w:sz w:val="100"/>
                          <w:szCs w:val="100"/>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rPr>
                        <w:t>Covid-19</w:t>
                      </w:r>
                    </w:p>
                  </w:txbxContent>
                </v:textbox>
                <w10:wrap type="tight" anchorx="margin"/>
              </v:shape>
            </w:pict>
          </mc:Fallback>
        </mc:AlternateContent>
      </w:r>
    </w:p>
    <w:p w:rsidR="00A13ECE" w:rsidRDefault="00F96806">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3362325</wp:posOffset>
                </wp:positionV>
                <wp:extent cx="6838950" cy="24288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28875"/>
                        </a:xfrm>
                        <a:prstGeom prst="rect">
                          <a:avLst/>
                        </a:prstGeom>
                        <a:solidFill>
                          <a:srgbClr val="FFFFFF"/>
                        </a:solidFill>
                        <a:ln w="9525">
                          <a:solidFill>
                            <a:srgbClr val="000000"/>
                          </a:solidFill>
                          <a:miter lim="800000"/>
                          <a:headEnd/>
                          <a:tailEnd/>
                        </a:ln>
                      </wps:spPr>
                      <wps:txbx>
                        <w:txbxContent>
                          <w:p w:rsidR="00F96806" w:rsidRDefault="00F96806">
                            <w:pPr>
                              <w:rPr>
                                <w:rFonts w:ascii="Mongolian Baiti" w:hAnsi="Mongolian Baiti" w:cs="Mongolian Baiti"/>
                                <w:b/>
                                <w:sz w:val="36"/>
                                <w:szCs w:val="36"/>
                                <w:u w:val="single"/>
                              </w:rPr>
                            </w:pPr>
                            <w:r w:rsidRPr="00EF2A0A">
                              <w:rPr>
                                <w:rFonts w:ascii="Mongolian Baiti" w:hAnsi="Mongolian Baiti" w:cs="Mongolian Baiti"/>
                                <w:b/>
                                <w:color w:val="0070C0"/>
                                <w:sz w:val="36"/>
                                <w:szCs w:val="36"/>
                                <w:u w:val="single"/>
                              </w:rPr>
                              <w:t>U of L Mental Health Help</w:t>
                            </w:r>
                            <w:r w:rsidRPr="00EF2A0A">
                              <w:rPr>
                                <w:rFonts w:ascii="Mongolian Baiti" w:hAnsi="Mongolian Baiti" w:cs="Mongolian Baiti"/>
                                <w:b/>
                                <w:color w:val="0070C0"/>
                                <w:sz w:val="36"/>
                                <w:szCs w:val="36"/>
                              </w:rPr>
                              <w:tab/>
                            </w:r>
                            <w:r>
                              <w:rPr>
                                <w:rFonts w:ascii="Mongolian Baiti" w:hAnsi="Mongolian Baiti" w:cs="Mongolian Baiti"/>
                                <w:b/>
                                <w:sz w:val="36"/>
                                <w:szCs w:val="36"/>
                              </w:rPr>
                              <w:tab/>
                            </w:r>
                            <w:r w:rsidRPr="00EF2A0A">
                              <w:rPr>
                                <w:rFonts w:ascii="Mongolian Baiti" w:hAnsi="Mongolian Baiti" w:cs="Mongolian Baiti"/>
                                <w:b/>
                                <w:color w:val="0070C0"/>
                                <w:sz w:val="36"/>
                                <w:szCs w:val="36"/>
                                <w:u w:val="single"/>
                              </w:rPr>
                              <w:t>National Suicide Prevention Hotline</w:t>
                            </w:r>
                          </w:p>
                          <w:p w:rsidR="00F96806" w:rsidRDefault="00F96806" w:rsidP="00F96806">
                            <w:pPr>
                              <w:pStyle w:val="NoSpacing"/>
                              <w:rPr>
                                <w:rFonts w:ascii="Mongolian Baiti" w:hAnsi="Mongolian Baiti" w:cs="Mongolian Baiti"/>
                                <w:sz w:val="36"/>
                                <w:szCs w:val="36"/>
                              </w:rPr>
                            </w:pPr>
                            <w:r>
                              <w:tab/>
                            </w:r>
                            <w:r w:rsidRPr="00EF2A0A">
                              <w:rPr>
                                <w:rFonts w:ascii="Mongolian Baiti" w:hAnsi="Mongolian Baiti" w:cs="Mongolian Baiti"/>
                                <w:color w:val="0070C0"/>
                                <w:sz w:val="36"/>
                                <w:szCs w:val="36"/>
                              </w:rPr>
                              <w:t>Counseling Center</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sidRPr="00EF2A0A">
                              <w:rPr>
                                <w:rFonts w:ascii="Mongolian Baiti" w:hAnsi="Mongolian Baiti" w:cs="Mongolian Baiti"/>
                                <w:color w:val="00B050"/>
                                <w:sz w:val="36"/>
                                <w:szCs w:val="36"/>
                              </w:rPr>
                              <w:t xml:space="preserve">   502-852-6585</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t xml:space="preserve">    </w:t>
                            </w:r>
                            <w:r w:rsidRPr="00EF2A0A">
                              <w:rPr>
                                <w:rFonts w:ascii="Mongolian Baiti" w:hAnsi="Mongolian Baiti" w:cs="Mongolian Baiti"/>
                                <w:color w:val="0070C0"/>
                                <w:sz w:val="36"/>
                                <w:szCs w:val="36"/>
                              </w:rPr>
                              <w:t>Suicidepreventionlifeline.org</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t xml:space="preserve">     </w:t>
                            </w:r>
                            <w:r w:rsidRPr="00EF2A0A">
                              <w:rPr>
                                <w:rFonts w:ascii="Mongolian Baiti" w:hAnsi="Mongolian Baiti" w:cs="Mongolian Baiti"/>
                                <w:color w:val="00B050"/>
                                <w:sz w:val="36"/>
                                <w:szCs w:val="36"/>
                              </w:rPr>
                              <w:t>1-800-273-8255</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sidRPr="00EF2A0A">
                              <w:rPr>
                                <w:rFonts w:ascii="Mongolian Baiti" w:hAnsi="Mongolian Baiti" w:cs="Mongolian Baiti"/>
                                <w:color w:val="0070C0"/>
                                <w:sz w:val="36"/>
                                <w:szCs w:val="36"/>
                              </w:rPr>
                              <w:t>Psychiatric Services</w:t>
                            </w:r>
                          </w:p>
                          <w:p w:rsidR="00EF2A0A" w:rsidRPr="00F96806"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t xml:space="preserve">    </w:t>
                            </w:r>
                            <w:r w:rsidRPr="00EF2A0A">
                              <w:rPr>
                                <w:rFonts w:ascii="Mongolian Baiti" w:hAnsi="Mongolian Baiti" w:cs="Mongolian Baiti"/>
                                <w:color w:val="00B050"/>
                                <w:sz w:val="36"/>
                                <w:szCs w:val="36"/>
                              </w:rPr>
                              <w:t>502-852-6479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7.3pt;margin-top:264.75pt;width:538.5pt;height:19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">
                <v:textbox>
                  <w:txbxContent>
                    <w:p w:rsidR="00F96806" w:rsidRDefault="00F96806">
                      <w:pPr>
                        <w:rPr>
                          <w:rFonts w:ascii="Mongolian Baiti" w:hAnsi="Mongolian Baiti" w:cs="Mongolian Baiti"/>
                          <w:b/>
                          <w:sz w:val="36"/>
                          <w:szCs w:val="36"/>
                          <w:u w:val="single"/>
                        </w:rPr>
                      </w:pPr>
                      <w:r w:rsidRPr="00EF2A0A">
                        <w:rPr>
                          <w:rFonts w:ascii="Mongolian Baiti" w:hAnsi="Mongolian Baiti" w:cs="Mongolian Baiti"/>
                          <w:b/>
                          <w:color w:val="0070C0"/>
                          <w:sz w:val="36"/>
                          <w:szCs w:val="36"/>
                          <w:u w:val="single"/>
                        </w:rPr>
                        <w:t>U of L Mental Health Help</w:t>
                      </w:r>
                      <w:r w:rsidRPr="00EF2A0A">
                        <w:rPr>
                          <w:rFonts w:ascii="Mongolian Baiti" w:hAnsi="Mongolian Baiti" w:cs="Mongolian Baiti"/>
                          <w:b/>
                          <w:color w:val="0070C0"/>
                          <w:sz w:val="36"/>
                          <w:szCs w:val="36"/>
                        </w:rPr>
                        <w:tab/>
                      </w:r>
                      <w:r>
                        <w:rPr>
                          <w:rFonts w:ascii="Mongolian Baiti" w:hAnsi="Mongolian Baiti" w:cs="Mongolian Baiti"/>
                          <w:b/>
                          <w:sz w:val="36"/>
                          <w:szCs w:val="36"/>
                        </w:rPr>
                        <w:tab/>
                      </w:r>
                      <w:r w:rsidRPr="00EF2A0A">
                        <w:rPr>
                          <w:rFonts w:ascii="Mongolian Baiti" w:hAnsi="Mongolian Baiti" w:cs="Mongolian Baiti"/>
                          <w:b/>
                          <w:color w:val="0070C0"/>
                          <w:sz w:val="36"/>
                          <w:szCs w:val="36"/>
                          <w:u w:val="single"/>
                        </w:rPr>
                        <w:t>National Suicide Prevention Hotline</w:t>
                      </w:r>
                    </w:p>
                    <w:p w:rsidR="00F96806" w:rsidRDefault="00F96806" w:rsidP="00F96806">
                      <w:pPr>
                        <w:pStyle w:val="NoSpacing"/>
                        <w:rPr>
                          <w:rFonts w:ascii="Mongolian Baiti" w:hAnsi="Mongolian Baiti" w:cs="Mongolian Baiti"/>
                          <w:sz w:val="36"/>
                          <w:szCs w:val="36"/>
                        </w:rPr>
                      </w:pPr>
                      <w:r>
                        <w:tab/>
                      </w:r>
                      <w:r w:rsidRPr="00EF2A0A">
                        <w:rPr>
                          <w:rFonts w:ascii="Mongolian Baiti" w:hAnsi="Mongolian Baiti" w:cs="Mongolian Baiti"/>
                          <w:color w:val="0070C0"/>
                          <w:sz w:val="36"/>
                          <w:szCs w:val="36"/>
                        </w:rPr>
                        <w:t>Counseling Center</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sidRPr="00EF2A0A">
                        <w:rPr>
                          <w:rFonts w:ascii="Mongolian Baiti" w:hAnsi="Mongolian Baiti" w:cs="Mongolian Baiti"/>
                          <w:color w:val="00B050"/>
                          <w:sz w:val="36"/>
                          <w:szCs w:val="36"/>
                        </w:rPr>
                        <w:t xml:space="preserve">   502-852-6585</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t xml:space="preserve">    </w:t>
                      </w:r>
                      <w:r w:rsidRPr="00EF2A0A">
                        <w:rPr>
                          <w:rFonts w:ascii="Mongolian Baiti" w:hAnsi="Mongolian Baiti" w:cs="Mongolian Baiti"/>
                          <w:color w:val="0070C0"/>
                          <w:sz w:val="36"/>
                          <w:szCs w:val="36"/>
                        </w:rPr>
                        <w:t>Suicidepreventionlifeline.org</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r>
                      <w:r>
                        <w:rPr>
                          <w:rFonts w:ascii="Mongolian Baiti" w:hAnsi="Mongolian Baiti" w:cs="Mongolian Baiti"/>
                          <w:sz w:val="36"/>
                          <w:szCs w:val="36"/>
                        </w:rPr>
                        <w:tab/>
                        <w:t xml:space="preserve">     </w:t>
                      </w:r>
                      <w:r w:rsidRPr="00EF2A0A">
                        <w:rPr>
                          <w:rFonts w:ascii="Mongolian Baiti" w:hAnsi="Mongolian Baiti" w:cs="Mongolian Baiti"/>
                          <w:color w:val="00B050"/>
                          <w:sz w:val="36"/>
                          <w:szCs w:val="36"/>
                        </w:rPr>
                        <w:t>1-800-273-8255</w:t>
                      </w:r>
                    </w:p>
                    <w:p w:rsidR="00EF2A0A"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r>
                      <w:r w:rsidRPr="00EF2A0A">
                        <w:rPr>
                          <w:rFonts w:ascii="Mongolian Baiti" w:hAnsi="Mongolian Baiti" w:cs="Mongolian Baiti"/>
                          <w:color w:val="0070C0"/>
                          <w:sz w:val="36"/>
                          <w:szCs w:val="36"/>
                        </w:rPr>
                        <w:t>Psychiatric Services</w:t>
                      </w:r>
                    </w:p>
                    <w:p w:rsidR="00EF2A0A" w:rsidRPr="00F96806" w:rsidRDefault="00EF2A0A" w:rsidP="00F96806">
                      <w:pPr>
                        <w:pStyle w:val="NoSpacing"/>
                        <w:rPr>
                          <w:rFonts w:ascii="Mongolian Baiti" w:hAnsi="Mongolian Baiti" w:cs="Mongolian Baiti"/>
                          <w:sz w:val="36"/>
                          <w:szCs w:val="36"/>
                        </w:rPr>
                      </w:pPr>
                      <w:r>
                        <w:rPr>
                          <w:rFonts w:ascii="Mongolian Baiti" w:hAnsi="Mongolian Baiti" w:cs="Mongolian Baiti"/>
                          <w:sz w:val="36"/>
                          <w:szCs w:val="36"/>
                        </w:rPr>
                        <w:tab/>
                        <w:t xml:space="preserve">    </w:t>
                      </w:r>
                      <w:r w:rsidRPr="00EF2A0A">
                        <w:rPr>
                          <w:rFonts w:ascii="Mongolian Baiti" w:hAnsi="Mongolian Baiti" w:cs="Mongolian Baiti"/>
                          <w:color w:val="00B050"/>
                          <w:sz w:val="36"/>
                          <w:szCs w:val="36"/>
                        </w:rPr>
                        <w:t>502-852-6479</w:t>
                      </w:r>
                    </w:p>
                  </w:txbxContent>
                </v:textbox>
                <w10:wrap type="square" anchorx="margin"/>
              </v:shape>
            </w:pict>
          </mc:Fallback>
        </mc:AlternateContent>
      </w:r>
    </w:p>
    <w:sectPr w:rsidR="00A13ECE" w:rsidSect="00EF0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2585"/>
    <w:multiLevelType w:val="hybridMultilevel"/>
    <w:tmpl w:val="3BEC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29"/>
    <w:rsid w:val="00465699"/>
    <w:rsid w:val="00491029"/>
    <w:rsid w:val="00A13ECE"/>
    <w:rsid w:val="00EF0928"/>
    <w:rsid w:val="00EF2A0A"/>
    <w:rsid w:val="00F9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1303]"/>
    </o:shapedefaults>
    <o:shapelayout v:ext="edit">
      <o:idmap v:ext="edit" data="1"/>
    </o:shapelayout>
  </w:shapeDefaults>
  <w:decimalSymbol w:val="."/>
  <w:listSeparator w:val=","/>
  <w14:docId w14:val="6DFAC95C"/>
  <w15:chartTrackingRefBased/>
  <w15:docId w15:val="{3DDC44D0-8D5C-457D-A632-C83A6ECF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806"/>
    <w:pPr>
      <w:ind w:left="720"/>
      <w:contextualSpacing/>
    </w:pPr>
  </w:style>
  <w:style w:type="paragraph" w:styleId="NoSpacing">
    <w:name w:val="No Spacing"/>
    <w:uiPriority w:val="1"/>
    <w:qFormat/>
    <w:rsid w:val="00F96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Woodall,Debby S</dc:creator>
  <cp:keywords/>
  <dc:description/>
  <cp:lastModifiedBy>Woodall,Debby S</cp:lastModifiedBy>
  <cp:revision>3</cp:revision>
  <dcterms:created xsi:type="dcterms:W3CDTF">2020-09-22T16:12:00Z</dcterms:created>
  <dcterms:modified xsi:type="dcterms:W3CDTF">2020-09-22T16:58:00Z</dcterms:modified>
</cp:coreProperties>
</file>