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3F001" w14:textId="77777777" w:rsidR="008B6979" w:rsidRPr="008B6979" w:rsidRDefault="008B6979" w:rsidP="008B6979">
      <w:pPr>
        <w:shd w:val="clear" w:color="auto" w:fill="FFFFFF"/>
        <w:spacing w:after="0" w:line="600" w:lineRule="atLeast"/>
        <w:outlineLvl w:val="2"/>
        <w:rPr>
          <w:rFonts w:ascii="inherit" w:eastAsia="Times New Roman" w:hAnsi="inherit" w:cs="Helvetica"/>
          <w:b/>
          <w:bCs/>
          <w:color w:val="333333"/>
          <w:sz w:val="37"/>
          <w:szCs w:val="37"/>
        </w:rPr>
      </w:pPr>
      <w:r w:rsidRPr="008B6979">
        <w:rPr>
          <w:rFonts w:ascii="inherit" w:eastAsia="Times New Roman" w:hAnsi="inherit" w:cs="Helvetica"/>
          <w:b/>
          <w:bCs/>
          <w:color w:val="333333"/>
          <w:sz w:val="37"/>
          <w:szCs w:val="37"/>
        </w:rPr>
        <w:fldChar w:fldCharType="begin"/>
      </w:r>
      <w:r w:rsidRPr="008B6979">
        <w:rPr>
          <w:rFonts w:ascii="inherit" w:eastAsia="Times New Roman" w:hAnsi="inherit" w:cs="Helvetica"/>
          <w:b/>
          <w:bCs/>
          <w:color w:val="333333"/>
          <w:sz w:val="37"/>
          <w:szCs w:val="37"/>
        </w:rPr>
        <w:instrText xml:space="preserve"> HYPERLINK "https://kcc.ky.gov/Vocational-Rehabilitation/cdpvtc/Pages/default.aspx" \o "" \t "_self" </w:instrText>
      </w:r>
      <w:r w:rsidRPr="008B6979">
        <w:rPr>
          <w:rFonts w:ascii="inherit" w:eastAsia="Times New Roman" w:hAnsi="inherit" w:cs="Helvetica"/>
          <w:b/>
          <w:bCs/>
          <w:color w:val="333333"/>
          <w:sz w:val="37"/>
          <w:szCs w:val="37"/>
        </w:rPr>
        <w:fldChar w:fldCharType="separate"/>
      </w:r>
      <w:r w:rsidRPr="008B6979">
        <w:rPr>
          <w:rFonts w:ascii="inherit" w:eastAsia="Times New Roman" w:hAnsi="inherit" w:cs="Helvetica"/>
          <w:b/>
          <w:bCs/>
          <w:color w:val="205C90"/>
          <w:sz w:val="37"/>
          <w:szCs w:val="37"/>
          <w:u w:val="single"/>
        </w:rPr>
        <w:t>Carl D. Perkins Vocational Training Center</w:t>
      </w:r>
      <w:r w:rsidRPr="008B6979">
        <w:rPr>
          <w:rFonts w:ascii="inherit" w:eastAsia="Times New Roman" w:hAnsi="inherit" w:cs="Helvetica"/>
          <w:b/>
          <w:bCs/>
          <w:color w:val="333333"/>
          <w:sz w:val="37"/>
          <w:szCs w:val="37"/>
        </w:rPr>
        <w:fldChar w:fldCharType="end"/>
      </w:r>
      <w:r w:rsidRPr="008B6979">
        <w:rPr>
          <w:rFonts w:ascii="inherit" w:eastAsia="Times New Roman" w:hAnsi="inherit" w:cs="Helvetica"/>
          <w:b/>
          <w:bCs/>
          <w:color w:val="333333"/>
          <w:sz w:val="37"/>
          <w:szCs w:val="37"/>
        </w:rPr>
        <w:t> </w:t>
      </w:r>
    </w:p>
    <w:p w14:paraId="50DB2F74" w14:textId="77777777" w:rsidR="008B6979" w:rsidRPr="008B6979" w:rsidRDefault="008B6979" w:rsidP="008B6979">
      <w:pPr>
        <w:shd w:val="clear" w:color="auto" w:fill="FFFFFF"/>
        <w:spacing w:after="240" w:line="240" w:lineRule="auto"/>
        <w:rPr>
          <w:rFonts w:ascii="Helvetica" w:eastAsia="Times New Roman" w:hAnsi="Helvetica" w:cs="Helvetica"/>
          <w:color w:val="333333"/>
          <w:sz w:val="19"/>
          <w:szCs w:val="19"/>
        </w:rPr>
      </w:pPr>
      <w:r w:rsidRPr="008B6979">
        <w:rPr>
          <w:rFonts w:ascii="Helvetica" w:eastAsia="Times New Roman" w:hAnsi="Helvetica" w:cs="Helvetica"/>
          <w:color w:val="333333"/>
          <w:sz w:val="19"/>
          <w:szCs w:val="19"/>
        </w:rPr>
        <w:t xml:space="preserve">The Perkins Center serves individuals with many types of disabilities that include, but are not limited to, learning disabilities, Autism Spectrum Disorders, traumatic brain injury, </w:t>
      </w:r>
      <w:proofErr w:type="gramStart"/>
      <w:r w:rsidRPr="008B6979">
        <w:rPr>
          <w:rFonts w:ascii="Helvetica" w:eastAsia="Times New Roman" w:hAnsi="Helvetica" w:cs="Helvetica"/>
          <w:color w:val="333333"/>
          <w:sz w:val="19"/>
          <w:szCs w:val="19"/>
        </w:rPr>
        <w:t>intellectual  disability</w:t>
      </w:r>
      <w:proofErr w:type="gramEnd"/>
      <w:r w:rsidRPr="008B6979">
        <w:rPr>
          <w:rFonts w:ascii="Helvetica" w:eastAsia="Times New Roman" w:hAnsi="Helvetica" w:cs="Helvetica"/>
          <w:color w:val="333333"/>
          <w:sz w:val="19"/>
          <w:szCs w:val="19"/>
        </w:rPr>
        <w:t>, deaf/hard of hearing, and physical disabilities.  The Center currently operates several programs and services that enable consumers to achieve their vocational goals.  Our website will give an excellent overview of our many programs and services.  </w:t>
      </w:r>
    </w:p>
    <w:p w14:paraId="03B84DDC" w14:textId="77777777" w:rsidR="008B6979" w:rsidRPr="008B6979" w:rsidRDefault="008B6979" w:rsidP="008B6979">
      <w:pPr>
        <w:shd w:val="clear" w:color="auto" w:fill="FFFFFF"/>
        <w:spacing w:after="0" w:line="600" w:lineRule="atLeast"/>
        <w:outlineLvl w:val="2"/>
        <w:rPr>
          <w:rFonts w:ascii="inherit" w:eastAsia="Times New Roman" w:hAnsi="inherit" w:cs="Helvetica"/>
          <w:b/>
          <w:bCs/>
          <w:color w:val="333333"/>
          <w:sz w:val="37"/>
          <w:szCs w:val="37"/>
        </w:rPr>
      </w:pPr>
      <w:hyperlink r:id="rId7" w:tgtFrame="_self" w:history="1">
        <w:r w:rsidRPr="008B6979">
          <w:rPr>
            <w:rFonts w:ascii="inherit" w:eastAsia="Times New Roman" w:hAnsi="inherit" w:cs="Helvetica"/>
            <w:b/>
            <w:bCs/>
            <w:color w:val="205C90"/>
            <w:sz w:val="37"/>
            <w:szCs w:val="37"/>
            <w:u w:val="single"/>
          </w:rPr>
          <w:t>Coalition for Workforce Diversity</w:t>
        </w:r>
      </w:hyperlink>
      <w:r w:rsidRPr="008B6979">
        <w:rPr>
          <w:rFonts w:ascii="inherit" w:eastAsia="Times New Roman" w:hAnsi="inherit" w:cs="Helvetica"/>
          <w:b/>
          <w:bCs/>
          <w:color w:val="333333"/>
          <w:sz w:val="37"/>
          <w:szCs w:val="37"/>
        </w:rPr>
        <w:t> </w:t>
      </w:r>
    </w:p>
    <w:p w14:paraId="508FA6CB" w14:textId="77777777" w:rsidR="008B6979" w:rsidRPr="008B6979" w:rsidRDefault="008B6979" w:rsidP="008B6979">
      <w:pPr>
        <w:shd w:val="clear" w:color="auto" w:fill="FFFFFF"/>
        <w:spacing w:after="240" w:line="240" w:lineRule="auto"/>
        <w:rPr>
          <w:rFonts w:ascii="Helvetica" w:eastAsia="Times New Roman" w:hAnsi="Helvetica" w:cs="Helvetica"/>
          <w:color w:val="333333"/>
          <w:sz w:val="19"/>
          <w:szCs w:val="19"/>
        </w:rPr>
      </w:pPr>
      <w:r w:rsidRPr="008B6979">
        <w:rPr>
          <w:rFonts w:ascii="Helvetica" w:eastAsia="Times New Roman" w:hAnsi="Helvetica" w:cs="Helvetica"/>
          <w:color w:val="333333"/>
          <w:sz w:val="19"/>
          <w:szCs w:val="19"/>
        </w:rPr>
        <w:t xml:space="preserve">The Coalition </w:t>
      </w:r>
      <w:proofErr w:type="gramStart"/>
      <w:r w:rsidRPr="008B6979">
        <w:rPr>
          <w:rFonts w:ascii="Helvetica" w:eastAsia="Times New Roman" w:hAnsi="Helvetica" w:cs="Helvetica"/>
          <w:color w:val="333333"/>
          <w:sz w:val="19"/>
          <w:szCs w:val="19"/>
        </w:rPr>
        <w:t>For</w:t>
      </w:r>
      <w:proofErr w:type="gramEnd"/>
      <w:r w:rsidRPr="008B6979">
        <w:rPr>
          <w:rFonts w:ascii="Helvetica" w:eastAsia="Times New Roman" w:hAnsi="Helvetica" w:cs="Helvetica"/>
          <w:color w:val="333333"/>
          <w:sz w:val="19"/>
          <w:szCs w:val="19"/>
        </w:rPr>
        <w:t xml:space="preserve"> Workforce Diversity is an alliance of companies and individuals working together to create employment opportunities for people with disabilities.</w:t>
      </w:r>
    </w:p>
    <w:p w14:paraId="31FEAA97" w14:textId="77777777" w:rsidR="008B6979" w:rsidRPr="008B6979" w:rsidRDefault="008B6979" w:rsidP="008B6979">
      <w:pPr>
        <w:shd w:val="clear" w:color="auto" w:fill="FFFFFF"/>
        <w:spacing w:after="0" w:line="600" w:lineRule="atLeast"/>
        <w:outlineLvl w:val="2"/>
        <w:rPr>
          <w:rFonts w:ascii="inherit" w:eastAsia="Times New Roman" w:hAnsi="inherit" w:cs="Helvetica"/>
          <w:b/>
          <w:bCs/>
          <w:color w:val="333333"/>
          <w:sz w:val="37"/>
          <w:szCs w:val="37"/>
        </w:rPr>
      </w:pPr>
      <w:hyperlink r:id="rId8" w:tgtFrame="_self" w:history="1">
        <w:r w:rsidRPr="008B6979">
          <w:rPr>
            <w:rFonts w:ascii="inherit" w:eastAsia="Times New Roman" w:hAnsi="inherit" w:cs="Helvetica"/>
            <w:b/>
            <w:bCs/>
            <w:color w:val="205C90"/>
            <w:sz w:val="37"/>
            <w:szCs w:val="37"/>
            <w:u w:val="single"/>
          </w:rPr>
          <w:t>ISAW: Innovative Supports for Autistic Workers</w:t>
        </w:r>
      </w:hyperlink>
      <w:r w:rsidRPr="008B6979">
        <w:rPr>
          <w:rFonts w:ascii="inherit" w:eastAsia="Times New Roman" w:hAnsi="inherit" w:cs="Helvetica"/>
          <w:b/>
          <w:bCs/>
          <w:color w:val="333333"/>
          <w:sz w:val="37"/>
          <w:szCs w:val="37"/>
        </w:rPr>
        <w:t> </w:t>
      </w:r>
    </w:p>
    <w:p w14:paraId="11E32B77" w14:textId="77777777" w:rsidR="008B6979" w:rsidRPr="008B6979" w:rsidRDefault="008B6979" w:rsidP="008B6979">
      <w:pPr>
        <w:shd w:val="clear" w:color="auto" w:fill="FFFFFF"/>
        <w:spacing w:after="240" w:line="240" w:lineRule="auto"/>
        <w:rPr>
          <w:rFonts w:ascii="Helvetica" w:eastAsia="Times New Roman" w:hAnsi="Helvetica" w:cs="Helvetica"/>
          <w:color w:val="333333"/>
          <w:sz w:val="19"/>
          <w:szCs w:val="19"/>
        </w:rPr>
      </w:pPr>
      <w:r w:rsidRPr="008B6979">
        <w:rPr>
          <w:rFonts w:ascii="Helvetica" w:eastAsia="Times New Roman" w:hAnsi="Helvetica" w:cs="Helvetica"/>
          <w:color w:val="333333"/>
          <w:sz w:val="19"/>
          <w:szCs w:val="19"/>
        </w:rPr>
        <w:t>ISAW offers face to face training on autism and employment for all Business Service Teams in Kentucky</w:t>
      </w:r>
    </w:p>
    <w:p w14:paraId="53072814" w14:textId="77777777" w:rsidR="008B6979" w:rsidRPr="008B6979" w:rsidRDefault="008B6979" w:rsidP="008B6979">
      <w:pPr>
        <w:shd w:val="clear" w:color="auto" w:fill="FFFFFF"/>
        <w:spacing w:after="0" w:line="600" w:lineRule="atLeast"/>
        <w:outlineLvl w:val="2"/>
        <w:rPr>
          <w:rFonts w:ascii="inherit" w:eastAsia="Times New Roman" w:hAnsi="inherit" w:cs="Helvetica"/>
          <w:b/>
          <w:bCs/>
          <w:color w:val="333333"/>
          <w:sz w:val="37"/>
          <w:szCs w:val="37"/>
        </w:rPr>
      </w:pPr>
      <w:hyperlink r:id="rId9" w:tgtFrame="_self" w:history="1">
        <w:r w:rsidRPr="008B6979">
          <w:rPr>
            <w:rFonts w:ascii="inherit" w:eastAsia="Times New Roman" w:hAnsi="inherit" w:cs="Helvetica"/>
            <w:b/>
            <w:bCs/>
            <w:color w:val="205C90"/>
            <w:sz w:val="37"/>
            <w:szCs w:val="37"/>
            <w:u w:val="single"/>
          </w:rPr>
          <w:t>Kentucky Association for Persons in Supported Employment (APSE)</w:t>
        </w:r>
      </w:hyperlink>
    </w:p>
    <w:p w14:paraId="54997BC7" w14:textId="77777777" w:rsidR="008B6979" w:rsidRPr="008B6979" w:rsidRDefault="008B6979" w:rsidP="008B6979">
      <w:pPr>
        <w:shd w:val="clear" w:color="auto" w:fill="FFFFFF"/>
        <w:spacing w:after="240" w:line="240" w:lineRule="auto"/>
        <w:rPr>
          <w:rFonts w:ascii="Helvetica" w:eastAsia="Times New Roman" w:hAnsi="Helvetica" w:cs="Helvetica"/>
          <w:color w:val="333333"/>
          <w:sz w:val="19"/>
          <w:szCs w:val="19"/>
        </w:rPr>
      </w:pPr>
      <w:r w:rsidRPr="008B6979">
        <w:rPr>
          <w:rFonts w:ascii="Helvetica" w:eastAsia="Times New Roman" w:hAnsi="Helvetica" w:cs="Helvetica"/>
          <w:color w:val="333333"/>
          <w:sz w:val="19"/>
          <w:szCs w:val="19"/>
        </w:rPr>
        <w:t>The Kentucky Association for Persons in Supported Employment promotes the improvement of Supported Employment services for people with disabilities experiencing barriers through education, advocacy, collaboration, policy change, and elimination of barriers, empowerment, and community participation.</w:t>
      </w:r>
    </w:p>
    <w:p w14:paraId="1F2E6C71" w14:textId="77777777" w:rsidR="008B6979" w:rsidRPr="008B6979" w:rsidRDefault="008B6979" w:rsidP="008B6979">
      <w:pPr>
        <w:shd w:val="clear" w:color="auto" w:fill="FFFFFF"/>
        <w:spacing w:after="0" w:line="600" w:lineRule="atLeast"/>
        <w:outlineLvl w:val="2"/>
        <w:rPr>
          <w:rFonts w:ascii="inherit" w:eastAsia="Times New Roman" w:hAnsi="inherit" w:cs="Helvetica"/>
          <w:b/>
          <w:bCs/>
          <w:color w:val="333333"/>
          <w:sz w:val="37"/>
          <w:szCs w:val="37"/>
        </w:rPr>
      </w:pPr>
      <w:hyperlink r:id="rId10" w:tgtFrame="_self" w:history="1">
        <w:r w:rsidRPr="008B6979">
          <w:rPr>
            <w:rFonts w:ascii="inherit" w:eastAsia="Times New Roman" w:hAnsi="inherit" w:cs="Helvetica"/>
            <w:b/>
            <w:bCs/>
            <w:color w:val="205C90"/>
            <w:sz w:val="37"/>
            <w:szCs w:val="37"/>
            <w:u w:val="single"/>
          </w:rPr>
          <w:t>KY Cabinet for Workforce Development</w:t>
        </w:r>
      </w:hyperlink>
    </w:p>
    <w:p w14:paraId="5302FB26" w14:textId="77777777" w:rsidR="008B6979" w:rsidRPr="008B6979" w:rsidRDefault="008B6979" w:rsidP="008B6979">
      <w:pPr>
        <w:shd w:val="clear" w:color="auto" w:fill="FFFFFF"/>
        <w:spacing w:after="240" w:line="240" w:lineRule="auto"/>
        <w:rPr>
          <w:rFonts w:ascii="Helvetica" w:eastAsia="Times New Roman" w:hAnsi="Helvetica" w:cs="Helvetica"/>
          <w:color w:val="333333"/>
          <w:sz w:val="19"/>
          <w:szCs w:val="19"/>
        </w:rPr>
      </w:pPr>
      <w:r w:rsidRPr="008B6979">
        <w:rPr>
          <w:rFonts w:ascii="Helvetica" w:eastAsia="Times New Roman" w:hAnsi="Helvetica" w:cs="Helvetica"/>
          <w:color w:val="333333"/>
          <w:sz w:val="19"/>
          <w:szCs w:val="19"/>
        </w:rPr>
        <w:t xml:space="preserve">The Department of Workforce Investment is made up of four offices. It is an agency of the Education and Workforce Development Cabinet. The agencies in Workforce Investment are the Office for Employment and Training, Office of Vocational Rehabilitation, Office for the Blind, and Office for Career and Technical Education. The mission of the Department of Workforce Investment is connecting Kentucky to employment, workforce information, </w:t>
      </w:r>
      <w:proofErr w:type="gramStart"/>
      <w:r w:rsidRPr="008B6979">
        <w:rPr>
          <w:rFonts w:ascii="Helvetica" w:eastAsia="Times New Roman" w:hAnsi="Helvetica" w:cs="Helvetica"/>
          <w:color w:val="333333"/>
          <w:sz w:val="19"/>
          <w:szCs w:val="19"/>
        </w:rPr>
        <w:t>education</w:t>
      </w:r>
      <w:proofErr w:type="gramEnd"/>
      <w:r w:rsidRPr="008B6979">
        <w:rPr>
          <w:rFonts w:ascii="Helvetica" w:eastAsia="Times New Roman" w:hAnsi="Helvetica" w:cs="Helvetica"/>
          <w:color w:val="333333"/>
          <w:sz w:val="19"/>
          <w:szCs w:val="19"/>
        </w:rPr>
        <w:t xml:space="preserve"> and training.</w:t>
      </w:r>
    </w:p>
    <w:p w14:paraId="3469C150" w14:textId="77777777" w:rsidR="008B6979" w:rsidRPr="008B6979" w:rsidRDefault="008B6979" w:rsidP="008B6979">
      <w:pPr>
        <w:shd w:val="clear" w:color="auto" w:fill="FFFFFF"/>
        <w:spacing w:after="240" w:line="240" w:lineRule="auto"/>
        <w:rPr>
          <w:rFonts w:ascii="Helvetica" w:eastAsia="Times New Roman" w:hAnsi="Helvetica" w:cs="Helvetica"/>
          <w:color w:val="333333"/>
          <w:sz w:val="19"/>
          <w:szCs w:val="19"/>
        </w:rPr>
      </w:pPr>
      <w:r w:rsidRPr="008B6979">
        <w:rPr>
          <w:rFonts w:ascii="Helvetica" w:eastAsia="Times New Roman" w:hAnsi="Helvetica" w:cs="Helvetica"/>
          <w:color w:val="333333"/>
          <w:sz w:val="19"/>
          <w:szCs w:val="19"/>
        </w:rPr>
        <w:t>U.S. Department of Education - Office for Civil Rights</w:t>
      </w:r>
    </w:p>
    <w:p w14:paraId="5829F21A" w14:textId="77777777" w:rsidR="008B6979" w:rsidRPr="008B6979" w:rsidRDefault="008B6979" w:rsidP="008B6979">
      <w:pPr>
        <w:shd w:val="clear" w:color="auto" w:fill="FFFFFF"/>
        <w:spacing w:after="240" w:line="240" w:lineRule="auto"/>
        <w:rPr>
          <w:rFonts w:ascii="Helvetica" w:eastAsia="Times New Roman" w:hAnsi="Helvetica" w:cs="Helvetica"/>
          <w:color w:val="333333"/>
          <w:sz w:val="19"/>
          <w:szCs w:val="19"/>
        </w:rPr>
      </w:pPr>
      <w:r w:rsidRPr="008B6979">
        <w:rPr>
          <w:rFonts w:ascii="Helvetica" w:eastAsia="Times New Roman" w:hAnsi="Helvetica" w:cs="Helvetica"/>
          <w:color w:val="333333"/>
          <w:sz w:val="19"/>
          <w:szCs w:val="19"/>
        </w:rPr>
        <w:t>Students with Disabilities Preparing for Postsecondary Education: Know Your Rights and Responsibilities</w:t>
      </w:r>
    </w:p>
    <w:p w14:paraId="5C39B9B1" w14:textId="77777777" w:rsidR="008B6979" w:rsidRPr="008B6979" w:rsidRDefault="008B6979" w:rsidP="008B6979">
      <w:pPr>
        <w:shd w:val="clear" w:color="auto" w:fill="FFFFFF"/>
        <w:spacing w:after="0" w:line="600" w:lineRule="atLeast"/>
        <w:outlineLvl w:val="2"/>
        <w:rPr>
          <w:rFonts w:ascii="inherit" w:eastAsia="Times New Roman" w:hAnsi="inherit" w:cs="Helvetica"/>
          <w:b/>
          <w:bCs/>
          <w:color w:val="333333"/>
          <w:sz w:val="37"/>
          <w:szCs w:val="37"/>
        </w:rPr>
      </w:pPr>
      <w:hyperlink r:id="rId11" w:tgtFrame="_self" w:history="1">
        <w:r w:rsidRPr="008B6979">
          <w:rPr>
            <w:rFonts w:ascii="inherit" w:eastAsia="Times New Roman" w:hAnsi="inherit" w:cs="Helvetica"/>
            <w:b/>
            <w:bCs/>
            <w:color w:val="205C90"/>
            <w:sz w:val="37"/>
            <w:szCs w:val="37"/>
            <w:u w:val="single"/>
          </w:rPr>
          <w:t>Kentucky Works</w:t>
        </w:r>
      </w:hyperlink>
    </w:p>
    <w:p w14:paraId="2D95AADF" w14:textId="4A652618" w:rsidR="008B6979" w:rsidRDefault="008B6979" w:rsidP="008B6979">
      <w:pPr>
        <w:shd w:val="clear" w:color="auto" w:fill="FFFFFF"/>
        <w:spacing w:after="0" w:line="240" w:lineRule="auto"/>
        <w:rPr>
          <w:rFonts w:ascii="Helvetica" w:eastAsia="Times New Roman" w:hAnsi="Helvetica" w:cs="Helvetica"/>
          <w:color w:val="333333"/>
          <w:sz w:val="19"/>
          <w:szCs w:val="19"/>
        </w:rPr>
      </w:pPr>
      <w:proofErr w:type="spellStart"/>
      <w:r w:rsidRPr="008B6979">
        <w:rPr>
          <w:rFonts w:ascii="Helvetica" w:eastAsia="Times New Roman" w:hAnsi="Helvetica" w:cs="Helvetica"/>
          <w:color w:val="333333"/>
          <w:sz w:val="19"/>
          <w:szCs w:val="19"/>
        </w:rPr>
        <w:t>KentuckyWorks</w:t>
      </w:r>
      <w:proofErr w:type="spellEnd"/>
      <w:r w:rsidRPr="008B6979">
        <w:rPr>
          <w:rFonts w:ascii="Helvetica" w:eastAsia="Times New Roman" w:hAnsi="Helvetica" w:cs="Helvetica"/>
          <w:color w:val="333333"/>
          <w:sz w:val="19"/>
          <w:szCs w:val="19"/>
        </w:rPr>
        <w:t xml:space="preserve"> is a collaborative effort between the Human Development Institute, the Kentucky Office of Vocational Rehabilitation (OVR), the Kentucky Department of Education , the Kentucky Division of Developmental and Intellectual Disabilities, KY Department for Aging and Independent Living (DAIL), Kentucky Protection &amp; Advocacy, KY Community and Technical College System, the Kentucky Governor’s Office of Early Childhood (GOEC), Commonwealth Council on Developmental Disabilities, the Kentucky Office of Autism, and the Kentucky Autism Training Center.</w:t>
      </w:r>
    </w:p>
    <w:p w14:paraId="25735610" w14:textId="77777777" w:rsidR="00EF21A0" w:rsidRPr="008B6979" w:rsidRDefault="00EF21A0" w:rsidP="008B6979">
      <w:pPr>
        <w:shd w:val="clear" w:color="auto" w:fill="FFFFFF"/>
        <w:spacing w:after="0" w:line="240" w:lineRule="auto"/>
        <w:rPr>
          <w:rFonts w:ascii="Helvetica" w:eastAsia="Times New Roman" w:hAnsi="Helvetica" w:cs="Helvetica"/>
          <w:color w:val="333333"/>
          <w:sz w:val="19"/>
          <w:szCs w:val="19"/>
        </w:rPr>
      </w:pPr>
    </w:p>
    <w:p w14:paraId="61C8F23E" w14:textId="77777777" w:rsidR="008B6979" w:rsidRPr="008B6979" w:rsidRDefault="008B6979" w:rsidP="008B6979">
      <w:pPr>
        <w:shd w:val="clear" w:color="auto" w:fill="FFFFFF"/>
        <w:spacing w:after="0" w:line="600" w:lineRule="atLeast"/>
        <w:outlineLvl w:val="2"/>
        <w:rPr>
          <w:rFonts w:ascii="inherit" w:eastAsia="Times New Roman" w:hAnsi="inherit" w:cs="Helvetica"/>
          <w:b/>
          <w:bCs/>
          <w:color w:val="333333"/>
          <w:sz w:val="37"/>
          <w:szCs w:val="37"/>
        </w:rPr>
      </w:pPr>
      <w:hyperlink r:id="rId12" w:tgtFrame="_self" w:history="1">
        <w:r w:rsidRPr="008B6979">
          <w:rPr>
            <w:rFonts w:ascii="inherit" w:eastAsia="Times New Roman" w:hAnsi="inherit" w:cs="Helvetica"/>
            <w:b/>
            <w:bCs/>
            <w:color w:val="205C90"/>
            <w:sz w:val="37"/>
            <w:szCs w:val="37"/>
            <w:u w:val="single"/>
          </w:rPr>
          <w:t>Office of Vocational Rehabilitation (</w:t>
        </w:r>
        <w:proofErr w:type="spellStart"/>
        <w:r w:rsidRPr="008B6979">
          <w:rPr>
            <w:rFonts w:ascii="inherit" w:eastAsia="Times New Roman" w:hAnsi="inherit" w:cs="Helvetica"/>
            <w:b/>
            <w:bCs/>
            <w:color w:val="205C90"/>
            <w:sz w:val="37"/>
            <w:szCs w:val="37"/>
            <w:u w:val="single"/>
          </w:rPr>
          <w:t>Voc</w:t>
        </w:r>
        <w:proofErr w:type="spellEnd"/>
        <w:r w:rsidRPr="008B6979">
          <w:rPr>
            <w:rFonts w:ascii="inherit" w:eastAsia="Times New Roman" w:hAnsi="inherit" w:cs="Helvetica"/>
            <w:b/>
            <w:bCs/>
            <w:color w:val="205C90"/>
            <w:sz w:val="37"/>
            <w:szCs w:val="37"/>
            <w:u w:val="single"/>
          </w:rPr>
          <w:t xml:space="preserve"> Rehab) </w:t>
        </w:r>
      </w:hyperlink>
    </w:p>
    <w:p w14:paraId="75022E6E" w14:textId="77777777" w:rsidR="008B6979" w:rsidRPr="008B6979" w:rsidRDefault="008B6979" w:rsidP="008B6979">
      <w:pPr>
        <w:shd w:val="clear" w:color="auto" w:fill="FFFFFF"/>
        <w:spacing w:after="240" w:line="240" w:lineRule="auto"/>
        <w:rPr>
          <w:rFonts w:ascii="Helvetica" w:eastAsia="Times New Roman" w:hAnsi="Helvetica" w:cs="Helvetica"/>
          <w:color w:val="333333"/>
          <w:sz w:val="19"/>
          <w:szCs w:val="19"/>
        </w:rPr>
      </w:pPr>
      <w:r w:rsidRPr="008B6979">
        <w:rPr>
          <w:rFonts w:ascii="Helvetica" w:eastAsia="Times New Roman" w:hAnsi="Helvetica" w:cs="Helvetica"/>
          <w:color w:val="333333"/>
          <w:sz w:val="19"/>
          <w:szCs w:val="19"/>
        </w:rPr>
        <w:t xml:space="preserve">The Kentucky Office of Vocational Rehabilitation assists Kentuckians with disabilities to achieve suitable employment and independence. We recognize and respect the contribution of all individuals as a necessary and vital part of a productive society. We hope to assist Kentuckians with disabilities to achieve suitable employment and independence. We value the rights, </w:t>
      </w:r>
      <w:proofErr w:type="gramStart"/>
      <w:r w:rsidRPr="008B6979">
        <w:rPr>
          <w:rFonts w:ascii="Helvetica" w:eastAsia="Times New Roman" w:hAnsi="Helvetica" w:cs="Helvetica"/>
          <w:color w:val="333333"/>
          <w:sz w:val="19"/>
          <w:szCs w:val="19"/>
        </w:rPr>
        <w:t>merit</w:t>
      </w:r>
      <w:proofErr w:type="gramEnd"/>
      <w:r w:rsidRPr="008B6979">
        <w:rPr>
          <w:rFonts w:ascii="Helvetica" w:eastAsia="Times New Roman" w:hAnsi="Helvetica" w:cs="Helvetica"/>
          <w:color w:val="333333"/>
          <w:sz w:val="19"/>
          <w:szCs w:val="19"/>
        </w:rPr>
        <w:t xml:space="preserve"> and dignity of all persons with disabilities and the opportunity to pursue employment as an important aspect of a full and meaningful life. We value all staff, their individual talents, unique </w:t>
      </w:r>
      <w:proofErr w:type="gramStart"/>
      <w:r w:rsidRPr="008B6979">
        <w:rPr>
          <w:rFonts w:ascii="Helvetica" w:eastAsia="Times New Roman" w:hAnsi="Helvetica" w:cs="Helvetica"/>
          <w:color w:val="333333"/>
          <w:sz w:val="19"/>
          <w:szCs w:val="19"/>
        </w:rPr>
        <w:t>abilities</w:t>
      </w:r>
      <w:proofErr w:type="gramEnd"/>
      <w:r w:rsidRPr="008B6979">
        <w:rPr>
          <w:rFonts w:ascii="Helvetica" w:eastAsia="Times New Roman" w:hAnsi="Helvetica" w:cs="Helvetica"/>
          <w:color w:val="333333"/>
          <w:sz w:val="19"/>
          <w:szCs w:val="19"/>
        </w:rPr>
        <w:t xml:space="preserve"> and contributions to the agency's mission. And we value collaborative efforts and partnerships that support the agency's mission.</w:t>
      </w:r>
    </w:p>
    <w:p w14:paraId="6FBC201A" w14:textId="77777777" w:rsidR="008B6979" w:rsidRPr="008B6979" w:rsidRDefault="008B6979" w:rsidP="008B6979">
      <w:pPr>
        <w:shd w:val="clear" w:color="auto" w:fill="FFFFFF"/>
        <w:spacing w:after="0" w:line="600" w:lineRule="atLeast"/>
        <w:outlineLvl w:val="2"/>
        <w:rPr>
          <w:rFonts w:ascii="inherit" w:eastAsia="Times New Roman" w:hAnsi="inherit" w:cs="Helvetica"/>
          <w:b/>
          <w:bCs/>
          <w:color w:val="333333"/>
          <w:sz w:val="37"/>
          <w:szCs w:val="37"/>
        </w:rPr>
      </w:pPr>
      <w:hyperlink r:id="rId13" w:tgtFrame="_self" w:history="1">
        <w:r w:rsidRPr="008B6979">
          <w:rPr>
            <w:rFonts w:ascii="inherit" w:eastAsia="Times New Roman" w:hAnsi="inherit" w:cs="Helvetica"/>
            <w:b/>
            <w:bCs/>
            <w:color w:val="205C90"/>
            <w:sz w:val="37"/>
            <w:szCs w:val="37"/>
            <w:u w:val="single"/>
          </w:rPr>
          <w:t>SETP: Supported Employment Training Project</w:t>
        </w:r>
      </w:hyperlink>
      <w:r w:rsidRPr="008B6979">
        <w:rPr>
          <w:rFonts w:ascii="inherit" w:eastAsia="Times New Roman" w:hAnsi="inherit" w:cs="Helvetica"/>
          <w:b/>
          <w:bCs/>
          <w:color w:val="333333"/>
          <w:sz w:val="37"/>
          <w:szCs w:val="37"/>
        </w:rPr>
        <w:t> - University of Kentucky Human Development Institute</w:t>
      </w:r>
    </w:p>
    <w:p w14:paraId="1F288640" w14:textId="77777777" w:rsidR="008B6979" w:rsidRPr="008B6979" w:rsidRDefault="008B6979" w:rsidP="008B6979">
      <w:pPr>
        <w:shd w:val="clear" w:color="auto" w:fill="FFFFFF"/>
        <w:spacing w:after="240" w:line="240" w:lineRule="auto"/>
        <w:rPr>
          <w:rFonts w:ascii="Helvetica" w:eastAsia="Times New Roman" w:hAnsi="Helvetica" w:cs="Helvetica"/>
          <w:color w:val="333333"/>
          <w:sz w:val="19"/>
          <w:szCs w:val="19"/>
        </w:rPr>
      </w:pPr>
      <w:r w:rsidRPr="008B6979">
        <w:rPr>
          <w:rFonts w:ascii="Helvetica" w:eastAsia="Times New Roman" w:hAnsi="Helvetica" w:cs="Helvetica"/>
          <w:color w:val="333333"/>
          <w:sz w:val="19"/>
          <w:szCs w:val="19"/>
        </w:rPr>
        <w:t>Supported employment is designed to promote personalized employment opportunities for people with disabilities when they need support to:</w:t>
      </w:r>
    </w:p>
    <w:p w14:paraId="70B30204" w14:textId="77777777" w:rsidR="008B6979" w:rsidRPr="008B6979" w:rsidRDefault="008B6979" w:rsidP="008B6979">
      <w:pPr>
        <w:numPr>
          <w:ilvl w:val="0"/>
          <w:numId w:val="1"/>
        </w:numPr>
        <w:shd w:val="clear" w:color="auto" w:fill="FFFFFF"/>
        <w:spacing w:after="60" w:line="360" w:lineRule="atLeast"/>
        <w:ind w:left="1200"/>
        <w:rPr>
          <w:rFonts w:ascii="Helvetica" w:eastAsia="Times New Roman" w:hAnsi="Helvetica" w:cs="Helvetica"/>
          <w:color w:val="333333"/>
          <w:sz w:val="19"/>
          <w:szCs w:val="19"/>
        </w:rPr>
      </w:pPr>
      <w:r w:rsidRPr="008B6979">
        <w:rPr>
          <w:rFonts w:ascii="Helvetica" w:eastAsia="Times New Roman" w:hAnsi="Helvetica" w:cs="Helvetica"/>
          <w:color w:val="333333"/>
          <w:sz w:val="19"/>
          <w:szCs w:val="19"/>
        </w:rPr>
        <w:t>Discover personal interests and contributions,</w:t>
      </w:r>
    </w:p>
    <w:p w14:paraId="1E613935" w14:textId="77777777" w:rsidR="008B6979" w:rsidRPr="008B6979" w:rsidRDefault="008B6979" w:rsidP="008B6979">
      <w:pPr>
        <w:numPr>
          <w:ilvl w:val="0"/>
          <w:numId w:val="1"/>
        </w:numPr>
        <w:shd w:val="clear" w:color="auto" w:fill="FFFFFF"/>
        <w:spacing w:after="60" w:line="360" w:lineRule="atLeast"/>
        <w:ind w:left="1200"/>
        <w:rPr>
          <w:rFonts w:ascii="Helvetica" w:eastAsia="Times New Roman" w:hAnsi="Helvetica" w:cs="Helvetica"/>
          <w:color w:val="333333"/>
          <w:sz w:val="19"/>
          <w:szCs w:val="19"/>
        </w:rPr>
      </w:pPr>
      <w:r w:rsidRPr="008B6979">
        <w:rPr>
          <w:rFonts w:ascii="Helvetica" w:eastAsia="Times New Roman" w:hAnsi="Helvetica" w:cs="Helvetica"/>
          <w:color w:val="333333"/>
          <w:sz w:val="19"/>
          <w:szCs w:val="19"/>
        </w:rPr>
        <w:t>Find or negotiate a job that fits things people like to do and do well,</w:t>
      </w:r>
    </w:p>
    <w:p w14:paraId="12DC7382" w14:textId="77777777" w:rsidR="008B6979" w:rsidRPr="008B6979" w:rsidRDefault="008B6979" w:rsidP="008B6979">
      <w:pPr>
        <w:numPr>
          <w:ilvl w:val="0"/>
          <w:numId w:val="1"/>
        </w:numPr>
        <w:shd w:val="clear" w:color="auto" w:fill="FFFFFF"/>
        <w:spacing w:after="60" w:line="360" w:lineRule="atLeast"/>
        <w:ind w:left="1200"/>
        <w:rPr>
          <w:rFonts w:ascii="Helvetica" w:eastAsia="Times New Roman" w:hAnsi="Helvetica" w:cs="Helvetica"/>
          <w:color w:val="333333"/>
          <w:sz w:val="19"/>
          <w:szCs w:val="19"/>
        </w:rPr>
      </w:pPr>
      <w:r w:rsidRPr="008B6979">
        <w:rPr>
          <w:rFonts w:ascii="Helvetica" w:eastAsia="Times New Roman" w:hAnsi="Helvetica" w:cs="Helvetica"/>
          <w:color w:val="333333"/>
          <w:sz w:val="19"/>
          <w:szCs w:val="19"/>
        </w:rPr>
        <w:t>Become established as valued employees; and</w:t>
      </w:r>
    </w:p>
    <w:p w14:paraId="2E48001E" w14:textId="77777777" w:rsidR="008B6979" w:rsidRPr="008B6979" w:rsidRDefault="008B6979" w:rsidP="008B6979">
      <w:pPr>
        <w:numPr>
          <w:ilvl w:val="0"/>
          <w:numId w:val="1"/>
        </w:numPr>
        <w:shd w:val="clear" w:color="auto" w:fill="FFFFFF"/>
        <w:spacing w:after="60" w:line="360" w:lineRule="atLeast"/>
        <w:ind w:left="1200"/>
        <w:rPr>
          <w:rFonts w:ascii="Helvetica" w:eastAsia="Times New Roman" w:hAnsi="Helvetica" w:cs="Helvetica"/>
          <w:color w:val="333333"/>
          <w:sz w:val="19"/>
          <w:szCs w:val="19"/>
        </w:rPr>
      </w:pPr>
      <w:r w:rsidRPr="008B6979">
        <w:rPr>
          <w:rFonts w:ascii="Helvetica" w:eastAsia="Times New Roman" w:hAnsi="Helvetica" w:cs="Helvetica"/>
          <w:color w:val="333333"/>
          <w:sz w:val="19"/>
          <w:szCs w:val="19"/>
        </w:rPr>
        <w:t>Pursue job advancements.</w:t>
      </w:r>
    </w:p>
    <w:p w14:paraId="1B395A17" w14:textId="77777777" w:rsidR="008B6979" w:rsidRPr="008B6979" w:rsidRDefault="008B6979" w:rsidP="008B6979">
      <w:pPr>
        <w:shd w:val="clear" w:color="auto" w:fill="FFFFFF"/>
        <w:spacing w:after="240" w:line="240" w:lineRule="auto"/>
        <w:rPr>
          <w:rFonts w:ascii="Helvetica" w:eastAsia="Times New Roman" w:hAnsi="Helvetica" w:cs="Helvetica"/>
          <w:color w:val="333333"/>
          <w:sz w:val="19"/>
          <w:szCs w:val="19"/>
        </w:rPr>
      </w:pPr>
      <w:r w:rsidRPr="008B6979">
        <w:rPr>
          <w:rFonts w:ascii="Helvetica" w:eastAsia="Times New Roman" w:hAnsi="Helvetica" w:cs="Helvetica"/>
          <w:color w:val="333333"/>
          <w:sz w:val="19"/>
          <w:szCs w:val="19"/>
        </w:rPr>
        <w:t> </w:t>
      </w:r>
    </w:p>
    <w:p w14:paraId="0241DA02" w14:textId="77777777" w:rsidR="008B6979" w:rsidRPr="008B6979" w:rsidRDefault="008B6979" w:rsidP="008B6979">
      <w:pPr>
        <w:shd w:val="clear" w:color="auto" w:fill="FFFFFF"/>
        <w:spacing w:after="0" w:line="600" w:lineRule="atLeast"/>
        <w:outlineLvl w:val="2"/>
        <w:rPr>
          <w:rFonts w:ascii="inherit" w:eastAsia="Times New Roman" w:hAnsi="inherit" w:cs="Helvetica"/>
          <w:b/>
          <w:bCs/>
          <w:color w:val="333333"/>
          <w:sz w:val="37"/>
          <w:szCs w:val="37"/>
        </w:rPr>
      </w:pPr>
      <w:r w:rsidRPr="008B6979">
        <w:rPr>
          <w:rFonts w:ascii="inherit" w:eastAsia="Times New Roman" w:hAnsi="inherit" w:cs="Helvetica"/>
          <w:b/>
          <w:bCs/>
          <w:color w:val="333333"/>
          <w:sz w:val="37"/>
          <w:szCs w:val="37"/>
        </w:rPr>
        <w:t>National Employment Programs and Information </w:t>
      </w:r>
    </w:p>
    <w:p w14:paraId="3355344D" w14:textId="77777777" w:rsidR="008B6979" w:rsidRPr="008B6979" w:rsidRDefault="008B6979" w:rsidP="008B6979">
      <w:pPr>
        <w:shd w:val="clear" w:color="auto" w:fill="FFFFFF"/>
        <w:spacing w:after="0" w:line="600" w:lineRule="atLeast"/>
        <w:outlineLvl w:val="2"/>
        <w:rPr>
          <w:rFonts w:ascii="inherit" w:eastAsia="Times New Roman" w:hAnsi="inherit" w:cs="Helvetica"/>
          <w:b/>
          <w:bCs/>
          <w:color w:val="333333"/>
          <w:sz w:val="37"/>
          <w:szCs w:val="37"/>
        </w:rPr>
      </w:pPr>
      <w:hyperlink r:id="rId14" w:tgtFrame="_self" w:history="1">
        <w:r w:rsidRPr="008B6979">
          <w:rPr>
            <w:rFonts w:ascii="inherit" w:eastAsia="Times New Roman" w:hAnsi="inherit" w:cs="Helvetica"/>
            <w:b/>
            <w:bCs/>
            <w:color w:val="205C90"/>
            <w:sz w:val="37"/>
            <w:szCs w:val="37"/>
            <w:u w:val="single"/>
          </w:rPr>
          <w:t>Autism Speaks</w:t>
        </w:r>
      </w:hyperlink>
    </w:p>
    <w:p w14:paraId="66C442F1" w14:textId="77777777" w:rsidR="008B6979" w:rsidRPr="008B6979" w:rsidRDefault="008B6979" w:rsidP="008B6979">
      <w:pPr>
        <w:shd w:val="clear" w:color="auto" w:fill="FFFFFF"/>
        <w:spacing w:after="240" w:line="240" w:lineRule="auto"/>
        <w:rPr>
          <w:rFonts w:ascii="Helvetica" w:eastAsia="Times New Roman" w:hAnsi="Helvetica" w:cs="Helvetica"/>
          <w:color w:val="333333"/>
          <w:sz w:val="19"/>
          <w:szCs w:val="19"/>
        </w:rPr>
      </w:pPr>
      <w:proofErr w:type="gramStart"/>
      <w:r w:rsidRPr="008B6979">
        <w:rPr>
          <w:rFonts w:ascii="Helvetica" w:eastAsia="Times New Roman" w:hAnsi="Helvetica" w:cs="Helvetica"/>
          <w:color w:val="333333"/>
          <w:sz w:val="19"/>
          <w:szCs w:val="19"/>
        </w:rPr>
        <w:t>The nation’s largest autism science and advocacy organization,</w:t>
      </w:r>
      <w:proofErr w:type="gramEnd"/>
      <w:r w:rsidRPr="008B6979">
        <w:rPr>
          <w:rFonts w:ascii="Helvetica" w:eastAsia="Times New Roman" w:hAnsi="Helvetica" w:cs="Helvetica"/>
          <w:color w:val="333333"/>
          <w:sz w:val="19"/>
          <w:szCs w:val="19"/>
        </w:rPr>
        <w:t xml:space="preserve"> has recently published several valuable resources that assist families on the journey from adolescence to adulthood. The Transition Tool Kit and the Transition Information Timeline in Kentucky can be used by families and providers to guide the transition to adulthood.</w:t>
      </w:r>
    </w:p>
    <w:p w14:paraId="124907A6" w14:textId="77777777" w:rsidR="008B6979" w:rsidRPr="008B6979" w:rsidRDefault="008B6979" w:rsidP="008B6979">
      <w:pPr>
        <w:shd w:val="clear" w:color="auto" w:fill="FFFFFF"/>
        <w:spacing w:after="0" w:line="240" w:lineRule="auto"/>
        <w:rPr>
          <w:rFonts w:ascii="Helvetica" w:eastAsia="Times New Roman" w:hAnsi="Helvetica" w:cs="Helvetica"/>
          <w:color w:val="333333"/>
          <w:sz w:val="19"/>
          <w:szCs w:val="19"/>
        </w:rPr>
      </w:pPr>
      <w:hyperlink r:id="rId15" w:tgtFrame="_self" w:history="1">
        <w:r w:rsidRPr="008B6979">
          <w:rPr>
            <w:rFonts w:ascii="Helvetica" w:eastAsia="Times New Roman" w:hAnsi="Helvetica" w:cs="Helvetica"/>
            <w:color w:val="205C90"/>
            <w:sz w:val="19"/>
            <w:szCs w:val="19"/>
            <w:u w:val="single"/>
          </w:rPr>
          <w:t>Transition Tool Kit</w:t>
        </w:r>
      </w:hyperlink>
    </w:p>
    <w:p w14:paraId="16B71498" w14:textId="77777777" w:rsidR="008B6979" w:rsidRPr="008B6979" w:rsidRDefault="008B6979" w:rsidP="008B6979">
      <w:pPr>
        <w:shd w:val="clear" w:color="auto" w:fill="FFFFFF"/>
        <w:spacing w:after="0" w:line="240" w:lineRule="auto"/>
        <w:rPr>
          <w:rFonts w:ascii="Helvetica" w:eastAsia="Times New Roman" w:hAnsi="Helvetica" w:cs="Helvetica"/>
          <w:color w:val="333333"/>
          <w:sz w:val="19"/>
          <w:szCs w:val="19"/>
        </w:rPr>
      </w:pPr>
      <w:hyperlink r:id="rId16" w:tgtFrame="_self" w:history="1">
        <w:r w:rsidRPr="008B6979">
          <w:rPr>
            <w:rFonts w:ascii="Helvetica" w:eastAsia="Times New Roman" w:hAnsi="Helvetica" w:cs="Helvetica"/>
            <w:color w:val="205C90"/>
            <w:sz w:val="19"/>
            <w:szCs w:val="19"/>
            <w:u w:val="single"/>
          </w:rPr>
          <w:t>Autism Speaks Transition Information Timeline in Kentucky [PDF]</w:t>
        </w:r>
      </w:hyperlink>
    </w:p>
    <w:p w14:paraId="089DC1EC" w14:textId="77777777" w:rsidR="008B6979" w:rsidRPr="008B6979" w:rsidRDefault="008B6979" w:rsidP="008B6979">
      <w:pPr>
        <w:shd w:val="clear" w:color="auto" w:fill="FFFFFF"/>
        <w:spacing w:after="0" w:line="600" w:lineRule="atLeast"/>
        <w:outlineLvl w:val="2"/>
        <w:rPr>
          <w:rFonts w:ascii="inherit" w:eastAsia="Times New Roman" w:hAnsi="inherit" w:cs="Helvetica"/>
          <w:b/>
          <w:bCs/>
          <w:color w:val="333333"/>
          <w:sz w:val="37"/>
          <w:szCs w:val="37"/>
        </w:rPr>
      </w:pPr>
      <w:hyperlink r:id="rId17" w:tgtFrame="_self" w:history="1">
        <w:r w:rsidRPr="008B6979">
          <w:rPr>
            <w:rFonts w:ascii="inherit" w:eastAsia="Times New Roman" w:hAnsi="inherit" w:cs="Helvetica"/>
            <w:b/>
            <w:bCs/>
            <w:color w:val="205C90"/>
            <w:sz w:val="37"/>
            <w:szCs w:val="37"/>
            <w:u w:val="single"/>
          </w:rPr>
          <w:t>Bridges Transition Workshops</w:t>
        </w:r>
      </w:hyperlink>
    </w:p>
    <w:p w14:paraId="27251EC7" w14:textId="77777777" w:rsidR="008B6979" w:rsidRPr="008B6979" w:rsidRDefault="008B6979" w:rsidP="008B6979">
      <w:pPr>
        <w:shd w:val="clear" w:color="auto" w:fill="FFFFFF"/>
        <w:spacing w:after="240" w:line="240" w:lineRule="auto"/>
        <w:rPr>
          <w:rFonts w:ascii="Helvetica" w:eastAsia="Times New Roman" w:hAnsi="Helvetica" w:cs="Helvetica"/>
          <w:color w:val="333333"/>
          <w:sz w:val="19"/>
          <w:szCs w:val="19"/>
        </w:rPr>
      </w:pPr>
      <w:r w:rsidRPr="008B6979">
        <w:rPr>
          <w:rFonts w:ascii="Helvetica" w:eastAsia="Times New Roman" w:hAnsi="Helvetica" w:cs="Helvetica"/>
          <w:color w:val="333333"/>
          <w:sz w:val="19"/>
          <w:szCs w:val="19"/>
        </w:rPr>
        <w:t>The Bridges to the Future Transitional Care Program offers a variety of educational workshops designed to prepare teens ages 16 to 18 for their upcoming transition from pediatric to adult care. The Bridges to the Future Transitional Care program is funded in part by a grant through the Kentucky Integrated Services for Children and Youth with Special Health Care Needs and the Commission for Children with Special Healthcare Needs (CCSHCN).</w:t>
      </w:r>
    </w:p>
    <w:p w14:paraId="561A79EE" w14:textId="77777777" w:rsidR="008B6979" w:rsidRPr="008B6979" w:rsidRDefault="008B6979" w:rsidP="008B6979">
      <w:pPr>
        <w:shd w:val="clear" w:color="auto" w:fill="FFFFFF"/>
        <w:spacing w:after="240" w:line="240" w:lineRule="auto"/>
        <w:rPr>
          <w:rFonts w:ascii="Helvetica" w:eastAsia="Times New Roman" w:hAnsi="Helvetica" w:cs="Helvetica"/>
          <w:color w:val="333333"/>
          <w:sz w:val="19"/>
          <w:szCs w:val="19"/>
        </w:rPr>
      </w:pPr>
      <w:r w:rsidRPr="008B6979">
        <w:rPr>
          <w:rFonts w:ascii="Helvetica" w:eastAsia="Times New Roman" w:hAnsi="Helvetica" w:cs="Helvetica"/>
          <w:color w:val="333333"/>
          <w:sz w:val="19"/>
          <w:szCs w:val="19"/>
        </w:rPr>
        <w:t>Workshop topics include the following:</w:t>
      </w:r>
    </w:p>
    <w:p w14:paraId="50C47DCC" w14:textId="77777777" w:rsidR="008B6979" w:rsidRPr="008B6979" w:rsidRDefault="008B6979" w:rsidP="008B6979">
      <w:pPr>
        <w:shd w:val="clear" w:color="auto" w:fill="FFFFFF"/>
        <w:spacing w:after="240" w:line="240" w:lineRule="auto"/>
        <w:rPr>
          <w:rFonts w:ascii="Helvetica" w:eastAsia="Times New Roman" w:hAnsi="Helvetica" w:cs="Helvetica"/>
          <w:color w:val="333333"/>
          <w:sz w:val="19"/>
          <w:szCs w:val="19"/>
        </w:rPr>
      </w:pPr>
      <w:r w:rsidRPr="008B6979">
        <w:rPr>
          <w:rFonts w:ascii="Helvetica" w:eastAsia="Times New Roman" w:hAnsi="Helvetica" w:cs="Helvetica"/>
          <w:color w:val="333333"/>
          <w:sz w:val="19"/>
          <w:szCs w:val="19"/>
        </w:rPr>
        <w:lastRenderedPageBreak/>
        <w:t>• Nutrition</w:t>
      </w:r>
    </w:p>
    <w:p w14:paraId="1D1AC8E3" w14:textId="77777777" w:rsidR="008B6979" w:rsidRPr="008B6979" w:rsidRDefault="008B6979" w:rsidP="008B6979">
      <w:pPr>
        <w:shd w:val="clear" w:color="auto" w:fill="FFFFFF"/>
        <w:spacing w:after="240" w:line="240" w:lineRule="auto"/>
        <w:rPr>
          <w:rFonts w:ascii="Helvetica" w:eastAsia="Times New Roman" w:hAnsi="Helvetica" w:cs="Helvetica"/>
          <w:color w:val="333333"/>
          <w:sz w:val="19"/>
          <w:szCs w:val="19"/>
        </w:rPr>
      </w:pPr>
      <w:r w:rsidRPr="008B6979">
        <w:rPr>
          <w:rFonts w:ascii="Helvetica" w:eastAsia="Times New Roman" w:hAnsi="Helvetica" w:cs="Helvetica"/>
          <w:color w:val="333333"/>
          <w:sz w:val="19"/>
          <w:szCs w:val="19"/>
        </w:rPr>
        <w:t>• Fitness, Sports, Recreation</w:t>
      </w:r>
    </w:p>
    <w:p w14:paraId="279974C6" w14:textId="77777777" w:rsidR="008B6979" w:rsidRPr="008B6979" w:rsidRDefault="008B6979" w:rsidP="008B6979">
      <w:pPr>
        <w:shd w:val="clear" w:color="auto" w:fill="FFFFFF"/>
        <w:spacing w:after="240" w:line="240" w:lineRule="auto"/>
        <w:rPr>
          <w:rFonts w:ascii="Helvetica" w:eastAsia="Times New Roman" w:hAnsi="Helvetica" w:cs="Helvetica"/>
          <w:color w:val="333333"/>
          <w:sz w:val="19"/>
          <w:szCs w:val="19"/>
        </w:rPr>
      </w:pPr>
      <w:r w:rsidRPr="008B6979">
        <w:rPr>
          <w:rFonts w:ascii="Helvetica" w:eastAsia="Times New Roman" w:hAnsi="Helvetica" w:cs="Helvetica"/>
          <w:color w:val="333333"/>
          <w:sz w:val="19"/>
          <w:szCs w:val="19"/>
        </w:rPr>
        <w:t>• Medication management</w:t>
      </w:r>
    </w:p>
    <w:p w14:paraId="45218E45" w14:textId="77777777" w:rsidR="008B6979" w:rsidRPr="008B6979" w:rsidRDefault="008B6979" w:rsidP="008B6979">
      <w:pPr>
        <w:shd w:val="clear" w:color="auto" w:fill="FFFFFF"/>
        <w:spacing w:after="240" w:line="240" w:lineRule="auto"/>
        <w:rPr>
          <w:rFonts w:ascii="Helvetica" w:eastAsia="Times New Roman" w:hAnsi="Helvetica" w:cs="Helvetica"/>
          <w:color w:val="333333"/>
          <w:sz w:val="19"/>
          <w:szCs w:val="19"/>
        </w:rPr>
      </w:pPr>
      <w:r w:rsidRPr="008B6979">
        <w:rPr>
          <w:rFonts w:ascii="Helvetica" w:eastAsia="Times New Roman" w:hAnsi="Helvetica" w:cs="Helvetica"/>
          <w:color w:val="333333"/>
          <w:sz w:val="19"/>
          <w:szCs w:val="19"/>
        </w:rPr>
        <w:t>• Social services</w:t>
      </w:r>
    </w:p>
    <w:p w14:paraId="335BCBB4" w14:textId="77777777" w:rsidR="008B6979" w:rsidRPr="008B6979" w:rsidRDefault="008B6979" w:rsidP="008B6979">
      <w:pPr>
        <w:shd w:val="clear" w:color="auto" w:fill="FFFFFF"/>
        <w:spacing w:after="240" w:line="240" w:lineRule="auto"/>
        <w:rPr>
          <w:rFonts w:ascii="Helvetica" w:eastAsia="Times New Roman" w:hAnsi="Helvetica" w:cs="Helvetica"/>
          <w:color w:val="333333"/>
          <w:sz w:val="19"/>
          <w:szCs w:val="19"/>
        </w:rPr>
      </w:pPr>
      <w:r w:rsidRPr="008B6979">
        <w:rPr>
          <w:rFonts w:ascii="Helvetica" w:eastAsia="Times New Roman" w:hAnsi="Helvetica" w:cs="Helvetica"/>
          <w:color w:val="333333"/>
          <w:sz w:val="19"/>
          <w:szCs w:val="19"/>
        </w:rPr>
        <w:t>• Knowing your rights</w:t>
      </w:r>
    </w:p>
    <w:p w14:paraId="63A27BAD" w14:textId="77777777" w:rsidR="008B6979" w:rsidRPr="008B6979" w:rsidRDefault="008B6979" w:rsidP="008B6979">
      <w:pPr>
        <w:shd w:val="clear" w:color="auto" w:fill="FFFFFF"/>
        <w:spacing w:after="240" w:line="240" w:lineRule="auto"/>
        <w:rPr>
          <w:rFonts w:ascii="Helvetica" w:eastAsia="Times New Roman" w:hAnsi="Helvetica" w:cs="Helvetica"/>
          <w:color w:val="333333"/>
          <w:sz w:val="19"/>
          <w:szCs w:val="19"/>
        </w:rPr>
      </w:pPr>
      <w:r w:rsidRPr="008B6979">
        <w:rPr>
          <w:rFonts w:ascii="Helvetica" w:eastAsia="Times New Roman" w:hAnsi="Helvetica" w:cs="Helvetica"/>
          <w:color w:val="333333"/>
          <w:sz w:val="19"/>
          <w:szCs w:val="19"/>
        </w:rPr>
        <w:t>• Finding adult services, Talking with health care providers</w:t>
      </w:r>
    </w:p>
    <w:p w14:paraId="6B6F7A08" w14:textId="77777777" w:rsidR="008B6979" w:rsidRPr="008B6979" w:rsidRDefault="008B6979" w:rsidP="008B6979">
      <w:pPr>
        <w:shd w:val="clear" w:color="auto" w:fill="FFFFFF"/>
        <w:spacing w:after="240" w:line="240" w:lineRule="auto"/>
        <w:rPr>
          <w:rFonts w:ascii="Helvetica" w:eastAsia="Times New Roman" w:hAnsi="Helvetica" w:cs="Helvetica"/>
          <w:color w:val="333333"/>
          <w:sz w:val="19"/>
          <w:szCs w:val="19"/>
        </w:rPr>
      </w:pPr>
      <w:r w:rsidRPr="008B6979">
        <w:rPr>
          <w:rFonts w:ascii="Helvetica" w:eastAsia="Times New Roman" w:hAnsi="Helvetica" w:cs="Helvetica"/>
          <w:color w:val="333333"/>
          <w:sz w:val="19"/>
          <w:szCs w:val="19"/>
        </w:rPr>
        <w:t>• Relationships and Safe Sex</w:t>
      </w:r>
    </w:p>
    <w:p w14:paraId="2EA96B1C" w14:textId="77777777" w:rsidR="008B6979" w:rsidRPr="008B6979" w:rsidRDefault="008B6979" w:rsidP="008B6979">
      <w:pPr>
        <w:shd w:val="clear" w:color="auto" w:fill="FFFFFF"/>
        <w:spacing w:after="0" w:line="600" w:lineRule="atLeast"/>
        <w:outlineLvl w:val="2"/>
        <w:rPr>
          <w:rFonts w:ascii="inherit" w:eastAsia="Times New Roman" w:hAnsi="inherit" w:cs="Helvetica"/>
          <w:b/>
          <w:bCs/>
          <w:color w:val="333333"/>
          <w:sz w:val="37"/>
          <w:szCs w:val="37"/>
        </w:rPr>
      </w:pPr>
      <w:hyperlink r:id="rId18" w:tgtFrame="_self" w:history="1">
        <w:r w:rsidRPr="008B6979">
          <w:rPr>
            <w:rFonts w:ascii="inherit" w:eastAsia="Times New Roman" w:hAnsi="inherit" w:cs="Helvetica"/>
            <w:b/>
            <w:bCs/>
            <w:color w:val="205C90"/>
            <w:sz w:val="37"/>
            <w:szCs w:val="37"/>
            <w:u w:val="single"/>
          </w:rPr>
          <w:t>The Job Accommodation Network</w:t>
        </w:r>
      </w:hyperlink>
    </w:p>
    <w:p w14:paraId="347EE1B9" w14:textId="77777777" w:rsidR="008B6979" w:rsidRPr="008B6979" w:rsidRDefault="008B6979" w:rsidP="008B6979">
      <w:pPr>
        <w:shd w:val="clear" w:color="auto" w:fill="FFFFFF"/>
        <w:spacing w:after="240" w:line="240" w:lineRule="auto"/>
        <w:rPr>
          <w:rFonts w:ascii="Helvetica" w:eastAsia="Times New Roman" w:hAnsi="Helvetica" w:cs="Helvetica"/>
          <w:color w:val="333333"/>
          <w:sz w:val="19"/>
          <w:szCs w:val="19"/>
        </w:rPr>
      </w:pPr>
      <w:r w:rsidRPr="008B6979">
        <w:rPr>
          <w:rFonts w:ascii="Helvetica" w:eastAsia="Times New Roman" w:hAnsi="Helvetica" w:cs="Helvetica"/>
          <w:color w:val="333333"/>
          <w:sz w:val="19"/>
          <w:szCs w:val="19"/>
        </w:rPr>
        <w:t>The Job Accommodation Network (JAN) is the leading source of free, expert, and confidential guidance on workplace accommodations and disability employment issues. Working toward practical solutions that benefit both employer and employee, JAN helps people with disabilities enhance their employability, and shows employers how to capitalize on the value and talent that people with disabilities add to the workplace. JAN's trusted consultants offer one-on-one guidance on workplace accommodations, the Americans with Disabilities Act (ADA) and related legislation, and self-employment and entrepreneurship options for people with disabilities. Assistance is available both over the phone and online. Those who can benefit from JAN's services include private employers of all sizes, government agencies, employee representatives, and service providers, as well as people with disabilities and their families. (Search: autism, Asperger, ASD fact sheet)</w:t>
      </w:r>
    </w:p>
    <w:p w14:paraId="02A633CD" w14:textId="77777777" w:rsidR="008B6979" w:rsidRPr="008B6979" w:rsidRDefault="008B6979" w:rsidP="008B6979">
      <w:pPr>
        <w:shd w:val="clear" w:color="auto" w:fill="FFFFFF"/>
        <w:spacing w:after="240" w:line="240" w:lineRule="auto"/>
        <w:rPr>
          <w:rFonts w:ascii="Helvetica" w:eastAsia="Times New Roman" w:hAnsi="Helvetica" w:cs="Helvetica"/>
          <w:color w:val="333333"/>
          <w:sz w:val="19"/>
          <w:szCs w:val="19"/>
        </w:rPr>
      </w:pPr>
      <w:r w:rsidRPr="008B6979">
        <w:rPr>
          <w:rFonts w:ascii="Helvetica" w:eastAsia="Times New Roman" w:hAnsi="Helvetica" w:cs="Helvetica"/>
          <w:color w:val="333333"/>
          <w:sz w:val="19"/>
          <w:szCs w:val="19"/>
        </w:rPr>
        <w:t> </w:t>
      </w:r>
    </w:p>
    <w:p w14:paraId="3D1DFECA" w14:textId="77777777" w:rsidR="008B6979" w:rsidRPr="008B6979" w:rsidRDefault="008B6979" w:rsidP="008B6979">
      <w:pPr>
        <w:shd w:val="clear" w:color="auto" w:fill="FFFFFF"/>
        <w:spacing w:after="0" w:line="600" w:lineRule="atLeast"/>
        <w:outlineLvl w:val="2"/>
        <w:rPr>
          <w:rFonts w:ascii="inherit" w:eastAsia="Times New Roman" w:hAnsi="inherit" w:cs="Helvetica"/>
          <w:b/>
          <w:bCs/>
          <w:color w:val="333333"/>
          <w:sz w:val="37"/>
          <w:szCs w:val="37"/>
        </w:rPr>
      </w:pPr>
      <w:hyperlink r:id="rId19" w:tgtFrame="_self" w:history="1">
        <w:r w:rsidRPr="008B6979">
          <w:rPr>
            <w:rFonts w:ascii="inherit" w:eastAsia="Times New Roman" w:hAnsi="inherit" w:cs="Helvetica"/>
            <w:b/>
            <w:bCs/>
            <w:color w:val="205C90"/>
            <w:sz w:val="37"/>
            <w:szCs w:val="37"/>
            <w:u w:val="single"/>
          </w:rPr>
          <w:t>Rehabilitation Research and Training Center on Work Supports and Job Retention (Virginia Commonwealth University)</w:t>
        </w:r>
      </w:hyperlink>
    </w:p>
    <w:p w14:paraId="42C45185" w14:textId="77777777" w:rsidR="008B6979" w:rsidRPr="008B6979" w:rsidRDefault="008B6979" w:rsidP="008B6979">
      <w:pPr>
        <w:shd w:val="clear" w:color="auto" w:fill="FFFFFF"/>
        <w:spacing w:after="240" w:line="240" w:lineRule="auto"/>
        <w:rPr>
          <w:rFonts w:ascii="Helvetica" w:eastAsia="Times New Roman" w:hAnsi="Helvetica" w:cs="Helvetica"/>
          <w:color w:val="333333"/>
          <w:sz w:val="19"/>
          <w:szCs w:val="19"/>
        </w:rPr>
      </w:pPr>
      <w:r w:rsidRPr="008B6979">
        <w:rPr>
          <w:rFonts w:ascii="Helvetica" w:eastAsia="Times New Roman" w:hAnsi="Helvetica" w:cs="Helvetica"/>
          <w:color w:val="333333"/>
          <w:sz w:val="19"/>
          <w:szCs w:val="19"/>
        </w:rPr>
        <w:t>Established in 1983, VCU-RRTC (Virginia Commonwealth University Rehabilitation Research and Training Center on Workplace Supports and Job Retention) has grown into one of the largest Research and Training Centers in the United States. We serve as a Center of national excellence, providing resources for professionals, individuals with disabilities, and their representatives. For over 26 years, we have been at the forefront of the supported employment and workplace supports movements. Our team of nationally and internationally renowned researchers is committed to developing and advancing evidence-based practices to increase the hiring and retention for individuals with disabilities.</w:t>
      </w:r>
    </w:p>
    <w:p w14:paraId="00782666" w14:textId="77777777" w:rsidR="008B6979" w:rsidRPr="008B6979" w:rsidRDefault="008B6979" w:rsidP="008B6979">
      <w:pPr>
        <w:shd w:val="clear" w:color="auto" w:fill="FFFFFF"/>
        <w:spacing w:after="240" w:line="240" w:lineRule="auto"/>
        <w:rPr>
          <w:rFonts w:ascii="Helvetica" w:eastAsia="Times New Roman" w:hAnsi="Helvetica" w:cs="Helvetica"/>
          <w:color w:val="333333"/>
          <w:sz w:val="19"/>
          <w:szCs w:val="19"/>
        </w:rPr>
      </w:pPr>
      <w:r w:rsidRPr="008B6979">
        <w:rPr>
          <w:rFonts w:ascii="Helvetica" w:eastAsia="Times New Roman" w:hAnsi="Helvetica" w:cs="Helvetica"/>
          <w:color w:val="333333"/>
          <w:sz w:val="19"/>
          <w:szCs w:val="19"/>
        </w:rPr>
        <w:t> </w:t>
      </w:r>
    </w:p>
    <w:p w14:paraId="1C65CAAF" w14:textId="77777777" w:rsidR="008B6979" w:rsidRPr="008B6979" w:rsidRDefault="008B6979" w:rsidP="008B6979">
      <w:pPr>
        <w:shd w:val="clear" w:color="auto" w:fill="FFFFFF"/>
        <w:spacing w:after="0" w:line="600" w:lineRule="atLeast"/>
        <w:outlineLvl w:val="2"/>
        <w:rPr>
          <w:rFonts w:ascii="inherit" w:eastAsia="Times New Roman" w:hAnsi="inherit" w:cs="Helvetica"/>
          <w:b/>
          <w:bCs/>
          <w:color w:val="333333"/>
          <w:sz w:val="37"/>
          <w:szCs w:val="37"/>
        </w:rPr>
      </w:pPr>
      <w:hyperlink r:id="rId20" w:tgtFrame="_self" w:history="1">
        <w:r w:rsidRPr="008B6979">
          <w:rPr>
            <w:rFonts w:ascii="inherit" w:eastAsia="Times New Roman" w:hAnsi="inherit" w:cs="Helvetica"/>
            <w:b/>
            <w:bCs/>
            <w:color w:val="205C90"/>
            <w:sz w:val="37"/>
            <w:szCs w:val="37"/>
            <w:u w:val="single"/>
          </w:rPr>
          <w:t>A Gui</w:t>
        </w:r>
        <w:r w:rsidRPr="008B6979">
          <w:rPr>
            <w:rFonts w:ascii="inherit" w:eastAsia="Times New Roman" w:hAnsi="inherit" w:cs="Helvetica"/>
            <w:b/>
            <w:bCs/>
            <w:color w:val="205C90"/>
            <w:sz w:val="37"/>
            <w:szCs w:val="37"/>
            <w:u w:val="single"/>
          </w:rPr>
          <w:t>de for Transition to Adulthood by the Organization for Autism Research [PDF]</w:t>
        </w:r>
      </w:hyperlink>
    </w:p>
    <w:p w14:paraId="081D54D3" w14:textId="77777777" w:rsidR="008B6979" w:rsidRPr="008B6979" w:rsidRDefault="008B6979" w:rsidP="008B6979">
      <w:pPr>
        <w:shd w:val="clear" w:color="auto" w:fill="FFFFFF"/>
        <w:spacing w:after="240" w:line="240" w:lineRule="auto"/>
        <w:rPr>
          <w:rFonts w:ascii="Helvetica" w:eastAsia="Times New Roman" w:hAnsi="Helvetica" w:cs="Helvetica"/>
          <w:color w:val="333333"/>
          <w:sz w:val="19"/>
          <w:szCs w:val="19"/>
        </w:rPr>
      </w:pPr>
      <w:r w:rsidRPr="008B6979">
        <w:rPr>
          <w:rFonts w:ascii="Helvetica" w:eastAsia="Times New Roman" w:hAnsi="Helvetica" w:cs="Helvetica"/>
          <w:color w:val="333333"/>
          <w:sz w:val="19"/>
          <w:szCs w:val="19"/>
        </w:rPr>
        <w:t>This new Guide, Life Journey Through Autism: A Guide for Transition to Adulthood, is designed to give parents, teachers, and other education professionals an introduction to the transition to adulthood process. Each of these topics contained herein could merit an entire volume of its own; therefore, this Guide is intended to serve as a starting point for parents and educators as they seek to learn more. Further, given the diversity of expression that constitutes the autism spectrum, it is likely that none of the information presented here will be relevant to all young adults on the spectrum (</w:t>
      </w:r>
      <w:proofErr w:type="gramStart"/>
      <w:r w:rsidRPr="008B6979">
        <w:rPr>
          <w:rFonts w:ascii="Helvetica" w:eastAsia="Times New Roman" w:hAnsi="Helvetica" w:cs="Helvetica"/>
          <w:color w:val="333333"/>
          <w:sz w:val="19"/>
          <w:szCs w:val="19"/>
        </w:rPr>
        <w:t>with the possible exception of</w:t>
      </w:r>
      <w:proofErr w:type="gramEnd"/>
      <w:r w:rsidRPr="008B6979">
        <w:rPr>
          <w:rFonts w:ascii="Helvetica" w:eastAsia="Times New Roman" w:hAnsi="Helvetica" w:cs="Helvetica"/>
          <w:color w:val="333333"/>
          <w:sz w:val="19"/>
          <w:szCs w:val="19"/>
        </w:rPr>
        <w:t xml:space="preserve"> the overview of laws in support of transition planning); but hopefully, most of it will be relevant to your son, daughter, student, or client. In that way, A Guide for Transition to Adulthood might best be understood as an overview of the myriad questions you will need to answer as part of the transition planning process, while recognizing the answers to those questions will be diverse and individualized, as the spectrum itself.</w:t>
      </w:r>
    </w:p>
    <w:p w14:paraId="2FF4BABD" w14:textId="77777777" w:rsidR="00E21AE0" w:rsidRDefault="00E21AE0"/>
    <w:sectPr w:rsidR="00E21AE0">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84CEB" w14:textId="77777777" w:rsidR="00DD3242" w:rsidRDefault="00DD3242" w:rsidP="00EF21A0">
      <w:pPr>
        <w:spacing w:after="0" w:line="240" w:lineRule="auto"/>
      </w:pPr>
      <w:r>
        <w:separator/>
      </w:r>
    </w:p>
  </w:endnote>
  <w:endnote w:type="continuationSeparator" w:id="0">
    <w:p w14:paraId="4C642F18" w14:textId="77777777" w:rsidR="00DD3242" w:rsidRDefault="00DD3242" w:rsidP="00EF2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EBF8B" w14:textId="77777777" w:rsidR="00EF21A0" w:rsidRDefault="00EF21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5DAD8" w14:textId="0656C8E1" w:rsidR="00EF21A0" w:rsidRPr="00EF21A0" w:rsidRDefault="00EF21A0">
    <w:pPr>
      <w:pStyle w:val="Footer"/>
      <w:rPr>
        <w:i/>
        <w:iCs/>
      </w:rPr>
    </w:pPr>
    <w:r w:rsidRPr="00EF21A0">
      <w:rPr>
        <w:i/>
        <w:iCs/>
      </w:rPr>
      <w:t>Updated March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BDED1" w14:textId="77777777" w:rsidR="00EF21A0" w:rsidRDefault="00EF21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6EF5B" w14:textId="77777777" w:rsidR="00DD3242" w:rsidRDefault="00DD3242" w:rsidP="00EF21A0">
      <w:pPr>
        <w:spacing w:after="0" w:line="240" w:lineRule="auto"/>
      </w:pPr>
      <w:r>
        <w:separator/>
      </w:r>
    </w:p>
  </w:footnote>
  <w:footnote w:type="continuationSeparator" w:id="0">
    <w:p w14:paraId="1734DB11" w14:textId="77777777" w:rsidR="00DD3242" w:rsidRDefault="00DD3242" w:rsidP="00EF21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82096" w14:textId="77777777" w:rsidR="00EF21A0" w:rsidRDefault="00EF21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00B31" w14:textId="0DEFB525" w:rsidR="00EF21A0" w:rsidRDefault="00EF21A0" w:rsidP="00EF21A0">
    <w:pPr>
      <w:pStyle w:val="Header"/>
      <w:jc w:val="center"/>
    </w:pPr>
    <w:r>
      <w:rPr>
        <w:noProof/>
      </w:rPr>
      <w:drawing>
        <wp:inline distT="0" distB="0" distL="0" distR="0" wp14:anchorId="191A8214" wp14:editId="0A358526">
          <wp:extent cx="2401625" cy="5851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401625" cy="585168"/>
                  </a:xfrm>
                  <a:prstGeom prst="rect">
                    <a:avLst/>
                  </a:prstGeom>
                </pic:spPr>
              </pic:pic>
            </a:graphicData>
          </a:graphic>
        </wp:inline>
      </w:drawing>
    </w:r>
  </w:p>
  <w:p w14:paraId="310D4133" w14:textId="77777777" w:rsidR="00EF21A0" w:rsidRPr="008B6979" w:rsidRDefault="00EF21A0" w:rsidP="00EF21A0">
    <w:pPr>
      <w:shd w:val="clear" w:color="auto" w:fill="FFFFFF"/>
      <w:spacing w:before="150" w:after="150" w:line="600" w:lineRule="atLeast"/>
      <w:jc w:val="center"/>
      <w:outlineLvl w:val="1"/>
      <w:rPr>
        <w:rFonts w:ascii="inherit" w:eastAsia="Times New Roman" w:hAnsi="inherit" w:cs="Helvetica"/>
        <w:b/>
        <w:bCs/>
        <w:color w:val="333333"/>
        <w:spacing w:val="-12"/>
        <w:sz w:val="47"/>
        <w:szCs w:val="47"/>
      </w:rPr>
    </w:pPr>
    <w:r w:rsidRPr="008B6979">
      <w:rPr>
        <w:rFonts w:ascii="inherit" w:eastAsia="Times New Roman" w:hAnsi="inherit" w:cs="Helvetica"/>
        <w:b/>
        <w:bCs/>
        <w:color w:val="333333"/>
        <w:spacing w:val="-12"/>
        <w:sz w:val="47"/>
        <w:szCs w:val="47"/>
      </w:rPr>
      <w:t>Kentucky Employment Programs</w:t>
    </w:r>
  </w:p>
  <w:p w14:paraId="40050F47" w14:textId="77777777" w:rsidR="00EF21A0" w:rsidRDefault="00EF21A0" w:rsidP="00EF21A0">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37711" w14:textId="77777777" w:rsidR="00EF21A0" w:rsidRDefault="00EF21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764D1C"/>
    <w:multiLevelType w:val="multilevel"/>
    <w:tmpl w:val="068A2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979"/>
    <w:rsid w:val="008B6979"/>
    <w:rsid w:val="00DD3242"/>
    <w:rsid w:val="00E21AE0"/>
    <w:rsid w:val="00EF2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912324"/>
  <w15:chartTrackingRefBased/>
  <w15:docId w15:val="{9370E9B9-D1F2-4FB9-95D3-BDFC647A7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21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21A0"/>
  </w:style>
  <w:style w:type="paragraph" w:styleId="Footer">
    <w:name w:val="footer"/>
    <w:basedOn w:val="Normal"/>
    <w:link w:val="FooterChar"/>
    <w:uiPriority w:val="99"/>
    <w:unhideWhenUsed/>
    <w:rsid w:val="00EF21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2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344842">
      <w:bodyDiv w:val="1"/>
      <w:marLeft w:val="0"/>
      <w:marRight w:val="0"/>
      <w:marTop w:val="0"/>
      <w:marBottom w:val="0"/>
      <w:divBdr>
        <w:top w:val="none" w:sz="0" w:space="0" w:color="auto"/>
        <w:left w:val="none" w:sz="0" w:space="0" w:color="auto"/>
        <w:bottom w:val="none" w:sz="0" w:space="0" w:color="auto"/>
        <w:right w:val="none" w:sz="0" w:space="0" w:color="auto"/>
      </w:divBdr>
      <w:divsChild>
        <w:div w:id="1914512079">
          <w:marLeft w:val="0"/>
          <w:marRight w:val="0"/>
          <w:marTop w:val="0"/>
          <w:marBottom w:val="0"/>
          <w:divBdr>
            <w:top w:val="none" w:sz="0" w:space="0" w:color="auto"/>
            <w:left w:val="none" w:sz="0" w:space="0" w:color="auto"/>
            <w:bottom w:val="none" w:sz="0" w:space="0" w:color="auto"/>
            <w:right w:val="none" w:sz="0" w:space="0" w:color="auto"/>
          </w:divBdr>
          <w:divsChild>
            <w:div w:id="811024905">
              <w:marLeft w:val="0"/>
              <w:marRight w:val="0"/>
              <w:marTop w:val="0"/>
              <w:marBottom w:val="0"/>
              <w:divBdr>
                <w:top w:val="none" w:sz="0" w:space="0" w:color="auto"/>
                <w:left w:val="none" w:sz="0" w:space="0" w:color="auto"/>
                <w:bottom w:val="none" w:sz="0" w:space="0" w:color="auto"/>
                <w:right w:val="none" w:sz="0" w:space="0" w:color="auto"/>
              </w:divBdr>
            </w:div>
          </w:divsChild>
        </w:div>
        <w:div w:id="1250308426">
          <w:marLeft w:val="0"/>
          <w:marRight w:val="0"/>
          <w:marTop w:val="0"/>
          <w:marBottom w:val="0"/>
          <w:divBdr>
            <w:top w:val="none" w:sz="0" w:space="0" w:color="auto"/>
            <w:left w:val="none" w:sz="0" w:space="0" w:color="auto"/>
            <w:bottom w:val="none" w:sz="0" w:space="0" w:color="auto"/>
            <w:right w:val="none" w:sz="0" w:space="0" w:color="auto"/>
          </w:divBdr>
          <w:divsChild>
            <w:div w:id="158368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saw.hdiuk.org/" TargetMode="External"/><Relationship Id="rId13" Type="http://schemas.openxmlformats.org/officeDocument/2006/relationships/hyperlink" Target="https://www.hdi.uky.edu/setp" TargetMode="External"/><Relationship Id="rId18" Type="http://schemas.openxmlformats.org/officeDocument/2006/relationships/hyperlink" Target="http://askjan.org/"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coalitionfwd.com/" TargetMode="External"/><Relationship Id="rId12" Type="http://schemas.openxmlformats.org/officeDocument/2006/relationships/hyperlink" Target="http://https/kcc.ky.gov/Vocational-Rehabilitation/Pages/Kentucky-Office-of-Vocational-Rehabilitation.aspx" TargetMode="External"/><Relationship Id="rId17" Type="http://schemas.openxmlformats.org/officeDocument/2006/relationships/hyperlink" Target="https://www.youtube.com/playlist?list=PL2_i8EyveJe_Idy7NtdjLRld4VVMyvjsy"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autismspeaks.org/docs/family_services_docs/transition/Kentucky.pdf" TargetMode="External"/><Relationship Id="rId20" Type="http://schemas.openxmlformats.org/officeDocument/2006/relationships/hyperlink" Target="http://www.researchautism.org/resources/reading/documents/TransitionGuide.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entuckyworks.org/"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autismspeaks.org/docs/family_services_docs/transition/Kentucky.pdf"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orkforce.ky.gov/" TargetMode="External"/><Relationship Id="rId19" Type="http://schemas.openxmlformats.org/officeDocument/2006/relationships/hyperlink" Target="http://www.worksupport.com/" TargetMode="External"/><Relationship Id="rId4" Type="http://schemas.openxmlformats.org/officeDocument/2006/relationships/webSettings" Target="webSettings.xml"/><Relationship Id="rId9" Type="http://schemas.openxmlformats.org/officeDocument/2006/relationships/hyperlink" Target="http://www.kyapse.org/" TargetMode="External"/><Relationship Id="rId14" Type="http://schemas.openxmlformats.org/officeDocument/2006/relationships/hyperlink" Target="http://www.autismspeaks.org/"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1336</Words>
  <Characters>7620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Bush,Michelle</dc:creator>
  <cp:keywords/>
  <dc:description/>
  <cp:lastModifiedBy>Bush,Michelle</cp:lastModifiedBy>
  <cp:revision>1</cp:revision>
  <dcterms:created xsi:type="dcterms:W3CDTF">2022-03-29T19:33:00Z</dcterms:created>
  <dcterms:modified xsi:type="dcterms:W3CDTF">2022-03-29T20:14:00Z</dcterms:modified>
</cp:coreProperties>
</file>