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5D" w:rsidRDefault="000F5F5D"/>
    <w:p w:rsidR="000F5F5D" w:rsidRDefault="000F5F5D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33"/>
        <w:gridCol w:w="4189"/>
        <w:gridCol w:w="1314"/>
        <w:gridCol w:w="2040"/>
        <w:gridCol w:w="480"/>
      </w:tblGrid>
      <w:tr w:rsidR="008A51DD" w:rsidRPr="006F15A6" w:rsidTr="008A51DD">
        <w:trPr>
          <w:trHeight w:val="1080"/>
        </w:trPr>
        <w:tc>
          <w:tcPr>
            <w:tcW w:w="792" w:type="dxa"/>
            <w:textDirection w:val="btLr"/>
            <w:vAlign w:val="center"/>
          </w:tcPr>
          <w:p w:rsidR="008A51DD" w:rsidRPr="006F15A6" w:rsidRDefault="008A51DD" w:rsidP="007F3FB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COURSE PREFIX</w:t>
            </w:r>
          </w:p>
        </w:tc>
        <w:tc>
          <w:tcPr>
            <w:tcW w:w="533" w:type="dxa"/>
            <w:textDirection w:val="btLr"/>
            <w:vAlign w:val="center"/>
          </w:tcPr>
          <w:p w:rsidR="008A51DD" w:rsidRPr="006F15A6" w:rsidRDefault="008A51DD" w:rsidP="007F3FB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COURSE NUMBER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COURSE TITLE</w:t>
            </w:r>
          </w:p>
        </w:tc>
        <w:tc>
          <w:tcPr>
            <w:tcW w:w="480" w:type="dxa"/>
            <w:textDirection w:val="btLr"/>
            <w:vAlign w:val="center"/>
          </w:tcPr>
          <w:p w:rsidR="008A51DD" w:rsidRPr="006F15A6" w:rsidRDefault="008A51DD" w:rsidP="007F3FB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CREDIT HOURS</w:t>
            </w:r>
          </w:p>
        </w:tc>
      </w:tr>
      <w:tr w:rsidR="003B6F1D" w:rsidRPr="006F15A6" w:rsidTr="008A51DD">
        <w:trPr>
          <w:gridAfter w:val="3"/>
          <w:wAfter w:w="3834" w:type="dxa"/>
          <w:trHeight w:val="288"/>
        </w:trPr>
        <w:tc>
          <w:tcPr>
            <w:tcW w:w="5514" w:type="dxa"/>
            <w:gridSpan w:val="3"/>
            <w:vAlign w:val="center"/>
          </w:tcPr>
          <w:p w:rsidR="003B6F1D" w:rsidRPr="000F5F5D" w:rsidRDefault="003B6F1D" w:rsidP="007F3FBB">
            <w:pPr>
              <w:rPr>
                <w:rFonts w:ascii="Arial Narrow" w:hAnsi="Arial Narrow"/>
                <w:sz w:val="20"/>
              </w:rPr>
            </w:pPr>
            <w:r w:rsidRPr="000F5F5D">
              <w:rPr>
                <w:rFonts w:ascii="Arial Narrow" w:hAnsi="Arial Narrow"/>
                <w:b/>
                <w:sz w:val="20"/>
              </w:rPr>
              <w:t xml:space="preserve">Core Professional Area </w:t>
            </w:r>
            <w:r w:rsidRPr="000F5F5D">
              <w:rPr>
                <w:rFonts w:ascii="Arial Narrow" w:hAnsi="Arial Narrow"/>
                <w:sz w:val="20"/>
              </w:rPr>
              <w:t>(total 30 hours)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ELFH</w:t>
            </w: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600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Introduction to Research Methods and Statistics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ECPY</w:t>
            </w: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660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Introduction to Student Personnel Work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ECPY</w:t>
            </w: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661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Theories of College Student Development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ECPY</w:t>
            </w: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623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Helping Skills for Student Affairs Professionals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ECPY</w:t>
            </w: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662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Affairs Programs, Policies, and Practices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ECPY</w:t>
            </w: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663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Multicultural and Diversity Issues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ECPY</w:t>
            </w: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664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College Student Sub-Cultures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ECPY</w:t>
            </w: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670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Career Counseling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ECPY</w:t>
            </w: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761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Program Development &amp; Evaluation in Student Affairs or Program Evaluation in ELFH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6F15A6" w:rsidTr="008A51DD">
        <w:trPr>
          <w:gridAfter w:val="3"/>
          <w:wAfter w:w="3834" w:type="dxa"/>
          <w:trHeight w:val="288"/>
        </w:trPr>
        <w:tc>
          <w:tcPr>
            <w:tcW w:w="5514" w:type="dxa"/>
            <w:gridSpan w:val="3"/>
            <w:vAlign w:val="center"/>
          </w:tcPr>
          <w:p w:rsidR="008A51DD" w:rsidRPr="000F5F5D" w:rsidRDefault="008A51DD" w:rsidP="007F3FBB">
            <w:pPr>
              <w:rPr>
                <w:rFonts w:ascii="Arial Narrow" w:hAnsi="Arial Narrow"/>
                <w:sz w:val="20"/>
              </w:rPr>
            </w:pPr>
            <w:r w:rsidRPr="000F5F5D">
              <w:rPr>
                <w:rFonts w:ascii="Arial Narrow" w:hAnsi="Arial Narrow"/>
                <w:b/>
                <w:sz w:val="20"/>
                <w:highlight w:val="lightGray"/>
              </w:rPr>
              <w:t>Mid-Point Assessment:</w:t>
            </w:r>
            <w:r w:rsidRPr="000F5F5D">
              <w:rPr>
                <w:rFonts w:ascii="Arial Narrow" w:hAnsi="Arial Narrow"/>
                <w:b/>
                <w:sz w:val="20"/>
              </w:rPr>
              <w:t xml:space="preserve"> </w:t>
            </w:r>
            <w:r w:rsidRPr="000F5F5D">
              <w:rPr>
                <w:rFonts w:ascii="Arial Narrow" w:hAnsi="Arial Narrow"/>
                <w:sz w:val="20"/>
              </w:rPr>
              <w:t>Prior to Internship in College Student Personnel Services:  Must complete ECPY 660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ECPY</w:t>
            </w: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681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Internship in College Student Personnel Services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6F15A6" w:rsidTr="008A51DD">
        <w:trPr>
          <w:gridAfter w:val="3"/>
          <w:wAfter w:w="3834" w:type="dxa"/>
          <w:trHeight w:val="288"/>
        </w:trPr>
        <w:tc>
          <w:tcPr>
            <w:tcW w:w="5514" w:type="dxa"/>
            <w:gridSpan w:val="3"/>
            <w:vAlign w:val="center"/>
          </w:tcPr>
          <w:p w:rsidR="008A51DD" w:rsidRPr="000F5F5D" w:rsidRDefault="008A51DD" w:rsidP="007F3FBB">
            <w:pPr>
              <w:rPr>
                <w:rFonts w:ascii="Arial Narrow" w:hAnsi="Arial Narrow"/>
                <w:sz w:val="20"/>
              </w:rPr>
            </w:pPr>
            <w:r w:rsidRPr="000F5F5D">
              <w:rPr>
                <w:rFonts w:ascii="Arial Narrow" w:hAnsi="Arial Narrow"/>
                <w:b/>
                <w:sz w:val="20"/>
              </w:rPr>
              <w:t xml:space="preserve">College Student Personnel Concentration </w:t>
            </w:r>
            <w:r w:rsidRPr="000F5F5D">
              <w:rPr>
                <w:rFonts w:ascii="Arial Narrow" w:hAnsi="Arial Narrow"/>
                <w:sz w:val="20"/>
              </w:rPr>
              <w:t>(total 9 hours)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ECPY</w:t>
            </w: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681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Internship in College Student Personnel Services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ELFH</w:t>
            </w: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682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Organization and Administration of Higher Education Institutions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ECPY</w:t>
            </w: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695</w:t>
            </w: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Capstone Seminar in College Personnel Work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6F15A6" w:rsidTr="008A51DD">
        <w:trPr>
          <w:gridAfter w:val="3"/>
          <w:wAfter w:w="3834" w:type="dxa"/>
          <w:trHeight w:val="288"/>
        </w:trPr>
        <w:tc>
          <w:tcPr>
            <w:tcW w:w="5514" w:type="dxa"/>
            <w:gridSpan w:val="3"/>
            <w:vAlign w:val="center"/>
          </w:tcPr>
          <w:p w:rsidR="008A51DD" w:rsidRPr="000F5F5D" w:rsidRDefault="008A51DD" w:rsidP="007F3FBB">
            <w:pPr>
              <w:rPr>
                <w:rFonts w:ascii="Arial Narrow" w:hAnsi="Arial Narrow"/>
                <w:sz w:val="20"/>
              </w:rPr>
            </w:pPr>
            <w:r w:rsidRPr="000F5F5D">
              <w:rPr>
                <w:rFonts w:ascii="Arial Narrow" w:hAnsi="Arial Narrow"/>
                <w:b/>
                <w:sz w:val="20"/>
              </w:rPr>
              <w:t xml:space="preserve">Professional Elective </w:t>
            </w:r>
            <w:r w:rsidRPr="000F5F5D">
              <w:rPr>
                <w:rFonts w:ascii="Arial Narrow" w:hAnsi="Arial Narrow"/>
                <w:sz w:val="20"/>
              </w:rPr>
              <w:t>(3 hours)</w:t>
            </w:r>
          </w:p>
        </w:tc>
      </w:tr>
      <w:tr w:rsidR="008A51DD" w:rsidRPr="006F15A6" w:rsidTr="008A51DD">
        <w:trPr>
          <w:trHeight w:val="288"/>
        </w:trPr>
        <w:tc>
          <w:tcPr>
            <w:tcW w:w="792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3" w:type="dxa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543" w:type="dxa"/>
            <w:gridSpan w:val="3"/>
            <w:vAlign w:val="center"/>
          </w:tcPr>
          <w:p w:rsidR="008A51DD" w:rsidRPr="006F15A6" w:rsidRDefault="008A51DD" w:rsidP="007F3F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TBD, per advisor’s approval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A51DD" w:rsidRPr="000F5F5D" w:rsidTr="008A51DD">
        <w:trPr>
          <w:gridBefore w:val="4"/>
          <w:wBefore w:w="6828" w:type="dxa"/>
          <w:cantSplit/>
          <w:trHeight w:val="288"/>
        </w:trPr>
        <w:tc>
          <w:tcPr>
            <w:tcW w:w="2040" w:type="dxa"/>
            <w:tcBorders>
              <w:left w:val="nil"/>
              <w:bottom w:val="nil"/>
            </w:tcBorders>
            <w:vAlign w:val="center"/>
          </w:tcPr>
          <w:p w:rsidR="008A51DD" w:rsidRPr="006F15A6" w:rsidRDefault="008A51DD" w:rsidP="007F3FBB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6F15A6">
              <w:rPr>
                <w:rFonts w:ascii="Arial Narrow" w:hAnsi="Arial Narrow"/>
                <w:b/>
                <w:bCs/>
                <w:sz w:val="20"/>
              </w:rPr>
              <w:t>Minimum total hours:</w:t>
            </w:r>
          </w:p>
        </w:tc>
        <w:tc>
          <w:tcPr>
            <w:tcW w:w="480" w:type="dxa"/>
            <w:vAlign w:val="center"/>
          </w:tcPr>
          <w:p w:rsidR="008A51DD" w:rsidRPr="006F15A6" w:rsidRDefault="008A51DD" w:rsidP="007F3FB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42</w:t>
            </w:r>
          </w:p>
        </w:tc>
      </w:tr>
    </w:tbl>
    <w:p w:rsidR="00614303" w:rsidRDefault="00DA7643"/>
    <w:sectPr w:rsidR="006143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43" w:rsidRDefault="00DA7643" w:rsidP="000F5F5D">
      <w:r>
        <w:separator/>
      </w:r>
    </w:p>
  </w:endnote>
  <w:endnote w:type="continuationSeparator" w:id="0">
    <w:p w:rsidR="00DA7643" w:rsidRDefault="00DA7643" w:rsidP="000F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43" w:rsidRDefault="00DA7643" w:rsidP="000F5F5D">
      <w:r>
        <w:separator/>
      </w:r>
    </w:p>
  </w:footnote>
  <w:footnote w:type="continuationSeparator" w:id="0">
    <w:p w:rsidR="00DA7643" w:rsidRDefault="00DA7643" w:rsidP="000F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5D" w:rsidRPr="000F5F5D" w:rsidRDefault="000F5F5D" w:rsidP="000F5F5D">
    <w:pPr>
      <w:shd w:val="clear" w:color="auto" w:fill="F8F8F8"/>
      <w:spacing w:after="120" w:line="600" w:lineRule="atLeast"/>
      <w:outlineLvl w:val="1"/>
      <w:rPr>
        <w:rFonts w:ascii="Helvetica" w:hAnsi="Helvetica" w:cs="Helvetica"/>
        <w:b/>
        <w:bCs/>
        <w:color w:val="333333"/>
        <w:sz w:val="47"/>
        <w:szCs w:val="47"/>
      </w:rPr>
    </w:pPr>
    <w:r w:rsidRPr="000F5F5D">
      <w:rPr>
        <w:rFonts w:ascii="Helvetica" w:hAnsi="Helvetica" w:cs="Helvetica"/>
        <w:b/>
        <w:bCs/>
        <w:color w:val="333333"/>
        <w:sz w:val="47"/>
        <w:szCs w:val="47"/>
      </w:rPr>
      <w:t>Curriculum</w:t>
    </w:r>
  </w:p>
  <w:p w:rsidR="000F5F5D" w:rsidRPr="000F5F5D" w:rsidRDefault="000F5F5D" w:rsidP="000F5F5D">
    <w:pPr>
      <w:shd w:val="clear" w:color="auto" w:fill="F8F8F8"/>
      <w:spacing w:before="150" w:after="150" w:line="300" w:lineRule="atLeast"/>
      <w:outlineLvl w:val="3"/>
      <w:rPr>
        <w:rFonts w:ascii="Helvetica" w:hAnsi="Helvetica" w:cs="Helvetica"/>
        <w:b/>
        <w:bCs/>
        <w:color w:val="333333"/>
        <w:sz w:val="26"/>
        <w:szCs w:val="26"/>
      </w:rPr>
    </w:pPr>
    <w:bookmarkStart w:id="0" w:name="_GoBack"/>
    <w:r w:rsidRPr="000F5F5D">
      <w:rPr>
        <w:rFonts w:ascii="Helvetica" w:hAnsi="Helvetica" w:cs="Helvetica"/>
        <w:b/>
        <w:bCs/>
        <w:color w:val="333333"/>
        <w:sz w:val="26"/>
        <w:szCs w:val="26"/>
      </w:rPr>
      <w:t xml:space="preserve">General Overview of the </w:t>
    </w:r>
    <w:r w:rsidR="008A51DD">
      <w:rPr>
        <w:rFonts w:ascii="Helvetica" w:hAnsi="Helvetica" w:cs="Helvetica"/>
        <w:b/>
        <w:bCs/>
        <w:color w:val="333333"/>
        <w:sz w:val="26"/>
        <w:szCs w:val="26"/>
      </w:rPr>
      <w:t>CSP MEd</w:t>
    </w:r>
    <w:r w:rsidRPr="000F5F5D">
      <w:rPr>
        <w:rFonts w:ascii="Helvetica" w:hAnsi="Helvetica" w:cs="Helvetica"/>
        <w:b/>
        <w:bCs/>
        <w:color w:val="333333"/>
        <w:sz w:val="26"/>
        <w:szCs w:val="26"/>
      </w:rPr>
      <w:t xml:space="preserve"> Program</w:t>
    </w:r>
  </w:p>
  <w:bookmarkEnd w:id="0"/>
  <w:p w:rsidR="000F5F5D" w:rsidRDefault="000F5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5D"/>
    <w:rsid w:val="000624E5"/>
    <w:rsid w:val="000F5F5D"/>
    <w:rsid w:val="001A20CC"/>
    <w:rsid w:val="003B6F1D"/>
    <w:rsid w:val="004E10A7"/>
    <w:rsid w:val="005A6F4E"/>
    <w:rsid w:val="007C5BD3"/>
    <w:rsid w:val="008A51DD"/>
    <w:rsid w:val="00BE286C"/>
    <w:rsid w:val="00DA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BABD0-0E4B-40BD-B955-20BED06F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F5F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F5F5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F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F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5F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5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F5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F5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Garrett,Eric L</cp:lastModifiedBy>
  <cp:revision>2</cp:revision>
  <dcterms:created xsi:type="dcterms:W3CDTF">2018-09-14T17:52:00Z</dcterms:created>
  <dcterms:modified xsi:type="dcterms:W3CDTF">2018-09-14T17:52:00Z</dcterms:modified>
</cp:coreProperties>
</file>