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4C1E" w14:textId="7D483A7F" w:rsidR="002D666D" w:rsidRPr="00FD08CB" w:rsidRDefault="002D666D" w:rsidP="002D666D">
      <w:pPr>
        <w:rPr>
          <w:rFonts w:ascii="Times" w:eastAsia="Times New Roman" w:hAnsi="Times" w:cs="Times New Roman"/>
          <w:b/>
          <w:bCs/>
        </w:rPr>
      </w:pPr>
      <w:r w:rsidRPr="00FD08CB">
        <w:rPr>
          <w:rFonts w:ascii="Times" w:eastAsia="Times New Roman" w:hAnsi="Times" w:cs="Times New Roman"/>
          <w:b/>
          <w:bCs/>
        </w:rPr>
        <w:t>Appendix A</w:t>
      </w:r>
    </w:p>
    <w:p w14:paraId="56F91252" w14:textId="2C40BB1E" w:rsidR="002D666D" w:rsidRPr="00FD08CB" w:rsidRDefault="002D666D" w:rsidP="002D666D">
      <w:pPr>
        <w:rPr>
          <w:rFonts w:ascii="Times" w:eastAsia="Times New Roman" w:hAnsi="Times" w:cs="Times New Roman"/>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675"/>
        <w:gridCol w:w="4675"/>
      </w:tblGrid>
      <w:tr w:rsidR="002D666D" w:rsidRPr="00FD08CB" w14:paraId="1672E8C6" w14:textId="77777777" w:rsidTr="00003EE0">
        <w:tc>
          <w:tcPr>
            <w:tcW w:w="4675" w:type="dxa"/>
          </w:tcPr>
          <w:p w14:paraId="0CB54490" w14:textId="400FF96D" w:rsidR="002D666D" w:rsidRPr="00FD08CB" w:rsidRDefault="00A04817" w:rsidP="002D666D">
            <w:pPr>
              <w:rPr>
                <w:rFonts w:ascii="Times" w:eastAsia="Times New Roman" w:hAnsi="Times" w:cs="Times New Roman"/>
                <w:b/>
                <w:bCs/>
              </w:rPr>
            </w:pPr>
            <w:r w:rsidRPr="00FD08CB">
              <w:rPr>
                <w:rFonts w:ascii="Times" w:eastAsia="Times New Roman" w:hAnsi="Times" w:cs="Times New Roman"/>
                <w:b/>
                <w:bCs/>
              </w:rPr>
              <w:t>Short Screen for Child Sex Trafficking</w:t>
            </w:r>
            <w:r w:rsidRPr="00FD08CB">
              <w:rPr>
                <w:rFonts w:ascii="Times" w:eastAsia="Times New Roman" w:hAnsi="Times" w:cs="Times New Roman"/>
                <w:b/>
                <w:bCs/>
              </w:rPr>
              <w:fldChar w:fldCharType="begin"/>
            </w:r>
            <w:r w:rsidR="00003EE0" w:rsidRPr="00FD08CB">
              <w:rPr>
                <w:rFonts w:ascii="Times" w:eastAsia="Times New Roman" w:hAnsi="Times" w:cs="Times New Roman"/>
                <w:b/>
                <w:bCs/>
              </w:rPr>
              <w:instrText xml:space="preserve"> ADDIN EN.CITE &lt;EndNote&gt;&lt;Cite&gt;&lt;Author&gt;Greenbaum&lt;/Author&gt;&lt;Year&gt;2018&lt;/Year&gt;&lt;RecNum&gt;10861&lt;/RecNum&gt;&lt;DisplayText&gt;[1]&lt;/DisplayText&gt;&lt;record&gt;&lt;rec-number&gt;10861&lt;/rec-number&gt;&lt;foreign-keys&gt;&lt;key app="EN" db-id="fx0szxrvwef95cefedoxs5f90zffxx2ts5e2" timestamp="1553699329" guid="57da1090-7b89-496b-94cf-bb565dfd544a"&gt;10861&lt;/key&gt;&lt;/foreign-keys&gt;&lt;ref-type name="Journal Article"&gt;17&lt;/ref-type&gt;&lt;contributors&gt;&lt;authors&gt;&lt;author&gt;Greenbaum, V. J.&lt;/author&gt;&lt;author&gt;Dodd, M.&lt;/author&gt;&lt;author&gt;McCracken, C.&lt;/author&gt;&lt;/authors&gt;&lt;/contributors&gt;&lt;titles&gt;&lt;title&gt;A Short Screening Tool to Identify Victims of Child Sex Trafficking in the Health Care Setting&lt;/title&gt;&lt;secondary-title&gt;Pediatr Emerg Care&lt;/secondary-title&gt;&lt;/titles&gt;&lt;periodical&gt;&lt;full-title&gt;Pediatr Emerg Care&lt;/full-title&gt;&lt;/periodical&gt;&lt;pages&gt;33-37&lt;/pages&gt;&lt;volume&gt;34&lt;/volume&gt;&lt;number&gt;1&lt;/number&gt;&lt;edition&gt;2015/11/26&lt;/edition&gt;&lt;keywords&gt;&lt;keyword&gt;Adolescent&lt;/keyword&gt;&lt;keyword&gt;Child&lt;/keyword&gt;&lt;keyword&gt;Child Abuse, Sexual/*diagnosis/statistics &amp;amp; numerical data&lt;/keyword&gt;&lt;keyword&gt;Child Welfare&lt;/keyword&gt;&lt;keyword&gt;Crime Victims/*statistics &amp;amp; numerical data&lt;/keyword&gt;&lt;keyword&gt;Cross-Sectional Studies&lt;/keyword&gt;&lt;keyword&gt;Emergency Service, Hospital&lt;/keyword&gt;&lt;keyword&gt;Female&lt;/keyword&gt;&lt;keyword&gt;Human Trafficking/*statistics &amp;amp; numerical data&lt;/keyword&gt;&lt;keyword&gt;Humans&lt;/keyword&gt;&lt;keyword&gt;Male&lt;/keyword&gt;&lt;keyword&gt;Mass Screening/*methods&lt;/keyword&gt;&lt;keyword&gt;Sexual Behavior/*statistics &amp;amp; numerical data&lt;/keyword&gt;&lt;/keywords&gt;&lt;dates&gt;&lt;year&gt;2018&lt;/year&gt;&lt;pub-dates&gt;&lt;date&gt;Jan&lt;/date&gt;&lt;/pub-dates&gt;&lt;/dates&gt;&lt;isbn&gt;1535-1815 (Electronic)&amp;#xD;0749-5161 (Linking)&lt;/isbn&gt;&lt;accession-num&gt;26599463&lt;/accession-num&gt;&lt;urls&gt;&lt;related-urls&gt;&lt;url&gt;https://www.ncbi.nlm.nih.gov/pubmed/26599463&lt;/url&gt;&lt;/related-urls&gt;&lt;/urls&gt;&lt;electronic-resource-num&gt;10.1097/PEC.0000000000000602&lt;/electronic-resource-num&gt;&lt;/record&gt;&lt;/Cite&gt;&lt;/EndNote&gt;</w:instrText>
            </w:r>
            <w:r w:rsidRPr="00FD08CB">
              <w:rPr>
                <w:rFonts w:ascii="Times" w:eastAsia="Times New Roman" w:hAnsi="Times" w:cs="Times New Roman"/>
                <w:b/>
                <w:bCs/>
              </w:rPr>
              <w:fldChar w:fldCharType="separate"/>
            </w:r>
            <w:r w:rsidRPr="00FD08CB">
              <w:rPr>
                <w:rFonts w:ascii="Times" w:eastAsia="Times New Roman" w:hAnsi="Times" w:cs="Times New Roman"/>
                <w:b/>
                <w:bCs/>
                <w:noProof/>
              </w:rPr>
              <w:t>[1]</w:t>
            </w:r>
            <w:r w:rsidRPr="00FD08CB">
              <w:rPr>
                <w:rFonts w:ascii="Times" w:eastAsia="Times New Roman" w:hAnsi="Times" w:cs="Times New Roman"/>
                <w:b/>
                <w:bCs/>
              </w:rPr>
              <w:fldChar w:fldCharType="end"/>
            </w:r>
          </w:p>
        </w:tc>
        <w:tc>
          <w:tcPr>
            <w:tcW w:w="4675" w:type="dxa"/>
          </w:tcPr>
          <w:p w14:paraId="2113FA38" w14:textId="090CEC13" w:rsidR="002D666D" w:rsidRPr="00FD08CB" w:rsidRDefault="00050D23" w:rsidP="002D666D">
            <w:pPr>
              <w:rPr>
                <w:rFonts w:ascii="Times" w:eastAsia="Times New Roman" w:hAnsi="Times" w:cs="Times New Roman"/>
                <w:b/>
                <w:bCs/>
              </w:rPr>
            </w:pPr>
            <w:r>
              <w:rPr>
                <w:rFonts w:ascii="Times" w:eastAsia="Times New Roman" w:hAnsi="Times" w:cs="Times New Roman"/>
                <w:b/>
                <w:bCs/>
              </w:rPr>
              <w:t xml:space="preserve">Electronic Medical Record </w:t>
            </w:r>
            <w:r w:rsidR="002F0387" w:rsidRPr="00FD08CB">
              <w:rPr>
                <w:rFonts w:ascii="Times" w:eastAsia="Times New Roman" w:hAnsi="Times" w:cs="Times New Roman"/>
                <w:b/>
                <w:bCs/>
              </w:rPr>
              <w:t xml:space="preserve">Flowsheet:  </w:t>
            </w:r>
            <w:r w:rsidR="002D666D" w:rsidRPr="00FD08CB">
              <w:rPr>
                <w:rFonts w:ascii="Times" w:eastAsia="Times New Roman" w:hAnsi="Times" w:cs="Times New Roman"/>
                <w:b/>
                <w:bCs/>
              </w:rPr>
              <w:t>Child and Under Age 18 Trafficking Screening Tool</w:t>
            </w:r>
          </w:p>
        </w:tc>
      </w:tr>
      <w:tr w:rsidR="002D666D" w:rsidRPr="00FD08CB" w14:paraId="6F0179DC" w14:textId="77777777" w:rsidTr="00003EE0">
        <w:tc>
          <w:tcPr>
            <w:tcW w:w="4675" w:type="dxa"/>
          </w:tcPr>
          <w:p w14:paraId="5158B0C5" w14:textId="5988C4EC" w:rsidR="002D666D" w:rsidRPr="00FD08CB" w:rsidRDefault="002D666D" w:rsidP="002D666D">
            <w:pPr>
              <w:rPr>
                <w:rFonts w:ascii="Times" w:eastAsia="Times New Roman" w:hAnsi="Times" w:cs="Times New Roman"/>
              </w:rPr>
            </w:pPr>
            <w:r w:rsidRPr="00FD08CB">
              <w:rPr>
                <w:rFonts w:ascii="Times" w:eastAsia="Times New Roman" w:hAnsi="Times" w:cs="Times New Roman"/>
              </w:rPr>
              <w:t>Have you ever broken any bones, had any cuts that required stitches, or been knocked unconscious?</w:t>
            </w:r>
          </w:p>
        </w:tc>
        <w:tc>
          <w:tcPr>
            <w:tcW w:w="4675" w:type="dxa"/>
          </w:tcPr>
          <w:p w14:paraId="71550756" w14:textId="38CB5AA8" w:rsidR="002D666D" w:rsidRPr="00FD08CB" w:rsidRDefault="002D666D" w:rsidP="002D666D">
            <w:pPr>
              <w:rPr>
                <w:rFonts w:ascii="Times" w:eastAsia="Times New Roman" w:hAnsi="Times" w:cs="Times New Roman"/>
              </w:rPr>
            </w:pPr>
            <w:r w:rsidRPr="00FD08CB">
              <w:rPr>
                <w:rFonts w:ascii="Times" w:eastAsia="Times New Roman" w:hAnsi="Times" w:cs="Times New Roman"/>
              </w:rPr>
              <w:t>Have you ever broken any bones, had any cuts that required stitches, or been knocked unconscious?</w:t>
            </w:r>
            <w:r w:rsidR="00A04817" w:rsidRPr="00FD08CB">
              <w:rPr>
                <w:rFonts w:ascii="Times" w:eastAsia="Times New Roman" w:hAnsi="Times" w:cs="Times New Roman"/>
              </w:rPr>
              <w:t xml:space="preserve"> (Study </w:t>
            </w:r>
            <w:r w:rsidR="00003EE0" w:rsidRPr="00FD08CB">
              <w:rPr>
                <w:rFonts w:ascii="Times" w:eastAsia="Times New Roman" w:hAnsi="Times" w:cs="Times New Roman"/>
              </w:rPr>
              <w:t>P</w:t>
            </w:r>
            <w:r w:rsidR="00A04817" w:rsidRPr="00FD08CB">
              <w:rPr>
                <w:rFonts w:ascii="Times" w:eastAsia="Times New Roman" w:hAnsi="Times" w:cs="Times New Roman"/>
              </w:rPr>
              <w:t>eriod 1)</w:t>
            </w:r>
          </w:p>
          <w:p w14:paraId="45198943" w14:textId="77777777" w:rsidR="00A04817" w:rsidRPr="00FD08CB" w:rsidRDefault="00A04817" w:rsidP="002D666D">
            <w:pPr>
              <w:rPr>
                <w:rFonts w:ascii="Times" w:eastAsia="Times New Roman" w:hAnsi="Times" w:cs="Times New Roman"/>
              </w:rPr>
            </w:pPr>
          </w:p>
          <w:p w14:paraId="52826249" w14:textId="7430F458" w:rsidR="00A04817" w:rsidRPr="00FD08CB" w:rsidRDefault="00A04817" w:rsidP="002D666D">
            <w:pPr>
              <w:rPr>
                <w:rFonts w:ascii="Times" w:eastAsia="Times New Roman" w:hAnsi="Times" w:cs="Times New Roman"/>
              </w:rPr>
            </w:pPr>
            <w:r w:rsidRPr="00FD08CB">
              <w:rPr>
                <w:rFonts w:ascii="Times" w:eastAsia="Times New Roman" w:hAnsi="Times" w:cs="Times New Roman"/>
              </w:rPr>
              <w:t>Have you ever been knocked unconscious? (Study Period 2)</w:t>
            </w:r>
          </w:p>
        </w:tc>
      </w:tr>
      <w:tr w:rsidR="002D666D" w:rsidRPr="00FD08CB" w14:paraId="5200DB76" w14:textId="77777777" w:rsidTr="00003EE0">
        <w:tc>
          <w:tcPr>
            <w:tcW w:w="4675" w:type="dxa"/>
          </w:tcPr>
          <w:p w14:paraId="26ACE9FB" w14:textId="2B5452A6" w:rsidR="002D666D" w:rsidRPr="00FD08CB" w:rsidRDefault="002D666D" w:rsidP="002D666D">
            <w:pPr>
              <w:rPr>
                <w:rFonts w:ascii="Times" w:eastAsia="Times New Roman" w:hAnsi="Times" w:cs="Times New Roman"/>
              </w:rPr>
            </w:pPr>
            <w:r w:rsidRPr="00FD08CB">
              <w:rPr>
                <w:rFonts w:ascii="Times" w:eastAsia="Times New Roman" w:hAnsi="Times" w:cs="Times New Roman"/>
              </w:rPr>
              <w:t>Some kids have a hard time living at home and feel that they need to run away.  Have you ever run away from home?</w:t>
            </w:r>
          </w:p>
        </w:tc>
        <w:tc>
          <w:tcPr>
            <w:tcW w:w="4675" w:type="dxa"/>
          </w:tcPr>
          <w:p w14:paraId="5298FBCD" w14:textId="6D959FAB" w:rsidR="002D666D" w:rsidRPr="00FD08CB" w:rsidRDefault="002D666D" w:rsidP="002D666D">
            <w:pPr>
              <w:rPr>
                <w:rFonts w:ascii="Times" w:eastAsia="Times New Roman" w:hAnsi="Times" w:cs="Times New Roman"/>
              </w:rPr>
            </w:pPr>
            <w:r w:rsidRPr="00FD08CB">
              <w:rPr>
                <w:rFonts w:ascii="Times" w:eastAsia="Times New Roman" w:hAnsi="Times" w:cs="Times New Roman"/>
              </w:rPr>
              <w:t>Some kids have a hard time living at home and feel that they need to run away.  Have you ever run away from home?</w:t>
            </w:r>
          </w:p>
        </w:tc>
      </w:tr>
      <w:tr w:rsidR="002D666D" w:rsidRPr="00FD08CB" w14:paraId="1B30D8EE" w14:textId="77777777" w:rsidTr="00003EE0">
        <w:tc>
          <w:tcPr>
            <w:tcW w:w="4675" w:type="dxa"/>
          </w:tcPr>
          <w:p w14:paraId="05F01E9A" w14:textId="01E61107" w:rsidR="002D666D" w:rsidRPr="00FD08CB" w:rsidRDefault="002D666D" w:rsidP="002D666D">
            <w:pPr>
              <w:rPr>
                <w:rFonts w:ascii="Times" w:eastAsia="Times New Roman" w:hAnsi="Times" w:cs="Times New Roman"/>
              </w:rPr>
            </w:pPr>
            <w:r w:rsidRPr="00FD08CB">
              <w:rPr>
                <w:rFonts w:ascii="Times" w:eastAsia="Times New Roman" w:hAnsi="Times" w:cs="Times New Roman"/>
              </w:rPr>
              <w:t>Kids often use drugs or drink alcohol, and different kids use different drugs.  Have you used drugs or alcohol in the past 12 months?</w:t>
            </w:r>
          </w:p>
        </w:tc>
        <w:tc>
          <w:tcPr>
            <w:tcW w:w="4675" w:type="dxa"/>
          </w:tcPr>
          <w:p w14:paraId="67D2C087" w14:textId="13D8DCEC" w:rsidR="002D666D" w:rsidRPr="00FD08CB" w:rsidRDefault="002D666D" w:rsidP="002D666D">
            <w:pPr>
              <w:rPr>
                <w:rFonts w:ascii="Times" w:eastAsia="Times New Roman" w:hAnsi="Times" w:cs="Times New Roman"/>
              </w:rPr>
            </w:pPr>
            <w:r w:rsidRPr="00FD08CB">
              <w:rPr>
                <w:rFonts w:ascii="Times" w:eastAsia="Times New Roman" w:hAnsi="Times" w:cs="Times New Roman"/>
              </w:rPr>
              <w:t>Have you used drugs or alcohol in the past 12 months?</w:t>
            </w:r>
          </w:p>
        </w:tc>
      </w:tr>
      <w:tr w:rsidR="002D666D" w:rsidRPr="00FD08CB" w14:paraId="44D0DEF7" w14:textId="77777777" w:rsidTr="00003EE0">
        <w:tc>
          <w:tcPr>
            <w:tcW w:w="4675" w:type="dxa"/>
          </w:tcPr>
          <w:p w14:paraId="3BFEECCA" w14:textId="312148C0" w:rsidR="002D666D" w:rsidRPr="00FD08CB" w:rsidRDefault="002D666D" w:rsidP="002D666D">
            <w:pPr>
              <w:rPr>
                <w:rFonts w:ascii="Times" w:eastAsia="Times New Roman" w:hAnsi="Times" w:cs="Times New Roman"/>
              </w:rPr>
            </w:pPr>
            <w:r w:rsidRPr="00FD08CB">
              <w:rPr>
                <w:rFonts w:ascii="Times" w:eastAsia="Times New Roman" w:hAnsi="Times" w:cs="Times New Roman"/>
              </w:rPr>
              <w:t>Sometimes kids have been involved with the police.  Maybe for running away, for breaking curfew, or shoplifting.  There can be lots of different reasons.  Have you ever had any problems with the police?</w:t>
            </w:r>
          </w:p>
        </w:tc>
        <w:tc>
          <w:tcPr>
            <w:tcW w:w="4675" w:type="dxa"/>
          </w:tcPr>
          <w:p w14:paraId="3DCEE26A" w14:textId="07B8E309" w:rsidR="002D666D" w:rsidRPr="00FD08CB" w:rsidRDefault="002D666D" w:rsidP="002D666D">
            <w:pPr>
              <w:rPr>
                <w:rFonts w:ascii="Times" w:eastAsia="Times New Roman" w:hAnsi="Times" w:cs="Times New Roman"/>
              </w:rPr>
            </w:pPr>
            <w:r w:rsidRPr="00FD08CB">
              <w:rPr>
                <w:rFonts w:ascii="Times" w:eastAsia="Times New Roman" w:hAnsi="Times" w:cs="Times New Roman"/>
              </w:rPr>
              <w:t>Have you ever been involved with the police for running away, breaking curfew, shoplifting or anything else?</w:t>
            </w:r>
          </w:p>
        </w:tc>
      </w:tr>
      <w:tr w:rsidR="002D666D" w:rsidRPr="00FD08CB" w14:paraId="2859FAA9" w14:textId="77777777" w:rsidTr="00003EE0">
        <w:tc>
          <w:tcPr>
            <w:tcW w:w="4675" w:type="dxa"/>
          </w:tcPr>
          <w:p w14:paraId="1C067722" w14:textId="46D973DA" w:rsidR="002D666D" w:rsidRPr="00FD08CB" w:rsidRDefault="002D666D" w:rsidP="002D666D">
            <w:pPr>
              <w:rPr>
                <w:rFonts w:ascii="Times" w:eastAsia="Times New Roman" w:hAnsi="Times" w:cs="Times New Roman"/>
              </w:rPr>
            </w:pPr>
            <w:r w:rsidRPr="00FD08CB">
              <w:rPr>
                <w:rFonts w:ascii="Times" w:eastAsia="Times New Roman" w:hAnsi="Times" w:cs="Times New Roman"/>
              </w:rPr>
              <w:t>Have you ever had sex of any type? (</w:t>
            </w:r>
            <w:proofErr w:type="gramStart"/>
            <w:r w:rsidRPr="00FD08CB">
              <w:rPr>
                <w:rFonts w:ascii="Times" w:eastAsia="Times New Roman" w:hAnsi="Times" w:cs="Times New Roman"/>
              </w:rPr>
              <w:t>penis</w:t>
            </w:r>
            <w:proofErr w:type="gramEnd"/>
            <w:r w:rsidRPr="00FD08CB">
              <w:rPr>
                <w:rFonts w:ascii="Times" w:eastAsia="Times New Roman" w:hAnsi="Times" w:cs="Times New Roman"/>
              </w:rPr>
              <w:t xml:space="preserve"> in vagina or penis/finger in “butt” or mouth on penis or mouth on vagina)</w:t>
            </w:r>
          </w:p>
        </w:tc>
        <w:tc>
          <w:tcPr>
            <w:tcW w:w="4675" w:type="dxa"/>
          </w:tcPr>
          <w:p w14:paraId="3F151F2E" w14:textId="13C5D883" w:rsidR="002D666D" w:rsidRPr="00FD08CB" w:rsidRDefault="002D666D" w:rsidP="002D666D">
            <w:pPr>
              <w:rPr>
                <w:rFonts w:ascii="Times" w:eastAsia="Times New Roman" w:hAnsi="Times" w:cs="Times New Roman"/>
              </w:rPr>
            </w:pPr>
            <w:r w:rsidRPr="00FD08CB">
              <w:rPr>
                <w:rFonts w:ascii="Times" w:eastAsia="Times New Roman" w:hAnsi="Times" w:cs="Times New Roman"/>
              </w:rPr>
              <w:t>Have you ever had sex of any type? (Anything involving a penis, vagina, butt or oral sex)</w:t>
            </w:r>
          </w:p>
        </w:tc>
      </w:tr>
      <w:tr w:rsidR="002D666D" w:rsidRPr="00FD08CB" w14:paraId="24EF98B4" w14:textId="77777777" w:rsidTr="00003EE0">
        <w:tc>
          <w:tcPr>
            <w:tcW w:w="4675" w:type="dxa"/>
          </w:tcPr>
          <w:p w14:paraId="1EF1DBCB" w14:textId="53CBEAD5" w:rsidR="002D666D" w:rsidRPr="00FD08CB" w:rsidRDefault="002D666D" w:rsidP="002D666D">
            <w:pPr>
              <w:rPr>
                <w:rFonts w:ascii="Times" w:eastAsia="Times New Roman" w:hAnsi="Times" w:cs="Times New Roman"/>
              </w:rPr>
            </w:pPr>
            <w:r w:rsidRPr="00FD08CB">
              <w:rPr>
                <w:rFonts w:ascii="Times" w:eastAsia="Times New Roman" w:hAnsi="Times" w:cs="Times New Roman"/>
              </w:rPr>
              <w:t>How many sexual partners have you had?</w:t>
            </w:r>
          </w:p>
        </w:tc>
        <w:tc>
          <w:tcPr>
            <w:tcW w:w="4675" w:type="dxa"/>
          </w:tcPr>
          <w:p w14:paraId="253F45AB" w14:textId="3BBC63C9" w:rsidR="002D666D" w:rsidRPr="00FD08CB" w:rsidRDefault="002D666D" w:rsidP="002D666D">
            <w:pPr>
              <w:rPr>
                <w:rFonts w:ascii="Times" w:eastAsia="Times New Roman" w:hAnsi="Times" w:cs="Times New Roman"/>
              </w:rPr>
            </w:pPr>
            <w:r w:rsidRPr="00FD08CB">
              <w:rPr>
                <w:rFonts w:ascii="Times" w:eastAsia="Times New Roman" w:hAnsi="Times" w:cs="Times New Roman"/>
              </w:rPr>
              <w:t>How many sexual partners have you had?</w:t>
            </w:r>
          </w:p>
          <w:p w14:paraId="3F89CFA4" w14:textId="72AACB71" w:rsidR="002D666D" w:rsidRPr="00FD08CB" w:rsidRDefault="00A04817" w:rsidP="002D666D">
            <w:pPr>
              <w:rPr>
                <w:rFonts w:ascii="Times" w:eastAsia="Times New Roman" w:hAnsi="Times" w:cs="Times New Roman"/>
              </w:rPr>
            </w:pPr>
            <w:r w:rsidRPr="00FD08CB">
              <w:rPr>
                <w:rFonts w:ascii="Times" w:eastAsia="Times New Roman" w:hAnsi="Times" w:cs="Times New Roman"/>
              </w:rPr>
              <w:t>(0 partners, 1-5 partners, 6-10 partners, &gt;10 partners)</w:t>
            </w:r>
          </w:p>
        </w:tc>
      </w:tr>
      <w:tr w:rsidR="002D666D" w:rsidRPr="00FD08CB" w14:paraId="2CABB0CE" w14:textId="77777777" w:rsidTr="00003EE0">
        <w:tc>
          <w:tcPr>
            <w:tcW w:w="4675" w:type="dxa"/>
            <w:tcBorders>
              <w:bottom w:val="double" w:sz="4" w:space="0" w:color="auto"/>
            </w:tcBorders>
          </w:tcPr>
          <w:p w14:paraId="16C1E7DE" w14:textId="22CBA540" w:rsidR="002D666D" w:rsidRPr="00FD08CB" w:rsidRDefault="002D666D" w:rsidP="002D666D">
            <w:pPr>
              <w:rPr>
                <w:rFonts w:ascii="Times" w:eastAsia="Times New Roman" w:hAnsi="Times" w:cs="Times New Roman"/>
              </w:rPr>
            </w:pPr>
            <w:r w:rsidRPr="00FD08CB">
              <w:rPr>
                <w:rFonts w:ascii="Times" w:eastAsia="Times New Roman" w:hAnsi="Times" w:cs="Times New Roman"/>
              </w:rPr>
              <w:t>Have you ever had a STI, like herpes or gonorrhea or chlamydia or trichomonas?</w:t>
            </w:r>
          </w:p>
        </w:tc>
        <w:tc>
          <w:tcPr>
            <w:tcW w:w="4675" w:type="dxa"/>
            <w:tcBorders>
              <w:bottom w:val="double" w:sz="4" w:space="0" w:color="auto"/>
            </w:tcBorders>
          </w:tcPr>
          <w:p w14:paraId="27E8E526" w14:textId="156B2F54" w:rsidR="002D666D" w:rsidRPr="00FD08CB" w:rsidRDefault="002D666D" w:rsidP="002D666D">
            <w:pPr>
              <w:rPr>
                <w:rFonts w:ascii="Times" w:eastAsia="Times New Roman" w:hAnsi="Times" w:cs="Times New Roman"/>
              </w:rPr>
            </w:pPr>
            <w:r w:rsidRPr="00FD08CB">
              <w:rPr>
                <w:rFonts w:ascii="Times" w:eastAsia="Times New Roman" w:hAnsi="Times" w:cs="Times New Roman"/>
              </w:rPr>
              <w:t>Have you ever had a sexually transmitted disease (STD) like herpes or gonorrhea or chlamydia or trichomonas?</w:t>
            </w:r>
          </w:p>
        </w:tc>
      </w:tr>
      <w:tr w:rsidR="002D666D" w:rsidRPr="00FD08CB" w14:paraId="0FCE52CA" w14:textId="77777777" w:rsidTr="00003EE0">
        <w:tc>
          <w:tcPr>
            <w:tcW w:w="4675" w:type="dxa"/>
            <w:tcBorders>
              <w:top w:val="double" w:sz="4" w:space="0" w:color="auto"/>
              <w:bottom w:val="single" w:sz="4" w:space="0" w:color="auto"/>
            </w:tcBorders>
          </w:tcPr>
          <w:p w14:paraId="51AAAC0C" w14:textId="77777777" w:rsidR="002D666D" w:rsidRPr="00FD08CB" w:rsidRDefault="002D666D" w:rsidP="002D666D">
            <w:pPr>
              <w:rPr>
                <w:rFonts w:ascii="Times" w:eastAsia="Times New Roman" w:hAnsi="Times" w:cs="Times New Roman"/>
              </w:rPr>
            </w:pPr>
          </w:p>
        </w:tc>
        <w:tc>
          <w:tcPr>
            <w:tcW w:w="4675" w:type="dxa"/>
            <w:tcBorders>
              <w:top w:val="double" w:sz="4" w:space="0" w:color="auto"/>
              <w:bottom w:val="single" w:sz="4" w:space="0" w:color="auto"/>
            </w:tcBorders>
          </w:tcPr>
          <w:p w14:paraId="1B9720B4" w14:textId="763BB783" w:rsidR="002D666D" w:rsidRPr="00FD08CB" w:rsidRDefault="00A04817" w:rsidP="002D666D">
            <w:pPr>
              <w:rPr>
                <w:rFonts w:ascii="Times" w:eastAsia="Times New Roman" w:hAnsi="Times" w:cs="Times New Roman"/>
              </w:rPr>
            </w:pPr>
            <w:r w:rsidRPr="00FD08CB">
              <w:rPr>
                <w:rFonts w:ascii="Times" w:eastAsia="Times New Roman" w:hAnsi="Times" w:cs="Times New Roman"/>
              </w:rPr>
              <w:t xml:space="preserve">Study Periods 1 &amp; 2:  A screening tool with positive answers to 2 or more questions, excluding the question on sexual activity, is considered a </w:t>
            </w:r>
            <w:r w:rsidRPr="00FD08CB">
              <w:rPr>
                <w:rFonts w:ascii="Times" w:eastAsia="Times New Roman" w:hAnsi="Times" w:cs="Times New Roman"/>
                <w:i/>
                <w:iCs/>
              </w:rPr>
              <w:t>positive screen</w:t>
            </w:r>
            <w:r w:rsidRPr="00FD08CB">
              <w:rPr>
                <w:rFonts w:ascii="Times" w:eastAsia="Times New Roman" w:hAnsi="Times" w:cs="Times New Roman"/>
              </w:rPr>
              <w:t>.</w:t>
            </w:r>
          </w:p>
        </w:tc>
      </w:tr>
      <w:tr w:rsidR="002D666D" w:rsidRPr="00FD08CB" w14:paraId="18C8EBF5" w14:textId="77777777" w:rsidTr="00003EE0">
        <w:tc>
          <w:tcPr>
            <w:tcW w:w="4675" w:type="dxa"/>
            <w:tcBorders>
              <w:top w:val="single" w:sz="4" w:space="0" w:color="auto"/>
              <w:bottom w:val="single" w:sz="12" w:space="0" w:color="auto"/>
            </w:tcBorders>
          </w:tcPr>
          <w:p w14:paraId="794AC81A" w14:textId="77777777" w:rsidR="002D666D" w:rsidRPr="00FD08CB" w:rsidRDefault="002D666D" w:rsidP="002D666D">
            <w:pPr>
              <w:rPr>
                <w:rFonts w:ascii="Times" w:eastAsia="Times New Roman" w:hAnsi="Times" w:cs="Times New Roman"/>
              </w:rPr>
            </w:pPr>
          </w:p>
        </w:tc>
        <w:tc>
          <w:tcPr>
            <w:tcW w:w="4675" w:type="dxa"/>
            <w:tcBorders>
              <w:top w:val="single" w:sz="4" w:space="0" w:color="auto"/>
              <w:bottom w:val="single" w:sz="12" w:space="0" w:color="auto"/>
            </w:tcBorders>
          </w:tcPr>
          <w:p w14:paraId="44EB7A8A" w14:textId="124784A4" w:rsidR="002D666D" w:rsidRPr="00FD08CB" w:rsidRDefault="00A04817" w:rsidP="002D666D">
            <w:pPr>
              <w:rPr>
                <w:rFonts w:ascii="Times" w:eastAsia="Times New Roman" w:hAnsi="Times" w:cs="Times New Roman"/>
              </w:rPr>
            </w:pPr>
            <w:r w:rsidRPr="00FD08CB">
              <w:rPr>
                <w:rFonts w:ascii="Times" w:eastAsia="Times New Roman" w:hAnsi="Times" w:cs="Times New Roman"/>
              </w:rPr>
              <w:t xml:space="preserve">Study Period 3: A screening tool with positive answers to 3 or more questions, excluding the question on sexual activity, is considered a </w:t>
            </w:r>
            <w:r w:rsidRPr="00FD08CB">
              <w:rPr>
                <w:rFonts w:ascii="Times" w:eastAsia="Times New Roman" w:hAnsi="Times" w:cs="Times New Roman"/>
                <w:i/>
                <w:iCs/>
              </w:rPr>
              <w:t>positive screen</w:t>
            </w:r>
            <w:r w:rsidRPr="00FD08CB">
              <w:rPr>
                <w:rFonts w:ascii="Times" w:eastAsia="Times New Roman" w:hAnsi="Times" w:cs="Times New Roman"/>
              </w:rPr>
              <w:t>.</w:t>
            </w:r>
          </w:p>
        </w:tc>
      </w:tr>
    </w:tbl>
    <w:p w14:paraId="4A5733E2" w14:textId="5E02F772" w:rsidR="002D666D" w:rsidRPr="00FD08CB" w:rsidRDefault="002D666D" w:rsidP="002D666D">
      <w:pPr>
        <w:rPr>
          <w:rFonts w:ascii="Times" w:eastAsia="Times New Roman" w:hAnsi="Times" w:cs="Times New Roman"/>
        </w:rPr>
      </w:pPr>
    </w:p>
    <w:p w14:paraId="32DBB857" w14:textId="14FCAF21" w:rsidR="00A04817" w:rsidRPr="00FD08CB" w:rsidRDefault="00A04817" w:rsidP="002D666D">
      <w:pPr>
        <w:rPr>
          <w:rFonts w:ascii="Times" w:eastAsia="Times New Roman" w:hAnsi="Times" w:cs="Times New Roman"/>
        </w:rPr>
      </w:pPr>
    </w:p>
    <w:p w14:paraId="3CD73877" w14:textId="279DFEE7" w:rsidR="002C1238" w:rsidRPr="00FD08CB" w:rsidRDefault="002C1238" w:rsidP="002D666D">
      <w:pPr>
        <w:rPr>
          <w:rFonts w:ascii="Times" w:eastAsia="Times New Roman" w:hAnsi="Times" w:cs="Times New Roman"/>
        </w:rPr>
      </w:pPr>
    </w:p>
    <w:p w14:paraId="7348BD4E" w14:textId="48934DED" w:rsidR="002C1238" w:rsidRPr="00FD08CB" w:rsidRDefault="002C1238" w:rsidP="002D666D">
      <w:pPr>
        <w:rPr>
          <w:rFonts w:ascii="Times" w:eastAsia="Times New Roman" w:hAnsi="Times" w:cs="Times New Roman"/>
        </w:rPr>
      </w:pPr>
    </w:p>
    <w:p w14:paraId="562148D9" w14:textId="55F49F2C" w:rsidR="002C1238" w:rsidRPr="00FD08CB" w:rsidRDefault="002C1238" w:rsidP="002D666D">
      <w:pPr>
        <w:rPr>
          <w:rFonts w:ascii="Times" w:eastAsia="Times New Roman" w:hAnsi="Times" w:cs="Times New Roman"/>
        </w:rPr>
      </w:pPr>
    </w:p>
    <w:p w14:paraId="248B3BDE" w14:textId="0C84882C" w:rsidR="002C1238" w:rsidRPr="00FD08CB" w:rsidRDefault="002C1238" w:rsidP="002D666D">
      <w:pPr>
        <w:rPr>
          <w:rFonts w:ascii="Times" w:eastAsia="Times New Roman" w:hAnsi="Times" w:cs="Times New Roman"/>
        </w:rPr>
      </w:pPr>
    </w:p>
    <w:p w14:paraId="5368AF43" w14:textId="77777777" w:rsidR="002C1238" w:rsidRPr="00FD08CB" w:rsidRDefault="002C1238" w:rsidP="002D666D">
      <w:pPr>
        <w:rPr>
          <w:rFonts w:ascii="Times" w:eastAsia="Times New Roman" w:hAnsi="Times" w:cs="Times New Roman"/>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675"/>
        <w:gridCol w:w="4675"/>
      </w:tblGrid>
      <w:tr w:rsidR="00A04817" w:rsidRPr="00FD08CB" w14:paraId="28077198" w14:textId="77777777" w:rsidTr="002C1238">
        <w:tc>
          <w:tcPr>
            <w:tcW w:w="4675" w:type="dxa"/>
          </w:tcPr>
          <w:p w14:paraId="3D183CFE" w14:textId="6164E362" w:rsidR="00751D6C" w:rsidRPr="00FD08CB" w:rsidRDefault="00751D6C" w:rsidP="00D17918">
            <w:pPr>
              <w:rPr>
                <w:rFonts w:ascii="Times" w:eastAsia="Times New Roman" w:hAnsi="Times" w:cs="Times New Roman"/>
                <w:b/>
                <w:bCs/>
              </w:rPr>
            </w:pPr>
            <w:r w:rsidRPr="00FD08CB">
              <w:rPr>
                <w:rFonts w:ascii="Times" w:eastAsia="Times New Roman" w:hAnsi="Times" w:cs="Times New Roman"/>
                <w:b/>
                <w:bCs/>
              </w:rPr>
              <w:lastRenderedPageBreak/>
              <w:t>Secondary Questions</w:t>
            </w:r>
            <w:r w:rsidR="00A04817" w:rsidRPr="00FD08CB">
              <w:rPr>
                <w:rFonts w:ascii="Times" w:eastAsia="Times New Roman" w:hAnsi="Times" w:cs="Times New Roman"/>
                <w:b/>
                <w:bCs/>
              </w:rPr>
              <w:fldChar w:fldCharType="begin"/>
            </w:r>
            <w:r w:rsidR="00003EE0" w:rsidRPr="00FD08CB">
              <w:rPr>
                <w:rFonts w:ascii="Times" w:eastAsia="Times New Roman" w:hAnsi="Times" w:cs="Times New Roman"/>
                <w:b/>
                <w:bCs/>
              </w:rPr>
              <w:instrText xml:space="preserve"> ADDIN EN.CITE &lt;EndNote&gt;&lt;Cite&gt;&lt;Author&gt;Greenbaum&lt;/Author&gt;&lt;Year&gt;2018&lt;/Year&gt;&lt;RecNum&gt;10861&lt;/RecNum&gt;&lt;DisplayText&gt;[1]&lt;/DisplayText&gt;&lt;record&gt;&lt;rec-number&gt;10861&lt;/rec-number&gt;&lt;foreign-keys&gt;&lt;key app="EN" db-id="fx0szxrvwef95cefedoxs5f90zffxx2ts5e2" timestamp="1553699329" guid="57da1090-7b89-496b-94cf-bb565dfd544a"&gt;10861&lt;/key&gt;&lt;/foreign-keys&gt;&lt;ref-type name="Journal Article"&gt;17&lt;/ref-type&gt;&lt;contributors&gt;&lt;authors&gt;&lt;author&gt;Greenbaum, V. J.&lt;/author&gt;&lt;author&gt;Dodd, M.&lt;/author&gt;&lt;author&gt;McCracken, C.&lt;/author&gt;&lt;/authors&gt;&lt;/contributors&gt;&lt;titles&gt;&lt;title&gt;A Short Screening Tool to Identify Victims of Child Sex Trafficking in the Health Care Setting&lt;/title&gt;&lt;secondary-title&gt;Pediatr Emerg Care&lt;/secondary-title&gt;&lt;/titles&gt;&lt;periodical&gt;&lt;full-title&gt;Pediatr Emerg Care&lt;/full-title&gt;&lt;/periodical&gt;&lt;pages&gt;33-37&lt;/pages&gt;&lt;volume&gt;34&lt;/volume&gt;&lt;number&gt;1&lt;/number&gt;&lt;edition&gt;2015/11/26&lt;/edition&gt;&lt;keywords&gt;&lt;keyword&gt;Adolescent&lt;/keyword&gt;&lt;keyword&gt;Child&lt;/keyword&gt;&lt;keyword&gt;Child Abuse, Sexual/*diagnosis/statistics &amp;amp; numerical data&lt;/keyword&gt;&lt;keyword&gt;Child Welfare&lt;/keyword&gt;&lt;keyword&gt;Crime Victims/*statistics &amp;amp; numerical data&lt;/keyword&gt;&lt;keyword&gt;Cross-Sectional Studies&lt;/keyword&gt;&lt;keyword&gt;Emergency Service, Hospital&lt;/keyword&gt;&lt;keyword&gt;Female&lt;/keyword&gt;&lt;keyword&gt;Human Trafficking/*statistics &amp;amp; numerical data&lt;/keyword&gt;&lt;keyword&gt;Humans&lt;/keyword&gt;&lt;keyword&gt;Male&lt;/keyword&gt;&lt;keyword&gt;Mass Screening/*methods&lt;/keyword&gt;&lt;keyword&gt;Sexual Behavior/*statistics &amp;amp; numerical data&lt;/keyword&gt;&lt;/keywords&gt;&lt;dates&gt;&lt;year&gt;2018&lt;/year&gt;&lt;pub-dates&gt;&lt;date&gt;Jan&lt;/date&gt;&lt;/pub-dates&gt;&lt;/dates&gt;&lt;isbn&gt;1535-1815 (Electronic)&amp;#xD;0749-5161 (Linking)&lt;/isbn&gt;&lt;accession-num&gt;26599463&lt;/accession-num&gt;&lt;urls&gt;&lt;related-urls&gt;&lt;url&gt;https://www.ncbi.nlm.nih.gov/pubmed/26599463&lt;/url&gt;&lt;/related-urls&gt;&lt;/urls&gt;&lt;electronic-resource-num&gt;10.1097/PEC.0000000000000602&lt;/electronic-resource-num&gt;&lt;/record&gt;&lt;/Cite&gt;&lt;/EndNote&gt;</w:instrText>
            </w:r>
            <w:r w:rsidR="00A04817" w:rsidRPr="00FD08CB">
              <w:rPr>
                <w:rFonts w:ascii="Times" w:eastAsia="Times New Roman" w:hAnsi="Times" w:cs="Times New Roman"/>
                <w:b/>
                <w:bCs/>
              </w:rPr>
              <w:fldChar w:fldCharType="separate"/>
            </w:r>
            <w:r w:rsidR="00A04817" w:rsidRPr="00FD08CB">
              <w:rPr>
                <w:rFonts w:ascii="Times" w:eastAsia="Times New Roman" w:hAnsi="Times" w:cs="Times New Roman"/>
                <w:b/>
                <w:bCs/>
                <w:noProof/>
              </w:rPr>
              <w:t>[1]</w:t>
            </w:r>
            <w:r w:rsidR="00A04817" w:rsidRPr="00FD08CB">
              <w:rPr>
                <w:rFonts w:ascii="Times" w:eastAsia="Times New Roman" w:hAnsi="Times" w:cs="Times New Roman"/>
                <w:b/>
                <w:bCs/>
              </w:rPr>
              <w:fldChar w:fldCharType="end"/>
            </w:r>
            <w:r w:rsidRPr="00FD08CB">
              <w:rPr>
                <w:rFonts w:ascii="Times" w:eastAsia="Times New Roman" w:hAnsi="Times" w:cs="Times New Roman"/>
                <w:b/>
                <w:bCs/>
              </w:rPr>
              <w:t xml:space="preserve">:  Incorporated in Forensic Nurse Examiner </w:t>
            </w:r>
            <w:r w:rsidR="004675D0" w:rsidRPr="00FD08CB">
              <w:rPr>
                <w:rFonts w:ascii="Times" w:eastAsia="Times New Roman" w:hAnsi="Times" w:cs="Times New Roman"/>
                <w:b/>
                <w:bCs/>
              </w:rPr>
              <w:t>Assessment</w:t>
            </w:r>
          </w:p>
        </w:tc>
        <w:tc>
          <w:tcPr>
            <w:tcW w:w="4675" w:type="dxa"/>
          </w:tcPr>
          <w:p w14:paraId="65E89E22" w14:textId="67FF68CD" w:rsidR="00A04817" w:rsidRPr="00FD08CB" w:rsidRDefault="002C1238" w:rsidP="00D17918">
            <w:pPr>
              <w:rPr>
                <w:rFonts w:ascii="Times" w:eastAsia="Times New Roman" w:hAnsi="Times" w:cs="Times New Roman"/>
                <w:b/>
                <w:bCs/>
              </w:rPr>
            </w:pPr>
            <w:r w:rsidRPr="00FD08CB">
              <w:rPr>
                <w:rFonts w:ascii="Times" w:eastAsia="Times New Roman" w:hAnsi="Times" w:cs="Times New Roman"/>
                <w:b/>
                <w:bCs/>
              </w:rPr>
              <w:t>Federal Definition of Child Sex Trafficking</w:t>
            </w:r>
            <w:r w:rsidR="00003EE0" w:rsidRPr="00FD08CB">
              <w:rPr>
                <w:rFonts w:ascii="Times" w:eastAsia="Times New Roman" w:hAnsi="Times" w:cs="Times New Roman"/>
                <w:b/>
                <w:bCs/>
              </w:rPr>
              <w:fldChar w:fldCharType="begin"/>
            </w:r>
            <w:r w:rsidR="00003EE0" w:rsidRPr="00FD08CB">
              <w:rPr>
                <w:rFonts w:ascii="Times" w:eastAsia="Times New Roman" w:hAnsi="Times" w:cs="Times New Roman"/>
                <w:b/>
                <w:bCs/>
              </w:rPr>
              <w:instrText xml:space="preserve"> ADDIN EN.CITE &lt;EndNote&gt;&lt;Cite&gt;&lt;Author&gt;U.S. Department of State&lt;/Author&gt;&lt;Year&gt;2000&lt;/Year&gt;&lt;RecNum&gt;16075&lt;/RecNum&gt;&lt;DisplayText&gt;[2]&lt;/DisplayText&gt;&lt;record&gt;&lt;rec-number&gt;16075&lt;/rec-number&gt;&lt;foreign-keys&gt;&lt;key app="EN" db-id="fx0szxrvwef95cefedoxs5f90zffxx2ts5e2" timestamp="1610395892"&gt;16075&lt;/key&gt;&lt;/foreign-keys&gt;&lt;ref-type name="Government Document"&gt;46&lt;/ref-type&gt;&lt;contributors&gt;&lt;authors&gt;&lt;author&gt;U.S. Department of State,&lt;/author&gt;&lt;/authors&gt;&lt;/contributors&gt;&lt;titles&gt;&lt;title&gt;Victims of Trafficking and Violence Protection Act of 2000&lt;/title&gt;&lt;/titles&gt;&lt;section&gt;Public Law 106-386&lt;/section&gt;&lt;dates&gt;&lt;year&gt;2000&lt;/year&gt;&lt;/dates&gt;&lt;urls&gt;&lt;related-urls&gt;&lt;url&gt;https://www.govinfo.gov/content/pkg/PLAW-106publ386/pdf/PLAW-106publ386.pdf&lt;/url&gt;&lt;/related-urls&gt;&lt;/urls&gt;&lt;access-date&gt;1/11/2021&lt;/access-date&gt;&lt;/record&gt;&lt;/Cite&gt;&lt;/EndNote&gt;</w:instrText>
            </w:r>
            <w:r w:rsidR="00003EE0" w:rsidRPr="00FD08CB">
              <w:rPr>
                <w:rFonts w:ascii="Times" w:eastAsia="Times New Roman" w:hAnsi="Times" w:cs="Times New Roman"/>
                <w:b/>
                <w:bCs/>
              </w:rPr>
              <w:fldChar w:fldCharType="separate"/>
            </w:r>
            <w:r w:rsidR="00003EE0" w:rsidRPr="00FD08CB">
              <w:rPr>
                <w:rFonts w:ascii="Times" w:eastAsia="Times New Roman" w:hAnsi="Times" w:cs="Times New Roman"/>
                <w:b/>
                <w:bCs/>
                <w:noProof/>
              </w:rPr>
              <w:t>[2]</w:t>
            </w:r>
            <w:r w:rsidR="00003EE0" w:rsidRPr="00FD08CB">
              <w:rPr>
                <w:rFonts w:ascii="Times" w:eastAsia="Times New Roman" w:hAnsi="Times" w:cs="Times New Roman"/>
                <w:b/>
                <w:bCs/>
              </w:rPr>
              <w:fldChar w:fldCharType="end"/>
            </w:r>
          </w:p>
        </w:tc>
      </w:tr>
      <w:tr w:rsidR="00A04817" w:rsidRPr="00FD08CB" w14:paraId="12A80F86" w14:textId="77777777" w:rsidTr="002C1238">
        <w:tc>
          <w:tcPr>
            <w:tcW w:w="4675" w:type="dxa"/>
          </w:tcPr>
          <w:p w14:paraId="648536D8" w14:textId="77777777" w:rsidR="00A04817" w:rsidRPr="00FD08CB" w:rsidRDefault="00751D6C" w:rsidP="00751D6C">
            <w:pPr>
              <w:tabs>
                <w:tab w:val="left" w:pos="337"/>
              </w:tabs>
              <w:rPr>
                <w:rFonts w:ascii="Times" w:eastAsia="Times New Roman" w:hAnsi="Times" w:cs="Times New Roman"/>
              </w:rPr>
            </w:pPr>
            <w:r w:rsidRPr="00FD08CB">
              <w:rPr>
                <w:rFonts w:ascii="Times" w:eastAsia="Times New Roman" w:hAnsi="Times" w:cs="Times New Roman"/>
              </w:rPr>
              <w:t xml:space="preserve">Has a boyfriend, girlfriend or anyone else ever asked you, or forced you to do something sexual with </w:t>
            </w:r>
            <w:r w:rsidRPr="00FD08CB">
              <w:rPr>
                <w:rFonts w:ascii="Times" w:eastAsia="Times New Roman" w:hAnsi="Times" w:cs="Times New Roman"/>
                <w:i/>
                <w:iCs/>
              </w:rPr>
              <w:t>another</w:t>
            </w:r>
            <w:r w:rsidRPr="00FD08CB">
              <w:rPr>
                <w:rFonts w:ascii="Times" w:eastAsia="Times New Roman" w:hAnsi="Times" w:cs="Times New Roman"/>
              </w:rPr>
              <w:t xml:space="preserve"> person (including oral sex, vaginal sex, or anal sex with someone else)?</w:t>
            </w:r>
          </w:p>
          <w:p w14:paraId="409D95A2" w14:textId="61F5813E" w:rsidR="00751D6C" w:rsidRPr="00FD08CB" w:rsidRDefault="00751D6C" w:rsidP="00751D6C">
            <w:pPr>
              <w:pStyle w:val="ListParagraph"/>
              <w:numPr>
                <w:ilvl w:val="0"/>
                <w:numId w:val="1"/>
              </w:numPr>
              <w:tabs>
                <w:tab w:val="left" w:pos="337"/>
              </w:tabs>
              <w:rPr>
                <w:rFonts w:ascii="Times" w:eastAsia="Times New Roman" w:hAnsi="Times" w:cs="Times New Roman"/>
              </w:rPr>
            </w:pPr>
            <w:r w:rsidRPr="00FD08CB">
              <w:rPr>
                <w:rFonts w:ascii="Times" w:eastAsia="Times New Roman" w:hAnsi="Times" w:cs="Times New Roman"/>
              </w:rPr>
              <w:t>Do you feel comfortable telling me about it?</w:t>
            </w:r>
          </w:p>
        </w:tc>
        <w:tc>
          <w:tcPr>
            <w:tcW w:w="4675" w:type="dxa"/>
          </w:tcPr>
          <w:p w14:paraId="406C37DE" w14:textId="74376EB5" w:rsidR="00A04817" w:rsidRPr="00FD08CB" w:rsidRDefault="00751D6C" w:rsidP="00D17918">
            <w:pPr>
              <w:rPr>
                <w:rFonts w:ascii="Times" w:eastAsia="Times New Roman" w:hAnsi="Times" w:cs="Times New Roman"/>
              </w:rPr>
            </w:pPr>
            <w:r w:rsidRPr="00FD08CB">
              <w:rPr>
                <w:rFonts w:ascii="Times" w:eastAsia="Times New Roman" w:hAnsi="Times" w:cs="Times New Roman"/>
              </w:rPr>
              <w:t>Exchange of sex for monetary or non-monetary gain of another individual</w:t>
            </w:r>
          </w:p>
        </w:tc>
      </w:tr>
      <w:tr w:rsidR="00A04817" w:rsidRPr="00FD08CB" w14:paraId="2EC0B813" w14:textId="77777777" w:rsidTr="002C1238">
        <w:tc>
          <w:tcPr>
            <w:tcW w:w="4675" w:type="dxa"/>
          </w:tcPr>
          <w:p w14:paraId="76D0BF17" w14:textId="77777777" w:rsidR="00A04817" w:rsidRPr="00FD08CB" w:rsidRDefault="00751D6C" w:rsidP="00751D6C">
            <w:pPr>
              <w:tabs>
                <w:tab w:val="left" w:pos="337"/>
              </w:tabs>
              <w:rPr>
                <w:rFonts w:ascii="Times" w:eastAsia="Times New Roman" w:hAnsi="Times" w:cs="Times New Roman"/>
              </w:rPr>
            </w:pPr>
            <w:r w:rsidRPr="00FD08CB">
              <w:rPr>
                <w:rFonts w:ascii="Times" w:eastAsia="Times New Roman" w:hAnsi="Times" w:cs="Times New Roman"/>
              </w:rPr>
              <w:t>Has anyone ever asked or forced you to do some sexual act in public, like dance at a bar or a strip club?</w:t>
            </w:r>
          </w:p>
          <w:p w14:paraId="54685348" w14:textId="4825BEAE" w:rsidR="00751D6C" w:rsidRPr="00FD08CB" w:rsidRDefault="00751D6C" w:rsidP="00751D6C">
            <w:pPr>
              <w:pStyle w:val="ListParagraph"/>
              <w:numPr>
                <w:ilvl w:val="0"/>
                <w:numId w:val="1"/>
              </w:numPr>
              <w:tabs>
                <w:tab w:val="left" w:pos="337"/>
              </w:tabs>
              <w:rPr>
                <w:rFonts w:ascii="Times" w:eastAsia="Times New Roman" w:hAnsi="Times" w:cs="Times New Roman"/>
              </w:rPr>
            </w:pPr>
            <w:r w:rsidRPr="00FD08CB">
              <w:rPr>
                <w:rFonts w:ascii="Times" w:eastAsia="Times New Roman" w:hAnsi="Times" w:cs="Times New Roman"/>
              </w:rPr>
              <w:t>Do you feel comfortable telling me about it?</w:t>
            </w:r>
          </w:p>
        </w:tc>
        <w:tc>
          <w:tcPr>
            <w:tcW w:w="4675" w:type="dxa"/>
          </w:tcPr>
          <w:p w14:paraId="414FD58F" w14:textId="5BD0E3BF" w:rsidR="00A04817" w:rsidRPr="00FD08CB" w:rsidRDefault="00751D6C" w:rsidP="00D17918">
            <w:pPr>
              <w:rPr>
                <w:rFonts w:ascii="Times" w:eastAsia="Times New Roman" w:hAnsi="Times" w:cs="Times New Roman"/>
              </w:rPr>
            </w:pPr>
            <w:r w:rsidRPr="00FD08CB">
              <w:rPr>
                <w:rFonts w:ascii="Times" w:eastAsia="Times New Roman" w:hAnsi="Times" w:cs="Times New Roman"/>
              </w:rPr>
              <w:t>Performing in a sex-oriented business</w:t>
            </w:r>
          </w:p>
        </w:tc>
      </w:tr>
      <w:tr w:rsidR="00A04817" w:rsidRPr="00FD08CB" w14:paraId="7B1C40E8" w14:textId="77777777" w:rsidTr="002C1238">
        <w:tc>
          <w:tcPr>
            <w:tcW w:w="4675" w:type="dxa"/>
          </w:tcPr>
          <w:p w14:paraId="56030A5C" w14:textId="77777777" w:rsidR="00A04817" w:rsidRPr="00FD08CB" w:rsidRDefault="00751D6C" w:rsidP="00751D6C">
            <w:pPr>
              <w:tabs>
                <w:tab w:val="left" w:pos="337"/>
              </w:tabs>
              <w:rPr>
                <w:rFonts w:ascii="Times" w:eastAsia="Times New Roman" w:hAnsi="Times" w:cs="Times New Roman"/>
              </w:rPr>
            </w:pPr>
            <w:r w:rsidRPr="00FD08CB">
              <w:rPr>
                <w:rFonts w:ascii="Times" w:eastAsia="Times New Roman" w:hAnsi="Times" w:cs="Times New Roman"/>
              </w:rPr>
              <w:t>Sometimes kids are in a position where they really need money for drugs, food, or a place to stay.  Have you ever traded sex for money, drugs, a place to stay, a cell phone, or something else?</w:t>
            </w:r>
          </w:p>
          <w:p w14:paraId="326284AC" w14:textId="682B40BC" w:rsidR="00751D6C" w:rsidRPr="00FD08CB" w:rsidRDefault="00751D6C" w:rsidP="00751D6C">
            <w:pPr>
              <w:pStyle w:val="ListParagraph"/>
              <w:numPr>
                <w:ilvl w:val="0"/>
                <w:numId w:val="1"/>
              </w:numPr>
              <w:tabs>
                <w:tab w:val="left" w:pos="337"/>
              </w:tabs>
              <w:rPr>
                <w:rFonts w:ascii="Times" w:eastAsia="Times New Roman" w:hAnsi="Times" w:cs="Times New Roman"/>
              </w:rPr>
            </w:pPr>
            <w:r w:rsidRPr="00FD08CB">
              <w:rPr>
                <w:rFonts w:ascii="Times" w:eastAsia="Times New Roman" w:hAnsi="Times" w:cs="Times New Roman"/>
              </w:rPr>
              <w:t>Do you feel comfortable telling me about it?</w:t>
            </w:r>
          </w:p>
        </w:tc>
        <w:tc>
          <w:tcPr>
            <w:tcW w:w="4675" w:type="dxa"/>
          </w:tcPr>
          <w:p w14:paraId="0888972D" w14:textId="7D5E47E2" w:rsidR="00A04817" w:rsidRPr="00FD08CB" w:rsidRDefault="00751D6C" w:rsidP="00D17918">
            <w:pPr>
              <w:rPr>
                <w:rFonts w:ascii="Times" w:eastAsia="Times New Roman" w:hAnsi="Times" w:cs="Times New Roman"/>
              </w:rPr>
            </w:pPr>
            <w:r w:rsidRPr="00FD08CB">
              <w:rPr>
                <w:rFonts w:ascii="Times" w:eastAsia="Times New Roman" w:hAnsi="Times" w:cs="Times New Roman"/>
              </w:rPr>
              <w:t>Exchange of sex for money, subsistence or luxury items</w:t>
            </w:r>
          </w:p>
        </w:tc>
      </w:tr>
      <w:tr w:rsidR="00A04817" w:rsidRPr="00FD08CB" w14:paraId="0345A35B" w14:textId="77777777" w:rsidTr="002C1238">
        <w:tc>
          <w:tcPr>
            <w:tcW w:w="4675" w:type="dxa"/>
          </w:tcPr>
          <w:p w14:paraId="2621284F" w14:textId="77777777" w:rsidR="00A04817" w:rsidRPr="00FD08CB" w:rsidRDefault="00751D6C" w:rsidP="00751D6C">
            <w:pPr>
              <w:tabs>
                <w:tab w:val="left" w:pos="337"/>
              </w:tabs>
              <w:rPr>
                <w:rFonts w:ascii="Times" w:eastAsia="Times New Roman" w:hAnsi="Times" w:cs="Times New Roman"/>
              </w:rPr>
            </w:pPr>
            <w:r w:rsidRPr="00FD08CB">
              <w:rPr>
                <w:rFonts w:ascii="Times" w:eastAsia="Times New Roman" w:hAnsi="Times" w:cs="Times New Roman"/>
              </w:rPr>
              <w:t>Has anyone ever asked you to pose in a sexy way for a photo or a video?</w:t>
            </w:r>
          </w:p>
          <w:p w14:paraId="05F300E4" w14:textId="13C5552E" w:rsidR="00751D6C" w:rsidRPr="00FD08CB" w:rsidRDefault="00751D6C" w:rsidP="00751D6C">
            <w:pPr>
              <w:pStyle w:val="ListParagraph"/>
              <w:numPr>
                <w:ilvl w:val="0"/>
                <w:numId w:val="1"/>
              </w:numPr>
              <w:tabs>
                <w:tab w:val="left" w:pos="337"/>
              </w:tabs>
              <w:rPr>
                <w:rFonts w:ascii="Times" w:eastAsia="Times New Roman" w:hAnsi="Times" w:cs="Times New Roman"/>
              </w:rPr>
            </w:pPr>
            <w:r w:rsidRPr="00FD08CB">
              <w:rPr>
                <w:rFonts w:ascii="Times" w:eastAsia="Times New Roman" w:hAnsi="Times" w:cs="Times New Roman"/>
              </w:rPr>
              <w:t>Do you feel comfortable telling me about it?</w:t>
            </w:r>
          </w:p>
        </w:tc>
        <w:tc>
          <w:tcPr>
            <w:tcW w:w="4675" w:type="dxa"/>
          </w:tcPr>
          <w:p w14:paraId="5675E100" w14:textId="740F0E17" w:rsidR="00A04817" w:rsidRPr="00FD08CB" w:rsidRDefault="00751D6C" w:rsidP="00D17918">
            <w:pPr>
              <w:rPr>
                <w:rFonts w:ascii="Times" w:eastAsia="Times New Roman" w:hAnsi="Times" w:cs="Times New Roman"/>
              </w:rPr>
            </w:pPr>
            <w:r w:rsidRPr="00FD08CB">
              <w:rPr>
                <w:rFonts w:ascii="Times" w:eastAsia="Times New Roman" w:hAnsi="Times" w:cs="Times New Roman"/>
              </w:rPr>
              <w:t>Production of child sexual abuse materials</w:t>
            </w:r>
          </w:p>
        </w:tc>
      </w:tr>
    </w:tbl>
    <w:p w14:paraId="52B74F09" w14:textId="77777777" w:rsidR="00A04817" w:rsidRPr="00FD08CB" w:rsidRDefault="00A04817">
      <w:pPr>
        <w:rPr>
          <w:rFonts w:ascii="Times" w:hAnsi="Times"/>
        </w:rPr>
      </w:pPr>
    </w:p>
    <w:p w14:paraId="3383584C" w14:textId="77777777" w:rsidR="00003EE0" w:rsidRPr="00FD08CB" w:rsidRDefault="00A04817" w:rsidP="00003EE0">
      <w:pPr>
        <w:pStyle w:val="EndNoteBibliography"/>
        <w:ind w:left="720" w:hanging="720"/>
        <w:rPr>
          <w:rFonts w:ascii="Times" w:hAnsi="Times"/>
          <w:noProof/>
        </w:rPr>
      </w:pPr>
      <w:r w:rsidRPr="00FD08CB">
        <w:rPr>
          <w:rFonts w:ascii="Times" w:hAnsi="Times"/>
        </w:rPr>
        <w:fldChar w:fldCharType="begin"/>
      </w:r>
      <w:r w:rsidRPr="00FD08CB">
        <w:rPr>
          <w:rFonts w:ascii="Times" w:hAnsi="Times"/>
        </w:rPr>
        <w:instrText xml:space="preserve"> ADDIN EN.REFLIST </w:instrText>
      </w:r>
      <w:r w:rsidRPr="00FD08CB">
        <w:rPr>
          <w:rFonts w:ascii="Times" w:hAnsi="Times"/>
        </w:rPr>
        <w:fldChar w:fldCharType="separate"/>
      </w:r>
      <w:r w:rsidR="00003EE0" w:rsidRPr="00FD08CB">
        <w:rPr>
          <w:rFonts w:ascii="Times" w:hAnsi="Times"/>
          <w:noProof/>
        </w:rPr>
        <w:t>1.</w:t>
      </w:r>
      <w:r w:rsidR="00003EE0" w:rsidRPr="00FD08CB">
        <w:rPr>
          <w:rFonts w:ascii="Times" w:hAnsi="Times"/>
          <w:noProof/>
        </w:rPr>
        <w:tab/>
        <w:t xml:space="preserve">Greenbaum, V.J., M. Dodd, and C. McCracken, </w:t>
      </w:r>
      <w:r w:rsidR="00003EE0" w:rsidRPr="00FD08CB">
        <w:rPr>
          <w:rFonts w:ascii="Times" w:hAnsi="Times"/>
          <w:i/>
          <w:noProof/>
        </w:rPr>
        <w:t>A Short Screening Tool to Identify Victims of Child Sex Trafficking in the Health Care Setting.</w:t>
      </w:r>
      <w:r w:rsidR="00003EE0" w:rsidRPr="00FD08CB">
        <w:rPr>
          <w:rFonts w:ascii="Times" w:hAnsi="Times"/>
          <w:noProof/>
        </w:rPr>
        <w:t xml:space="preserve"> Pediatr Emerg Care, 2018. </w:t>
      </w:r>
      <w:r w:rsidR="00003EE0" w:rsidRPr="00FD08CB">
        <w:rPr>
          <w:rFonts w:ascii="Times" w:hAnsi="Times"/>
          <w:b/>
          <w:noProof/>
        </w:rPr>
        <w:t>34</w:t>
      </w:r>
      <w:r w:rsidR="00003EE0" w:rsidRPr="00FD08CB">
        <w:rPr>
          <w:rFonts w:ascii="Times" w:hAnsi="Times"/>
          <w:noProof/>
        </w:rPr>
        <w:t>(1): p. 33-37.</w:t>
      </w:r>
    </w:p>
    <w:p w14:paraId="3F586B2B" w14:textId="77777777" w:rsidR="00003EE0" w:rsidRPr="00FD08CB" w:rsidRDefault="00003EE0" w:rsidP="00003EE0">
      <w:pPr>
        <w:pStyle w:val="EndNoteBibliography"/>
        <w:ind w:left="720" w:hanging="720"/>
        <w:rPr>
          <w:rFonts w:ascii="Times" w:hAnsi="Times"/>
          <w:noProof/>
        </w:rPr>
      </w:pPr>
      <w:r w:rsidRPr="00FD08CB">
        <w:rPr>
          <w:rFonts w:ascii="Times" w:hAnsi="Times"/>
          <w:noProof/>
        </w:rPr>
        <w:t>2.</w:t>
      </w:r>
      <w:r w:rsidRPr="00FD08CB">
        <w:rPr>
          <w:rFonts w:ascii="Times" w:hAnsi="Times"/>
          <w:noProof/>
        </w:rPr>
        <w:tab/>
        <w:t xml:space="preserve">U.S. Department of State, </w:t>
      </w:r>
      <w:r w:rsidRPr="00FD08CB">
        <w:rPr>
          <w:rFonts w:ascii="Times" w:hAnsi="Times"/>
          <w:i/>
          <w:noProof/>
        </w:rPr>
        <w:t>Victims of Trafficking and Violence Protection Act of 2000</w:t>
      </w:r>
      <w:r w:rsidRPr="00FD08CB">
        <w:rPr>
          <w:rFonts w:ascii="Times" w:hAnsi="Times"/>
          <w:noProof/>
        </w:rPr>
        <w:t>. 2000.</w:t>
      </w:r>
    </w:p>
    <w:p w14:paraId="35D410E0" w14:textId="1E124E74" w:rsidR="00577F5E" w:rsidRPr="00FD08CB" w:rsidRDefault="00A04817">
      <w:pPr>
        <w:rPr>
          <w:rFonts w:ascii="Times" w:hAnsi="Times"/>
        </w:rPr>
      </w:pPr>
      <w:r w:rsidRPr="00FD08CB">
        <w:rPr>
          <w:rFonts w:ascii="Times" w:hAnsi="Times"/>
        </w:rPr>
        <w:fldChar w:fldCharType="end"/>
      </w:r>
    </w:p>
    <w:sectPr w:rsidR="00577F5E" w:rsidRPr="00FD08CB" w:rsidSect="00EF2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C4001"/>
    <w:multiLevelType w:val="hybridMultilevel"/>
    <w:tmpl w:val="171AA34C"/>
    <w:lvl w:ilvl="0" w:tplc="90AC84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0szxrvwef95cefedoxs5f90zffxx2ts5e2&quot;&gt;Nancy&amp;apos;s EndNote Library-Saved-Converted&lt;record-ids&gt;&lt;item&gt;10861&lt;/item&gt;&lt;item&gt;16075&lt;/item&gt;&lt;/record-ids&gt;&lt;/item&gt;&lt;/Libraries&gt;"/>
  </w:docVars>
  <w:rsids>
    <w:rsidRoot w:val="002D666D"/>
    <w:rsid w:val="00002517"/>
    <w:rsid w:val="00003A65"/>
    <w:rsid w:val="00003EE0"/>
    <w:rsid w:val="00004BDA"/>
    <w:rsid w:val="000207E0"/>
    <w:rsid w:val="00030A73"/>
    <w:rsid w:val="00037837"/>
    <w:rsid w:val="00050D23"/>
    <w:rsid w:val="00073799"/>
    <w:rsid w:val="00080D2B"/>
    <w:rsid w:val="0008114D"/>
    <w:rsid w:val="000B77F9"/>
    <w:rsid w:val="000C0747"/>
    <w:rsid w:val="000D19C8"/>
    <w:rsid w:val="000D2261"/>
    <w:rsid w:val="000E07C0"/>
    <w:rsid w:val="000E4666"/>
    <w:rsid w:val="00104E1A"/>
    <w:rsid w:val="00123B3C"/>
    <w:rsid w:val="00127817"/>
    <w:rsid w:val="00144891"/>
    <w:rsid w:val="00154218"/>
    <w:rsid w:val="00183601"/>
    <w:rsid w:val="001D094C"/>
    <w:rsid w:val="001D7697"/>
    <w:rsid w:val="001E3D2B"/>
    <w:rsid w:val="001F4F57"/>
    <w:rsid w:val="00207FF3"/>
    <w:rsid w:val="002242C7"/>
    <w:rsid w:val="00227006"/>
    <w:rsid w:val="00260155"/>
    <w:rsid w:val="002927A0"/>
    <w:rsid w:val="002B0EEF"/>
    <w:rsid w:val="002C1238"/>
    <w:rsid w:val="002D0E3E"/>
    <w:rsid w:val="002D3FA6"/>
    <w:rsid w:val="002D469C"/>
    <w:rsid w:val="002D666D"/>
    <w:rsid w:val="002E4ACB"/>
    <w:rsid w:val="002F0387"/>
    <w:rsid w:val="0031724B"/>
    <w:rsid w:val="00350323"/>
    <w:rsid w:val="0035693F"/>
    <w:rsid w:val="00387C74"/>
    <w:rsid w:val="003C4E66"/>
    <w:rsid w:val="003E6192"/>
    <w:rsid w:val="003F3704"/>
    <w:rsid w:val="00402A79"/>
    <w:rsid w:val="00402B0B"/>
    <w:rsid w:val="0041175A"/>
    <w:rsid w:val="00433AA8"/>
    <w:rsid w:val="00451819"/>
    <w:rsid w:val="004527AA"/>
    <w:rsid w:val="004675D0"/>
    <w:rsid w:val="004908D6"/>
    <w:rsid w:val="00490CC4"/>
    <w:rsid w:val="004A6E63"/>
    <w:rsid w:val="004E459F"/>
    <w:rsid w:val="0051698E"/>
    <w:rsid w:val="0051720B"/>
    <w:rsid w:val="00553C89"/>
    <w:rsid w:val="005955F9"/>
    <w:rsid w:val="005B2283"/>
    <w:rsid w:val="005B2361"/>
    <w:rsid w:val="005C4400"/>
    <w:rsid w:val="005D3694"/>
    <w:rsid w:val="005D7531"/>
    <w:rsid w:val="006045FA"/>
    <w:rsid w:val="00624F10"/>
    <w:rsid w:val="00683D84"/>
    <w:rsid w:val="006A6457"/>
    <w:rsid w:val="006B33A8"/>
    <w:rsid w:val="006D54F2"/>
    <w:rsid w:val="007101CD"/>
    <w:rsid w:val="007144BE"/>
    <w:rsid w:val="00725ED2"/>
    <w:rsid w:val="00731440"/>
    <w:rsid w:val="00741424"/>
    <w:rsid w:val="00744220"/>
    <w:rsid w:val="00746EE2"/>
    <w:rsid w:val="00751D6C"/>
    <w:rsid w:val="00752AC7"/>
    <w:rsid w:val="00764782"/>
    <w:rsid w:val="0078150C"/>
    <w:rsid w:val="007D7783"/>
    <w:rsid w:val="007F4D71"/>
    <w:rsid w:val="008143BB"/>
    <w:rsid w:val="008228B0"/>
    <w:rsid w:val="008365BE"/>
    <w:rsid w:val="008400A6"/>
    <w:rsid w:val="00844018"/>
    <w:rsid w:val="00877E9D"/>
    <w:rsid w:val="00895EAE"/>
    <w:rsid w:val="008B40C2"/>
    <w:rsid w:val="008B57BE"/>
    <w:rsid w:val="008D146A"/>
    <w:rsid w:val="008E356D"/>
    <w:rsid w:val="00911AAF"/>
    <w:rsid w:val="0091652A"/>
    <w:rsid w:val="009213B2"/>
    <w:rsid w:val="009355D4"/>
    <w:rsid w:val="00937F1A"/>
    <w:rsid w:val="0094334C"/>
    <w:rsid w:val="00947AD2"/>
    <w:rsid w:val="00973E61"/>
    <w:rsid w:val="00981BFF"/>
    <w:rsid w:val="009C0B9B"/>
    <w:rsid w:val="009C2A15"/>
    <w:rsid w:val="009D55F8"/>
    <w:rsid w:val="009E7F54"/>
    <w:rsid w:val="009F314F"/>
    <w:rsid w:val="009F57BE"/>
    <w:rsid w:val="00A04817"/>
    <w:rsid w:val="00A15558"/>
    <w:rsid w:val="00A2350D"/>
    <w:rsid w:val="00A573DD"/>
    <w:rsid w:val="00A7733A"/>
    <w:rsid w:val="00A878B0"/>
    <w:rsid w:val="00AD0685"/>
    <w:rsid w:val="00AD6A9E"/>
    <w:rsid w:val="00AF02F1"/>
    <w:rsid w:val="00B02EC0"/>
    <w:rsid w:val="00B17AAB"/>
    <w:rsid w:val="00B6116C"/>
    <w:rsid w:val="00B61BB3"/>
    <w:rsid w:val="00B628AC"/>
    <w:rsid w:val="00B75CAA"/>
    <w:rsid w:val="00B91954"/>
    <w:rsid w:val="00BA09FB"/>
    <w:rsid w:val="00BD47C0"/>
    <w:rsid w:val="00BE7498"/>
    <w:rsid w:val="00BF01FC"/>
    <w:rsid w:val="00BF0200"/>
    <w:rsid w:val="00BF08E5"/>
    <w:rsid w:val="00C25589"/>
    <w:rsid w:val="00C43FFB"/>
    <w:rsid w:val="00C618A6"/>
    <w:rsid w:val="00C65C33"/>
    <w:rsid w:val="00C67D6D"/>
    <w:rsid w:val="00C91A4C"/>
    <w:rsid w:val="00CD7AD9"/>
    <w:rsid w:val="00D0185C"/>
    <w:rsid w:val="00D03848"/>
    <w:rsid w:val="00D15392"/>
    <w:rsid w:val="00D41DF0"/>
    <w:rsid w:val="00D47E6B"/>
    <w:rsid w:val="00D52F06"/>
    <w:rsid w:val="00D90270"/>
    <w:rsid w:val="00D91B29"/>
    <w:rsid w:val="00D931A9"/>
    <w:rsid w:val="00DB01C7"/>
    <w:rsid w:val="00DB405B"/>
    <w:rsid w:val="00DC1223"/>
    <w:rsid w:val="00E009A6"/>
    <w:rsid w:val="00E019FA"/>
    <w:rsid w:val="00E110F8"/>
    <w:rsid w:val="00E12EEB"/>
    <w:rsid w:val="00E23D1F"/>
    <w:rsid w:val="00E41D03"/>
    <w:rsid w:val="00EB03D3"/>
    <w:rsid w:val="00EB19B7"/>
    <w:rsid w:val="00EE1BF6"/>
    <w:rsid w:val="00EF23E8"/>
    <w:rsid w:val="00EF32EE"/>
    <w:rsid w:val="00EF65DF"/>
    <w:rsid w:val="00F00584"/>
    <w:rsid w:val="00F024BF"/>
    <w:rsid w:val="00F10AEF"/>
    <w:rsid w:val="00F15B01"/>
    <w:rsid w:val="00F5245B"/>
    <w:rsid w:val="00F56807"/>
    <w:rsid w:val="00F57394"/>
    <w:rsid w:val="00F661A8"/>
    <w:rsid w:val="00F711FB"/>
    <w:rsid w:val="00F8668D"/>
    <w:rsid w:val="00FA1D5A"/>
    <w:rsid w:val="00FB2392"/>
    <w:rsid w:val="00FB3D86"/>
    <w:rsid w:val="00FC0AE1"/>
    <w:rsid w:val="00FD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C628"/>
  <w15:chartTrackingRefBased/>
  <w15:docId w15:val="{DA30DFB2-310C-6246-B0AF-83FBB02B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4817"/>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A04817"/>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04817"/>
    <w:rPr>
      <w:rFonts w:ascii="Calibri" w:hAnsi="Calibri" w:cs="Calibri"/>
    </w:rPr>
  </w:style>
  <w:style w:type="paragraph" w:customStyle="1" w:styleId="EndNoteBibliography">
    <w:name w:val="EndNote Bibliography"/>
    <w:basedOn w:val="Normal"/>
    <w:link w:val="EndNoteBibliographyChar"/>
    <w:rsid w:val="00A04817"/>
    <w:rPr>
      <w:rFonts w:ascii="Calibri" w:hAnsi="Calibri" w:cs="Calibri"/>
    </w:rPr>
  </w:style>
  <w:style w:type="character" w:customStyle="1" w:styleId="EndNoteBibliographyChar">
    <w:name w:val="EndNote Bibliography Char"/>
    <w:basedOn w:val="DefaultParagraphFont"/>
    <w:link w:val="EndNoteBibliography"/>
    <w:rsid w:val="00A04817"/>
    <w:rPr>
      <w:rFonts w:ascii="Calibri" w:hAnsi="Calibri" w:cs="Calibri"/>
    </w:rPr>
  </w:style>
  <w:style w:type="paragraph" w:styleId="ListParagraph">
    <w:name w:val="List Paragraph"/>
    <w:basedOn w:val="Normal"/>
    <w:uiPriority w:val="34"/>
    <w:qFormat/>
    <w:rsid w:val="00A04817"/>
    <w:pPr>
      <w:ind w:left="720"/>
      <w:contextualSpacing/>
    </w:pPr>
  </w:style>
  <w:style w:type="character" w:styleId="CommentReference">
    <w:name w:val="annotation reference"/>
    <w:basedOn w:val="DefaultParagraphFont"/>
    <w:uiPriority w:val="99"/>
    <w:semiHidden/>
    <w:unhideWhenUsed/>
    <w:rsid w:val="002C1238"/>
    <w:rPr>
      <w:sz w:val="16"/>
      <w:szCs w:val="16"/>
    </w:rPr>
  </w:style>
  <w:style w:type="paragraph" w:styleId="CommentText">
    <w:name w:val="annotation text"/>
    <w:basedOn w:val="Normal"/>
    <w:link w:val="CommentTextChar"/>
    <w:uiPriority w:val="99"/>
    <w:semiHidden/>
    <w:unhideWhenUsed/>
    <w:rsid w:val="002C1238"/>
    <w:rPr>
      <w:sz w:val="20"/>
      <w:szCs w:val="20"/>
    </w:rPr>
  </w:style>
  <w:style w:type="character" w:customStyle="1" w:styleId="CommentTextChar">
    <w:name w:val="Comment Text Char"/>
    <w:basedOn w:val="DefaultParagraphFont"/>
    <w:link w:val="CommentText"/>
    <w:uiPriority w:val="99"/>
    <w:semiHidden/>
    <w:rsid w:val="002C1238"/>
    <w:rPr>
      <w:sz w:val="20"/>
      <w:szCs w:val="20"/>
    </w:rPr>
  </w:style>
  <w:style w:type="paragraph" w:styleId="CommentSubject">
    <w:name w:val="annotation subject"/>
    <w:basedOn w:val="CommentText"/>
    <w:next w:val="CommentText"/>
    <w:link w:val="CommentSubjectChar"/>
    <w:uiPriority w:val="99"/>
    <w:semiHidden/>
    <w:unhideWhenUsed/>
    <w:rsid w:val="002C1238"/>
    <w:rPr>
      <w:b/>
      <w:bCs/>
    </w:rPr>
  </w:style>
  <w:style w:type="character" w:customStyle="1" w:styleId="CommentSubjectChar">
    <w:name w:val="Comment Subject Char"/>
    <w:basedOn w:val="CommentTextChar"/>
    <w:link w:val="CommentSubject"/>
    <w:uiPriority w:val="99"/>
    <w:semiHidden/>
    <w:rsid w:val="002C12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67472">
      <w:bodyDiv w:val="1"/>
      <w:marLeft w:val="0"/>
      <w:marRight w:val="0"/>
      <w:marTop w:val="0"/>
      <w:marBottom w:val="0"/>
      <w:divBdr>
        <w:top w:val="none" w:sz="0" w:space="0" w:color="auto"/>
        <w:left w:val="none" w:sz="0" w:space="0" w:color="auto"/>
        <w:bottom w:val="none" w:sz="0" w:space="0" w:color="auto"/>
        <w:right w:val="none" w:sz="0" w:space="0" w:color="auto"/>
      </w:divBdr>
    </w:div>
    <w:div w:id="42561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Harper</dc:creator>
  <cp:keywords/>
  <dc:description/>
  <cp:lastModifiedBy>Nancy S Harper</cp:lastModifiedBy>
  <cp:revision>2</cp:revision>
  <dcterms:created xsi:type="dcterms:W3CDTF">2022-01-20T17:53:00Z</dcterms:created>
  <dcterms:modified xsi:type="dcterms:W3CDTF">2022-01-20T17:53:00Z</dcterms:modified>
</cp:coreProperties>
</file>