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62BC" w14:textId="77777777" w:rsidR="004A429E" w:rsidRDefault="004A429E" w:rsidP="004A429E">
      <w:pPr>
        <w:jc w:val="center"/>
      </w:pPr>
      <w:r>
        <w:rPr>
          <w:smallCaps/>
          <w:sz w:val="32"/>
        </w:rPr>
        <w:t>Standing Rules of the College of Arts and Sciences</w:t>
      </w:r>
    </w:p>
    <w:p w14:paraId="468CA8FA" w14:textId="77777777" w:rsidR="004A429E" w:rsidRDefault="004A429E" w:rsidP="004A429E"/>
    <w:p w14:paraId="1D3B6121" w14:textId="77777777" w:rsidR="004A429E" w:rsidRDefault="004A429E" w:rsidP="004A429E">
      <w:pPr>
        <w:pStyle w:val="Heading4"/>
      </w:pPr>
      <w:r>
        <w:t xml:space="preserve">Procedures for the Conduct of the Faculty Assembly </w:t>
      </w:r>
    </w:p>
    <w:p w14:paraId="0A09EE75" w14:textId="77777777" w:rsidR="004A429E" w:rsidRDefault="004A429E" w:rsidP="004A429E">
      <w:pPr>
        <w:spacing w:before="120"/>
        <w:rPr>
          <w:sz w:val="24"/>
        </w:rPr>
      </w:pPr>
      <w:r>
        <w:rPr>
          <w:sz w:val="24"/>
        </w:rPr>
        <w:t xml:space="preserve">      (1)  The Chair shall establish rules for debate</w:t>
      </w:r>
    </w:p>
    <w:p w14:paraId="3A0DAC36" w14:textId="77777777" w:rsidR="004A429E" w:rsidRDefault="004A429E" w:rsidP="004A429E">
      <w:pPr>
        <w:numPr>
          <w:ilvl w:val="0"/>
          <w:numId w:val="23"/>
        </w:numPr>
        <w:spacing w:before="120"/>
        <w:rPr>
          <w:sz w:val="24"/>
        </w:rPr>
      </w:pPr>
      <w:r>
        <w:rPr>
          <w:sz w:val="24"/>
        </w:rPr>
        <w:t xml:space="preserve">Meetings shall be called at a stated time and place with a stated ending time.  Once a quorum has been established it shall continue to the stated ending time. </w:t>
      </w:r>
    </w:p>
    <w:p w14:paraId="399465D0" w14:textId="77777777" w:rsidR="004A429E" w:rsidRDefault="004A429E" w:rsidP="004A429E">
      <w:pPr>
        <w:numPr>
          <w:ilvl w:val="0"/>
          <w:numId w:val="23"/>
        </w:numPr>
        <w:spacing w:before="120"/>
        <w:rPr>
          <w:sz w:val="24"/>
        </w:rPr>
      </w:pPr>
      <w:r>
        <w:rPr>
          <w:sz w:val="24"/>
        </w:rPr>
        <w:t>An agenda shall be published with the call for the meeting.  Only items contained in the agenda shall be considered.</w:t>
      </w:r>
    </w:p>
    <w:p w14:paraId="0D12C05F" w14:textId="77777777" w:rsidR="004A429E" w:rsidRDefault="004A429E" w:rsidP="004A429E">
      <w:pPr>
        <w:numPr>
          <w:ilvl w:val="0"/>
          <w:numId w:val="23"/>
        </w:numPr>
        <w:spacing w:before="120"/>
        <w:rPr>
          <w:sz w:val="24"/>
        </w:rPr>
      </w:pPr>
      <w:r>
        <w:rPr>
          <w:sz w:val="24"/>
        </w:rPr>
        <w:t>Changing the established procedures requires a 2/3 majority.</w:t>
      </w:r>
    </w:p>
    <w:p w14:paraId="236AADE4" w14:textId="77777777" w:rsidR="004A429E" w:rsidRDefault="004A429E" w:rsidP="004A429E">
      <w:pPr>
        <w:spacing w:before="120"/>
        <w:ind w:left="360"/>
        <w:rPr>
          <w:sz w:val="24"/>
        </w:rPr>
      </w:pPr>
    </w:p>
    <w:p w14:paraId="4E9DD234" w14:textId="77777777" w:rsidR="004A429E" w:rsidRDefault="004A429E" w:rsidP="004A429E">
      <w:pPr>
        <w:pStyle w:val="Heading4"/>
      </w:pPr>
      <w:r>
        <w:t>COLLEGE STANDING COMMITTEES</w:t>
      </w:r>
    </w:p>
    <w:p w14:paraId="1795EE95" w14:textId="56D940EB" w:rsidR="004A429E" w:rsidRDefault="004A429E" w:rsidP="003A48F4">
      <w:pPr>
        <w:pStyle w:val="Heading1"/>
        <w:numPr>
          <w:ilvl w:val="0"/>
          <w:numId w:val="1"/>
        </w:numPr>
        <w:spacing w:before="120"/>
        <w:ind w:left="907" w:hanging="187"/>
        <w:rPr>
          <w:b/>
          <w:sz w:val="28"/>
        </w:rPr>
      </w:pPr>
      <w:r>
        <w:rPr>
          <w:b/>
          <w:sz w:val="28"/>
        </w:rPr>
        <w:t>Responsibilities</w:t>
      </w:r>
    </w:p>
    <w:p w14:paraId="6DEE8DDD" w14:textId="27B61718" w:rsidR="004A429E" w:rsidRDefault="004A429E" w:rsidP="004A429E">
      <w:pPr>
        <w:numPr>
          <w:ilvl w:val="0"/>
          <w:numId w:val="12"/>
        </w:numPr>
        <w:spacing w:before="120"/>
        <w:rPr>
          <w:sz w:val="24"/>
        </w:rPr>
      </w:pPr>
      <w:r>
        <w:rPr>
          <w:sz w:val="24"/>
        </w:rPr>
        <w:t>Standing Committees as approved by the Faculty Assembly</w:t>
      </w:r>
      <w:r w:rsidR="00C84CFD">
        <w:rPr>
          <w:sz w:val="24"/>
        </w:rPr>
        <w:t xml:space="preserve"> </w:t>
      </w:r>
      <w:r>
        <w:rPr>
          <w:sz w:val="24"/>
        </w:rPr>
        <w:t>shall consider both actions and policy recommendations within their competence. In the area of these actions, these committees will be subject only to the By-Laws of the College or general policy declarations of the Faculty Assembly. In the area of policy, these committees shall report their recommendations to the Faculty Assembly.</w:t>
      </w:r>
    </w:p>
    <w:p w14:paraId="73C538EA" w14:textId="219416D4" w:rsidR="004A429E" w:rsidRDefault="004A429E" w:rsidP="004A429E">
      <w:pPr>
        <w:numPr>
          <w:ilvl w:val="0"/>
          <w:numId w:val="12"/>
        </w:numPr>
        <w:spacing w:before="120"/>
        <w:rPr>
          <w:sz w:val="24"/>
        </w:rPr>
      </w:pPr>
      <w:r>
        <w:rPr>
          <w:sz w:val="24"/>
        </w:rPr>
        <w:t>All college committees intending to bring actionable motions to the Assembly, except for those involving honors and awards, must circulate a draft of the text in a time sufficient for comment on and, if needed, revision and perfection of the language and substance of the proposal, viz.</w:t>
      </w:r>
      <w:r w:rsidR="003A48F4">
        <w:rPr>
          <w:sz w:val="24"/>
        </w:rPr>
        <w:t>,</w:t>
      </w:r>
      <w:r>
        <w:rPr>
          <w:sz w:val="24"/>
        </w:rPr>
        <w:t xml:space="preserve"> at least five (5) days prior to the notification of the meeting and publication of the agenda. In addition, Standing Committees shall make regular reports to the </w:t>
      </w:r>
      <w:proofErr w:type="gramStart"/>
      <w:r>
        <w:rPr>
          <w:sz w:val="24"/>
        </w:rPr>
        <w:t>Faculty</w:t>
      </w:r>
      <w:proofErr w:type="gramEnd"/>
      <w:r>
        <w:rPr>
          <w:sz w:val="24"/>
        </w:rPr>
        <w:t>.</w:t>
      </w:r>
    </w:p>
    <w:p w14:paraId="70255CEB" w14:textId="336345DD" w:rsidR="004A429E" w:rsidRDefault="004A429E" w:rsidP="004A429E">
      <w:pPr>
        <w:numPr>
          <w:ilvl w:val="0"/>
          <w:numId w:val="12"/>
        </w:numPr>
        <w:spacing w:before="120"/>
        <w:rPr>
          <w:sz w:val="24"/>
        </w:rPr>
      </w:pPr>
      <w:r>
        <w:rPr>
          <w:sz w:val="24"/>
        </w:rPr>
        <w:t>Ordinary committee decisions stand unless challenged. Assembly meetings to consider committee decisions shall be called by the dean upon written petition of fifteen (15) voting members of the Faculty Assembly. The petition must be presented within thirty (30) calendar days (during which the College shall have been in session) after the distribution of those decisions by published minutes.</w:t>
      </w:r>
    </w:p>
    <w:p w14:paraId="646AA392" w14:textId="00323475" w:rsidR="004A429E" w:rsidRDefault="003A48F4" w:rsidP="003A48F4">
      <w:pPr>
        <w:numPr>
          <w:ilvl w:val="0"/>
          <w:numId w:val="1"/>
        </w:numPr>
        <w:tabs>
          <w:tab w:val="clear" w:pos="180"/>
          <w:tab w:val="num" w:pos="900"/>
        </w:tabs>
        <w:spacing w:before="120"/>
        <w:ind w:left="720" w:firstLine="0"/>
        <w:rPr>
          <w:b/>
          <w:sz w:val="28"/>
        </w:rPr>
      </w:pPr>
      <w:r>
        <w:rPr>
          <w:b/>
          <w:sz w:val="28"/>
        </w:rPr>
        <w:t xml:space="preserve">  </w:t>
      </w:r>
      <w:r w:rsidR="004A429E">
        <w:rPr>
          <w:b/>
          <w:sz w:val="28"/>
        </w:rPr>
        <w:t>Composition</w:t>
      </w:r>
    </w:p>
    <w:p w14:paraId="6A121026" w14:textId="77777777" w:rsidR="004A429E" w:rsidRDefault="004A429E" w:rsidP="004A429E">
      <w:pPr>
        <w:numPr>
          <w:ilvl w:val="1"/>
          <w:numId w:val="12"/>
        </w:numPr>
        <w:rPr>
          <w:sz w:val="24"/>
        </w:rPr>
      </w:pPr>
      <w:r>
        <w:rPr>
          <w:sz w:val="24"/>
        </w:rPr>
        <w:t>Only members of the Faculty whose primary appointments are in the College</w:t>
      </w:r>
    </w:p>
    <w:p w14:paraId="52026229" w14:textId="7AC5F397" w:rsidR="004A429E" w:rsidRDefault="004A429E" w:rsidP="004A429E">
      <w:pPr>
        <w:ind w:left="1440"/>
        <w:rPr>
          <w:sz w:val="24"/>
        </w:rPr>
      </w:pPr>
      <w:r>
        <w:rPr>
          <w:sz w:val="24"/>
        </w:rPr>
        <w:t>will be eligible for election to the faculty seats on Standing Committees of the College. Nominations of Faculty members to the Standing Committees will be made by the Committee on Committees as provided below.</w:t>
      </w:r>
    </w:p>
    <w:p w14:paraId="407CAF5D" w14:textId="182F33D2" w:rsidR="004A429E" w:rsidRDefault="004A429E" w:rsidP="004A429E">
      <w:pPr>
        <w:numPr>
          <w:ilvl w:val="0"/>
          <w:numId w:val="2"/>
        </w:numPr>
        <w:spacing w:before="120"/>
        <w:rPr>
          <w:sz w:val="24"/>
        </w:rPr>
      </w:pPr>
      <w:r>
        <w:rPr>
          <w:sz w:val="24"/>
        </w:rPr>
        <w:t>The Committee on Committees will circulate its slate of nominees among the faculty and will invite additional nominations. Such nominees will have agreed to serve if elected. The Committee on Committees will then submit the names of all eligible nominees for vote by members of the Faculty Assembly.</w:t>
      </w:r>
    </w:p>
    <w:p w14:paraId="0A604EEA" w14:textId="65E3C92B" w:rsidR="004A429E" w:rsidRDefault="004A429E" w:rsidP="004A429E">
      <w:pPr>
        <w:numPr>
          <w:ilvl w:val="0"/>
          <w:numId w:val="2"/>
        </w:numPr>
        <w:spacing w:before="120"/>
        <w:rPr>
          <w:sz w:val="24"/>
        </w:rPr>
      </w:pPr>
      <w:r>
        <w:rPr>
          <w:sz w:val="24"/>
        </w:rPr>
        <w:t xml:space="preserve">Chairpersons are excluded from membership on the </w:t>
      </w:r>
      <w:r w:rsidR="00013763">
        <w:rPr>
          <w:sz w:val="24"/>
        </w:rPr>
        <w:t xml:space="preserve">Faculty Salary, </w:t>
      </w:r>
      <w:r>
        <w:rPr>
          <w:sz w:val="24"/>
        </w:rPr>
        <w:t>Planning and Budget</w:t>
      </w:r>
      <w:r w:rsidR="003A48F4">
        <w:rPr>
          <w:sz w:val="24"/>
        </w:rPr>
        <w:t>,</w:t>
      </w:r>
      <w:r>
        <w:rPr>
          <w:sz w:val="24"/>
        </w:rPr>
        <w:t xml:space="preserve"> and Personnel Committees.</w:t>
      </w:r>
    </w:p>
    <w:p w14:paraId="2BC02F77" w14:textId="6EA95434" w:rsidR="004A429E" w:rsidRDefault="004A429E" w:rsidP="004A429E">
      <w:pPr>
        <w:numPr>
          <w:ilvl w:val="0"/>
          <w:numId w:val="2"/>
        </w:numPr>
        <w:spacing w:before="120"/>
        <w:rPr>
          <w:sz w:val="24"/>
        </w:rPr>
      </w:pPr>
      <w:r>
        <w:rPr>
          <w:sz w:val="24"/>
        </w:rPr>
        <w:lastRenderedPageBreak/>
        <w:t>Elected members of Standing Committees shall serve three-year terms except in the case of the Admissions and Appeals Committee, where members shall serve two-year terms. Elected members of Standing Committees may not serve consecutive full terms on the same committee.</w:t>
      </w:r>
    </w:p>
    <w:p w14:paraId="06E9B483" w14:textId="77777777" w:rsidR="004A429E" w:rsidRDefault="004A429E" w:rsidP="004A429E">
      <w:pPr>
        <w:numPr>
          <w:ilvl w:val="0"/>
          <w:numId w:val="2"/>
        </w:numPr>
        <w:spacing w:before="120"/>
        <w:rPr>
          <w:sz w:val="24"/>
        </w:rPr>
      </w:pPr>
      <w:r>
        <w:rPr>
          <w:sz w:val="24"/>
        </w:rPr>
        <w:t>When a vacancy occurs on these committees during the academic year, the Committee on Committees will fill the vacancy.</w:t>
      </w:r>
    </w:p>
    <w:p w14:paraId="4EBEB59E" w14:textId="71104A12" w:rsidR="004A429E" w:rsidRDefault="004A429E" w:rsidP="004A429E">
      <w:pPr>
        <w:numPr>
          <w:ilvl w:val="0"/>
          <w:numId w:val="2"/>
        </w:numPr>
        <w:spacing w:before="120"/>
        <w:rPr>
          <w:sz w:val="24"/>
        </w:rPr>
      </w:pPr>
      <w:r>
        <w:rPr>
          <w:sz w:val="24"/>
        </w:rPr>
        <w:t xml:space="preserve">Committee work is considered a part of the normal duties of a faculty member. To ensure against overburdening and conflict of interest, no faculty member may serve on any grievance committee and Personnel. </w:t>
      </w:r>
    </w:p>
    <w:p w14:paraId="054A58CD" w14:textId="77777777" w:rsidR="004A429E" w:rsidRDefault="004A429E" w:rsidP="004A429E">
      <w:pPr>
        <w:numPr>
          <w:ilvl w:val="0"/>
          <w:numId w:val="2"/>
        </w:numPr>
        <w:spacing w:before="120"/>
        <w:rPr>
          <w:sz w:val="24"/>
        </w:rPr>
      </w:pPr>
      <w:r>
        <w:rPr>
          <w:sz w:val="24"/>
        </w:rPr>
        <w:t>Standing committees will receive necessary staff support from the Dean.</w:t>
      </w:r>
    </w:p>
    <w:p w14:paraId="103D6141" w14:textId="77777777" w:rsidR="004A429E" w:rsidRDefault="004A429E" w:rsidP="004A429E">
      <w:pPr>
        <w:numPr>
          <w:ilvl w:val="1"/>
          <w:numId w:val="12"/>
        </w:numPr>
        <w:spacing w:before="120"/>
        <w:rPr>
          <w:sz w:val="24"/>
        </w:rPr>
      </w:pPr>
      <w:r>
        <w:rPr>
          <w:sz w:val="24"/>
        </w:rPr>
        <w:t>The Student Council of the College of Arts and Sciences and the Arts and Sciences representatives on the Graduate Student Council of the University are invited to name annually student representatives to attend Standing Committee meetings as specified below.</w:t>
      </w:r>
    </w:p>
    <w:p w14:paraId="1DC8B79B" w14:textId="77777777" w:rsidR="004A429E" w:rsidRDefault="004A429E" w:rsidP="004A429E">
      <w:pPr>
        <w:numPr>
          <w:ilvl w:val="0"/>
          <w:numId w:val="3"/>
        </w:numPr>
        <w:spacing w:before="120"/>
        <w:rPr>
          <w:sz w:val="24"/>
        </w:rPr>
      </w:pPr>
      <w:r>
        <w:rPr>
          <w:sz w:val="24"/>
        </w:rPr>
        <w:t xml:space="preserve">The Academic Discipline </w:t>
      </w:r>
      <w:r w:rsidR="000A48D1">
        <w:rPr>
          <w:sz w:val="24"/>
        </w:rPr>
        <w:t xml:space="preserve">and Student Grievance </w:t>
      </w:r>
      <w:r>
        <w:rPr>
          <w:sz w:val="24"/>
        </w:rPr>
        <w:t>Committee shall have three voting undergraduate student members and three voting faculty members.</w:t>
      </w:r>
    </w:p>
    <w:p w14:paraId="3838899B" w14:textId="4481A81E" w:rsidR="004A429E" w:rsidRDefault="004A429E" w:rsidP="004A429E">
      <w:pPr>
        <w:numPr>
          <w:ilvl w:val="0"/>
          <w:numId w:val="3"/>
        </w:numPr>
        <w:spacing w:before="120"/>
        <w:rPr>
          <w:sz w:val="24"/>
        </w:rPr>
      </w:pPr>
      <w:r>
        <w:rPr>
          <w:sz w:val="24"/>
        </w:rPr>
        <w:t>The Research Committee and the Academic Standards and Curriculum Committee shall each have one student member alternating annually between an undergraduate and a graduate student member. Undergraduate representatives shall serve on the Research and the Academic Standards and Curriculum Committees in even</w:t>
      </w:r>
      <w:r w:rsidR="003A48F4">
        <w:rPr>
          <w:sz w:val="24"/>
        </w:rPr>
        <w:t>-</w:t>
      </w:r>
      <w:r>
        <w:rPr>
          <w:sz w:val="24"/>
        </w:rPr>
        <w:t>numbered years. Graduate student representatives shall serve in odd-numbered years.</w:t>
      </w:r>
    </w:p>
    <w:p w14:paraId="6C03C00B" w14:textId="5FA59575" w:rsidR="004A429E" w:rsidRDefault="004A429E" w:rsidP="004A429E">
      <w:pPr>
        <w:numPr>
          <w:ilvl w:val="0"/>
          <w:numId w:val="3"/>
        </w:numPr>
        <w:spacing w:before="120"/>
        <w:rPr>
          <w:sz w:val="24"/>
        </w:rPr>
      </w:pPr>
      <w:r>
        <w:rPr>
          <w:sz w:val="24"/>
        </w:rPr>
        <w:t>On all other Standing Committees of the College, except Planning and Budget and Personnel, there shall be two undergraduate student</w:t>
      </w:r>
      <w:r w:rsidR="003A48F4">
        <w:rPr>
          <w:sz w:val="24"/>
        </w:rPr>
        <w:t xml:space="preserve"> </w:t>
      </w:r>
      <w:r>
        <w:rPr>
          <w:sz w:val="24"/>
        </w:rPr>
        <w:t>voting members.</w:t>
      </w:r>
    </w:p>
    <w:p w14:paraId="66EB63CC" w14:textId="77777777" w:rsidR="004A429E" w:rsidRDefault="004A429E" w:rsidP="004A429E">
      <w:pPr>
        <w:spacing w:before="120"/>
        <w:rPr>
          <w:sz w:val="24"/>
        </w:rPr>
      </w:pPr>
      <w:r>
        <w:rPr>
          <w:sz w:val="24"/>
        </w:rPr>
        <w:t xml:space="preserve"> </w:t>
      </w:r>
      <w:r>
        <w:rPr>
          <w:sz w:val="24"/>
        </w:rPr>
        <w:tab/>
      </w:r>
      <w:r>
        <w:rPr>
          <w:sz w:val="24"/>
        </w:rPr>
        <w:tab/>
        <w:t>4.         No student may serve at any one time on more than one committee.</w:t>
      </w:r>
    </w:p>
    <w:p w14:paraId="6F608869" w14:textId="6E639BB1" w:rsidR="004A429E" w:rsidRDefault="004A429E" w:rsidP="004A429E">
      <w:pPr>
        <w:pStyle w:val="Heading1"/>
        <w:numPr>
          <w:ilvl w:val="0"/>
          <w:numId w:val="12"/>
        </w:numPr>
        <w:spacing w:before="120"/>
      </w:pPr>
      <w:r>
        <w:t>Staff Members of Committees.  The Arts and Sciences Staff Association is invited to name annually one representative to the Planning and Budget Committee. This person shall have full voting rights.</w:t>
      </w:r>
    </w:p>
    <w:p w14:paraId="655E1549" w14:textId="7E58CE9B" w:rsidR="004A429E" w:rsidRDefault="004A429E" w:rsidP="004A429E">
      <w:pPr>
        <w:numPr>
          <w:ilvl w:val="0"/>
          <w:numId w:val="12"/>
        </w:numPr>
        <w:spacing w:before="120"/>
        <w:rPr>
          <w:sz w:val="24"/>
        </w:rPr>
      </w:pPr>
      <w:r>
        <w:rPr>
          <w:sz w:val="24"/>
        </w:rPr>
        <w:t xml:space="preserve">Standing Committees elect their own chairpersons from among their own membership and function under the guidelines of </w:t>
      </w:r>
      <w:proofErr w:type="gramStart"/>
      <w:r>
        <w:rPr>
          <w:sz w:val="24"/>
        </w:rPr>
        <w:t>College</w:t>
      </w:r>
      <w:proofErr w:type="gramEnd"/>
      <w:r>
        <w:rPr>
          <w:sz w:val="24"/>
        </w:rPr>
        <w:t xml:space="preserve"> policy, except when making policy recommendations, as specified above.</w:t>
      </w:r>
    </w:p>
    <w:p w14:paraId="65637625" w14:textId="77777777" w:rsidR="004A429E" w:rsidRDefault="004A429E" w:rsidP="004A429E">
      <w:pPr>
        <w:spacing w:before="120"/>
        <w:ind w:left="1440"/>
        <w:rPr>
          <w:sz w:val="24"/>
        </w:rPr>
      </w:pPr>
      <w:r>
        <w:rPr>
          <w:sz w:val="24"/>
        </w:rPr>
        <w:t xml:space="preserve">The addition of new Standing Committees, dissolution of present committees, or changes in structure or function of existing committees requires the approval of the Faculty Assembly.  </w:t>
      </w:r>
    </w:p>
    <w:p w14:paraId="33B86779" w14:textId="47262513" w:rsidR="004A429E" w:rsidRDefault="004A429E" w:rsidP="004A429E">
      <w:pPr>
        <w:spacing w:before="120"/>
        <w:rPr>
          <w:b/>
          <w:sz w:val="28"/>
        </w:rPr>
      </w:pPr>
      <w:r>
        <w:rPr>
          <w:b/>
          <w:sz w:val="28"/>
        </w:rPr>
        <w:t xml:space="preserve">   III. Standing Committees</w:t>
      </w:r>
    </w:p>
    <w:p w14:paraId="4466545D" w14:textId="77777777" w:rsidR="004A429E" w:rsidRDefault="004A429E" w:rsidP="004A429E">
      <w:pPr>
        <w:spacing w:before="120"/>
        <w:rPr>
          <w:sz w:val="24"/>
        </w:rPr>
      </w:pPr>
      <w:r>
        <w:rPr>
          <w:sz w:val="24"/>
        </w:rPr>
        <w:t>The Standing Committees of the College shall be:</w:t>
      </w:r>
    </w:p>
    <w:p w14:paraId="24BF5199" w14:textId="77777777" w:rsidR="004A429E" w:rsidRDefault="004A429E" w:rsidP="004A429E">
      <w:pPr>
        <w:numPr>
          <w:ilvl w:val="0"/>
          <w:numId w:val="13"/>
        </w:numPr>
        <w:spacing w:before="120"/>
        <w:rPr>
          <w:sz w:val="24"/>
        </w:rPr>
      </w:pPr>
      <w:r>
        <w:rPr>
          <w:sz w:val="24"/>
        </w:rPr>
        <w:t>Academic Discipline and Student Grievance</w:t>
      </w:r>
    </w:p>
    <w:p w14:paraId="5AAA1DF1" w14:textId="77777777" w:rsidR="004A429E" w:rsidRDefault="004A429E" w:rsidP="004A429E">
      <w:pPr>
        <w:numPr>
          <w:ilvl w:val="0"/>
          <w:numId w:val="13"/>
        </w:numPr>
        <w:spacing w:before="120"/>
        <w:rPr>
          <w:sz w:val="24"/>
        </w:rPr>
      </w:pPr>
      <w:r>
        <w:rPr>
          <w:sz w:val="24"/>
        </w:rPr>
        <w:t>Academic Standards and Curriculum</w:t>
      </w:r>
    </w:p>
    <w:p w14:paraId="4B4B8BB4" w14:textId="77777777" w:rsidR="004A429E" w:rsidRDefault="004A429E" w:rsidP="004A429E">
      <w:pPr>
        <w:numPr>
          <w:ilvl w:val="0"/>
          <w:numId w:val="13"/>
        </w:numPr>
        <w:spacing w:before="120"/>
        <w:rPr>
          <w:sz w:val="24"/>
        </w:rPr>
      </w:pPr>
      <w:r>
        <w:rPr>
          <w:sz w:val="24"/>
        </w:rPr>
        <w:t>Admissions and Appeals</w:t>
      </w:r>
    </w:p>
    <w:p w14:paraId="2C3B5A79" w14:textId="4D83E2F8" w:rsidR="004A429E" w:rsidRDefault="004A429E" w:rsidP="004A429E">
      <w:pPr>
        <w:numPr>
          <w:ilvl w:val="0"/>
          <w:numId w:val="13"/>
        </w:numPr>
        <w:spacing w:before="120"/>
        <w:rPr>
          <w:sz w:val="24"/>
        </w:rPr>
      </w:pPr>
      <w:r>
        <w:rPr>
          <w:sz w:val="24"/>
        </w:rPr>
        <w:lastRenderedPageBreak/>
        <w:t>Committee on Committees</w:t>
      </w:r>
    </w:p>
    <w:p w14:paraId="57A72B45" w14:textId="23C71476" w:rsidR="00B447DB" w:rsidRDefault="00B447DB" w:rsidP="004A429E">
      <w:pPr>
        <w:numPr>
          <w:ilvl w:val="0"/>
          <w:numId w:val="13"/>
        </w:numPr>
        <w:spacing w:before="120"/>
        <w:rPr>
          <w:sz w:val="24"/>
        </w:rPr>
      </w:pPr>
      <w:r>
        <w:rPr>
          <w:sz w:val="24"/>
        </w:rPr>
        <w:t>Diversity, Equity, and Inclusion</w:t>
      </w:r>
    </w:p>
    <w:p w14:paraId="7C0AA4E0" w14:textId="77777777" w:rsidR="007F4E3A" w:rsidRDefault="007F4E3A" w:rsidP="004A429E">
      <w:pPr>
        <w:numPr>
          <w:ilvl w:val="0"/>
          <w:numId w:val="13"/>
        </w:numPr>
        <w:spacing w:before="120"/>
        <w:rPr>
          <w:sz w:val="24"/>
        </w:rPr>
      </w:pPr>
      <w:r>
        <w:rPr>
          <w:sz w:val="24"/>
        </w:rPr>
        <w:t>Faculty Salary</w:t>
      </w:r>
    </w:p>
    <w:p w14:paraId="3F642C2C" w14:textId="77777777" w:rsidR="004A429E" w:rsidRDefault="004A429E" w:rsidP="004A429E">
      <w:pPr>
        <w:numPr>
          <w:ilvl w:val="0"/>
          <w:numId w:val="13"/>
        </w:numPr>
        <w:spacing w:before="120"/>
        <w:rPr>
          <w:sz w:val="24"/>
        </w:rPr>
      </w:pPr>
      <w:r>
        <w:rPr>
          <w:sz w:val="24"/>
        </w:rPr>
        <w:t>Personnel</w:t>
      </w:r>
    </w:p>
    <w:p w14:paraId="00FF6523" w14:textId="77777777" w:rsidR="004A429E" w:rsidRDefault="004A429E" w:rsidP="004A429E">
      <w:pPr>
        <w:numPr>
          <w:ilvl w:val="0"/>
          <w:numId w:val="13"/>
        </w:numPr>
        <w:spacing w:before="120"/>
        <w:rPr>
          <w:sz w:val="24"/>
        </w:rPr>
      </w:pPr>
      <w:r>
        <w:rPr>
          <w:sz w:val="24"/>
        </w:rPr>
        <w:t>Planning and Budget</w:t>
      </w:r>
    </w:p>
    <w:p w14:paraId="60D79853" w14:textId="77777777" w:rsidR="004A429E" w:rsidRDefault="004A429E" w:rsidP="004A429E">
      <w:pPr>
        <w:numPr>
          <w:ilvl w:val="0"/>
          <w:numId w:val="13"/>
        </w:numPr>
        <w:spacing w:before="120"/>
        <w:rPr>
          <w:sz w:val="24"/>
        </w:rPr>
      </w:pPr>
      <w:r>
        <w:rPr>
          <w:sz w:val="24"/>
        </w:rPr>
        <w:t>Research</w:t>
      </w:r>
    </w:p>
    <w:p w14:paraId="49FB933A" w14:textId="77777777" w:rsidR="004A429E" w:rsidRDefault="004A429E" w:rsidP="004A429E">
      <w:pPr>
        <w:numPr>
          <w:ilvl w:val="0"/>
          <w:numId w:val="13"/>
        </w:numPr>
        <w:spacing w:before="120"/>
        <w:rPr>
          <w:sz w:val="24"/>
        </w:rPr>
      </w:pPr>
      <w:r>
        <w:rPr>
          <w:sz w:val="24"/>
        </w:rPr>
        <w:t>Technology and Facilities</w:t>
      </w:r>
    </w:p>
    <w:p w14:paraId="534BECAA" w14:textId="77777777" w:rsidR="004A429E" w:rsidRDefault="004A429E" w:rsidP="004A429E">
      <w:pPr>
        <w:pStyle w:val="Heading1"/>
        <w:numPr>
          <w:ilvl w:val="0"/>
          <w:numId w:val="4"/>
        </w:numPr>
        <w:spacing w:before="120"/>
        <w:rPr>
          <w:b/>
        </w:rPr>
      </w:pPr>
      <w:r>
        <w:rPr>
          <w:b/>
        </w:rPr>
        <w:t>Academic Discipline and Student Grievance Committee</w:t>
      </w:r>
    </w:p>
    <w:p w14:paraId="22C3125F" w14:textId="77777777" w:rsidR="004A429E" w:rsidRDefault="004A429E" w:rsidP="004A429E">
      <w:pPr>
        <w:numPr>
          <w:ilvl w:val="0"/>
          <w:numId w:val="10"/>
        </w:numPr>
        <w:spacing w:before="120"/>
        <w:rPr>
          <w:b/>
          <w:sz w:val="24"/>
        </w:rPr>
      </w:pPr>
      <w:r>
        <w:rPr>
          <w:b/>
          <w:sz w:val="24"/>
        </w:rPr>
        <w:t>Function</w:t>
      </w:r>
    </w:p>
    <w:p w14:paraId="30A48D78" w14:textId="77777777" w:rsidR="004A429E" w:rsidRDefault="004A429E" w:rsidP="004A429E">
      <w:pPr>
        <w:numPr>
          <w:ilvl w:val="0"/>
          <w:numId w:val="7"/>
        </w:numPr>
        <w:spacing w:before="120"/>
        <w:rPr>
          <w:sz w:val="24"/>
        </w:rPr>
      </w:pPr>
      <w:r>
        <w:rPr>
          <w:sz w:val="24"/>
        </w:rPr>
        <w:t>To consider student appeals and all reported violations of the published statement on Academic Discipline and to recommend a course of action consistent with that statement, keeping confidential its deliberations and actions and compiling records.</w:t>
      </w:r>
    </w:p>
    <w:p w14:paraId="33D40EF5" w14:textId="77777777" w:rsidR="004A429E" w:rsidRPr="004A429E" w:rsidRDefault="004A429E" w:rsidP="004A429E">
      <w:pPr>
        <w:numPr>
          <w:ilvl w:val="0"/>
          <w:numId w:val="7"/>
        </w:numPr>
        <w:spacing w:before="120"/>
        <w:rPr>
          <w:sz w:val="24"/>
        </w:rPr>
      </w:pPr>
      <w:r>
        <w:rPr>
          <w:sz w:val="24"/>
        </w:rPr>
        <w:t xml:space="preserve">To receive, hear, and make recommendations on formal grievances, in accordance with the procedures outlined in </w:t>
      </w:r>
      <w:r>
        <w:rPr>
          <w:i/>
          <w:sz w:val="24"/>
        </w:rPr>
        <w:t>The Redbook 6.8.</w:t>
      </w:r>
    </w:p>
    <w:p w14:paraId="694EA917" w14:textId="77777777" w:rsidR="004A429E" w:rsidRPr="004A429E" w:rsidRDefault="004A429E" w:rsidP="004A429E">
      <w:pPr>
        <w:numPr>
          <w:ilvl w:val="0"/>
          <w:numId w:val="7"/>
        </w:numPr>
        <w:spacing w:before="120"/>
        <w:rPr>
          <w:sz w:val="24"/>
        </w:rPr>
      </w:pPr>
      <w:r w:rsidRPr="004A429E">
        <w:rPr>
          <w:sz w:val="24"/>
        </w:rPr>
        <w:t>To prepare an annual report, summarizing the actions of the committee, maintaining the confidentiality of individual cases.</w:t>
      </w:r>
    </w:p>
    <w:p w14:paraId="09B9BA44" w14:textId="77777777" w:rsidR="004A429E" w:rsidRDefault="004A429E" w:rsidP="004A429E">
      <w:pPr>
        <w:numPr>
          <w:ilvl w:val="0"/>
          <w:numId w:val="10"/>
        </w:numPr>
        <w:spacing w:before="120"/>
        <w:rPr>
          <w:b/>
          <w:sz w:val="24"/>
        </w:rPr>
      </w:pPr>
      <w:r>
        <w:rPr>
          <w:b/>
          <w:sz w:val="24"/>
        </w:rPr>
        <w:t>Structure</w:t>
      </w:r>
    </w:p>
    <w:p w14:paraId="352B6D30" w14:textId="4E283E2A" w:rsidR="004A429E" w:rsidRDefault="004A429E" w:rsidP="004A429E">
      <w:pPr>
        <w:numPr>
          <w:ilvl w:val="2"/>
          <w:numId w:val="15"/>
        </w:numPr>
        <w:tabs>
          <w:tab w:val="num" w:pos="2430"/>
        </w:tabs>
        <w:spacing w:before="120"/>
        <w:ind w:left="2347"/>
        <w:rPr>
          <w:sz w:val="24"/>
        </w:rPr>
      </w:pPr>
      <w:r>
        <w:rPr>
          <w:color w:val="000000"/>
          <w:sz w:val="24"/>
        </w:rPr>
        <w:t>Consists of one faculty representative from each Division and three       students.</w:t>
      </w:r>
      <w:r>
        <w:rPr>
          <w:sz w:val="24"/>
        </w:rPr>
        <w:t xml:space="preserve"> Faculty members must have a minimum of two years</w:t>
      </w:r>
      <w:r w:rsidR="00C84CFD">
        <w:rPr>
          <w:sz w:val="24"/>
        </w:rPr>
        <w:t>’</w:t>
      </w:r>
      <w:r>
        <w:rPr>
          <w:sz w:val="24"/>
        </w:rPr>
        <w:t xml:space="preserve"> service on the faculty. The runner-up to the divisional member elected serves as alternate to the elected member.  </w:t>
      </w:r>
    </w:p>
    <w:p w14:paraId="5E08A3E6" w14:textId="77777777" w:rsidR="004A429E" w:rsidRDefault="004A429E" w:rsidP="004A429E">
      <w:pPr>
        <w:numPr>
          <w:ilvl w:val="2"/>
          <w:numId w:val="15"/>
        </w:numPr>
        <w:tabs>
          <w:tab w:val="num" w:pos="2430"/>
        </w:tabs>
        <w:spacing w:before="120"/>
        <w:rPr>
          <w:sz w:val="24"/>
        </w:rPr>
      </w:pPr>
      <w:r>
        <w:rPr>
          <w:sz w:val="24"/>
        </w:rPr>
        <w:t>Faculty members serve staggered three-year terms.</w:t>
      </w:r>
    </w:p>
    <w:p w14:paraId="0C84AA1D" w14:textId="78E5A639" w:rsidR="004A429E" w:rsidRDefault="004A429E" w:rsidP="004A429E">
      <w:pPr>
        <w:numPr>
          <w:ilvl w:val="2"/>
          <w:numId w:val="15"/>
        </w:numPr>
        <w:tabs>
          <w:tab w:val="num" w:pos="2430"/>
        </w:tabs>
        <w:spacing w:before="120"/>
        <w:rPr>
          <w:sz w:val="24"/>
        </w:rPr>
      </w:pPr>
      <w:r>
        <w:rPr>
          <w:sz w:val="24"/>
        </w:rPr>
        <w:t>Alternates shall serve where possible; otherwise, replacements shall be drawn by lot from a list of those faculty members who have served on the committee in the previous five years</w:t>
      </w:r>
      <w:r w:rsidR="003A48F4">
        <w:rPr>
          <w:sz w:val="24"/>
        </w:rPr>
        <w:t>.</w:t>
      </w:r>
    </w:p>
    <w:p w14:paraId="587EE22A" w14:textId="77777777" w:rsidR="004A429E" w:rsidRDefault="004A429E" w:rsidP="004A429E">
      <w:pPr>
        <w:numPr>
          <w:ilvl w:val="0"/>
          <w:numId w:val="4"/>
        </w:numPr>
        <w:spacing w:before="120"/>
        <w:rPr>
          <w:b/>
          <w:sz w:val="24"/>
        </w:rPr>
      </w:pPr>
      <w:r>
        <w:rPr>
          <w:b/>
          <w:sz w:val="24"/>
        </w:rPr>
        <w:t>Academic Standards and Curriculum Committee</w:t>
      </w:r>
    </w:p>
    <w:p w14:paraId="16B757FA" w14:textId="77777777" w:rsidR="004A429E" w:rsidRDefault="004A429E" w:rsidP="004A429E">
      <w:pPr>
        <w:numPr>
          <w:ilvl w:val="0"/>
          <w:numId w:val="16"/>
        </w:numPr>
        <w:spacing w:before="120"/>
        <w:rPr>
          <w:b/>
          <w:sz w:val="24"/>
        </w:rPr>
      </w:pPr>
      <w:r>
        <w:rPr>
          <w:b/>
          <w:sz w:val="24"/>
        </w:rPr>
        <w:t>Function</w:t>
      </w:r>
    </w:p>
    <w:p w14:paraId="12B6C8D2" w14:textId="763F75AE" w:rsidR="004A429E" w:rsidRDefault="004A429E" w:rsidP="004A429E">
      <w:pPr>
        <w:numPr>
          <w:ilvl w:val="0"/>
          <w:numId w:val="8"/>
        </w:numPr>
        <w:spacing w:before="120"/>
        <w:rPr>
          <w:sz w:val="24"/>
        </w:rPr>
      </w:pPr>
      <w:r>
        <w:rPr>
          <w:sz w:val="24"/>
        </w:rPr>
        <w:t>To recommend policies governing admission, retention</w:t>
      </w:r>
      <w:r w:rsidR="003A48F4">
        <w:rPr>
          <w:sz w:val="24"/>
        </w:rPr>
        <w:t>,</w:t>
      </w:r>
      <w:r>
        <w:rPr>
          <w:sz w:val="24"/>
        </w:rPr>
        <w:t xml:space="preserve"> and graduation standards; and to monitor the application and interpretation of these policies by the Admissions Office</w:t>
      </w:r>
      <w:r w:rsidR="003A48F4">
        <w:rPr>
          <w:sz w:val="24"/>
        </w:rPr>
        <w:t>.</w:t>
      </w:r>
    </w:p>
    <w:p w14:paraId="0942E035" w14:textId="42BBC804" w:rsidR="004A429E" w:rsidRDefault="004A429E" w:rsidP="004A429E">
      <w:pPr>
        <w:numPr>
          <w:ilvl w:val="0"/>
          <w:numId w:val="8"/>
        </w:numPr>
        <w:spacing w:before="120"/>
        <w:rPr>
          <w:sz w:val="24"/>
        </w:rPr>
      </w:pPr>
      <w:r>
        <w:rPr>
          <w:sz w:val="24"/>
        </w:rPr>
        <w:t>To review critically and to approve or disapprove requests submitted by departments or programs for the addition, deletion, or revision of individual courses and degree programs. Where actions affect the requirements of more than one department, program, or division, there shall be prior consultation with those involved</w:t>
      </w:r>
      <w:r w:rsidR="003A48F4">
        <w:rPr>
          <w:sz w:val="24"/>
        </w:rPr>
        <w:t>.</w:t>
      </w:r>
    </w:p>
    <w:p w14:paraId="65A00268" w14:textId="38F50A82" w:rsidR="004A429E" w:rsidRDefault="004A429E" w:rsidP="004A429E">
      <w:pPr>
        <w:numPr>
          <w:ilvl w:val="0"/>
          <w:numId w:val="8"/>
        </w:numPr>
        <w:spacing w:before="120"/>
        <w:rPr>
          <w:sz w:val="24"/>
        </w:rPr>
      </w:pPr>
      <w:r>
        <w:rPr>
          <w:sz w:val="24"/>
        </w:rPr>
        <w:t>To be responsible for continuing review and study of the total College curriculum and to recommend changes in specific courses or programs</w:t>
      </w:r>
      <w:r w:rsidR="003A48F4">
        <w:rPr>
          <w:sz w:val="24"/>
        </w:rPr>
        <w:t>.</w:t>
      </w:r>
    </w:p>
    <w:p w14:paraId="46892F9D" w14:textId="10542EA6" w:rsidR="004A429E" w:rsidRDefault="004A429E" w:rsidP="004A429E">
      <w:pPr>
        <w:numPr>
          <w:ilvl w:val="0"/>
          <w:numId w:val="8"/>
        </w:numPr>
        <w:spacing w:before="120"/>
        <w:rPr>
          <w:sz w:val="24"/>
        </w:rPr>
      </w:pPr>
      <w:r>
        <w:rPr>
          <w:sz w:val="24"/>
        </w:rPr>
        <w:lastRenderedPageBreak/>
        <w:t>To publish minutes of each meeting. Actions that primarily involve departmental and/or program requirements become official if not challenged within a month of publication of minutes. A challenge may be made by a faculty member of the College, provided that it is done in writing, and that it is in the hands of the Chairperson of the Committee before the expiration of the period provided above. Considerations of challenges must be taken up by the Committee within 30 working days.  If agreement cannot be reached between the Committee and the Petitioner(s) at that meeting, the matter is to be forwarded to the Faculty Assembly.</w:t>
      </w:r>
    </w:p>
    <w:p w14:paraId="294553EE" w14:textId="128BD4D2" w:rsidR="004A429E" w:rsidRPr="002860BB" w:rsidRDefault="004A429E" w:rsidP="00BB5D25">
      <w:pPr>
        <w:numPr>
          <w:ilvl w:val="0"/>
          <w:numId w:val="16"/>
        </w:numPr>
        <w:spacing w:before="120"/>
        <w:rPr>
          <w:sz w:val="24"/>
        </w:rPr>
      </w:pPr>
      <w:r>
        <w:rPr>
          <w:b/>
          <w:sz w:val="24"/>
        </w:rPr>
        <w:t>Structure</w:t>
      </w:r>
    </w:p>
    <w:p w14:paraId="63B19006" w14:textId="77777777" w:rsidR="004A429E" w:rsidRDefault="004A429E" w:rsidP="004A429E">
      <w:pPr>
        <w:numPr>
          <w:ilvl w:val="0"/>
          <w:numId w:val="17"/>
        </w:numPr>
        <w:spacing w:before="120"/>
        <w:rPr>
          <w:sz w:val="24"/>
        </w:rPr>
      </w:pPr>
      <w:r>
        <w:rPr>
          <w:color w:val="000000"/>
          <w:sz w:val="24"/>
        </w:rPr>
        <w:t>Consists of six faculty members, two representing each division but elected by the Faculty as a whole,</w:t>
      </w:r>
      <w:r>
        <w:rPr>
          <w:sz w:val="24"/>
        </w:rPr>
        <w:t xml:space="preserve"> and one student.</w:t>
      </w:r>
    </w:p>
    <w:p w14:paraId="2DEF29B8" w14:textId="77777777" w:rsidR="004A429E" w:rsidRDefault="004A429E" w:rsidP="004A429E">
      <w:pPr>
        <w:numPr>
          <w:ilvl w:val="0"/>
          <w:numId w:val="17"/>
        </w:numPr>
        <w:spacing w:before="120"/>
        <w:rPr>
          <w:sz w:val="24"/>
        </w:rPr>
      </w:pPr>
      <w:r>
        <w:rPr>
          <w:sz w:val="24"/>
        </w:rPr>
        <w:t>Faculty members serve staggered three-year terms.</w:t>
      </w:r>
    </w:p>
    <w:p w14:paraId="4B205521" w14:textId="77777777" w:rsidR="004A429E" w:rsidRDefault="004A429E" w:rsidP="004A429E">
      <w:pPr>
        <w:numPr>
          <w:ilvl w:val="0"/>
          <w:numId w:val="4"/>
        </w:numPr>
        <w:spacing w:before="120"/>
        <w:rPr>
          <w:b/>
          <w:sz w:val="24"/>
        </w:rPr>
      </w:pPr>
      <w:r>
        <w:rPr>
          <w:b/>
          <w:sz w:val="24"/>
        </w:rPr>
        <w:t>Admissions and Appeals Committee</w:t>
      </w:r>
    </w:p>
    <w:p w14:paraId="326EB24C" w14:textId="77777777" w:rsidR="004A429E" w:rsidRDefault="004A429E" w:rsidP="004A429E">
      <w:pPr>
        <w:numPr>
          <w:ilvl w:val="0"/>
          <w:numId w:val="11"/>
        </w:numPr>
        <w:spacing w:before="120"/>
        <w:rPr>
          <w:b/>
          <w:sz w:val="24"/>
        </w:rPr>
      </w:pPr>
      <w:r>
        <w:rPr>
          <w:b/>
          <w:sz w:val="24"/>
        </w:rPr>
        <w:t>Functions</w:t>
      </w:r>
    </w:p>
    <w:p w14:paraId="5BBAE93F" w14:textId="088E5147" w:rsidR="004A429E" w:rsidRDefault="004A429E" w:rsidP="004A429E">
      <w:pPr>
        <w:numPr>
          <w:ilvl w:val="0"/>
          <w:numId w:val="18"/>
        </w:numPr>
        <w:tabs>
          <w:tab w:val="num" w:pos="2520"/>
        </w:tabs>
        <w:spacing w:before="120"/>
        <w:rPr>
          <w:sz w:val="24"/>
        </w:rPr>
      </w:pPr>
      <w:r>
        <w:rPr>
          <w:sz w:val="24"/>
        </w:rPr>
        <w:t xml:space="preserve">To interpret and apply the standards established by the </w:t>
      </w:r>
      <w:proofErr w:type="gramStart"/>
      <w:r>
        <w:rPr>
          <w:sz w:val="24"/>
        </w:rPr>
        <w:t>Faculty</w:t>
      </w:r>
      <w:proofErr w:type="gramEnd"/>
      <w:r>
        <w:rPr>
          <w:sz w:val="24"/>
        </w:rPr>
        <w:t xml:space="preserve"> for the admission and retention of students</w:t>
      </w:r>
      <w:r w:rsidR="003A48F4">
        <w:rPr>
          <w:sz w:val="24"/>
        </w:rPr>
        <w:t>.</w:t>
      </w:r>
    </w:p>
    <w:p w14:paraId="2C92F559" w14:textId="56D0C265" w:rsidR="004A429E" w:rsidRDefault="004A429E" w:rsidP="004A429E">
      <w:pPr>
        <w:numPr>
          <w:ilvl w:val="0"/>
          <w:numId w:val="18"/>
        </w:numPr>
        <w:tabs>
          <w:tab w:val="num" w:pos="2520"/>
        </w:tabs>
        <w:spacing w:before="120"/>
        <w:rPr>
          <w:sz w:val="24"/>
        </w:rPr>
      </w:pPr>
      <w:r>
        <w:rPr>
          <w:sz w:val="24"/>
        </w:rPr>
        <w:t xml:space="preserve">To develop procedures to consider requests initiated by applicants, students, or faculty members on behalf of students, for waiver of </w:t>
      </w:r>
      <w:proofErr w:type="gramStart"/>
      <w:r>
        <w:rPr>
          <w:sz w:val="24"/>
        </w:rPr>
        <w:t>College</w:t>
      </w:r>
      <w:proofErr w:type="gramEnd"/>
      <w:r>
        <w:rPr>
          <w:sz w:val="24"/>
        </w:rPr>
        <w:t xml:space="preserve"> academic regulations</w:t>
      </w:r>
      <w:r w:rsidR="003A48F4">
        <w:rPr>
          <w:sz w:val="24"/>
        </w:rPr>
        <w:t>.</w:t>
      </w:r>
    </w:p>
    <w:p w14:paraId="1CDB1A8C" w14:textId="77777777" w:rsidR="004A429E" w:rsidRDefault="004A429E" w:rsidP="004A429E">
      <w:pPr>
        <w:numPr>
          <w:ilvl w:val="0"/>
          <w:numId w:val="18"/>
        </w:numPr>
        <w:tabs>
          <w:tab w:val="num" w:pos="2520"/>
        </w:tabs>
        <w:spacing w:before="120"/>
        <w:rPr>
          <w:sz w:val="24"/>
        </w:rPr>
      </w:pPr>
      <w:r>
        <w:rPr>
          <w:sz w:val="24"/>
        </w:rPr>
        <w:t>To recommend changes in policy, when the judgment of the committee indicates that such changes are warranted.</w:t>
      </w:r>
    </w:p>
    <w:p w14:paraId="1C961DB7" w14:textId="77777777" w:rsidR="004A429E" w:rsidRDefault="004A429E" w:rsidP="004A429E">
      <w:pPr>
        <w:numPr>
          <w:ilvl w:val="0"/>
          <w:numId w:val="18"/>
        </w:numPr>
        <w:tabs>
          <w:tab w:val="num" w:pos="2520"/>
        </w:tabs>
        <w:spacing w:before="120"/>
        <w:rPr>
          <w:sz w:val="24"/>
        </w:rPr>
      </w:pPr>
      <w:r>
        <w:rPr>
          <w:sz w:val="24"/>
        </w:rPr>
        <w:t>To publish minutes of each meeting, maintaining confidentiality of individual cases.</w:t>
      </w:r>
    </w:p>
    <w:p w14:paraId="45FEB971" w14:textId="77777777" w:rsidR="004A429E" w:rsidRDefault="004A429E" w:rsidP="004A429E">
      <w:pPr>
        <w:numPr>
          <w:ilvl w:val="0"/>
          <w:numId w:val="18"/>
        </w:numPr>
        <w:tabs>
          <w:tab w:val="num" w:pos="2520"/>
        </w:tabs>
        <w:spacing w:before="120"/>
        <w:rPr>
          <w:sz w:val="24"/>
        </w:rPr>
      </w:pPr>
      <w:r>
        <w:rPr>
          <w:sz w:val="24"/>
        </w:rPr>
        <w:t>To consider exceptions to general education requirements for students enrolled in the College of Arts and Sciences.</w:t>
      </w:r>
    </w:p>
    <w:p w14:paraId="581CF439" w14:textId="77777777" w:rsidR="004A429E" w:rsidRDefault="004A429E" w:rsidP="004A429E">
      <w:pPr>
        <w:numPr>
          <w:ilvl w:val="0"/>
          <w:numId w:val="11"/>
        </w:numPr>
        <w:spacing w:before="120"/>
        <w:rPr>
          <w:b/>
          <w:sz w:val="24"/>
        </w:rPr>
      </w:pPr>
      <w:r>
        <w:rPr>
          <w:b/>
          <w:sz w:val="24"/>
        </w:rPr>
        <w:t>Structure</w:t>
      </w:r>
    </w:p>
    <w:p w14:paraId="69D2162E" w14:textId="77777777" w:rsidR="004A429E" w:rsidRDefault="004A429E" w:rsidP="004A429E">
      <w:pPr>
        <w:numPr>
          <w:ilvl w:val="0"/>
          <w:numId w:val="19"/>
        </w:numPr>
        <w:spacing w:before="120"/>
        <w:rPr>
          <w:color w:val="FF0000"/>
          <w:sz w:val="24"/>
        </w:rPr>
      </w:pPr>
      <w:r>
        <w:rPr>
          <w:color w:val="000000"/>
          <w:sz w:val="24"/>
        </w:rPr>
        <w:t>Consists of two representatives from each division and one representative at large, all to be elected by the Faculty as a whole,</w:t>
      </w:r>
      <w:r>
        <w:rPr>
          <w:color w:val="FF0000"/>
          <w:sz w:val="24"/>
        </w:rPr>
        <w:t xml:space="preserve"> </w:t>
      </w:r>
      <w:r>
        <w:rPr>
          <w:sz w:val="24"/>
        </w:rPr>
        <w:t>and two students.</w:t>
      </w:r>
    </w:p>
    <w:p w14:paraId="3BA9DCFF" w14:textId="487DBF3E" w:rsidR="004A429E" w:rsidRDefault="004A429E" w:rsidP="004A429E">
      <w:pPr>
        <w:numPr>
          <w:ilvl w:val="0"/>
          <w:numId w:val="19"/>
        </w:numPr>
        <w:spacing w:before="120"/>
        <w:rPr>
          <w:sz w:val="24"/>
        </w:rPr>
      </w:pPr>
      <w:r>
        <w:rPr>
          <w:sz w:val="24"/>
        </w:rPr>
        <w:t>Faculty members serve staggered two-year terms.</w:t>
      </w:r>
    </w:p>
    <w:p w14:paraId="1B1E96A7" w14:textId="10B3B26F" w:rsidR="00B447DB" w:rsidRDefault="00B447DB" w:rsidP="00BB5D25">
      <w:pPr>
        <w:spacing w:before="120"/>
        <w:rPr>
          <w:sz w:val="24"/>
        </w:rPr>
      </w:pPr>
    </w:p>
    <w:p w14:paraId="58D10E69" w14:textId="77777777" w:rsidR="00B447DB" w:rsidRDefault="00B447DB" w:rsidP="00BB5D25">
      <w:pPr>
        <w:spacing w:before="120"/>
        <w:rPr>
          <w:sz w:val="24"/>
        </w:rPr>
      </w:pPr>
    </w:p>
    <w:p w14:paraId="7E8FE6E5" w14:textId="77777777" w:rsidR="004A429E" w:rsidRDefault="004A429E" w:rsidP="004A429E">
      <w:pPr>
        <w:numPr>
          <w:ilvl w:val="0"/>
          <w:numId w:val="9"/>
        </w:numPr>
        <w:spacing w:before="120"/>
        <w:rPr>
          <w:b/>
          <w:sz w:val="24"/>
        </w:rPr>
      </w:pPr>
      <w:r>
        <w:rPr>
          <w:b/>
          <w:sz w:val="24"/>
        </w:rPr>
        <w:t>Committee on Committees</w:t>
      </w:r>
    </w:p>
    <w:p w14:paraId="7199CB3C" w14:textId="77777777" w:rsidR="004A429E" w:rsidRDefault="004A429E" w:rsidP="004A429E">
      <w:pPr>
        <w:spacing w:before="120"/>
        <w:rPr>
          <w:b/>
          <w:sz w:val="24"/>
        </w:rPr>
      </w:pPr>
      <w:r>
        <w:rPr>
          <w:b/>
          <w:sz w:val="24"/>
        </w:rPr>
        <w:t xml:space="preserve">                        1.  Function and procedures</w:t>
      </w:r>
    </w:p>
    <w:p w14:paraId="3416BA4E" w14:textId="77777777" w:rsidR="004A429E" w:rsidRDefault="004A429E" w:rsidP="004A429E">
      <w:pPr>
        <w:ind w:left="1440"/>
        <w:rPr>
          <w:sz w:val="24"/>
        </w:rPr>
      </w:pPr>
      <w:r>
        <w:rPr>
          <w:sz w:val="24"/>
        </w:rPr>
        <w:t xml:space="preserve">           a)   To prepare and circulate lists of vacancies on college </w:t>
      </w:r>
    </w:p>
    <w:p w14:paraId="66F5FF67" w14:textId="63902A4D" w:rsidR="004A429E" w:rsidRDefault="004A429E" w:rsidP="004A429E">
      <w:pPr>
        <w:ind w:left="2160"/>
        <w:rPr>
          <w:sz w:val="24"/>
        </w:rPr>
      </w:pPr>
      <w:r>
        <w:rPr>
          <w:sz w:val="24"/>
        </w:rPr>
        <w:t xml:space="preserve">     committees established in these </w:t>
      </w:r>
      <w:r w:rsidR="00E8620E">
        <w:rPr>
          <w:sz w:val="24"/>
        </w:rPr>
        <w:t>Standing Rules</w:t>
      </w:r>
      <w:r>
        <w:rPr>
          <w:sz w:val="24"/>
        </w:rPr>
        <w:t xml:space="preserve">, standing </w:t>
      </w:r>
      <w:proofErr w:type="gramStart"/>
      <w:r>
        <w:rPr>
          <w:sz w:val="24"/>
        </w:rPr>
        <w:t>committees</w:t>
      </w:r>
      <w:proofErr w:type="gramEnd"/>
    </w:p>
    <w:p w14:paraId="0653EDAF" w14:textId="77777777" w:rsidR="004A429E" w:rsidRDefault="004A429E" w:rsidP="004A429E">
      <w:pPr>
        <w:ind w:left="2160"/>
        <w:rPr>
          <w:sz w:val="24"/>
        </w:rPr>
      </w:pPr>
      <w:r>
        <w:rPr>
          <w:sz w:val="24"/>
        </w:rPr>
        <w:t xml:space="preserve">     established by the Faculty Assembly, and University bodies </w:t>
      </w:r>
      <w:proofErr w:type="gramStart"/>
      <w:r>
        <w:rPr>
          <w:sz w:val="24"/>
        </w:rPr>
        <w:t>requiring</w:t>
      </w:r>
      <w:proofErr w:type="gramEnd"/>
    </w:p>
    <w:p w14:paraId="5CD20F31" w14:textId="77777777" w:rsidR="004A429E" w:rsidRDefault="004A429E" w:rsidP="004A429E">
      <w:pPr>
        <w:ind w:left="2160"/>
        <w:rPr>
          <w:sz w:val="24"/>
        </w:rPr>
      </w:pPr>
      <w:r>
        <w:rPr>
          <w:sz w:val="24"/>
        </w:rPr>
        <w:t xml:space="preserve">     College representatives. </w:t>
      </w:r>
    </w:p>
    <w:p w14:paraId="019DA29F" w14:textId="77777777" w:rsidR="004A429E" w:rsidRDefault="004A429E" w:rsidP="004A429E">
      <w:pPr>
        <w:spacing w:before="120"/>
        <w:ind w:left="2070"/>
        <w:rPr>
          <w:sz w:val="24"/>
        </w:rPr>
      </w:pPr>
      <w:r>
        <w:rPr>
          <w:sz w:val="24"/>
        </w:rPr>
        <w:t>b)   To solicit suggestions for nominees from the faculty.</w:t>
      </w:r>
    </w:p>
    <w:p w14:paraId="17745CBF" w14:textId="77777777" w:rsidR="004A429E" w:rsidRDefault="004A429E" w:rsidP="004A429E">
      <w:pPr>
        <w:numPr>
          <w:ilvl w:val="0"/>
          <w:numId w:val="19"/>
        </w:numPr>
        <w:spacing w:before="120"/>
        <w:rPr>
          <w:sz w:val="24"/>
        </w:rPr>
      </w:pPr>
      <w:r>
        <w:rPr>
          <w:sz w:val="24"/>
        </w:rPr>
        <w:lastRenderedPageBreak/>
        <w:t>To prepare lists of nominees to fill vacancies. The committee shall nominate at least two candidates for each vacancy and establish means for supplementing committee slates by solicitation of nominations from among the faculty.</w:t>
      </w:r>
    </w:p>
    <w:p w14:paraId="6616BA97" w14:textId="77777777" w:rsidR="004A429E" w:rsidRDefault="004A429E" w:rsidP="004A429E">
      <w:pPr>
        <w:numPr>
          <w:ilvl w:val="0"/>
          <w:numId w:val="19"/>
        </w:numPr>
        <w:spacing w:before="120"/>
        <w:rPr>
          <w:sz w:val="24"/>
        </w:rPr>
      </w:pPr>
      <w:r>
        <w:rPr>
          <w:sz w:val="24"/>
        </w:rPr>
        <w:t>To conduct faculty elections each spring semester (and at such other times as may be necessary) to fill all faculty vacancies on committees and other bodies; to count the ballots cast; and to inform all faculty members of the results.</w:t>
      </w:r>
    </w:p>
    <w:p w14:paraId="110128D5" w14:textId="77777777" w:rsidR="004A429E" w:rsidRDefault="004A429E" w:rsidP="004A429E">
      <w:pPr>
        <w:numPr>
          <w:ilvl w:val="0"/>
          <w:numId w:val="19"/>
        </w:numPr>
        <w:spacing w:before="120"/>
        <w:rPr>
          <w:sz w:val="24"/>
        </w:rPr>
      </w:pPr>
      <w:r>
        <w:rPr>
          <w:sz w:val="24"/>
        </w:rPr>
        <w:t>To advise the Faculty Assembly on committee needs of the College.</w:t>
      </w:r>
    </w:p>
    <w:p w14:paraId="748839CF" w14:textId="77777777" w:rsidR="004A429E" w:rsidRDefault="004A429E" w:rsidP="004A429E">
      <w:pPr>
        <w:numPr>
          <w:ilvl w:val="0"/>
          <w:numId w:val="19"/>
        </w:numPr>
        <w:spacing w:before="120"/>
        <w:rPr>
          <w:sz w:val="24"/>
        </w:rPr>
      </w:pPr>
      <w:r>
        <w:rPr>
          <w:sz w:val="24"/>
        </w:rPr>
        <w:t>The rule for determining election results is a plurality of the votes cast.</w:t>
      </w:r>
      <w:r>
        <w:rPr>
          <w:b/>
          <w:sz w:val="24"/>
        </w:rPr>
        <w:t xml:space="preserve"> </w:t>
      </w:r>
    </w:p>
    <w:p w14:paraId="291EB083" w14:textId="77777777" w:rsidR="004A429E" w:rsidRDefault="004A429E" w:rsidP="004A429E">
      <w:pPr>
        <w:spacing w:before="120"/>
        <w:ind w:left="720" w:firstLine="720"/>
        <w:rPr>
          <w:b/>
          <w:sz w:val="24"/>
        </w:rPr>
      </w:pPr>
      <w:r>
        <w:rPr>
          <w:b/>
          <w:bCs/>
          <w:sz w:val="24"/>
        </w:rPr>
        <w:t xml:space="preserve">2.  </w:t>
      </w:r>
      <w:r>
        <w:rPr>
          <w:b/>
          <w:sz w:val="24"/>
        </w:rPr>
        <w:t>Composition</w:t>
      </w:r>
    </w:p>
    <w:p w14:paraId="1966643D" w14:textId="77777777" w:rsidR="004A429E" w:rsidRDefault="004A429E" w:rsidP="004A429E">
      <w:pPr>
        <w:rPr>
          <w:sz w:val="24"/>
        </w:rPr>
      </w:pPr>
      <w:r>
        <w:rPr>
          <w:sz w:val="24"/>
        </w:rPr>
        <w:t xml:space="preserve">                                  a)   Four faculty members: one from each division, and one at large, all </w:t>
      </w:r>
    </w:p>
    <w:p w14:paraId="0820390D" w14:textId="77777777" w:rsidR="004A429E" w:rsidRDefault="004A429E" w:rsidP="004A429E">
      <w:pPr>
        <w:ind w:left="1440" w:firstLine="720"/>
        <w:rPr>
          <w:sz w:val="24"/>
        </w:rPr>
      </w:pPr>
      <w:r>
        <w:rPr>
          <w:sz w:val="24"/>
        </w:rPr>
        <w:t xml:space="preserve">     to be elected by the faculty at large.</w:t>
      </w:r>
    </w:p>
    <w:p w14:paraId="573966BC" w14:textId="1970395C" w:rsidR="004A429E" w:rsidRPr="00BB5D25" w:rsidRDefault="004A429E" w:rsidP="00BB5D25">
      <w:pPr>
        <w:pStyle w:val="ListParagraph"/>
        <w:numPr>
          <w:ilvl w:val="0"/>
          <w:numId w:val="17"/>
        </w:numPr>
        <w:spacing w:before="120"/>
        <w:rPr>
          <w:sz w:val="24"/>
        </w:rPr>
      </w:pPr>
      <w:r w:rsidRPr="00BB5D25">
        <w:rPr>
          <w:sz w:val="24"/>
        </w:rPr>
        <w:t>Members serve staggered three-year terms.</w:t>
      </w:r>
    </w:p>
    <w:p w14:paraId="66F21C8B" w14:textId="77777777" w:rsidR="00B447DB" w:rsidRPr="00BB5D25" w:rsidRDefault="00B447DB" w:rsidP="00BB5D25">
      <w:pPr>
        <w:pStyle w:val="ListParagraph"/>
        <w:spacing w:before="120"/>
        <w:ind w:left="2430"/>
        <w:rPr>
          <w:sz w:val="24"/>
        </w:rPr>
      </w:pPr>
    </w:p>
    <w:p w14:paraId="50273148" w14:textId="77777777" w:rsidR="004A429E" w:rsidRDefault="004A429E" w:rsidP="004A429E">
      <w:pPr>
        <w:numPr>
          <w:ilvl w:val="0"/>
          <w:numId w:val="9"/>
        </w:numPr>
        <w:spacing w:before="120"/>
        <w:rPr>
          <w:b/>
          <w:sz w:val="24"/>
        </w:rPr>
      </w:pPr>
      <w:r>
        <w:rPr>
          <w:b/>
          <w:sz w:val="24"/>
        </w:rPr>
        <w:t>Faculty Personnel Committee</w:t>
      </w:r>
    </w:p>
    <w:p w14:paraId="0A9A8215" w14:textId="77777777" w:rsidR="004A429E" w:rsidRDefault="004A429E" w:rsidP="004A429E">
      <w:pPr>
        <w:spacing w:before="120"/>
        <w:rPr>
          <w:b/>
          <w:sz w:val="24"/>
        </w:rPr>
      </w:pPr>
      <w:r>
        <w:rPr>
          <w:b/>
          <w:sz w:val="24"/>
        </w:rPr>
        <w:t xml:space="preserve">                        1.  Function and procedure</w:t>
      </w:r>
      <w:r>
        <w:rPr>
          <w:sz w:val="24"/>
        </w:rPr>
        <w:t xml:space="preserve"> </w:t>
      </w:r>
    </w:p>
    <w:p w14:paraId="647D1AD2" w14:textId="77777777" w:rsidR="004A429E" w:rsidRDefault="004A429E" w:rsidP="004A429E">
      <w:pPr>
        <w:rPr>
          <w:sz w:val="24"/>
        </w:rPr>
      </w:pPr>
      <w:r>
        <w:rPr>
          <w:sz w:val="24"/>
        </w:rPr>
        <w:t xml:space="preserve">                                  a)   To make recommendations to the dean regarding pre-tenure, tenure, </w:t>
      </w:r>
    </w:p>
    <w:p w14:paraId="2E7AD729" w14:textId="086D85DF" w:rsidR="004A429E" w:rsidRDefault="004A429E" w:rsidP="004A429E">
      <w:pPr>
        <w:rPr>
          <w:sz w:val="24"/>
        </w:rPr>
      </w:pPr>
      <w:r>
        <w:rPr>
          <w:sz w:val="24"/>
        </w:rPr>
        <w:t xml:space="preserve">                                        and promotion actions and performance</w:t>
      </w:r>
      <w:r w:rsidR="00E8620E">
        <w:rPr>
          <w:sz w:val="24"/>
        </w:rPr>
        <w:t>-</w:t>
      </w:r>
      <w:r>
        <w:rPr>
          <w:sz w:val="24"/>
        </w:rPr>
        <w:t xml:space="preserve">based salary increases in </w:t>
      </w:r>
    </w:p>
    <w:p w14:paraId="399D16D0" w14:textId="77777777" w:rsidR="004A429E" w:rsidRDefault="004A429E" w:rsidP="004A429E">
      <w:pPr>
        <w:rPr>
          <w:sz w:val="24"/>
        </w:rPr>
      </w:pPr>
      <w:r>
        <w:rPr>
          <w:sz w:val="24"/>
        </w:rPr>
        <w:t xml:space="preserve">                                        accordance with the College personnel policy and </w:t>
      </w:r>
      <w:proofErr w:type="gramStart"/>
      <w:r>
        <w:rPr>
          <w:sz w:val="24"/>
        </w:rPr>
        <w:t>approved</w:t>
      </w:r>
      <w:proofErr w:type="gramEnd"/>
      <w:r>
        <w:rPr>
          <w:sz w:val="24"/>
        </w:rPr>
        <w:t xml:space="preserve"> </w:t>
      </w:r>
    </w:p>
    <w:p w14:paraId="5A80F803" w14:textId="77777777" w:rsidR="004A429E" w:rsidRDefault="004A429E" w:rsidP="004A429E">
      <w:pPr>
        <w:rPr>
          <w:sz w:val="24"/>
        </w:rPr>
      </w:pPr>
      <w:r>
        <w:rPr>
          <w:sz w:val="24"/>
        </w:rPr>
        <w:t xml:space="preserve">                                        departmental personnel policies.</w:t>
      </w:r>
    </w:p>
    <w:p w14:paraId="20B76BC0" w14:textId="77777777" w:rsidR="004A429E" w:rsidRDefault="004A429E" w:rsidP="004A429E">
      <w:pPr>
        <w:rPr>
          <w:sz w:val="24"/>
        </w:rPr>
      </w:pPr>
    </w:p>
    <w:p w14:paraId="06684D6E" w14:textId="77777777" w:rsidR="00E8620E" w:rsidRDefault="004A429E" w:rsidP="00E8620E">
      <w:pPr>
        <w:pStyle w:val="ListParagraph"/>
        <w:numPr>
          <w:ilvl w:val="0"/>
          <w:numId w:val="15"/>
        </w:numPr>
        <w:rPr>
          <w:sz w:val="24"/>
        </w:rPr>
      </w:pPr>
      <w:r w:rsidRPr="00E8620E">
        <w:rPr>
          <w:sz w:val="24"/>
        </w:rPr>
        <w:t>To keep confidential its deliberations on individual</w:t>
      </w:r>
      <w:r w:rsidR="00E8620E" w:rsidRPr="00E8620E">
        <w:rPr>
          <w:sz w:val="24"/>
        </w:rPr>
        <w:t xml:space="preserve"> cases. </w:t>
      </w:r>
    </w:p>
    <w:p w14:paraId="11F025CB" w14:textId="61BC0DBF" w:rsidR="004A429E" w:rsidRPr="00E8620E" w:rsidRDefault="004A429E" w:rsidP="00E8620E">
      <w:pPr>
        <w:pStyle w:val="ListParagraph"/>
        <w:ind w:left="2520"/>
        <w:rPr>
          <w:sz w:val="24"/>
        </w:rPr>
      </w:pPr>
      <w:r w:rsidRPr="00E8620E">
        <w:rPr>
          <w:sz w:val="24"/>
        </w:rPr>
        <w:t>Data</w:t>
      </w:r>
      <w:r w:rsidR="00E8620E" w:rsidRPr="00E8620E">
        <w:rPr>
          <w:sz w:val="24"/>
        </w:rPr>
        <w:t xml:space="preserve"> </w:t>
      </w:r>
      <w:r w:rsidRPr="00E8620E">
        <w:rPr>
          <w:sz w:val="24"/>
        </w:rPr>
        <w:t xml:space="preserve">collected regarding individuals is privileged and shall be </w:t>
      </w:r>
      <w:proofErr w:type="gramStart"/>
      <w:r w:rsidRPr="00E8620E">
        <w:rPr>
          <w:sz w:val="24"/>
        </w:rPr>
        <w:t>returned</w:t>
      </w:r>
      <w:proofErr w:type="gramEnd"/>
      <w:r w:rsidRPr="00E8620E">
        <w:rPr>
          <w:sz w:val="24"/>
        </w:rPr>
        <w:t xml:space="preserve"> </w:t>
      </w:r>
    </w:p>
    <w:p w14:paraId="28774057" w14:textId="77777777" w:rsidR="00E8620E" w:rsidRDefault="004A429E" w:rsidP="00E8620E">
      <w:pPr>
        <w:ind w:left="2430"/>
        <w:rPr>
          <w:sz w:val="24"/>
        </w:rPr>
      </w:pPr>
      <w:r>
        <w:rPr>
          <w:sz w:val="24"/>
        </w:rPr>
        <w:t>to the Dean’s Office at the end of each academic year and preserved in the individual’s personnel file.</w:t>
      </w:r>
    </w:p>
    <w:p w14:paraId="5721EBBD" w14:textId="77777777" w:rsidR="00E8620E" w:rsidRDefault="00E8620E" w:rsidP="00E8620E">
      <w:pPr>
        <w:ind w:left="2430"/>
        <w:rPr>
          <w:sz w:val="24"/>
        </w:rPr>
      </w:pPr>
    </w:p>
    <w:p w14:paraId="4DF83977" w14:textId="77777777" w:rsidR="00E8620E" w:rsidRDefault="00E8620E" w:rsidP="00E8620E">
      <w:pPr>
        <w:ind w:left="2160"/>
        <w:rPr>
          <w:sz w:val="24"/>
        </w:rPr>
      </w:pPr>
      <w:r w:rsidRPr="00E8620E">
        <w:rPr>
          <w:sz w:val="24"/>
        </w:rPr>
        <w:t>c)</w:t>
      </w:r>
      <w:r>
        <w:rPr>
          <w:sz w:val="24"/>
        </w:rPr>
        <w:t xml:space="preserve"> </w:t>
      </w:r>
      <w:r w:rsidR="004A429E" w:rsidRPr="00E8620E">
        <w:rPr>
          <w:sz w:val="24"/>
        </w:rPr>
        <w:t xml:space="preserve">To make recommendations to the dean and Faculty Assembly regarding </w:t>
      </w:r>
    </w:p>
    <w:p w14:paraId="5F960594" w14:textId="6994C72D" w:rsidR="004A429E" w:rsidRPr="00E8620E" w:rsidRDefault="00E8620E" w:rsidP="00E8620E">
      <w:pPr>
        <w:ind w:left="2160"/>
        <w:rPr>
          <w:sz w:val="24"/>
        </w:rPr>
      </w:pPr>
      <w:r>
        <w:rPr>
          <w:sz w:val="24"/>
        </w:rPr>
        <w:t xml:space="preserve">     </w:t>
      </w:r>
      <w:r w:rsidR="004A429E" w:rsidRPr="00E8620E">
        <w:rPr>
          <w:sz w:val="24"/>
        </w:rPr>
        <w:t>personnel policy.</w:t>
      </w:r>
    </w:p>
    <w:p w14:paraId="1960F5D4" w14:textId="158234CB" w:rsidR="004A429E" w:rsidRDefault="004A429E" w:rsidP="004A429E">
      <w:pPr>
        <w:numPr>
          <w:ilvl w:val="0"/>
          <w:numId w:val="17"/>
        </w:numPr>
        <w:spacing w:before="120"/>
        <w:rPr>
          <w:sz w:val="24"/>
        </w:rPr>
      </w:pPr>
      <w:r>
        <w:rPr>
          <w:sz w:val="24"/>
        </w:rPr>
        <w:t>To hear appeals of decisions regarding both the substance and the procedures relating to performance</w:t>
      </w:r>
      <w:r w:rsidR="00E8620E">
        <w:rPr>
          <w:sz w:val="24"/>
        </w:rPr>
        <w:t>-</w:t>
      </w:r>
      <w:r>
        <w:rPr>
          <w:sz w:val="24"/>
        </w:rPr>
        <w:t>based salary increases; to make an appropriate recommendation to the dean; and to report its recommendation to all relevant parties in the review process.</w:t>
      </w:r>
    </w:p>
    <w:p w14:paraId="37C3918B" w14:textId="77777777" w:rsidR="004A429E" w:rsidRDefault="004A429E" w:rsidP="004A429E">
      <w:pPr>
        <w:numPr>
          <w:ilvl w:val="0"/>
          <w:numId w:val="17"/>
        </w:numPr>
        <w:spacing w:before="120"/>
        <w:rPr>
          <w:sz w:val="24"/>
        </w:rPr>
      </w:pPr>
      <w:r>
        <w:rPr>
          <w:sz w:val="24"/>
        </w:rPr>
        <w:t>To publish minutes concerning policy recommendations.</w:t>
      </w:r>
    </w:p>
    <w:p w14:paraId="64B35EEE" w14:textId="7B031849" w:rsidR="004A429E" w:rsidRDefault="004A429E" w:rsidP="004A429E">
      <w:pPr>
        <w:numPr>
          <w:ilvl w:val="0"/>
          <w:numId w:val="17"/>
        </w:numPr>
        <w:spacing w:before="120"/>
        <w:rPr>
          <w:sz w:val="24"/>
        </w:rPr>
      </w:pPr>
      <w:r>
        <w:rPr>
          <w:sz w:val="24"/>
        </w:rPr>
        <w:t>To submit an annual report to the Faculty Assembly.</w:t>
      </w:r>
    </w:p>
    <w:p w14:paraId="40C7AC52" w14:textId="77777777" w:rsidR="00B447DB" w:rsidRDefault="00B447DB" w:rsidP="00BB5D25">
      <w:pPr>
        <w:spacing w:before="120"/>
        <w:ind w:left="2430"/>
        <w:rPr>
          <w:sz w:val="24"/>
        </w:rPr>
      </w:pPr>
    </w:p>
    <w:p w14:paraId="504DBDB5" w14:textId="77777777" w:rsidR="004A429E" w:rsidRDefault="004A429E" w:rsidP="00C84CFD">
      <w:pPr>
        <w:spacing w:before="120"/>
        <w:ind w:left="720" w:firstLine="720"/>
        <w:rPr>
          <w:b/>
          <w:sz w:val="24"/>
        </w:rPr>
      </w:pPr>
      <w:r>
        <w:rPr>
          <w:b/>
          <w:sz w:val="24"/>
        </w:rPr>
        <w:t>2.  Composition</w:t>
      </w:r>
    </w:p>
    <w:p w14:paraId="51739C26" w14:textId="6322FD80" w:rsidR="004A429E" w:rsidRDefault="004A429E" w:rsidP="004A429E">
      <w:pPr>
        <w:ind w:left="720"/>
        <w:rPr>
          <w:sz w:val="24"/>
        </w:rPr>
      </w:pPr>
      <w:r>
        <w:rPr>
          <w:sz w:val="24"/>
        </w:rPr>
        <w:t xml:space="preserve">                       a)  Two tenured representatives of each division (excluding chairpersons)   </w:t>
      </w:r>
    </w:p>
    <w:p w14:paraId="5B3A3E03" w14:textId="77777777" w:rsidR="004A429E" w:rsidRDefault="004A429E" w:rsidP="004A429E">
      <w:pPr>
        <w:rPr>
          <w:sz w:val="24"/>
        </w:rPr>
      </w:pPr>
      <w:r>
        <w:rPr>
          <w:sz w:val="24"/>
        </w:rPr>
        <w:t xml:space="preserve">                  </w:t>
      </w:r>
      <w:r>
        <w:rPr>
          <w:sz w:val="24"/>
        </w:rPr>
        <w:tab/>
      </w:r>
      <w:r>
        <w:rPr>
          <w:sz w:val="24"/>
        </w:rPr>
        <w:tab/>
        <w:t xml:space="preserve">    all elected by the </w:t>
      </w:r>
      <w:proofErr w:type="gramStart"/>
      <w:r>
        <w:rPr>
          <w:sz w:val="24"/>
        </w:rPr>
        <w:t>faculty as a whole</w:t>
      </w:r>
      <w:proofErr w:type="gramEnd"/>
      <w:r>
        <w:rPr>
          <w:sz w:val="24"/>
        </w:rPr>
        <w:t xml:space="preserve">. </w:t>
      </w:r>
    </w:p>
    <w:p w14:paraId="6469DB9E" w14:textId="77777777" w:rsidR="004A429E" w:rsidRDefault="004A429E" w:rsidP="004A429E">
      <w:pPr>
        <w:spacing w:before="120"/>
        <w:rPr>
          <w:sz w:val="24"/>
        </w:rPr>
      </w:pPr>
      <w:r>
        <w:rPr>
          <w:sz w:val="24"/>
        </w:rPr>
        <w:t xml:space="preserve">                                  b)   Two faculty members with primary appointments in the same  </w:t>
      </w:r>
    </w:p>
    <w:p w14:paraId="4B1EDB0F" w14:textId="25AA02B8" w:rsidR="004A429E" w:rsidRDefault="004A429E" w:rsidP="004A429E">
      <w:pPr>
        <w:rPr>
          <w:sz w:val="24"/>
        </w:rPr>
      </w:pPr>
      <w:r>
        <w:rPr>
          <w:sz w:val="24"/>
        </w:rPr>
        <w:t xml:space="preserve">                                        department may not serve on the Personnel Committee at the same time.</w:t>
      </w:r>
    </w:p>
    <w:p w14:paraId="79C6A1C4" w14:textId="77777777" w:rsidR="004A429E" w:rsidRDefault="004A429E" w:rsidP="004A429E">
      <w:pPr>
        <w:spacing w:before="120"/>
        <w:rPr>
          <w:sz w:val="24"/>
        </w:rPr>
      </w:pPr>
      <w:r>
        <w:rPr>
          <w:sz w:val="24"/>
        </w:rPr>
        <w:t xml:space="preserve">                                  c)   Members of the College Personnel Committee may not serve on the</w:t>
      </w:r>
    </w:p>
    <w:p w14:paraId="5438DBCE" w14:textId="77777777" w:rsidR="004A429E" w:rsidRDefault="004A429E" w:rsidP="004A429E">
      <w:pPr>
        <w:rPr>
          <w:sz w:val="24"/>
        </w:rPr>
      </w:pPr>
      <w:r>
        <w:rPr>
          <w:sz w:val="24"/>
        </w:rPr>
        <w:t xml:space="preserve">                                        personnel committees of departments or programs or on the </w:t>
      </w:r>
    </w:p>
    <w:p w14:paraId="24555491" w14:textId="77777777" w:rsidR="004A429E" w:rsidRDefault="004A429E" w:rsidP="004A429E">
      <w:pPr>
        <w:rPr>
          <w:sz w:val="24"/>
        </w:rPr>
      </w:pPr>
      <w:r>
        <w:rPr>
          <w:sz w:val="24"/>
        </w:rPr>
        <w:lastRenderedPageBreak/>
        <w:t xml:space="preserve">                                        Faculty Grievance Committee.</w:t>
      </w:r>
    </w:p>
    <w:p w14:paraId="7899F346" w14:textId="77777777" w:rsidR="004A429E" w:rsidRDefault="004A429E" w:rsidP="004A429E">
      <w:pPr>
        <w:rPr>
          <w:sz w:val="24"/>
        </w:rPr>
      </w:pPr>
    </w:p>
    <w:p w14:paraId="4516B1E6" w14:textId="77777777" w:rsidR="004A429E" w:rsidRDefault="004A429E" w:rsidP="004A429E">
      <w:pPr>
        <w:numPr>
          <w:ilvl w:val="2"/>
          <w:numId w:val="15"/>
        </w:numPr>
        <w:rPr>
          <w:sz w:val="24"/>
        </w:rPr>
      </w:pPr>
      <w:r>
        <w:rPr>
          <w:sz w:val="24"/>
        </w:rPr>
        <w:t xml:space="preserve">There is no </w:t>
      </w:r>
      <w:r>
        <w:rPr>
          <w:i/>
          <w:sz w:val="24"/>
        </w:rPr>
        <w:t xml:space="preserve">ex officio </w:t>
      </w:r>
      <w:r>
        <w:rPr>
          <w:sz w:val="24"/>
        </w:rPr>
        <w:t xml:space="preserve">representative from the Dean’s Office on this               </w:t>
      </w:r>
    </w:p>
    <w:p w14:paraId="12B3ACEF" w14:textId="77777777" w:rsidR="004A429E" w:rsidRDefault="004A429E" w:rsidP="004A429E">
      <w:pPr>
        <w:ind w:left="1980"/>
        <w:rPr>
          <w:sz w:val="24"/>
        </w:rPr>
      </w:pPr>
      <w:r>
        <w:rPr>
          <w:sz w:val="24"/>
        </w:rPr>
        <w:t xml:space="preserve">      committee.</w:t>
      </w:r>
    </w:p>
    <w:p w14:paraId="11FE0147" w14:textId="06370E7C" w:rsidR="004A429E" w:rsidRDefault="004A429E" w:rsidP="004A429E">
      <w:pPr>
        <w:numPr>
          <w:ilvl w:val="2"/>
          <w:numId w:val="15"/>
        </w:numPr>
        <w:spacing w:before="120"/>
        <w:rPr>
          <w:sz w:val="24"/>
        </w:rPr>
      </w:pPr>
      <w:r>
        <w:rPr>
          <w:sz w:val="24"/>
        </w:rPr>
        <w:t xml:space="preserve">Members serve </w:t>
      </w:r>
      <w:r w:rsidR="005355DE">
        <w:rPr>
          <w:sz w:val="24"/>
        </w:rPr>
        <w:t>three</w:t>
      </w:r>
      <w:r>
        <w:rPr>
          <w:sz w:val="24"/>
        </w:rPr>
        <w:t>-year terms.</w:t>
      </w:r>
    </w:p>
    <w:p w14:paraId="5883B9F6" w14:textId="77777777" w:rsidR="005355DE" w:rsidRDefault="005355DE" w:rsidP="00C84CFD">
      <w:pPr>
        <w:spacing w:before="120"/>
        <w:ind w:left="2340"/>
        <w:rPr>
          <w:sz w:val="24"/>
        </w:rPr>
      </w:pPr>
    </w:p>
    <w:p w14:paraId="508202E9" w14:textId="77777777" w:rsidR="005355DE" w:rsidRDefault="005355DE" w:rsidP="00C84CFD">
      <w:pPr>
        <w:pStyle w:val="ListParagraph"/>
        <w:numPr>
          <w:ilvl w:val="0"/>
          <w:numId w:val="9"/>
        </w:numPr>
        <w:spacing w:before="120"/>
        <w:rPr>
          <w:b/>
          <w:sz w:val="24"/>
        </w:rPr>
      </w:pPr>
      <w:r w:rsidRPr="00C84CFD">
        <w:rPr>
          <w:b/>
          <w:sz w:val="24"/>
        </w:rPr>
        <w:t>Faculty Salary</w:t>
      </w:r>
    </w:p>
    <w:p w14:paraId="26B677BE" w14:textId="77777777" w:rsidR="005355DE" w:rsidRPr="00C84CFD" w:rsidRDefault="005355DE" w:rsidP="00C84CFD">
      <w:pPr>
        <w:spacing w:before="120"/>
        <w:rPr>
          <w:b/>
          <w:sz w:val="24"/>
        </w:rPr>
      </w:pPr>
    </w:p>
    <w:p w14:paraId="411C785C" w14:textId="77777777" w:rsidR="005355DE" w:rsidRPr="00C84CFD" w:rsidRDefault="005355DE" w:rsidP="005355DE">
      <w:pPr>
        <w:pStyle w:val="ListParagraph"/>
        <w:numPr>
          <w:ilvl w:val="0"/>
          <w:numId w:val="25"/>
        </w:numPr>
        <w:rPr>
          <w:b/>
          <w:sz w:val="24"/>
          <w:szCs w:val="24"/>
        </w:rPr>
      </w:pPr>
      <w:r w:rsidRPr="00C84CFD">
        <w:rPr>
          <w:b/>
          <w:sz w:val="24"/>
          <w:szCs w:val="24"/>
        </w:rPr>
        <w:t xml:space="preserve">Functions and Procedures </w:t>
      </w:r>
    </w:p>
    <w:p w14:paraId="7C422E12" w14:textId="3F3012F5" w:rsidR="005355DE" w:rsidRPr="0050663B" w:rsidRDefault="005355DE" w:rsidP="005355DE">
      <w:pPr>
        <w:pStyle w:val="NormalWeb"/>
        <w:numPr>
          <w:ilvl w:val="0"/>
          <w:numId w:val="26"/>
        </w:numPr>
        <w:rPr>
          <w:rFonts w:ascii="Times New Roman" w:hAnsi="Times New Roman"/>
          <w:sz w:val="24"/>
          <w:szCs w:val="24"/>
        </w:rPr>
      </w:pPr>
      <w:r>
        <w:rPr>
          <w:rFonts w:ascii="Times New Roman" w:hAnsi="Times New Roman"/>
          <w:sz w:val="24"/>
          <w:szCs w:val="24"/>
        </w:rPr>
        <w:t xml:space="preserve">The Faculty Salary Committee will be primarily responsible for monitoring the current state of faculty salaries in the College, including the salaries of faculty with term appointments and part-time lecturers (PTLs). This includes tracking salaries relative to benchmarks and market as well as reviewing salary equity by gender and ethnicity. </w:t>
      </w:r>
    </w:p>
    <w:p w14:paraId="11EE61C7" w14:textId="77777777" w:rsidR="005355DE" w:rsidRDefault="005355DE" w:rsidP="005355DE">
      <w:pPr>
        <w:pStyle w:val="NormalWeb"/>
        <w:numPr>
          <w:ilvl w:val="0"/>
          <w:numId w:val="26"/>
        </w:numPr>
        <w:rPr>
          <w:rFonts w:ascii="Times New Roman" w:hAnsi="Times New Roman"/>
          <w:sz w:val="24"/>
          <w:szCs w:val="24"/>
        </w:rPr>
      </w:pPr>
      <w:r>
        <w:rPr>
          <w:rFonts w:ascii="Times New Roman" w:hAnsi="Times New Roman"/>
          <w:sz w:val="24"/>
          <w:szCs w:val="24"/>
        </w:rPr>
        <w:t xml:space="preserve">To </w:t>
      </w:r>
      <w:r w:rsidRPr="0050663B">
        <w:rPr>
          <w:rFonts w:ascii="Times New Roman" w:hAnsi="Times New Roman"/>
          <w:sz w:val="24"/>
          <w:szCs w:val="24"/>
        </w:rPr>
        <w:t>work alongside the Dean and other College committees to prepare annu</w:t>
      </w:r>
      <w:r>
        <w:rPr>
          <w:rFonts w:ascii="Times New Roman" w:hAnsi="Times New Roman"/>
          <w:sz w:val="24"/>
          <w:szCs w:val="24"/>
        </w:rPr>
        <w:t>al reports on faculty salaries.</w:t>
      </w:r>
    </w:p>
    <w:p w14:paraId="0129BEE0" w14:textId="77777777" w:rsidR="005355DE" w:rsidRPr="0050663B" w:rsidRDefault="005355DE" w:rsidP="005355DE">
      <w:pPr>
        <w:pStyle w:val="NormalWeb"/>
        <w:numPr>
          <w:ilvl w:val="0"/>
          <w:numId w:val="26"/>
        </w:numPr>
        <w:rPr>
          <w:rFonts w:ascii="Times New Roman" w:hAnsi="Times New Roman"/>
          <w:sz w:val="24"/>
          <w:szCs w:val="24"/>
        </w:rPr>
      </w:pPr>
      <w:r>
        <w:rPr>
          <w:rFonts w:ascii="Times New Roman" w:hAnsi="Times New Roman"/>
          <w:sz w:val="24"/>
          <w:szCs w:val="24"/>
        </w:rPr>
        <w:t xml:space="preserve">To </w:t>
      </w:r>
      <w:r w:rsidRPr="0050663B">
        <w:rPr>
          <w:rFonts w:ascii="Times New Roman" w:hAnsi="Times New Roman"/>
          <w:sz w:val="24"/>
          <w:szCs w:val="24"/>
        </w:rPr>
        <w:t>make recommendations for addressing salary inequity where it occurs</w:t>
      </w:r>
      <w:r>
        <w:rPr>
          <w:rFonts w:ascii="Times New Roman" w:hAnsi="Times New Roman"/>
          <w:sz w:val="24"/>
          <w:szCs w:val="24"/>
        </w:rPr>
        <w:t>.</w:t>
      </w:r>
    </w:p>
    <w:p w14:paraId="398C57F7" w14:textId="77777777" w:rsidR="005355DE" w:rsidRPr="00C84CFD" w:rsidRDefault="005355DE" w:rsidP="005355DE">
      <w:pPr>
        <w:pStyle w:val="ListParagraph"/>
        <w:numPr>
          <w:ilvl w:val="0"/>
          <w:numId w:val="25"/>
        </w:numPr>
        <w:rPr>
          <w:b/>
          <w:sz w:val="24"/>
          <w:szCs w:val="24"/>
        </w:rPr>
      </w:pPr>
      <w:r w:rsidRPr="00C84CFD">
        <w:rPr>
          <w:b/>
          <w:sz w:val="24"/>
          <w:szCs w:val="24"/>
        </w:rPr>
        <w:t>Structure</w:t>
      </w:r>
    </w:p>
    <w:p w14:paraId="5817683C" w14:textId="77777777" w:rsidR="005355DE" w:rsidRPr="00C63E89" w:rsidRDefault="005355DE" w:rsidP="005355DE"/>
    <w:p w14:paraId="1506B25F" w14:textId="77777777" w:rsidR="005355DE" w:rsidRPr="00C84CFD" w:rsidRDefault="005355DE" w:rsidP="005355DE">
      <w:pPr>
        <w:pStyle w:val="ListParagraph"/>
        <w:numPr>
          <w:ilvl w:val="0"/>
          <w:numId w:val="24"/>
        </w:numPr>
        <w:rPr>
          <w:strike/>
          <w:sz w:val="24"/>
          <w:szCs w:val="24"/>
        </w:rPr>
      </w:pPr>
      <w:r w:rsidRPr="00C84CFD">
        <w:rPr>
          <w:sz w:val="24"/>
          <w:szCs w:val="24"/>
        </w:rPr>
        <w:t xml:space="preserve">Consists of six faculty members (two from each division and excluding chairpersons), one representative from the A&amp;S part-time faculty, and one representative from the A&amp;S term faculty, all to be elected by the faculty as a whole. </w:t>
      </w:r>
    </w:p>
    <w:p w14:paraId="3CF5A18E" w14:textId="77777777" w:rsidR="005355DE" w:rsidRPr="00C84CFD" w:rsidRDefault="005355DE" w:rsidP="005355DE">
      <w:pPr>
        <w:pStyle w:val="ListParagraph"/>
        <w:numPr>
          <w:ilvl w:val="0"/>
          <w:numId w:val="24"/>
        </w:numPr>
        <w:rPr>
          <w:sz w:val="24"/>
          <w:szCs w:val="24"/>
        </w:rPr>
      </w:pPr>
      <w:r w:rsidRPr="00C84CFD">
        <w:rPr>
          <w:sz w:val="24"/>
          <w:szCs w:val="24"/>
        </w:rPr>
        <w:t xml:space="preserve">Faculty members serve staggered three-year terms. The Chair of the Committee for the following academic year will be elected at the April meeting from among the representatives who will be continuing on the Committee. </w:t>
      </w:r>
    </w:p>
    <w:p w14:paraId="3643A385" w14:textId="77777777" w:rsidR="005355DE" w:rsidRPr="00C84CFD" w:rsidRDefault="005355DE" w:rsidP="00C84CFD">
      <w:pPr>
        <w:pStyle w:val="ListParagraph"/>
        <w:spacing w:before="120"/>
        <w:rPr>
          <w:b/>
          <w:sz w:val="24"/>
        </w:rPr>
      </w:pPr>
    </w:p>
    <w:p w14:paraId="5BE50479" w14:textId="09336306" w:rsidR="004A429E" w:rsidRPr="005355DE" w:rsidRDefault="005355DE" w:rsidP="004A429E">
      <w:pPr>
        <w:spacing w:before="120"/>
        <w:rPr>
          <w:b/>
          <w:bCs/>
          <w:sz w:val="24"/>
          <w:szCs w:val="24"/>
        </w:rPr>
      </w:pPr>
      <w:r w:rsidRPr="00C84CFD">
        <w:rPr>
          <w:b/>
          <w:bCs/>
          <w:sz w:val="24"/>
          <w:szCs w:val="24"/>
        </w:rPr>
        <w:t>G</w:t>
      </w:r>
      <w:r w:rsidR="004A429E" w:rsidRPr="00C84CFD">
        <w:rPr>
          <w:b/>
          <w:bCs/>
          <w:sz w:val="24"/>
          <w:szCs w:val="24"/>
        </w:rPr>
        <w:t xml:space="preserve">.  </w:t>
      </w:r>
      <w:r w:rsidR="004A429E" w:rsidRPr="005355DE">
        <w:rPr>
          <w:b/>
          <w:bCs/>
          <w:sz w:val="24"/>
          <w:szCs w:val="24"/>
        </w:rPr>
        <w:t>Planning and Budget</w:t>
      </w:r>
    </w:p>
    <w:p w14:paraId="7BE98A05" w14:textId="77777777" w:rsidR="004A429E" w:rsidRDefault="004A429E" w:rsidP="004A429E">
      <w:pPr>
        <w:rPr>
          <w:b/>
          <w:sz w:val="24"/>
        </w:rPr>
      </w:pPr>
    </w:p>
    <w:p w14:paraId="4960C984" w14:textId="77777777" w:rsidR="004A429E" w:rsidRDefault="004A429E" w:rsidP="004A429E">
      <w:pPr>
        <w:rPr>
          <w:b/>
          <w:sz w:val="24"/>
        </w:rPr>
      </w:pPr>
      <w:r>
        <w:rPr>
          <w:b/>
          <w:sz w:val="24"/>
        </w:rPr>
        <w:t xml:space="preserve">   </w:t>
      </w:r>
      <w:r>
        <w:rPr>
          <w:b/>
          <w:sz w:val="24"/>
        </w:rPr>
        <w:tab/>
        <w:t xml:space="preserve">        1.  Functions and Procedures</w:t>
      </w:r>
    </w:p>
    <w:p w14:paraId="211FB5C8" w14:textId="77777777" w:rsidR="004A429E" w:rsidRDefault="004A429E" w:rsidP="004A429E">
      <w:pPr>
        <w:numPr>
          <w:ilvl w:val="0"/>
          <w:numId w:val="5"/>
        </w:numPr>
        <w:rPr>
          <w:sz w:val="24"/>
        </w:rPr>
      </w:pPr>
      <w:r>
        <w:rPr>
          <w:sz w:val="24"/>
        </w:rPr>
        <w:t>To participate, on a continuing basis, in all comprehensive planning for the College.</w:t>
      </w:r>
    </w:p>
    <w:p w14:paraId="588D718D" w14:textId="77777777" w:rsidR="004A429E" w:rsidRDefault="004A429E" w:rsidP="004A429E">
      <w:pPr>
        <w:numPr>
          <w:ilvl w:val="0"/>
          <w:numId w:val="5"/>
        </w:numPr>
        <w:rPr>
          <w:sz w:val="24"/>
        </w:rPr>
      </w:pPr>
      <w:r>
        <w:rPr>
          <w:sz w:val="24"/>
        </w:rPr>
        <w:t>Early each academic year, the committee will meet with the Dean:</w:t>
      </w:r>
    </w:p>
    <w:p w14:paraId="454A1B65" w14:textId="77777777" w:rsidR="004A429E" w:rsidRDefault="004A429E" w:rsidP="004A429E">
      <w:pPr>
        <w:numPr>
          <w:ilvl w:val="3"/>
          <w:numId w:val="21"/>
        </w:numPr>
        <w:rPr>
          <w:sz w:val="24"/>
        </w:rPr>
      </w:pPr>
      <w:r>
        <w:rPr>
          <w:sz w:val="24"/>
        </w:rPr>
        <w:t>To review the established goals and priorities in the College, to review how the current budget permits their attainment, and especially to consider ways in which these might be addressed in the following year’s budget.</w:t>
      </w:r>
    </w:p>
    <w:p w14:paraId="4709BE1E" w14:textId="77777777" w:rsidR="004A429E" w:rsidRDefault="004A429E" w:rsidP="004A429E">
      <w:pPr>
        <w:numPr>
          <w:ilvl w:val="3"/>
          <w:numId w:val="21"/>
        </w:numPr>
        <w:rPr>
          <w:sz w:val="24"/>
        </w:rPr>
      </w:pPr>
      <w:r>
        <w:rPr>
          <w:sz w:val="24"/>
        </w:rPr>
        <w:t>To review actual expenditures of general funds against the standing budget from the previous budget year to determine the extent to which funds were expended as they were budgeted.</w:t>
      </w:r>
    </w:p>
    <w:p w14:paraId="5BCF693A" w14:textId="77777777" w:rsidR="004A429E" w:rsidRDefault="004A429E" w:rsidP="004A429E">
      <w:pPr>
        <w:numPr>
          <w:ilvl w:val="3"/>
          <w:numId w:val="21"/>
        </w:numPr>
        <w:rPr>
          <w:sz w:val="24"/>
        </w:rPr>
      </w:pPr>
      <w:r>
        <w:rPr>
          <w:sz w:val="24"/>
        </w:rPr>
        <w:t>To discuss with the Dean the expenditures of contingency and restricted funds (including gifts or other funds obtained through development activity) as used by the Dean in prompting the welfare and growth of the College.</w:t>
      </w:r>
    </w:p>
    <w:p w14:paraId="3F04B83A" w14:textId="77777777" w:rsidR="004A429E" w:rsidRDefault="004A429E" w:rsidP="004A429E">
      <w:pPr>
        <w:numPr>
          <w:ilvl w:val="0"/>
          <w:numId w:val="5"/>
        </w:numPr>
        <w:tabs>
          <w:tab w:val="clear" w:pos="2520"/>
          <w:tab w:val="num" w:pos="2880"/>
        </w:tabs>
        <w:ind w:left="2880" w:hanging="720"/>
        <w:rPr>
          <w:sz w:val="24"/>
        </w:rPr>
      </w:pPr>
      <w:r>
        <w:rPr>
          <w:sz w:val="24"/>
        </w:rPr>
        <w:lastRenderedPageBreak/>
        <w:t>To review and make recommendation on the budgetary implications of proposals for new or altered programs, proposed legislation, or other matters of a budgetary nature as requested by the Dean, as well as to review reports on the performance of programs within the College.</w:t>
      </w:r>
    </w:p>
    <w:p w14:paraId="331C60F6" w14:textId="77777777" w:rsidR="004A429E" w:rsidRDefault="004A429E" w:rsidP="004A429E">
      <w:pPr>
        <w:numPr>
          <w:ilvl w:val="0"/>
          <w:numId w:val="5"/>
        </w:numPr>
        <w:tabs>
          <w:tab w:val="clear" w:pos="2520"/>
          <w:tab w:val="num" w:pos="2880"/>
        </w:tabs>
        <w:ind w:left="2880" w:hanging="720"/>
        <w:rPr>
          <w:sz w:val="24"/>
        </w:rPr>
      </w:pPr>
      <w:r>
        <w:rPr>
          <w:sz w:val="24"/>
        </w:rPr>
        <w:t>To consult with and give advice to the Dean regarding annual and biennial budgets.  The process within which such consultation shall occur is as follows:</w:t>
      </w:r>
    </w:p>
    <w:p w14:paraId="62C099AD" w14:textId="77777777" w:rsidR="004A429E" w:rsidRDefault="004A429E" w:rsidP="004A429E">
      <w:pPr>
        <w:numPr>
          <w:ilvl w:val="0"/>
          <w:numId w:val="6"/>
        </w:numPr>
        <w:rPr>
          <w:sz w:val="24"/>
        </w:rPr>
      </w:pPr>
      <w:r>
        <w:rPr>
          <w:sz w:val="24"/>
        </w:rPr>
        <w:t>Before submitting the College budget proposal to the University administration, the Dean shall consult with the Committee on the content of the approval.</w:t>
      </w:r>
    </w:p>
    <w:p w14:paraId="11D479A9" w14:textId="77777777" w:rsidR="004A429E" w:rsidRDefault="004A429E" w:rsidP="004A429E">
      <w:pPr>
        <w:numPr>
          <w:ilvl w:val="0"/>
          <w:numId w:val="6"/>
        </w:numPr>
        <w:rPr>
          <w:sz w:val="24"/>
        </w:rPr>
      </w:pPr>
      <w:r>
        <w:rPr>
          <w:sz w:val="24"/>
        </w:rPr>
        <w:t>At midyear, the Committee will submit a written report to the faculty of the College stating clearly how well, in the Committee’s opinion, the current standing budget will permit attainment of the College’s goals and priorities. Individual members of the Committee may append statements to the Committee’s report.</w:t>
      </w:r>
    </w:p>
    <w:p w14:paraId="1F4C0CE2" w14:textId="77777777" w:rsidR="004A429E" w:rsidRDefault="004A429E" w:rsidP="004A429E">
      <w:pPr>
        <w:numPr>
          <w:ilvl w:val="0"/>
          <w:numId w:val="5"/>
        </w:numPr>
        <w:tabs>
          <w:tab w:val="clear" w:pos="2520"/>
          <w:tab w:val="num" w:pos="2880"/>
        </w:tabs>
        <w:ind w:left="2880" w:hanging="720"/>
        <w:rPr>
          <w:sz w:val="24"/>
        </w:rPr>
      </w:pPr>
      <w:r>
        <w:rPr>
          <w:sz w:val="24"/>
        </w:rPr>
        <w:t>To consult with and give advice to the Dean regarding budget adjustments and reallocations whenever these are of a significant magnitude.</w:t>
      </w:r>
    </w:p>
    <w:p w14:paraId="4396EE54" w14:textId="77777777" w:rsidR="004A429E" w:rsidRDefault="004A429E" w:rsidP="004A429E">
      <w:pPr>
        <w:rPr>
          <w:b/>
          <w:sz w:val="24"/>
        </w:rPr>
      </w:pPr>
      <w:r>
        <w:rPr>
          <w:b/>
          <w:sz w:val="24"/>
        </w:rPr>
        <w:t xml:space="preserve">  </w:t>
      </w:r>
      <w:r>
        <w:rPr>
          <w:b/>
          <w:sz w:val="24"/>
        </w:rPr>
        <w:tab/>
        <w:t xml:space="preserve">       2.  Structure</w:t>
      </w:r>
    </w:p>
    <w:p w14:paraId="1041D726" w14:textId="77777777" w:rsidR="004A429E" w:rsidRDefault="004A429E" w:rsidP="004A429E">
      <w:pPr>
        <w:ind w:left="1080"/>
        <w:rPr>
          <w:sz w:val="24"/>
        </w:rPr>
      </w:pPr>
      <w:r>
        <w:rPr>
          <w:sz w:val="24"/>
        </w:rPr>
        <w:t xml:space="preserve">                 a)         Consists of six faculty members, </w:t>
      </w:r>
      <w:r w:rsidRPr="00CF362C">
        <w:rPr>
          <w:sz w:val="24"/>
        </w:rPr>
        <w:t>two from each division,</w:t>
      </w:r>
      <w:r>
        <w:rPr>
          <w:sz w:val="24"/>
        </w:rPr>
        <w:t xml:space="preserve"> </w:t>
      </w:r>
    </w:p>
    <w:p w14:paraId="48E77CFC" w14:textId="77777777" w:rsidR="004A429E" w:rsidRDefault="004A429E" w:rsidP="004A429E">
      <w:pPr>
        <w:ind w:left="1440"/>
        <w:rPr>
          <w:sz w:val="24"/>
        </w:rPr>
      </w:pPr>
      <w:r>
        <w:rPr>
          <w:sz w:val="24"/>
        </w:rPr>
        <w:t xml:space="preserve">                       (</w:t>
      </w:r>
      <w:proofErr w:type="gramStart"/>
      <w:r>
        <w:rPr>
          <w:sz w:val="24"/>
        </w:rPr>
        <w:t>excluding</w:t>
      </w:r>
      <w:proofErr w:type="gramEnd"/>
      <w:r>
        <w:rPr>
          <w:sz w:val="24"/>
        </w:rPr>
        <w:t xml:space="preserve"> chairpersons), all to be elected by the faculty as a whole;</w:t>
      </w:r>
    </w:p>
    <w:p w14:paraId="73B2A184" w14:textId="77777777" w:rsidR="004A429E" w:rsidRDefault="004A429E" w:rsidP="004A429E">
      <w:pPr>
        <w:ind w:left="1440"/>
        <w:rPr>
          <w:sz w:val="24"/>
        </w:rPr>
      </w:pPr>
      <w:r>
        <w:rPr>
          <w:sz w:val="24"/>
        </w:rPr>
        <w:t xml:space="preserve">                       and one representative from the Arts and Sciences Staff</w:t>
      </w:r>
    </w:p>
    <w:p w14:paraId="26EB3A38" w14:textId="77777777" w:rsidR="004A429E" w:rsidRDefault="004A429E" w:rsidP="004A429E">
      <w:pPr>
        <w:ind w:left="1440"/>
        <w:rPr>
          <w:sz w:val="24"/>
        </w:rPr>
      </w:pPr>
      <w:r>
        <w:rPr>
          <w:sz w:val="24"/>
        </w:rPr>
        <w:t xml:space="preserve">                       Association.</w:t>
      </w:r>
    </w:p>
    <w:p w14:paraId="29253429" w14:textId="77777777" w:rsidR="004A429E" w:rsidRDefault="004A429E" w:rsidP="004A429E">
      <w:pPr>
        <w:rPr>
          <w:sz w:val="24"/>
        </w:rPr>
      </w:pPr>
      <w:r>
        <w:rPr>
          <w:sz w:val="24"/>
        </w:rPr>
        <w:t xml:space="preserve">                     </w:t>
      </w:r>
    </w:p>
    <w:p w14:paraId="134EDD1E" w14:textId="77777777" w:rsidR="004A429E" w:rsidRDefault="004A429E" w:rsidP="004A429E">
      <w:pPr>
        <w:rPr>
          <w:sz w:val="24"/>
        </w:rPr>
      </w:pPr>
      <w:r>
        <w:rPr>
          <w:sz w:val="24"/>
        </w:rPr>
        <w:t xml:space="preserve">                                   b)         Faculty members serve staggered three-year terms. The Chair of </w:t>
      </w:r>
    </w:p>
    <w:p w14:paraId="538581AB" w14:textId="77777777" w:rsidR="004A429E" w:rsidRDefault="004A429E" w:rsidP="004A429E">
      <w:pPr>
        <w:rPr>
          <w:sz w:val="24"/>
        </w:rPr>
      </w:pPr>
      <w:r>
        <w:rPr>
          <w:sz w:val="24"/>
        </w:rPr>
        <w:t xml:space="preserve">                                               the Committee for the following academic year will be elected at     </w:t>
      </w:r>
    </w:p>
    <w:p w14:paraId="43CC58AF" w14:textId="77777777" w:rsidR="004A429E" w:rsidRDefault="004A429E" w:rsidP="004A429E">
      <w:pPr>
        <w:rPr>
          <w:sz w:val="24"/>
        </w:rPr>
      </w:pPr>
      <w:r>
        <w:rPr>
          <w:sz w:val="24"/>
        </w:rPr>
        <w:t xml:space="preserve">                                              the April meeting from among the representatives who will </w:t>
      </w:r>
      <w:proofErr w:type="gramStart"/>
      <w:r>
        <w:rPr>
          <w:sz w:val="24"/>
        </w:rPr>
        <w:t>be</w:t>
      </w:r>
      <w:proofErr w:type="gramEnd"/>
      <w:r>
        <w:rPr>
          <w:sz w:val="24"/>
        </w:rPr>
        <w:t xml:space="preserve">  </w:t>
      </w:r>
    </w:p>
    <w:p w14:paraId="11730A11" w14:textId="32541839" w:rsidR="004A429E" w:rsidRDefault="004A429E" w:rsidP="004A429E">
      <w:pPr>
        <w:rPr>
          <w:sz w:val="24"/>
        </w:rPr>
      </w:pPr>
      <w:r>
        <w:rPr>
          <w:sz w:val="24"/>
        </w:rPr>
        <w:t xml:space="preserve">                                              </w:t>
      </w:r>
      <w:proofErr w:type="gramStart"/>
      <w:r>
        <w:rPr>
          <w:sz w:val="24"/>
        </w:rPr>
        <w:t>continuing on</w:t>
      </w:r>
      <w:proofErr w:type="gramEnd"/>
      <w:r>
        <w:rPr>
          <w:sz w:val="24"/>
        </w:rPr>
        <w:t xml:space="preserve"> the Committee. The new chair will be </w:t>
      </w:r>
      <w:proofErr w:type="gramStart"/>
      <w:r>
        <w:rPr>
          <w:sz w:val="24"/>
        </w:rPr>
        <w:t>responsible</w:t>
      </w:r>
      <w:proofErr w:type="gramEnd"/>
      <w:r>
        <w:rPr>
          <w:sz w:val="24"/>
        </w:rPr>
        <w:t xml:space="preserve"> </w:t>
      </w:r>
    </w:p>
    <w:p w14:paraId="0555F583" w14:textId="77777777" w:rsidR="004A429E" w:rsidRDefault="004A429E" w:rsidP="004A429E">
      <w:pPr>
        <w:rPr>
          <w:b/>
          <w:sz w:val="24"/>
        </w:rPr>
      </w:pPr>
      <w:r>
        <w:rPr>
          <w:sz w:val="24"/>
        </w:rPr>
        <w:t xml:space="preserve">                                              for planning the early Fall meeting with the Dean</w:t>
      </w:r>
      <w:r>
        <w:rPr>
          <w:b/>
          <w:sz w:val="24"/>
        </w:rPr>
        <w:t>.</w:t>
      </w:r>
    </w:p>
    <w:p w14:paraId="4DB85311" w14:textId="77777777" w:rsidR="004A429E" w:rsidRDefault="004A429E" w:rsidP="004A429E">
      <w:pPr>
        <w:rPr>
          <w:sz w:val="24"/>
        </w:rPr>
      </w:pPr>
    </w:p>
    <w:p w14:paraId="3357A106" w14:textId="136A8498" w:rsidR="004A429E" w:rsidRDefault="005355DE" w:rsidP="004A429E">
      <w:pPr>
        <w:spacing w:before="120"/>
        <w:rPr>
          <w:b/>
          <w:sz w:val="24"/>
        </w:rPr>
      </w:pPr>
      <w:r>
        <w:rPr>
          <w:b/>
          <w:sz w:val="24"/>
        </w:rPr>
        <w:t>H</w:t>
      </w:r>
      <w:r w:rsidR="004A429E">
        <w:rPr>
          <w:b/>
          <w:sz w:val="24"/>
        </w:rPr>
        <w:t>.  Research Committee</w:t>
      </w:r>
    </w:p>
    <w:p w14:paraId="43C92198" w14:textId="77777777" w:rsidR="004A429E" w:rsidRDefault="004A429E" w:rsidP="004A429E">
      <w:pPr>
        <w:spacing w:before="120"/>
        <w:rPr>
          <w:b/>
          <w:sz w:val="24"/>
        </w:rPr>
      </w:pPr>
      <w:r>
        <w:rPr>
          <w:b/>
          <w:sz w:val="24"/>
        </w:rPr>
        <w:t xml:space="preserve">                    1.  Functions</w:t>
      </w:r>
    </w:p>
    <w:p w14:paraId="161AA9D3" w14:textId="786D8385" w:rsidR="004A429E" w:rsidRDefault="004A429E" w:rsidP="004A429E">
      <w:pPr>
        <w:ind w:left="-720"/>
        <w:rPr>
          <w:sz w:val="24"/>
        </w:rPr>
      </w:pPr>
      <w:r>
        <w:rPr>
          <w:sz w:val="24"/>
        </w:rPr>
        <w:t xml:space="preserve">                                                a)   To recommend policies and programs which promote and facilitate          </w:t>
      </w:r>
    </w:p>
    <w:p w14:paraId="345E6AB2" w14:textId="01553353" w:rsidR="002371EE" w:rsidRDefault="004A429E" w:rsidP="00BB5D25">
      <w:pPr>
        <w:rPr>
          <w:sz w:val="24"/>
        </w:rPr>
      </w:pPr>
      <w:r>
        <w:rPr>
          <w:sz w:val="24"/>
        </w:rPr>
        <w:t xml:space="preserve">                                           research and scholarship in the College.</w:t>
      </w:r>
    </w:p>
    <w:p w14:paraId="134DB391" w14:textId="7F241802" w:rsidR="002371EE" w:rsidRDefault="002371EE" w:rsidP="00BB5D25">
      <w:pPr>
        <w:rPr>
          <w:sz w:val="24"/>
        </w:rPr>
      </w:pPr>
    </w:p>
    <w:p w14:paraId="205D95C7" w14:textId="37CEC30F" w:rsidR="002371EE" w:rsidRPr="00BB5D25" w:rsidRDefault="002371EE" w:rsidP="00E8620E">
      <w:pPr>
        <w:pStyle w:val="ListParagraph"/>
        <w:ind w:left="1440"/>
        <w:rPr>
          <w:sz w:val="24"/>
        </w:rPr>
      </w:pPr>
      <w:r>
        <w:rPr>
          <w:sz w:val="24"/>
        </w:rPr>
        <w:t xml:space="preserve">            b) </w:t>
      </w:r>
      <w:r w:rsidR="00214385">
        <w:rPr>
          <w:sz w:val="24"/>
        </w:rPr>
        <w:t xml:space="preserve">  </w:t>
      </w:r>
      <w:r w:rsidR="004A429E" w:rsidRPr="00BB5D25">
        <w:rPr>
          <w:sz w:val="24"/>
        </w:rPr>
        <w:t xml:space="preserve">To allocate funds which have been set aside in the College budget for   </w:t>
      </w:r>
      <w:r w:rsidRPr="00BB5D25">
        <w:rPr>
          <w:sz w:val="24"/>
        </w:rPr>
        <w:t xml:space="preserve">      </w:t>
      </w:r>
    </w:p>
    <w:p w14:paraId="04B43E58" w14:textId="6CF37EF1" w:rsidR="002371EE" w:rsidRDefault="002371EE" w:rsidP="00BB5D25">
      <w:pPr>
        <w:pStyle w:val="ListParagraph"/>
        <w:ind w:left="1440"/>
        <w:rPr>
          <w:sz w:val="24"/>
        </w:rPr>
      </w:pPr>
      <w:r>
        <w:rPr>
          <w:sz w:val="24"/>
        </w:rPr>
        <w:t xml:space="preserve">                </w:t>
      </w:r>
      <w:r w:rsidR="00214385">
        <w:rPr>
          <w:sz w:val="24"/>
        </w:rPr>
        <w:t xml:space="preserve">   </w:t>
      </w:r>
      <w:r w:rsidR="004A429E" w:rsidRPr="00BB5D25">
        <w:rPr>
          <w:sz w:val="24"/>
        </w:rPr>
        <w:t xml:space="preserve">research activities, establishing criteria and determining amounts to </w:t>
      </w:r>
      <w:proofErr w:type="gramStart"/>
      <w:r w:rsidR="004A429E" w:rsidRPr="00BB5D25">
        <w:rPr>
          <w:sz w:val="24"/>
        </w:rPr>
        <w:t>be</w:t>
      </w:r>
      <w:proofErr w:type="gramEnd"/>
      <w:r w:rsidR="004A429E" w:rsidRPr="00BB5D25">
        <w:rPr>
          <w:sz w:val="24"/>
        </w:rPr>
        <w:t xml:space="preserve"> </w:t>
      </w:r>
      <w:r>
        <w:rPr>
          <w:sz w:val="24"/>
        </w:rPr>
        <w:t xml:space="preserve">                               </w:t>
      </w:r>
    </w:p>
    <w:p w14:paraId="30CBAA7D" w14:textId="0866C37A" w:rsidR="004A429E" w:rsidRPr="00BB5D25" w:rsidRDefault="002371EE" w:rsidP="00E8620E">
      <w:pPr>
        <w:pStyle w:val="ListParagraph"/>
        <w:ind w:left="1440"/>
        <w:rPr>
          <w:sz w:val="24"/>
        </w:rPr>
      </w:pPr>
      <w:r>
        <w:rPr>
          <w:sz w:val="24"/>
        </w:rPr>
        <w:t xml:space="preserve">                </w:t>
      </w:r>
      <w:r w:rsidR="00214385">
        <w:rPr>
          <w:sz w:val="24"/>
        </w:rPr>
        <w:t xml:space="preserve">   </w:t>
      </w:r>
      <w:r w:rsidR="004A429E" w:rsidRPr="00BB5D25">
        <w:rPr>
          <w:sz w:val="24"/>
        </w:rPr>
        <w:t>awarded to individual faculty members submitting requests.</w:t>
      </w:r>
    </w:p>
    <w:p w14:paraId="105839BB" w14:textId="032DF52F" w:rsidR="004A429E" w:rsidRPr="00BB5D25" w:rsidRDefault="00E8620E" w:rsidP="00E8620E">
      <w:pPr>
        <w:spacing w:before="120"/>
        <w:ind w:left="1440"/>
        <w:rPr>
          <w:sz w:val="24"/>
        </w:rPr>
      </w:pPr>
      <w:r>
        <w:rPr>
          <w:sz w:val="24"/>
        </w:rPr>
        <w:tab/>
      </w:r>
      <w:r w:rsidR="002371EE">
        <w:rPr>
          <w:sz w:val="24"/>
        </w:rPr>
        <w:t xml:space="preserve">c) </w:t>
      </w:r>
      <w:r w:rsidR="00214385">
        <w:rPr>
          <w:sz w:val="24"/>
        </w:rPr>
        <w:t xml:space="preserve">  </w:t>
      </w:r>
      <w:r w:rsidR="004A429E" w:rsidRPr="00BB5D25">
        <w:rPr>
          <w:sz w:val="24"/>
        </w:rPr>
        <w:t>To nominate Arts and Sciences candidates for the University</w:t>
      </w:r>
      <w:r w:rsidR="002371EE">
        <w:rPr>
          <w:sz w:val="24"/>
        </w:rPr>
        <w:t xml:space="preserve">   </w:t>
      </w:r>
      <w:r>
        <w:rPr>
          <w:sz w:val="24"/>
        </w:rPr>
        <w:t xml:space="preserve">  </w:t>
      </w:r>
      <w:r>
        <w:rPr>
          <w:sz w:val="24"/>
        </w:rPr>
        <w:tab/>
      </w:r>
      <w:r w:rsidR="002371EE">
        <w:rPr>
          <w:sz w:val="24"/>
        </w:rPr>
        <w:t xml:space="preserve">Distinguished Research Awards. </w:t>
      </w:r>
      <w:r w:rsidR="004A429E" w:rsidRPr="00BB5D25">
        <w:rPr>
          <w:sz w:val="24"/>
        </w:rPr>
        <w:t xml:space="preserve"> </w:t>
      </w:r>
      <w:r w:rsidR="002371EE">
        <w:rPr>
          <w:sz w:val="24"/>
        </w:rPr>
        <w:t xml:space="preserve">    </w:t>
      </w:r>
    </w:p>
    <w:p w14:paraId="704265E1" w14:textId="2F636463" w:rsidR="00214385" w:rsidRPr="00906879" w:rsidRDefault="004A429E" w:rsidP="00BB5D25">
      <w:pPr>
        <w:numPr>
          <w:ilvl w:val="0"/>
          <w:numId w:val="7"/>
        </w:numPr>
        <w:spacing w:before="120"/>
      </w:pPr>
      <w:r>
        <w:rPr>
          <w:sz w:val="24"/>
        </w:rPr>
        <w:t>To publish minutes, including texts of recommendations and allocation of funds</w:t>
      </w:r>
      <w:r>
        <w:rPr>
          <w:b/>
          <w:sz w:val="24"/>
        </w:rPr>
        <w:t>.</w:t>
      </w:r>
    </w:p>
    <w:p w14:paraId="025D7FF7" w14:textId="77777777" w:rsidR="004A429E" w:rsidRDefault="004A429E" w:rsidP="004A429E">
      <w:pPr>
        <w:spacing w:before="120"/>
        <w:rPr>
          <w:b/>
          <w:sz w:val="24"/>
        </w:rPr>
      </w:pPr>
      <w:r>
        <w:rPr>
          <w:sz w:val="24"/>
        </w:rPr>
        <w:t xml:space="preserve">                     </w:t>
      </w:r>
      <w:r>
        <w:rPr>
          <w:b/>
          <w:bCs/>
          <w:sz w:val="24"/>
        </w:rPr>
        <w:t xml:space="preserve">2.  </w:t>
      </w:r>
      <w:r>
        <w:rPr>
          <w:b/>
          <w:sz w:val="24"/>
        </w:rPr>
        <w:t>Structure</w:t>
      </w:r>
    </w:p>
    <w:p w14:paraId="5802D290" w14:textId="77777777" w:rsidR="004A429E" w:rsidRDefault="004A429E" w:rsidP="004A429E">
      <w:pPr>
        <w:rPr>
          <w:sz w:val="24"/>
        </w:rPr>
      </w:pPr>
      <w:r>
        <w:rPr>
          <w:color w:val="FF0000"/>
          <w:sz w:val="24"/>
        </w:rPr>
        <w:t xml:space="preserve">                                    </w:t>
      </w:r>
      <w:r>
        <w:rPr>
          <w:sz w:val="24"/>
        </w:rPr>
        <w:t>a)  Consists of two representatives from each division, but from different</w:t>
      </w:r>
    </w:p>
    <w:p w14:paraId="7F54C21E" w14:textId="77777777" w:rsidR="004A429E" w:rsidRDefault="004A429E" w:rsidP="004A429E">
      <w:pPr>
        <w:rPr>
          <w:sz w:val="24"/>
        </w:rPr>
      </w:pPr>
      <w:r>
        <w:rPr>
          <w:sz w:val="24"/>
        </w:rPr>
        <w:t xml:space="preserve">                                         departments within the division, elected by the </w:t>
      </w:r>
      <w:proofErr w:type="gramStart"/>
      <w:r>
        <w:rPr>
          <w:sz w:val="24"/>
        </w:rPr>
        <w:t>faculty as a whole</w:t>
      </w:r>
      <w:proofErr w:type="gramEnd"/>
      <w:r>
        <w:rPr>
          <w:sz w:val="24"/>
        </w:rPr>
        <w:t>.</w:t>
      </w:r>
    </w:p>
    <w:p w14:paraId="71A7E7A4" w14:textId="77777777" w:rsidR="004A429E" w:rsidRDefault="004A429E" w:rsidP="004A429E">
      <w:pPr>
        <w:rPr>
          <w:sz w:val="24"/>
        </w:rPr>
      </w:pPr>
    </w:p>
    <w:p w14:paraId="516E6A66" w14:textId="77777777" w:rsidR="004A429E" w:rsidRDefault="004A429E" w:rsidP="004A429E">
      <w:pPr>
        <w:spacing w:before="120"/>
        <w:ind w:left="1080"/>
        <w:rPr>
          <w:b/>
          <w:sz w:val="24"/>
        </w:rPr>
      </w:pPr>
      <w:r>
        <w:rPr>
          <w:sz w:val="24"/>
        </w:rPr>
        <w:t xml:space="preserve">                  b)  Faculty members serve staggered three-year terms.</w:t>
      </w:r>
    </w:p>
    <w:p w14:paraId="13F4B395" w14:textId="77777777" w:rsidR="004A429E" w:rsidRDefault="004A429E" w:rsidP="004A429E">
      <w:pPr>
        <w:spacing w:before="120"/>
        <w:rPr>
          <w:sz w:val="24"/>
        </w:rPr>
      </w:pPr>
    </w:p>
    <w:p w14:paraId="2D9A1D84" w14:textId="1C5B9063" w:rsidR="004A429E" w:rsidRDefault="005355DE" w:rsidP="004A429E">
      <w:pPr>
        <w:pStyle w:val="Heading2"/>
        <w:spacing w:before="120"/>
        <w:rPr>
          <w:bCs/>
        </w:rPr>
      </w:pPr>
      <w:r>
        <w:rPr>
          <w:bCs/>
        </w:rPr>
        <w:t>I</w:t>
      </w:r>
      <w:r w:rsidR="004A429E">
        <w:rPr>
          <w:bCs/>
        </w:rPr>
        <w:t>.  Technology and Facilities Committee</w:t>
      </w:r>
    </w:p>
    <w:p w14:paraId="0C6B2840" w14:textId="77777777" w:rsidR="004A429E" w:rsidRDefault="004A429E" w:rsidP="00E8620E">
      <w:pPr>
        <w:numPr>
          <w:ilvl w:val="0"/>
          <w:numId w:val="20"/>
        </w:numPr>
        <w:spacing w:before="120"/>
        <w:rPr>
          <w:b/>
          <w:sz w:val="24"/>
        </w:rPr>
      </w:pPr>
      <w:r>
        <w:rPr>
          <w:b/>
          <w:sz w:val="24"/>
        </w:rPr>
        <w:t xml:space="preserve">Functions </w:t>
      </w:r>
    </w:p>
    <w:p w14:paraId="05F3C3D2" w14:textId="335E4A14" w:rsidR="004A429E" w:rsidRDefault="004A429E" w:rsidP="004A429E">
      <w:pPr>
        <w:numPr>
          <w:ilvl w:val="3"/>
          <w:numId w:val="14"/>
        </w:numPr>
        <w:spacing w:before="120"/>
        <w:rPr>
          <w:sz w:val="24"/>
        </w:rPr>
      </w:pPr>
      <w:r>
        <w:rPr>
          <w:sz w:val="24"/>
        </w:rPr>
        <w:t>To develop short</w:t>
      </w:r>
      <w:r w:rsidR="00E8620E">
        <w:rPr>
          <w:sz w:val="24"/>
        </w:rPr>
        <w:t>-</w:t>
      </w:r>
      <w:r>
        <w:rPr>
          <w:sz w:val="24"/>
        </w:rPr>
        <w:t xml:space="preserve"> and long</w:t>
      </w:r>
      <w:r w:rsidR="00E8620E">
        <w:rPr>
          <w:sz w:val="24"/>
        </w:rPr>
        <w:t>-</w:t>
      </w:r>
      <w:r>
        <w:rPr>
          <w:sz w:val="24"/>
        </w:rPr>
        <w:t>term goals for the College’s use and application of instructional technology. To review goals on an annual basis and modify as needed.</w:t>
      </w:r>
    </w:p>
    <w:p w14:paraId="73ABF4FA" w14:textId="77777777" w:rsidR="004A429E" w:rsidRDefault="004A429E" w:rsidP="004A429E">
      <w:pPr>
        <w:numPr>
          <w:ilvl w:val="3"/>
          <w:numId w:val="14"/>
        </w:numPr>
        <w:spacing w:before="120"/>
        <w:rPr>
          <w:sz w:val="24"/>
        </w:rPr>
      </w:pPr>
      <w:r>
        <w:rPr>
          <w:sz w:val="24"/>
        </w:rPr>
        <w:t>Using the established goals, to recommend to the dean resource allocation in support of technology needs.</w:t>
      </w:r>
    </w:p>
    <w:p w14:paraId="26E202AC" w14:textId="434CB230" w:rsidR="004A429E" w:rsidRDefault="004A429E" w:rsidP="004A429E">
      <w:pPr>
        <w:numPr>
          <w:ilvl w:val="3"/>
          <w:numId w:val="14"/>
        </w:numPr>
        <w:spacing w:before="120"/>
        <w:rPr>
          <w:sz w:val="24"/>
        </w:rPr>
      </w:pPr>
      <w:r>
        <w:rPr>
          <w:sz w:val="24"/>
        </w:rPr>
        <w:t>To develop College goals for technology support and staff. To review these goals and provide recommendations for modification as needed.</w:t>
      </w:r>
    </w:p>
    <w:p w14:paraId="478D5108" w14:textId="77777777" w:rsidR="004A429E" w:rsidRDefault="004A429E" w:rsidP="004A429E">
      <w:pPr>
        <w:numPr>
          <w:ilvl w:val="3"/>
          <w:numId w:val="14"/>
        </w:numPr>
        <w:spacing w:before="120"/>
        <w:rPr>
          <w:sz w:val="24"/>
        </w:rPr>
      </w:pPr>
      <w:r>
        <w:rPr>
          <w:sz w:val="24"/>
        </w:rPr>
        <w:t xml:space="preserve">To develop goals for enhancing and supporting the use and integration of instructional technology in the academic programs of the College.  </w:t>
      </w:r>
    </w:p>
    <w:p w14:paraId="78517499" w14:textId="130EE469" w:rsidR="000A48D1" w:rsidRPr="00B447DB" w:rsidRDefault="004A429E" w:rsidP="00BB5D25">
      <w:pPr>
        <w:numPr>
          <w:ilvl w:val="3"/>
          <w:numId w:val="14"/>
        </w:numPr>
        <w:spacing w:before="120"/>
        <w:rPr>
          <w:sz w:val="24"/>
        </w:rPr>
      </w:pPr>
      <w:r>
        <w:rPr>
          <w:sz w:val="24"/>
        </w:rPr>
        <w:t>To assess the use and integration across the College and report these findings to the dean annually.</w:t>
      </w:r>
    </w:p>
    <w:p w14:paraId="67F2FE13" w14:textId="77777777" w:rsidR="004A429E" w:rsidRDefault="004A429E" w:rsidP="004A429E">
      <w:pPr>
        <w:numPr>
          <w:ilvl w:val="0"/>
          <w:numId w:val="20"/>
        </w:numPr>
        <w:spacing w:before="120"/>
        <w:rPr>
          <w:b/>
          <w:sz w:val="24"/>
        </w:rPr>
      </w:pPr>
      <w:r>
        <w:rPr>
          <w:b/>
          <w:sz w:val="24"/>
        </w:rPr>
        <w:t>Composition</w:t>
      </w:r>
    </w:p>
    <w:p w14:paraId="700A1FB4" w14:textId="77777777" w:rsidR="004A429E" w:rsidRDefault="004A429E" w:rsidP="004A429E">
      <w:pPr>
        <w:numPr>
          <w:ilvl w:val="0"/>
          <w:numId w:val="22"/>
        </w:numPr>
        <w:spacing w:before="120"/>
        <w:rPr>
          <w:sz w:val="24"/>
        </w:rPr>
      </w:pPr>
      <w:r>
        <w:rPr>
          <w:sz w:val="24"/>
        </w:rPr>
        <w:t>Six faculty members, two from each division, all to be elected by the faculty as a whole.</w:t>
      </w:r>
    </w:p>
    <w:p w14:paraId="4F6F1F72" w14:textId="77777777" w:rsidR="004A429E" w:rsidRDefault="004A429E" w:rsidP="004A429E">
      <w:pPr>
        <w:numPr>
          <w:ilvl w:val="0"/>
          <w:numId w:val="22"/>
        </w:numPr>
        <w:spacing w:before="120"/>
        <w:rPr>
          <w:sz w:val="24"/>
        </w:rPr>
      </w:pPr>
      <w:r>
        <w:rPr>
          <w:sz w:val="24"/>
        </w:rPr>
        <w:t>Members serve staggered three-year terms.</w:t>
      </w:r>
    </w:p>
    <w:p w14:paraId="75163758" w14:textId="02158EB7" w:rsidR="002371EE" w:rsidRDefault="002371EE" w:rsidP="004A429E">
      <w:pPr>
        <w:spacing w:before="120"/>
        <w:rPr>
          <w:b/>
          <w:smallCaps/>
          <w:color w:val="FF0000"/>
          <w:sz w:val="28"/>
        </w:rPr>
      </w:pPr>
    </w:p>
    <w:p w14:paraId="24ABDAA9" w14:textId="77777777" w:rsidR="002371EE" w:rsidRPr="00BB5D25" w:rsidRDefault="002371EE" w:rsidP="00BB5D25">
      <w:pPr>
        <w:rPr>
          <w:sz w:val="28"/>
        </w:rPr>
      </w:pPr>
    </w:p>
    <w:p w14:paraId="6F15C56C" w14:textId="528A72F8" w:rsidR="002371EE" w:rsidRPr="00BB5D25" w:rsidRDefault="002371EE" w:rsidP="00BB5D25">
      <w:pPr>
        <w:rPr>
          <w:b/>
          <w:sz w:val="24"/>
          <w:szCs w:val="24"/>
        </w:rPr>
      </w:pPr>
      <w:r w:rsidRPr="00BB5D25">
        <w:rPr>
          <w:b/>
          <w:sz w:val="24"/>
          <w:szCs w:val="24"/>
        </w:rPr>
        <w:t>J.</w:t>
      </w:r>
      <w:r>
        <w:rPr>
          <w:sz w:val="24"/>
          <w:szCs w:val="24"/>
        </w:rPr>
        <w:t xml:space="preserve"> </w:t>
      </w:r>
      <w:r w:rsidRPr="00BB5D25">
        <w:rPr>
          <w:b/>
          <w:sz w:val="24"/>
          <w:szCs w:val="24"/>
        </w:rPr>
        <w:t>Diversity, Equity, and Inclusion</w:t>
      </w:r>
    </w:p>
    <w:p w14:paraId="0B4687F6" w14:textId="1B41B328" w:rsidR="002371EE" w:rsidRDefault="002371EE" w:rsidP="00BB5D25">
      <w:pPr>
        <w:rPr>
          <w:sz w:val="28"/>
        </w:rPr>
      </w:pPr>
    </w:p>
    <w:p w14:paraId="4282C52F" w14:textId="1523CC9A" w:rsidR="002371EE" w:rsidRPr="00BB5D25" w:rsidRDefault="002371EE" w:rsidP="00E8620E">
      <w:pPr>
        <w:pStyle w:val="ListParagraph"/>
        <w:numPr>
          <w:ilvl w:val="3"/>
          <w:numId w:val="15"/>
        </w:numPr>
        <w:ind w:left="1800"/>
        <w:rPr>
          <w:b/>
          <w:sz w:val="24"/>
          <w:szCs w:val="24"/>
        </w:rPr>
      </w:pPr>
      <w:r w:rsidRPr="00BB5D25">
        <w:rPr>
          <w:b/>
          <w:sz w:val="24"/>
          <w:szCs w:val="24"/>
        </w:rPr>
        <w:t>Functions</w:t>
      </w:r>
    </w:p>
    <w:p w14:paraId="790C10B7" w14:textId="412A4702" w:rsidR="002371EE" w:rsidRPr="00BB5D25" w:rsidRDefault="002371EE" w:rsidP="00BB5D25">
      <w:pPr>
        <w:pStyle w:val="NormalWeb"/>
        <w:spacing w:before="120" w:beforeAutospacing="0" w:after="120" w:afterAutospacing="0"/>
        <w:ind w:left="2520" w:hanging="360"/>
        <w:rPr>
          <w:rFonts w:ascii="Times New Roman" w:hAnsi="Times New Roman"/>
          <w:color w:val="000000"/>
          <w:sz w:val="24"/>
          <w:szCs w:val="24"/>
        </w:rPr>
      </w:pPr>
      <w:r>
        <w:rPr>
          <w:color w:val="000000"/>
        </w:rPr>
        <w:t xml:space="preserve">a) </w:t>
      </w:r>
      <w:r>
        <w:rPr>
          <w:color w:val="000000"/>
        </w:rPr>
        <w:tab/>
      </w:r>
      <w:r w:rsidRPr="00BB5D25">
        <w:rPr>
          <w:rFonts w:ascii="Times New Roman" w:hAnsi="Times New Roman"/>
          <w:color w:val="000000"/>
          <w:sz w:val="24"/>
          <w:szCs w:val="24"/>
        </w:rPr>
        <w:t>Advise</w:t>
      </w:r>
      <w:r w:rsidR="00537DF3">
        <w:rPr>
          <w:rFonts w:ascii="Times New Roman" w:hAnsi="Times New Roman"/>
          <w:color w:val="000000"/>
          <w:sz w:val="24"/>
          <w:szCs w:val="24"/>
        </w:rPr>
        <w:t xml:space="preserve"> and assist the Dean, Associate </w:t>
      </w:r>
      <w:r w:rsidRPr="00BB5D25">
        <w:rPr>
          <w:rFonts w:ascii="Times New Roman" w:hAnsi="Times New Roman"/>
          <w:color w:val="000000"/>
          <w:sz w:val="24"/>
          <w:szCs w:val="24"/>
        </w:rPr>
        <w:t>Dean, and department chairs in the strategic development of diversity plans and their implementation. This will include serving as a resource to departments in the development of their diversity plans, reviewing implementation of diversity plans, and advising departments on next steps.</w:t>
      </w:r>
    </w:p>
    <w:p w14:paraId="3797BFD6" w14:textId="06B94BAF" w:rsidR="002371EE" w:rsidRPr="00BB5D25" w:rsidRDefault="002371EE" w:rsidP="002371EE">
      <w:pPr>
        <w:pStyle w:val="NormalWeb"/>
        <w:numPr>
          <w:ilvl w:val="0"/>
          <w:numId w:val="15"/>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Advise and ass</w:t>
      </w:r>
      <w:r w:rsidR="00537DF3">
        <w:rPr>
          <w:rFonts w:ascii="Times New Roman" w:hAnsi="Times New Roman"/>
          <w:color w:val="000000"/>
          <w:sz w:val="24"/>
          <w:szCs w:val="24"/>
        </w:rPr>
        <w:t xml:space="preserve">ist the Associate </w:t>
      </w:r>
      <w:r w:rsidRPr="00BB5D25">
        <w:rPr>
          <w:rFonts w:ascii="Times New Roman" w:hAnsi="Times New Roman"/>
          <w:color w:val="000000"/>
          <w:sz w:val="24"/>
          <w:szCs w:val="24"/>
        </w:rPr>
        <w:t>Dean in the development, monitoring, and assessment of the College of Arts and Sciences’ diversity plan.</w:t>
      </w:r>
    </w:p>
    <w:p w14:paraId="53A733E8" w14:textId="29FD9551" w:rsidR="002371EE" w:rsidRPr="00BB5D25" w:rsidRDefault="002371EE" w:rsidP="002371EE">
      <w:pPr>
        <w:pStyle w:val="NormalWeb"/>
        <w:numPr>
          <w:ilvl w:val="0"/>
          <w:numId w:val="15"/>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Make recomm</w:t>
      </w:r>
      <w:r w:rsidR="00537DF3">
        <w:rPr>
          <w:rFonts w:ascii="Times New Roman" w:hAnsi="Times New Roman"/>
          <w:color w:val="000000"/>
          <w:sz w:val="24"/>
          <w:szCs w:val="24"/>
        </w:rPr>
        <w:t>endations to the Dean, Associate</w:t>
      </w:r>
      <w:r w:rsidRPr="00BB5D25">
        <w:rPr>
          <w:rFonts w:ascii="Times New Roman" w:hAnsi="Times New Roman"/>
          <w:color w:val="000000"/>
          <w:sz w:val="24"/>
          <w:szCs w:val="24"/>
        </w:rPr>
        <w:t xml:space="preserve"> Dean, and other members of A&amp;S on how to support A&amp;S students regarding issues of equity, inclusion and social justice.</w:t>
      </w:r>
    </w:p>
    <w:p w14:paraId="507F29D7" w14:textId="77777777" w:rsidR="002371EE" w:rsidRPr="00BB5D25" w:rsidRDefault="002371EE" w:rsidP="002371EE">
      <w:pPr>
        <w:pStyle w:val="NormalWeb"/>
        <w:numPr>
          <w:ilvl w:val="0"/>
          <w:numId w:val="15"/>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Collaborate with university-wide offices in developing appropriate responses to events, occurrences, and situations that impact our students, staff, faculty and community regarding issues of equity, inclusion and social justice.</w:t>
      </w:r>
    </w:p>
    <w:p w14:paraId="3974FFC9" w14:textId="7BE6B31B" w:rsidR="002371EE" w:rsidRPr="00BB5D25" w:rsidRDefault="002371EE" w:rsidP="002371EE">
      <w:pPr>
        <w:pStyle w:val="NormalWeb"/>
        <w:numPr>
          <w:ilvl w:val="0"/>
          <w:numId w:val="15"/>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lastRenderedPageBreak/>
        <w:t>Advise</w:t>
      </w:r>
      <w:r w:rsidR="00537DF3">
        <w:rPr>
          <w:rFonts w:ascii="Times New Roman" w:hAnsi="Times New Roman"/>
          <w:color w:val="000000"/>
          <w:sz w:val="24"/>
          <w:szCs w:val="24"/>
        </w:rPr>
        <w:t xml:space="preserve"> and assist the Dean, Associate </w:t>
      </w:r>
      <w:r w:rsidRPr="00BB5D25">
        <w:rPr>
          <w:rFonts w:ascii="Times New Roman" w:hAnsi="Times New Roman"/>
          <w:color w:val="000000"/>
          <w:sz w:val="24"/>
          <w:szCs w:val="24"/>
        </w:rPr>
        <w:t>Dean, and others regarding the recruitment and retention of faculty and staff in A&amp;S.</w:t>
      </w:r>
    </w:p>
    <w:p w14:paraId="5885A453" w14:textId="77777777" w:rsidR="002371EE" w:rsidRPr="00BB5D25" w:rsidRDefault="002371EE" w:rsidP="002371EE">
      <w:pPr>
        <w:pStyle w:val="NormalWeb"/>
        <w:numPr>
          <w:ilvl w:val="0"/>
          <w:numId w:val="15"/>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Develop procedures on diversity, equity and inclusion for faculty and staff search committees.</w:t>
      </w:r>
    </w:p>
    <w:p w14:paraId="19FDE9FC" w14:textId="77777777" w:rsidR="002371EE" w:rsidRPr="00BB5D25" w:rsidRDefault="002371EE" w:rsidP="002371EE">
      <w:pPr>
        <w:pStyle w:val="NormalWeb"/>
        <w:numPr>
          <w:ilvl w:val="0"/>
          <w:numId w:val="15"/>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Recommend changes in policy, when the judgement of the committee indicates that such changes are warranted.</w:t>
      </w:r>
    </w:p>
    <w:p w14:paraId="196CE406" w14:textId="1199B2D9" w:rsidR="002371EE" w:rsidRDefault="002371EE" w:rsidP="00BB5D25">
      <w:pPr>
        <w:pStyle w:val="ListParagraph"/>
        <w:ind w:left="2880"/>
        <w:rPr>
          <w:sz w:val="24"/>
          <w:szCs w:val="24"/>
        </w:rPr>
      </w:pPr>
    </w:p>
    <w:p w14:paraId="506EF809" w14:textId="4ED177F4" w:rsidR="00214385" w:rsidRDefault="00214385" w:rsidP="00E8620E">
      <w:pPr>
        <w:pStyle w:val="ListParagraph"/>
        <w:numPr>
          <w:ilvl w:val="4"/>
          <w:numId w:val="14"/>
        </w:numPr>
        <w:ind w:left="1800"/>
        <w:rPr>
          <w:b/>
          <w:sz w:val="24"/>
          <w:szCs w:val="24"/>
        </w:rPr>
      </w:pPr>
      <w:r w:rsidRPr="00BB5D25">
        <w:rPr>
          <w:b/>
          <w:sz w:val="24"/>
          <w:szCs w:val="24"/>
        </w:rPr>
        <w:t>Structure</w:t>
      </w:r>
    </w:p>
    <w:p w14:paraId="5AB70CBC" w14:textId="661D2C5B" w:rsidR="00214385" w:rsidRPr="00BB5D25" w:rsidRDefault="001D0E6C" w:rsidP="00BB5D25">
      <w:pPr>
        <w:pStyle w:val="NoSpacing"/>
        <w:numPr>
          <w:ilvl w:val="2"/>
          <w:numId w:val="15"/>
        </w:numPr>
        <w:rPr>
          <w:sz w:val="24"/>
          <w:szCs w:val="24"/>
        </w:rPr>
      </w:pPr>
      <w:r>
        <w:rPr>
          <w:sz w:val="24"/>
          <w:szCs w:val="24"/>
        </w:rPr>
        <w:t xml:space="preserve"> </w:t>
      </w:r>
      <w:r w:rsidR="00214385" w:rsidRPr="00BB5D25">
        <w:rPr>
          <w:sz w:val="24"/>
          <w:szCs w:val="24"/>
        </w:rPr>
        <w:t xml:space="preserve">This committee will be composed of ten members from the College of   </w:t>
      </w:r>
    </w:p>
    <w:p w14:paraId="0677E68A" w14:textId="16C011FF" w:rsidR="00214385" w:rsidRPr="00BB5D25" w:rsidRDefault="00214385" w:rsidP="00BB5D25">
      <w:pPr>
        <w:pStyle w:val="NoSpacing"/>
        <w:rPr>
          <w:sz w:val="24"/>
          <w:szCs w:val="24"/>
        </w:rPr>
      </w:pPr>
      <w:r w:rsidRPr="00BB5D25">
        <w:rPr>
          <w:sz w:val="24"/>
          <w:szCs w:val="24"/>
        </w:rPr>
        <w:t xml:space="preserve">     </w:t>
      </w:r>
      <w:r>
        <w:rPr>
          <w:sz w:val="24"/>
          <w:szCs w:val="24"/>
        </w:rPr>
        <w:t xml:space="preserve">                                  </w:t>
      </w:r>
      <w:r w:rsidR="001D0E6C">
        <w:rPr>
          <w:sz w:val="24"/>
          <w:szCs w:val="24"/>
        </w:rPr>
        <w:t xml:space="preserve"> </w:t>
      </w:r>
      <w:r w:rsidRPr="00BB5D25">
        <w:rPr>
          <w:sz w:val="24"/>
          <w:szCs w:val="24"/>
        </w:rPr>
        <w:t xml:space="preserve">Arts and Sciences: </w:t>
      </w:r>
      <w:r w:rsidR="00E8620E">
        <w:rPr>
          <w:sz w:val="24"/>
          <w:szCs w:val="24"/>
        </w:rPr>
        <w:t>t</w:t>
      </w:r>
      <w:r w:rsidRPr="00BB5D25">
        <w:rPr>
          <w:sz w:val="24"/>
          <w:szCs w:val="24"/>
        </w:rPr>
        <w:t xml:space="preserve">wo faculty representatives from each of the   </w:t>
      </w:r>
    </w:p>
    <w:p w14:paraId="66471EE0" w14:textId="66C2C162" w:rsidR="00214385" w:rsidRDefault="00214385" w:rsidP="00BB5D25">
      <w:pPr>
        <w:pStyle w:val="NoSpacing"/>
        <w:rPr>
          <w:sz w:val="24"/>
          <w:szCs w:val="24"/>
        </w:rPr>
      </w:pPr>
      <w:r w:rsidRPr="00BB5D25">
        <w:rPr>
          <w:sz w:val="24"/>
          <w:szCs w:val="24"/>
        </w:rPr>
        <w:t xml:space="preserve">    </w:t>
      </w:r>
      <w:r>
        <w:rPr>
          <w:sz w:val="24"/>
          <w:szCs w:val="24"/>
        </w:rPr>
        <w:t xml:space="preserve">                                   </w:t>
      </w:r>
      <w:r w:rsidR="001D0E6C">
        <w:rPr>
          <w:sz w:val="24"/>
          <w:szCs w:val="24"/>
        </w:rPr>
        <w:t xml:space="preserve"> </w:t>
      </w:r>
      <w:r w:rsidRPr="00BB5D25">
        <w:rPr>
          <w:sz w:val="24"/>
          <w:szCs w:val="24"/>
        </w:rPr>
        <w:t xml:space="preserve">divisions, all to be elected by the </w:t>
      </w:r>
      <w:proofErr w:type="gramStart"/>
      <w:r w:rsidRPr="00BB5D25">
        <w:rPr>
          <w:sz w:val="24"/>
          <w:szCs w:val="24"/>
        </w:rPr>
        <w:t>Faculty</w:t>
      </w:r>
      <w:proofErr w:type="gramEnd"/>
      <w:r w:rsidRPr="00BB5D25">
        <w:rPr>
          <w:sz w:val="24"/>
          <w:szCs w:val="24"/>
        </w:rPr>
        <w:t xml:space="preserve"> as a whole</w:t>
      </w:r>
      <w:r w:rsidR="00E8620E">
        <w:rPr>
          <w:sz w:val="24"/>
          <w:szCs w:val="24"/>
        </w:rPr>
        <w:t>;</w:t>
      </w:r>
      <w:r w:rsidRPr="00BB5D25">
        <w:rPr>
          <w:sz w:val="24"/>
          <w:szCs w:val="24"/>
        </w:rPr>
        <w:t xml:space="preserve"> two </w:t>
      </w:r>
      <w:r>
        <w:rPr>
          <w:sz w:val="24"/>
          <w:szCs w:val="24"/>
        </w:rPr>
        <w:t xml:space="preserve">               </w:t>
      </w:r>
    </w:p>
    <w:p w14:paraId="03C3E660" w14:textId="2E9504B4" w:rsidR="00214385" w:rsidRDefault="00214385" w:rsidP="00BB5D25">
      <w:pPr>
        <w:pStyle w:val="NoSpacing"/>
        <w:rPr>
          <w:sz w:val="24"/>
          <w:szCs w:val="24"/>
        </w:rPr>
      </w:pPr>
      <w:r>
        <w:rPr>
          <w:sz w:val="24"/>
          <w:szCs w:val="24"/>
        </w:rPr>
        <w:t xml:space="preserve">                                       </w:t>
      </w:r>
      <w:r w:rsidR="001D0E6C">
        <w:rPr>
          <w:sz w:val="24"/>
          <w:szCs w:val="24"/>
        </w:rPr>
        <w:t xml:space="preserve"> </w:t>
      </w:r>
      <w:r w:rsidRPr="00BB5D25">
        <w:rPr>
          <w:sz w:val="24"/>
          <w:szCs w:val="24"/>
        </w:rPr>
        <w:t xml:space="preserve">staff members (including one exempt staff member and one non-exempt </w:t>
      </w:r>
      <w:r>
        <w:rPr>
          <w:sz w:val="24"/>
          <w:szCs w:val="24"/>
        </w:rPr>
        <w:t xml:space="preserve"> </w:t>
      </w:r>
    </w:p>
    <w:p w14:paraId="2BA13F35" w14:textId="5881AF5B" w:rsidR="00214385" w:rsidRDefault="00214385" w:rsidP="00BB5D25">
      <w:pPr>
        <w:pStyle w:val="NoSpacing"/>
        <w:rPr>
          <w:sz w:val="24"/>
          <w:szCs w:val="24"/>
        </w:rPr>
      </w:pPr>
      <w:r>
        <w:rPr>
          <w:sz w:val="24"/>
          <w:szCs w:val="24"/>
        </w:rPr>
        <w:t xml:space="preserve">                                       </w:t>
      </w:r>
      <w:r w:rsidR="001D0E6C">
        <w:rPr>
          <w:sz w:val="24"/>
          <w:szCs w:val="24"/>
        </w:rPr>
        <w:t xml:space="preserve"> </w:t>
      </w:r>
      <w:r w:rsidRPr="00BB5D25">
        <w:rPr>
          <w:sz w:val="24"/>
          <w:szCs w:val="24"/>
        </w:rPr>
        <w:t>staff member) elected by the staff of the College</w:t>
      </w:r>
      <w:r w:rsidR="00E8620E">
        <w:rPr>
          <w:sz w:val="24"/>
          <w:szCs w:val="24"/>
        </w:rPr>
        <w:t>;</w:t>
      </w:r>
      <w:r w:rsidRPr="00BB5D25">
        <w:rPr>
          <w:sz w:val="24"/>
          <w:szCs w:val="24"/>
        </w:rPr>
        <w:t xml:space="preserve"> and two </w:t>
      </w:r>
      <w:proofErr w:type="gramStart"/>
      <w:r w:rsidRPr="00BB5D25">
        <w:rPr>
          <w:sz w:val="24"/>
          <w:szCs w:val="24"/>
        </w:rPr>
        <w:t>students</w:t>
      </w:r>
      <w:proofErr w:type="gramEnd"/>
      <w:r w:rsidRPr="00BB5D25">
        <w:rPr>
          <w:sz w:val="24"/>
          <w:szCs w:val="24"/>
        </w:rPr>
        <w:t xml:space="preserve"> </w:t>
      </w:r>
    </w:p>
    <w:p w14:paraId="592E1D4B" w14:textId="77777777" w:rsidR="001D0E6C" w:rsidRDefault="00214385" w:rsidP="00BB5D25">
      <w:pPr>
        <w:pStyle w:val="NoSpacing"/>
        <w:rPr>
          <w:sz w:val="24"/>
          <w:szCs w:val="24"/>
        </w:rPr>
      </w:pPr>
      <w:r>
        <w:rPr>
          <w:sz w:val="24"/>
          <w:szCs w:val="24"/>
        </w:rPr>
        <w:t xml:space="preserve">                                       </w:t>
      </w:r>
      <w:r w:rsidR="001D0E6C">
        <w:rPr>
          <w:sz w:val="24"/>
          <w:szCs w:val="24"/>
        </w:rPr>
        <w:t xml:space="preserve"> </w:t>
      </w:r>
      <w:r w:rsidRPr="00BB5D25">
        <w:rPr>
          <w:sz w:val="24"/>
          <w:szCs w:val="24"/>
        </w:rPr>
        <w:t>(</w:t>
      </w:r>
      <w:proofErr w:type="gramStart"/>
      <w:r w:rsidRPr="00BB5D25">
        <w:rPr>
          <w:sz w:val="24"/>
          <w:szCs w:val="24"/>
        </w:rPr>
        <w:t>including</w:t>
      </w:r>
      <w:proofErr w:type="gramEnd"/>
      <w:r w:rsidRPr="00BB5D25">
        <w:rPr>
          <w:sz w:val="24"/>
          <w:szCs w:val="24"/>
        </w:rPr>
        <w:t xml:space="preserve"> one undergraduate and one graduate student) appointed by </w:t>
      </w:r>
      <w:r w:rsidR="001D0E6C">
        <w:rPr>
          <w:sz w:val="24"/>
          <w:szCs w:val="24"/>
        </w:rPr>
        <w:t xml:space="preserve">  </w:t>
      </w:r>
    </w:p>
    <w:p w14:paraId="52F00DC8" w14:textId="77777777" w:rsidR="001D0E6C" w:rsidRDefault="001D0E6C" w:rsidP="00BB5D25">
      <w:pPr>
        <w:pStyle w:val="NoSpacing"/>
        <w:rPr>
          <w:sz w:val="24"/>
          <w:szCs w:val="24"/>
        </w:rPr>
      </w:pPr>
      <w:r>
        <w:rPr>
          <w:sz w:val="24"/>
          <w:szCs w:val="24"/>
        </w:rPr>
        <w:t xml:space="preserve">                                        </w:t>
      </w:r>
      <w:r w:rsidRPr="000E0714">
        <w:rPr>
          <w:sz w:val="24"/>
          <w:szCs w:val="24"/>
        </w:rPr>
        <w:t>t</w:t>
      </w:r>
      <w:r w:rsidR="00214385" w:rsidRPr="00BB5D25">
        <w:rPr>
          <w:sz w:val="24"/>
          <w:szCs w:val="24"/>
        </w:rPr>
        <w:t>he</w:t>
      </w:r>
      <w:r w:rsidRPr="000E0714">
        <w:rPr>
          <w:sz w:val="24"/>
          <w:szCs w:val="24"/>
        </w:rPr>
        <w:t xml:space="preserve"> </w:t>
      </w:r>
      <w:r w:rsidR="00214385" w:rsidRPr="00BB5D25">
        <w:rPr>
          <w:sz w:val="24"/>
          <w:szCs w:val="24"/>
        </w:rPr>
        <w:t xml:space="preserve">Arts and Sciences Student Council and the Arts and Sciences </w:t>
      </w:r>
    </w:p>
    <w:p w14:paraId="02C93C95" w14:textId="0380012E" w:rsidR="00214385" w:rsidRPr="00BB5D25" w:rsidRDefault="001D0E6C" w:rsidP="00BB5D25">
      <w:pPr>
        <w:pStyle w:val="NoSpacing"/>
        <w:rPr>
          <w:sz w:val="24"/>
          <w:szCs w:val="24"/>
        </w:rPr>
      </w:pPr>
      <w:r>
        <w:rPr>
          <w:sz w:val="24"/>
          <w:szCs w:val="24"/>
        </w:rPr>
        <w:t xml:space="preserve">                                       </w:t>
      </w:r>
      <w:r w:rsidR="00214385" w:rsidRPr="00BB5D25">
        <w:rPr>
          <w:sz w:val="24"/>
          <w:szCs w:val="24"/>
        </w:rPr>
        <w:t>Graduate</w:t>
      </w:r>
      <w:r w:rsidRPr="000E0714">
        <w:rPr>
          <w:sz w:val="24"/>
          <w:szCs w:val="24"/>
        </w:rPr>
        <w:t xml:space="preserve"> </w:t>
      </w:r>
      <w:r w:rsidR="00214385" w:rsidRPr="00BB5D25">
        <w:rPr>
          <w:sz w:val="24"/>
          <w:szCs w:val="24"/>
        </w:rPr>
        <w:t>Student Council, respectively.</w:t>
      </w:r>
    </w:p>
    <w:p w14:paraId="7D25DFBD" w14:textId="77777777" w:rsidR="00214385" w:rsidRPr="00BB5D25" w:rsidRDefault="00214385" w:rsidP="00214385">
      <w:pPr>
        <w:pStyle w:val="NormalWeb"/>
        <w:numPr>
          <w:ilvl w:val="0"/>
          <w:numId w:val="14"/>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Faculty members serve staggered three-year-terms. No member shall serve more than two terms consecutively.</w:t>
      </w:r>
    </w:p>
    <w:p w14:paraId="31055E09" w14:textId="77777777" w:rsidR="00214385" w:rsidRPr="00BB5D25" w:rsidRDefault="00214385" w:rsidP="00214385">
      <w:pPr>
        <w:pStyle w:val="NormalWeb"/>
        <w:numPr>
          <w:ilvl w:val="0"/>
          <w:numId w:val="14"/>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Student members serve one-year terms. Student members may serve consecutive terms if their respective councils allow consecutive committee service.</w:t>
      </w:r>
    </w:p>
    <w:p w14:paraId="35F539F0" w14:textId="77777777" w:rsidR="00214385" w:rsidRPr="00BB5D25" w:rsidRDefault="00214385" w:rsidP="00214385">
      <w:pPr>
        <w:pStyle w:val="NormalWeb"/>
        <w:numPr>
          <w:ilvl w:val="0"/>
          <w:numId w:val="14"/>
        </w:numPr>
        <w:spacing w:before="120" w:beforeAutospacing="0" w:after="120" w:afterAutospacing="0"/>
        <w:rPr>
          <w:rFonts w:ascii="Times New Roman" w:hAnsi="Times New Roman"/>
          <w:color w:val="000000"/>
          <w:sz w:val="24"/>
          <w:szCs w:val="24"/>
        </w:rPr>
      </w:pPr>
      <w:r w:rsidRPr="00BB5D25">
        <w:rPr>
          <w:rFonts w:ascii="Times New Roman" w:hAnsi="Times New Roman"/>
          <w:color w:val="000000"/>
          <w:sz w:val="24"/>
          <w:szCs w:val="24"/>
        </w:rPr>
        <w:t>The Chair of the committee will be elected by the members of the committee. The Chair for the next academic year will be selected at the April meeting from among the representatives who will be continuing on the committee. The new chair will be responsible for planning for the next academic year.</w:t>
      </w:r>
    </w:p>
    <w:p w14:paraId="1BBC8EA5" w14:textId="6E5C5BF8" w:rsidR="00214385" w:rsidRPr="00BB5D25" w:rsidRDefault="00537DF3" w:rsidP="00214385">
      <w:pPr>
        <w:pStyle w:val="NormalWeb"/>
        <w:numPr>
          <w:ilvl w:val="0"/>
          <w:numId w:val="14"/>
        </w:numPr>
        <w:spacing w:before="120" w:beforeAutospacing="0" w:after="120" w:afterAutospacing="0"/>
        <w:rPr>
          <w:rFonts w:ascii="Times New Roman" w:hAnsi="Times New Roman"/>
          <w:color w:val="000000"/>
          <w:sz w:val="24"/>
          <w:szCs w:val="24"/>
        </w:rPr>
      </w:pPr>
      <w:r>
        <w:rPr>
          <w:rFonts w:ascii="Times New Roman" w:hAnsi="Times New Roman"/>
          <w:color w:val="000000"/>
          <w:sz w:val="24"/>
          <w:szCs w:val="24"/>
        </w:rPr>
        <w:t xml:space="preserve">The Associate </w:t>
      </w:r>
      <w:r w:rsidR="00214385" w:rsidRPr="00BB5D25">
        <w:rPr>
          <w:rFonts w:ascii="Times New Roman" w:hAnsi="Times New Roman"/>
          <w:color w:val="000000"/>
          <w:sz w:val="24"/>
          <w:szCs w:val="24"/>
        </w:rPr>
        <w:t>Dean for Div</w:t>
      </w:r>
      <w:r>
        <w:rPr>
          <w:rFonts w:ascii="Times New Roman" w:hAnsi="Times New Roman"/>
          <w:color w:val="000000"/>
          <w:sz w:val="24"/>
          <w:szCs w:val="24"/>
        </w:rPr>
        <w:t xml:space="preserve">ersity, </w:t>
      </w:r>
      <w:r w:rsidR="00E8620E">
        <w:rPr>
          <w:rFonts w:ascii="Times New Roman" w:hAnsi="Times New Roman"/>
          <w:color w:val="000000"/>
          <w:sz w:val="24"/>
          <w:szCs w:val="24"/>
        </w:rPr>
        <w:t>Engagement,</w:t>
      </w:r>
      <w:r>
        <w:rPr>
          <w:rFonts w:ascii="Times New Roman" w:hAnsi="Times New Roman"/>
          <w:color w:val="000000"/>
          <w:sz w:val="24"/>
          <w:szCs w:val="24"/>
        </w:rPr>
        <w:t xml:space="preserve"> </w:t>
      </w:r>
      <w:r w:rsidR="00E8620E">
        <w:rPr>
          <w:rFonts w:ascii="Times New Roman" w:hAnsi="Times New Roman"/>
          <w:color w:val="000000"/>
          <w:sz w:val="24"/>
          <w:szCs w:val="24"/>
        </w:rPr>
        <w:t>Culture, and Climate</w:t>
      </w:r>
      <w:r>
        <w:rPr>
          <w:rFonts w:ascii="Times New Roman" w:hAnsi="Times New Roman"/>
          <w:color w:val="000000"/>
          <w:sz w:val="24"/>
          <w:szCs w:val="24"/>
        </w:rPr>
        <w:t xml:space="preserve"> </w:t>
      </w:r>
      <w:r w:rsidR="00214385" w:rsidRPr="00BB5D25">
        <w:rPr>
          <w:rFonts w:ascii="Times New Roman" w:hAnsi="Times New Roman"/>
          <w:color w:val="000000"/>
          <w:sz w:val="24"/>
          <w:szCs w:val="24"/>
        </w:rPr>
        <w:t>will be an ex officio member on this committee.</w:t>
      </w:r>
    </w:p>
    <w:p w14:paraId="54F39CDD" w14:textId="77777777" w:rsidR="00214385" w:rsidRPr="00BB5D25" w:rsidRDefault="00214385" w:rsidP="00BB5D25">
      <w:pPr>
        <w:pStyle w:val="ListParagraph"/>
        <w:ind w:left="3690"/>
        <w:rPr>
          <w:b/>
          <w:sz w:val="24"/>
          <w:szCs w:val="24"/>
        </w:rPr>
      </w:pPr>
    </w:p>
    <w:p w14:paraId="1010BBD7" w14:textId="7771937D" w:rsidR="002371EE" w:rsidRDefault="002371EE" w:rsidP="004A429E">
      <w:pPr>
        <w:spacing w:before="120"/>
        <w:rPr>
          <w:sz w:val="28"/>
        </w:rPr>
      </w:pPr>
    </w:p>
    <w:p w14:paraId="5B342B9A" w14:textId="77777777" w:rsidR="004A429E" w:rsidRDefault="004A429E" w:rsidP="004A429E">
      <w:pPr>
        <w:spacing w:before="120"/>
        <w:rPr>
          <w:b/>
          <w:smallCaps/>
          <w:sz w:val="28"/>
        </w:rPr>
      </w:pPr>
      <w:r w:rsidRPr="00BB5D25">
        <w:rPr>
          <w:sz w:val="28"/>
        </w:rPr>
        <w:br w:type="page"/>
      </w:r>
      <w:r>
        <w:rPr>
          <w:b/>
          <w:smallCaps/>
          <w:sz w:val="28"/>
        </w:rPr>
        <w:lastRenderedPageBreak/>
        <w:t>Meeting Time for Assembly</w:t>
      </w:r>
    </w:p>
    <w:p w14:paraId="7056307D" w14:textId="77777777" w:rsidR="004A429E" w:rsidRDefault="004A429E" w:rsidP="004A429E">
      <w:pPr>
        <w:spacing w:before="120"/>
        <w:rPr>
          <w:sz w:val="24"/>
        </w:rPr>
      </w:pPr>
      <w:r>
        <w:rPr>
          <w:smallCaps/>
          <w:sz w:val="24"/>
        </w:rPr>
        <w:t>T</w:t>
      </w:r>
      <w:r>
        <w:rPr>
          <w:sz w:val="24"/>
        </w:rPr>
        <w:t>he Dean shall establish a regular meeting time for the Assembly for each academic year and distribute this time to the Divisions, Departments, and Programs of the College prior to the preparation of the schedule of courses for that year.</w:t>
      </w:r>
    </w:p>
    <w:p w14:paraId="358F1FA0" w14:textId="77777777" w:rsidR="004A429E" w:rsidRPr="00906879" w:rsidRDefault="004A429E" w:rsidP="004A429E">
      <w:pPr>
        <w:spacing w:before="120"/>
        <w:rPr>
          <w:color w:val="FF0000"/>
        </w:rPr>
      </w:pPr>
    </w:p>
    <w:p w14:paraId="45946582" w14:textId="3D5D5DB2" w:rsidR="004A429E" w:rsidRDefault="004A429E" w:rsidP="00BB5D25">
      <w:pPr>
        <w:spacing w:before="120"/>
        <w:rPr>
          <w:b/>
          <w:sz w:val="24"/>
        </w:rPr>
      </w:pPr>
      <w:r>
        <w:rPr>
          <w:b/>
          <w:smallCaps/>
          <w:sz w:val="28"/>
        </w:rPr>
        <w:t>DIVISIONS, DEPARTMENTS AND PROGRAMS OF THE COLLEGE</w:t>
      </w:r>
    </w:p>
    <w:tbl>
      <w:tblPr>
        <w:tblW w:w="0" w:type="auto"/>
        <w:tblInd w:w="1908" w:type="dxa"/>
        <w:tblLayout w:type="fixed"/>
        <w:tblLook w:val="01E0" w:firstRow="1" w:lastRow="1" w:firstColumn="1" w:lastColumn="1" w:noHBand="0" w:noVBand="0"/>
      </w:tblPr>
      <w:tblGrid>
        <w:gridCol w:w="6210"/>
      </w:tblGrid>
      <w:tr w:rsidR="004A429E" w14:paraId="4DA8CA09" w14:textId="77777777" w:rsidTr="000567CF">
        <w:tc>
          <w:tcPr>
            <w:tcW w:w="6210" w:type="dxa"/>
          </w:tcPr>
          <w:p w14:paraId="6907071D" w14:textId="77777777" w:rsidR="004A429E" w:rsidRPr="00906879" w:rsidRDefault="004A429E" w:rsidP="000567CF">
            <w:pPr>
              <w:pStyle w:val="Heading1"/>
              <w:spacing w:before="120"/>
              <w:rPr>
                <w:b/>
                <w:bCs/>
              </w:rPr>
            </w:pPr>
            <w:r w:rsidRPr="00CF362C">
              <w:rPr>
                <w:b/>
                <w:bCs/>
              </w:rPr>
              <w:t>Division of Natural Sciences</w:t>
            </w:r>
          </w:p>
        </w:tc>
      </w:tr>
      <w:tr w:rsidR="004A429E" w14:paraId="5A3D04C5" w14:textId="77777777" w:rsidTr="000567CF">
        <w:tc>
          <w:tcPr>
            <w:tcW w:w="6210" w:type="dxa"/>
          </w:tcPr>
          <w:p w14:paraId="5F5BA7B0" w14:textId="77777777" w:rsidR="004A429E" w:rsidRDefault="004A429E" w:rsidP="000567CF">
            <w:pPr>
              <w:spacing w:before="120"/>
              <w:rPr>
                <w:sz w:val="24"/>
              </w:rPr>
            </w:pPr>
            <w:r>
              <w:rPr>
                <w:sz w:val="24"/>
              </w:rPr>
              <w:t>Department of Aerospace Science</w:t>
            </w:r>
          </w:p>
        </w:tc>
      </w:tr>
      <w:tr w:rsidR="004A429E" w14:paraId="2776B76F" w14:textId="77777777" w:rsidTr="000567CF">
        <w:tc>
          <w:tcPr>
            <w:tcW w:w="6210" w:type="dxa"/>
          </w:tcPr>
          <w:p w14:paraId="71ECE0BD" w14:textId="77777777" w:rsidR="004A429E" w:rsidRDefault="004A429E" w:rsidP="000567CF">
            <w:pPr>
              <w:spacing w:before="120"/>
              <w:rPr>
                <w:sz w:val="24"/>
              </w:rPr>
            </w:pPr>
            <w:r>
              <w:rPr>
                <w:sz w:val="24"/>
              </w:rPr>
              <w:t>Department of Biology</w:t>
            </w:r>
          </w:p>
        </w:tc>
      </w:tr>
      <w:tr w:rsidR="004A429E" w14:paraId="7EBE60B8" w14:textId="77777777" w:rsidTr="000567CF">
        <w:tc>
          <w:tcPr>
            <w:tcW w:w="6210" w:type="dxa"/>
          </w:tcPr>
          <w:p w14:paraId="1067F212" w14:textId="77777777" w:rsidR="004A429E" w:rsidRDefault="004A429E" w:rsidP="000567CF">
            <w:pPr>
              <w:spacing w:before="120"/>
              <w:rPr>
                <w:sz w:val="24"/>
              </w:rPr>
            </w:pPr>
            <w:r>
              <w:rPr>
                <w:sz w:val="24"/>
              </w:rPr>
              <w:t>Department of Chemistry</w:t>
            </w:r>
          </w:p>
        </w:tc>
      </w:tr>
      <w:tr w:rsidR="004A429E" w14:paraId="30A691B5" w14:textId="77777777" w:rsidTr="000567CF">
        <w:tc>
          <w:tcPr>
            <w:tcW w:w="6210" w:type="dxa"/>
          </w:tcPr>
          <w:p w14:paraId="68917E48" w14:textId="2430D6DB" w:rsidR="004A429E" w:rsidRDefault="004A429E" w:rsidP="000567CF">
            <w:pPr>
              <w:spacing w:before="120"/>
              <w:rPr>
                <w:sz w:val="24"/>
              </w:rPr>
            </w:pPr>
            <w:r>
              <w:rPr>
                <w:sz w:val="24"/>
              </w:rPr>
              <w:t xml:space="preserve">Department of </w:t>
            </w:r>
            <w:r w:rsidR="00280BF9">
              <w:rPr>
                <w:sz w:val="24"/>
              </w:rPr>
              <w:t>Mathematics</w:t>
            </w:r>
          </w:p>
        </w:tc>
      </w:tr>
      <w:tr w:rsidR="004A429E" w14:paraId="42C74324" w14:textId="77777777" w:rsidTr="000567CF">
        <w:tc>
          <w:tcPr>
            <w:tcW w:w="6210" w:type="dxa"/>
          </w:tcPr>
          <w:p w14:paraId="0130A8C5" w14:textId="69A1F9FD" w:rsidR="004A429E" w:rsidRDefault="004A429E" w:rsidP="000567CF">
            <w:pPr>
              <w:spacing w:before="120"/>
              <w:rPr>
                <w:sz w:val="24"/>
              </w:rPr>
            </w:pPr>
            <w:r>
              <w:rPr>
                <w:sz w:val="24"/>
              </w:rPr>
              <w:t>Department of M</w:t>
            </w:r>
            <w:r w:rsidR="00280BF9">
              <w:rPr>
                <w:sz w:val="24"/>
              </w:rPr>
              <w:t>ilitary Science</w:t>
            </w:r>
          </w:p>
        </w:tc>
      </w:tr>
      <w:tr w:rsidR="004A429E" w14:paraId="2D345DEA" w14:textId="77777777" w:rsidTr="000567CF">
        <w:tc>
          <w:tcPr>
            <w:tcW w:w="6210" w:type="dxa"/>
          </w:tcPr>
          <w:p w14:paraId="7167910C" w14:textId="5E86BD11" w:rsidR="004A429E" w:rsidRDefault="004A429E" w:rsidP="000567CF">
            <w:pPr>
              <w:spacing w:before="120"/>
              <w:rPr>
                <w:sz w:val="24"/>
              </w:rPr>
            </w:pPr>
            <w:r>
              <w:rPr>
                <w:sz w:val="24"/>
              </w:rPr>
              <w:t xml:space="preserve">Department of </w:t>
            </w:r>
            <w:r w:rsidR="00280BF9">
              <w:rPr>
                <w:sz w:val="24"/>
              </w:rPr>
              <w:t>Physics and Astronomy</w:t>
            </w:r>
          </w:p>
        </w:tc>
      </w:tr>
      <w:tr w:rsidR="004A429E" w14:paraId="20BE6D06" w14:textId="77777777" w:rsidTr="000567CF">
        <w:tc>
          <w:tcPr>
            <w:tcW w:w="6210" w:type="dxa"/>
          </w:tcPr>
          <w:p w14:paraId="4D03AADB" w14:textId="75ABB05D" w:rsidR="004A429E" w:rsidRDefault="004A429E" w:rsidP="000567CF">
            <w:pPr>
              <w:spacing w:before="120"/>
              <w:rPr>
                <w:sz w:val="24"/>
              </w:rPr>
            </w:pPr>
          </w:p>
        </w:tc>
      </w:tr>
    </w:tbl>
    <w:p w14:paraId="44695460" w14:textId="77777777" w:rsidR="004A429E" w:rsidRDefault="004A429E" w:rsidP="004A429E"/>
    <w:tbl>
      <w:tblPr>
        <w:tblW w:w="0" w:type="auto"/>
        <w:tblInd w:w="1908" w:type="dxa"/>
        <w:tblLayout w:type="fixed"/>
        <w:tblLook w:val="01E0" w:firstRow="1" w:lastRow="1" w:firstColumn="1" w:lastColumn="1" w:noHBand="0" w:noVBand="0"/>
      </w:tblPr>
      <w:tblGrid>
        <w:gridCol w:w="6210"/>
      </w:tblGrid>
      <w:tr w:rsidR="004A429E" w14:paraId="21F17D95" w14:textId="77777777" w:rsidTr="000567CF">
        <w:tc>
          <w:tcPr>
            <w:tcW w:w="6210" w:type="dxa"/>
          </w:tcPr>
          <w:p w14:paraId="17D6AE82" w14:textId="77777777" w:rsidR="004A429E" w:rsidRPr="00906879" w:rsidRDefault="004A429E" w:rsidP="000567CF">
            <w:pPr>
              <w:pStyle w:val="Heading1"/>
              <w:spacing w:before="120"/>
              <w:rPr>
                <w:b/>
                <w:bCs/>
              </w:rPr>
            </w:pPr>
            <w:r w:rsidRPr="00CF362C">
              <w:rPr>
                <w:b/>
                <w:bCs/>
              </w:rPr>
              <w:t>Division of Humanities</w:t>
            </w:r>
          </w:p>
        </w:tc>
      </w:tr>
      <w:tr w:rsidR="004A429E" w14:paraId="5D52D5E7" w14:textId="77777777" w:rsidTr="000567CF">
        <w:tc>
          <w:tcPr>
            <w:tcW w:w="6210" w:type="dxa"/>
          </w:tcPr>
          <w:p w14:paraId="2E5C97BE" w14:textId="77777777" w:rsidR="004A429E" w:rsidRDefault="004A429E" w:rsidP="000567CF">
            <w:pPr>
              <w:spacing w:before="120"/>
              <w:rPr>
                <w:sz w:val="24"/>
              </w:rPr>
            </w:pPr>
            <w:r>
              <w:rPr>
                <w:sz w:val="24"/>
              </w:rPr>
              <w:t>Department of Classical and Modern Languages</w:t>
            </w:r>
          </w:p>
          <w:p w14:paraId="486B7420" w14:textId="3136320F" w:rsidR="00EB494F" w:rsidRDefault="00EB494F" w:rsidP="000567CF">
            <w:pPr>
              <w:spacing w:before="120"/>
              <w:rPr>
                <w:sz w:val="24"/>
              </w:rPr>
            </w:pPr>
            <w:r>
              <w:rPr>
                <w:sz w:val="24"/>
              </w:rPr>
              <w:t>Department of Comparative Humanities</w:t>
            </w:r>
          </w:p>
        </w:tc>
      </w:tr>
      <w:tr w:rsidR="004A429E" w14:paraId="5F034028" w14:textId="77777777" w:rsidTr="000567CF">
        <w:tc>
          <w:tcPr>
            <w:tcW w:w="6210" w:type="dxa"/>
          </w:tcPr>
          <w:p w14:paraId="4DE4D66F" w14:textId="77777777" w:rsidR="004A429E" w:rsidRDefault="004A429E" w:rsidP="000567CF">
            <w:pPr>
              <w:spacing w:before="120"/>
              <w:rPr>
                <w:sz w:val="24"/>
              </w:rPr>
            </w:pPr>
            <w:r>
              <w:rPr>
                <w:sz w:val="24"/>
              </w:rPr>
              <w:t>Department of English</w:t>
            </w:r>
          </w:p>
        </w:tc>
      </w:tr>
      <w:tr w:rsidR="004A429E" w14:paraId="7EA5511A" w14:textId="77777777" w:rsidTr="000567CF">
        <w:tc>
          <w:tcPr>
            <w:tcW w:w="6210" w:type="dxa"/>
          </w:tcPr>
          <w:p w14:paraId="1AC12496" w14:textId="77777777" w:rsidR="004A429E" w:rsidRDefault="004A429E" w:rsidP="000567CF">
            <w:pPr>
              <w:spacing w:before="120"/>
              <w:rPr>
                <w:sz w:val="24"/>
              </w:rPr>
            </w:pPr>
            <w:r>
              <w:rPr>
                <w:sz w:val="24"/>
              </w:rPr>
              <w:t>Department of Fine Arts</w:t>
            </w:r>
          </w:p>
        </w:tc>
      </w:tr>
      <w:tr w:rsidR="004A429E" w14:paraId="5AE0FE81" w14:textId="77777777" w:rsidTr="000567CF">
        <w:tc>
          <w:tcPr>
            <w:tcW w:w="6210" w:type="dxa"/>
          </w:tcPr>
          <w:p w14:paraId="27253EA5" w14:textId="77777777" w:rsidR="004A429E" w:rsidRDefault="004A429E" w:rsidP="000567CF">
            <w:pPr>
              <w:spacing w:before="120"/>
              <w:rPr>
                <w:sz w:val="24"/>
              </w:rPr>
            </w:pPr>
            <w:r>
              <w:rPr>
                <w:sz w:val="24"/>
              </w:rPr>
              <w:t>Department of Philosophy</w:t>
            </w:r>
          </w:p>
        </w:tc>
      </w:tr>
      <w:tr w:rsidR="004A429E" w14:paraId="38B3E2B4" w14:textId="77777777" w:rsidTr="000567CF">
        <w:tc>
          <w:tcPr>
            <w:tcW w:w="6210" w:type="dxa"/>
          </w:tcPr>
          <w:p w14:paraId="04908E68" w14:textId="77777777" w:rsidR="004A429E" w:rsidRDefault="004A429E" w:rsidP="000567CF">
            <w:pPr>
              <w:spacing w:before="120"/>
              <w:rPr>
                <w:sz w:val="24"/>
              </w:rPr>
            </w:pPr>
            <w:r>
              <w:rPr>
                <w:sz w:val="24"/>
              </w:rPr>
              <w:t>Program in Religious Studies</w:t>
            </w:r>
          </w:p>
        </w:tc>
      </w:tr>
      <w:tr w:rsidR="004A429E" w14:paraId="53C798AA" w14:textId="77777777" w:rsidTr="000567CF">
        <w:tc>
          <w:tcPr>
            <w:tcW w:w="6210" w:type="dxa"/>
          </w:tcPr>
          <w:p w14:paraId="680CF2B3" w14:textId="77777777" w:rsidR="004A429E" w:rsidRDefault="004A429E" w:rsidP="000567CF">
            <w:pPr>
              <w:tabs>
                <w:tab w:val="left" w:pos="3885"/>
              </w:tabs>
              <w:spacing w:before="120"/>
              <w:rPr>
                <w:sz w:val="24"/>
              </w:rPr>
            </w:pPr>
            <w:r>
              <w:rPr>
                <w:sz w:val="24"/>
              </w:rPr>
              <w:t>Department of Theatre Arts</w:t>
            </w:r>
            <w:r>
              <w:rPr>
                <w:sz w:val="24"/>
              </w:rPr>
              <w:tab/>
            </w:r>
          </w:p>
        </w:tc>
      </w:tr>
    </w:tbl>
    <w:p w14:paraId="2B389138" w14:textId="77777777" w:rsidR="004A429E" w:rsidRDefault="004A429E" w:rsidP="004A429E"/>
    <w:tbl>
      <w:tblPr>
        <w:tblW w:w="0" w:type="auto"/>
        <w:tblInd w:w="1908" w:type="dxa"/>
        <w:tblLayout w:type="fixed"/>
        <w:tblLook w:val="01E0" w:firstRow="1" w:lastRow="1" w:firstColumn="1" w:lastColumn="1" w:noHBand="0" w:noVBand="0"/>
      </w:tblPr>
      <w:tblGrid>
        <w:gridCol w:w="6210"/>
      </w:tblGrid>
      <w:tr w:rsidR="004A429E" w14:paraId="771222CD" w14:textId="77777777" w:rsidTr="000567CF">
        <w:tc>
          <w:tcPr>
            <w:tcW w:w="6210" w:type="dxa"/>
          </w:tcPr>
          <w:p w14:paraId="3427D48E" w14:textId="77777777" w:rsidR="004A429E" w:rsidRPr="00906879" w:rsidRDefault="004A429E" w:rsidP="000567CF">
            <w:pPr>
              <w:spacing w:before="120"/>
              <w:rPr>
                <w:b/>
                <w:bCs/>
                <w:sz w:val="24"/>
              </w:rPr>
            </w:pPr>
            <w:r w:rsidRPr="00CF362C">
              <w:rPr>
                <w:b/>
                <w:bCs/>
                <w:sz w:val="24"/>
              </w:rPr>
              <w:t>Division of Social Sciences</w:t>
            </w:r>
          </w:p>
        </w:tc>
      </w:tr>
      <w:tr w:rsidR="004A429E" w14:paraId="3267EE5C" w14:textId="77777777" w:rsidTr="000567CF">
        <w:tc>
          <w:tcPr>
            <w:tcW w:w="6210" w:type="dxa"/>
          </w:tcPr>
          <w:p w14:paraId="0DCDFCCD" w14:textId="77777777" w:rsidR="000A48D1" w:rsidRDefault="004A429E" w:rsidP="000567CF">
            <w:pPr>
              <w:spacing w:before="120"/>
              <w:rPr>
                <w:sz w:val="24"/>
              </w:rPr>
            </w:pPr>
            <w:r>
              <w:rPr>
                <w:sz w:val="24"/>
              </w:rPr>
              <w:t>Department of Anthropology</w:t>
            </w:r>
          </w:p>
        </w:tc>
      </w:tr>
      <w:tr w:rsidR="000A48D1" w14:paraId="459CAFA9" w14:textId="77777777" w:rsidTr="000567CF">
        <w:tc>
          <w:tcPr>
            <w:tcW w:w="6210" w:type="dxa"/>
          </w:tcPr>
          <w:p w14:paraId="58300780" w14:textId="77777777" w:rsidR="000A48D1" w:rsidRDefault="000A48D1" w:rsidP="000567CF">
            <w:pPr>
              <w:spacing w:before="120"/>
              <w:rPr>
                <w:sz w:val="24"/>
              </w:rPr>
            </w:pPr>
            <w:r>
              <w:rPr>
                <w:sz w:val="24"/>
              </w:rPr>
              <w:t>Program in Asian Studies</w:t>
            </w:r>
          </w:p>
        </w:tc>
      </w:tr>
      <w:tr w:rsidR="004A429E" w14:paraId="0B6CD1DB" w14:textId="77777777" w:rsidTr="000567CF">
        <w:tc>
          <w:tcPr>
            <w:tcW w:w="6210" w:type="dxa"/>
          </w:tcPr>
          <w:p w14:paraId="270BD165" w14:textId="77777777" w:rsidR="004A429E" w:rsidRDefault="004A429E" w:rsidP="000567CF">
            <w:pPr>
              <w:spacing w:before="120"/>
              <w:rPr>
                <w:sz w:val="24"/>
              </w:rPr>
            </w:pPr>
            <w:r>
              <w:rPr>
                <w:sz w:val="24"/>
              </w:rPr>
              <w:t>Department of Communication</w:t>
            </w:r>
          </w:p>
        </w:tc>
      </w:tr>
      <w:tr w:rsidR="000A48D1" w14:paraId="7C4E9B34" w14:textId="77777777" w:rsidTr="000567CF">
        <w:tc>
          <w:tcPr>
            <w:tcW w:w="6210" w:type="dxa"/>
          </w:tcPr>
          <w:p w14:paraId="68BB80F1" w14:textId="77777777" w:rsidR="000A48D1" w:rsidRDefault="000A48D1" w:rsidP="000567CF">
            <w:pPr>
              <w:spacing w:before="120"/>
              <w:rPr>
                <w:sz w:val="24"/>
              </w:rPr>
            </w:pPr>
            <w:r>
              <w:rPr>
                <w:sz w:val="24"/>
              </w:rPr>
              <w:t>Department of Criminal Justice</w:t>
            </w:r>
          </w:p>
        </w:tc>
      </w:tr>
      <w:tr w:rsidR="004A429E" w14:paraId="4CAAD620" w14:textId="77777777" w:rsidTr="000567CF">
        <w:tc>
          <w:tcPr>
            <w:tcW w:w="6210" w:type="dxa"/>
          </w:tcPr>
          <w:p w14:paraId="5E56D167" w14:textId="1EB84BD4" w:rsidR="00280BF9" w:rsidRDefault="00280BF9" w:rsidP="000567CF">
            <w:pPr>
              <w:spacing w:before="120"/>
              <w:rPr>
                <w:sz w:val="24"/>
              </w:rPr>
            </w:pPr>
            <w:r>
              <w:rPr>
                <w:sz w:val="24"/>
              </w:rPr>
              <w:t>Department of Geographic and Environmental Sciences</w:t>
            </w:r>
          </w:p>
          <w:p w14:paraId="6EA50B2E" w14:textId="5B942B87" w:rsidR="004A429E" w:rsidRDefault="004A429E" w:rsidP="000567CF">
            <w:pPr>
              <w:spacing w:before="120"/>
              <w:rPr>
                <w:sz w:val="24"/>
              </w:rPr>
            </w:pPr>
            <w:r>
              <w:rPr>
                <w:sz w:val="24"/>
              </w:rPr>
              <w:t>Department of History</w:t>
            </w:r>
          </w:p>
        </w:tc>
      </w:tr>
      <w:tr w:rsidR="004A429E" w14:paraId="0D420598" w14:textId="77777777" w:rsidTr="000567CF">
        <w:tc>
          <w:tcPr>
            <w:tcW w:w="6210" w:type="dxa"/>
          </w:tcPr>
          <w:p w14:paraId="50E5718D" w14:textId="77777777" w:rsidR="004A429E" w:rsidRDefault="000A48D1" w:rsidP="000567CF">
            <w:pPr>
              <w:spacing w:before="120"/>
              <w:rPr>
                <w:sz w:val="24"/>
              </w:rPr>
            </w:pPr>
            <w:r>
              <w:rPr>
                <w:sz w:val="24"/>
              </w:rPr>
              <w:t>Program in Latin American and Latino Studies</w:t>
            </w:r>
          </w:p>
        </w:tc>
      </w:tr>
      <w:tr w:rsidR="004A429E" w14:paraId="1B7D0B0C" w14:textId="77777777" w:rsidTr="000567CF">
        <w:tc>
          <w:tcPr>
            <w:tcW w:w="6210" w:type="dxa"/>
          </w:tcPr>
          <w:p w14:paraId="38DD43C1" w14:textId="77777777" w:rsidR="004A429E" w:rsidRDefault="004A429E" w:rsidP="000567CF">
            <w:pPr>
              <w:spacing w:before="120"/>
              <w:rPr>
                <w:sz w:val="24"/>
              </w:rPr>
            </w:pPr>
            <w:r>
              <w:rPr>
                <w:sz w:val="24"/>
              </w:rPr>
              <w:t>Department of Pan-African Studies</w:t>
            </w:r>
          </w:p>
        </w:tc>
      </w:tr>
      <w:tr w:rsidR="004A429E" w14:paraId="33BF9096" w14:textId="77777777" w:rsidTr="000567CF">
        <w:tc>
          <w:tcPr>
            <w:tcW w:w="6210" w:type="dxa"/>
          </w:tcPr>
          <w:p w14:paraId="271D8D39" w14:textId="77777777" w:rsidR="004A429E" w:rsidRDefault="004A429E" w:rsidP="000567CF">
            <w:pPr>
              <w:spacing w:before="120"/>
              <w:rPr>
                <w:sz w:val="24"/>
              </w:rPr>
            </w:pPr>
            <w:r>
              <w:rPr>
                <w:sz w:val="24"/>
              </w:rPr>
              <w:t>Department of Political Science</w:t>
            </w:r>
          </w:p>
        </w:tc>
      </w:tr>
      <w:tr w:rsidR="004A429E" w14:paraId="30760CB6" w14:textId="77777777" w:rsidTr="000567CF">
        <w:tc>
          <w:tcPr>
            <w:tcW w:w="6210" w:type="dxa"/>
          </w:tcPr>
          <w:p w14:paraId="571A8BE7" w14:textId="58608D72" w:rsidR="004A429E" w:rsidRDefault="004A429E" w:rsidP="000567CF">
            <w:pPr>
              <w:spacing w:before="120"/>
              <w:rPr>
                <w:sz w:val="24"/>
              </w:rPr>
            </w:pPr>
            <w:r>
              <w:rPr>
                <w:sz w:val="24"/>
              </w:rPr>
              <w:t>Department of Psycholo</w:t>
            </w:r>
            <w:r w:rsidR="00EB494F">
              <w:rPr>
                <w:sz w:val="24"/>
              </w:rPr>
              <w:t xml:space="preserve">gical </w:t>
            </w:r>
            <w:r>
              <w:rPr>
                <w:sz w:val="24"/>
              </w:rPr>
              <w:t>and Brain Science</w:t>
            </w:r>
            <w:r w:rsidR="00EB494F">
              <w:rPr>
                <w:sz w:val="24"/>
              </w:rPr>
              <w:t>s</w:t>
            </w:r>
          </w:p>
        </w:tc>
      </w:tr>
      <w:tr w:rsidR="004A429E" w14:paraId="14F5B729" w14:textId="77777777" w:rsidTr="000567CF">
        <w:tc>
          <w:tcPr>
            <w:tcW w:w="6210" w:type="dxa"/>
          </w:tcPr>
          <w:p w14:paraId="3BD27C42" w14:textId="77777777" w:rsidR="004A429E" w:rsidRDefault="004A429E" w:rsidP="000567CF">
            <w:pPr>
              <w:spacing w:before="120"/>
              <w:rPr>
                <w:sz w:val="24"/>
              </w:rPr>
            </w:pPr>
            <w:r>
              <w:rPr>
                <w:sz w:val="24"/>
              </w:rPr>
              <w:lastRenderedPageBreak/>
              <w:t>Department of Sociology</w:t>
            </w:r>
          </w:p>
        </w:tc>
      </w:tr>
      <w:tr w:rsidR="000A48D1" w14:paraId="26415033" w14:textId="77777777" w:rsidTr="000567CF">
        <w:trPr>
          <w:trHeight w:val="558"/>
        </w:trPr>
        <w:tc>
          <w:tcPr>
            <w:tcW w:w="6210" w:type="dxa"/>
          </w:tcPr>
          <w:p w14:paraId="318068CD" w14:textId="77777777" w:rsidR="000A48D1" w:rsidRDefault="000A48D1" w:rsidP="000A48D1">
            <w:pPr>
              <w:spacing w:before="120"/>
              <w:rPr>
                <w:sz w:val="24"/>
              </w:rPr>
            </w:pPr>
            <w:r>
              <w:rPr>
                <w:sz w:val="24"/>
              </w:rPr>
              <w:t>Department of Urban and Public Affairs</w:t>
            </w:r>
          </w:p>
        </w:tc>
      </w:tr>
      <w:tr w:rsidR="004A429E" w14:paraId="695FAE72" w14:textId="77777777" w:rsidTr="000567CF">
        <w:trPr>
          <w:trHeight w:val="558"/>
        </w:trPr>
        <w:tc>
          <w:tcPr>
            <w:tcW w:w="6210" w:type="dxa"/>
          </w:tcPr>
          <w:p w14:paraId="32AE7232" w14:textId="5699C3D0" w:rsidR="004A429E" w:rsidRDefault="000A48D1" w:rsidP="000A48D1">
            <w:pPr>
              <w:spacing w:before="120"/>
              <w:rPr>
                <w:sz w:val="24"/>
              </w:rPr>
            </w:pPr>
            <w:r>
              <w:rPr>
                <w:sz w:val="24"/>
              </w:rPr>
              <w:t xml:space="preserve">Department of </w:t>
            </w:r>
            <w:r w:rsidR="004A429E">
              <w:rPr>
                <w:sz w:val="24"/>
              </w:rPr>
              <w:t>Women’s</w:t>
            </w:r>
            <w:r w:rsidR="001D0E6C">
              <w:rPr>
                <w:sz w:val="24"/>
              </w:rPr>
              <w:t xml:space="preserve">, </w:t>
            </w:r>
            <w:r>
              <w:rPr>
                <w:sz w:val="24"/>
              </w:rPr>
              <w:t>Gender</w:t>
            </w:r>
            <w:r w:rsidR="001D0E6C">
              <w:rPr>
                <w:sz w:val="24"/>
              </w:rPr>
              <w:t xml:space="preserve"> and Sexuality</w:t>
            </w:r>
            <w:r w:rsidR="004A429E">
              <w:rPr>
                <w:sz w:val="24"/>
              </w:rPr>
              <w:t xml:space="preserve"> Studies</w:t>
            </w:r>
          </w:p>
        </w:tc>
      </w:tr>
    </w:tbl>
    <w:p w14:paraId="16B433CB" w14:textId="77777777" w:rsidR="0009520C" w:rsidRDefault="0009520C"/>
    <w:sectPr w:rsidR="0009520C" w:rsidSect="00DA63BB">
      <w:footerReference w:type="default" r:id="rId8"/>
      <w:pgSz w:w="12240" w:h="15840" w:code="1"/>
      <w:pgMar w:top="1440" w:right="1440" w:bottom="792" w:left="1440" w:header="720"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664F" w14:textId="77777777" w:rsidR="00271AA8" w:rsidRDefault="00271AA8" w:rsidP="004A429E">
      <w:r>
        <w:separator/>
      </w:r>
    </w:p>
  </w:endnote>
  <w:endnote w:type="continuationSeparator" w:id="0">
    <w:p w14:paraId="13D7F4D0" w14:textId="77777777" w:rsidR="00271AA8" w:rsidRDefault="00271AA8" w:rsidP="004A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E6AA" w14:textId="29419322" w:rsidR="009013D7" w:rsidRDefault="00537DF3" w:rsidP="009013D7">
    <w:pPr>
      <w:pStyle w:val="Footer"/>
    </w:pPr>
    <w:r>
      <w:t>10/08</w:t>
    </w:r>
    <w:r w:rsidR="001D0E6C">
      <w:t>/20</w:t>
    </w:r>
    <w:r w:rsidR="00AF398E">
      <w:tab/>
    </w:r>
    <w:r w:rsidR="00AF398E">
      <w:fldChar w:fldCharType="begin"/>
    </w:r>
    <w:r w:rsidR="00AF398E">
      <w:instrText xml:space="preserve"> PAGE   \* MERGEFORMAT </w:instrText>
    </w:r>
    <w:r w:rsidR="00AF398E">
      <w:fldChar w:fldCharType="separate"/>
    </w:r>
    <w:r w:rsidR="00BB5D25">
      <w:rPr>
        <w:noProof/>
      </w:rPr>
      <w:t>11</w:t>
    </w:r>
    <w:r w:rsidR="00AF398E">
      <w:rPr>
        <w:noProof/>
      </w:rPr>
      <w:fldChar w:fldCharType="end"/>
    </w:r>
  </w:p>
  <w:p w14:paraId="7D5BBBC1" w14:textId="77777777" w:rsidR="00DA63BB" w:rsidRPr="0022110A" w:rsidRDefault="00000000" w:rsidP="0022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ECF8" w14:textId="77777777" w:rsidR="00271AA8" w:rsidRDefault="00271AA8" w:rsidP="004A429E">
      <w:r>
        <w:separator/>
      </w:r>
    </w:p>
  </w:footnote>
  <w:footnote w:type="continuationSeparator" w:id="0">
    <w:p w14:paraId="061F238F" w14:textId="77777777" w:rsidR="00271AA8" w:rsidRDefault="00271AA8" w:rsidP="004A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8CC"/>
    <w:multiLevelType w:val="hybridMultilevel"/>
    <w:tmpl w:val="29980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78DB"/>
    <w:multiLevelType w:val="singleLevel"/>
    <w:tmpl w:val="54BC354C"/>
    <w:lvl w:ilvl="0">
      <w:start w:val="1"/>
      <w:numFmt w:val="decimal"/>
      <w:lvlText w:val="%1."/>
      <w:lvlJc w:val="left"/>
      <w:pPr>
        <w:tabs>
          <w:tab w:val="num" w:pos="2160"/>
        </w:tabs>
        <w:ind w:left="2160" w:hanging="720"/>
      </w:pPr>
      <w:rPr>
        <w:rFonts w:hint="default"/>
      </w:rPr>
    </w:lvl>
  </w:abstractNum>
  <w:abstractNum w:abstractNumId="2" w15:restartNumberingAfterBreak="0">
    <w:nsid w:val="0B957B2E"/>
    <w:multiLevelType w:val="hybridMultilevel"/>
    <w:tmpl w:val="CCD6CAFE"/>
    <w:lvl w:ilvl="0" w:tplc="20469D68">
      <w:start w:val="4"/>
      <w:numFmt w:val="upperLetter"/>
      <w:lvlText w:val="%1."/>
      <w:lvlJc w:val="left"/>
      <w:pPr>
        <w:tabs>
          <w:tab w:val="num" w:pos="720"/>
        </w:tabs>
        <w:ind w:left="720" w:hanging="360"/>
      </w:pPr>
      <w:rPr>
        <w:rFonts w:hint="default"/>
      </w:rPr>
    </w:lvl>
    <w:lvl w:ilvl="1" w:tplc="3392F238" w:tentative="1">
      <w:start w:val="1"/>
      <w:numFmt w:val="lowerLetter"/>
      <w:lvlText w:val="%2."/>
      <w:lvlJc w:val="left"/>
      <w:pPr>
        <w:tabs>
          <w:tab w:val="num" w:pos="1440"/>
        </w:tabs>
        <w:ind w:left="1440" w:hanging="360"/>
      </w:pPr>
    </w:lvl>
    <w:lvl w:ilvl="2" w:tplc="F078CCCC" w:tentative="1">
      <w:start w:val="1"/>
      <w:numFmt w:val="lowerRoman"/>
      <w:lvlText w:val="%3."/>
      <w:lvlJc w:val="right"/>
      <w:pPr>
        <w:tabs>
          <w:tab w:val="num" w:pos="2160"/>
        </w:tabs>
        <w:ind w:left="2160" w:hanging="180"/>
      </w:pPr>
    </w:lvl>
    <w:lvl w:ilvl="3" w:tplc="4D0C2856" w:tentative="1">
      <w:start w:val="1"/>
      <w:numFmt w:val="decimal"/>
      <w:lvlText w:val="%4."/>
      <w:lvlJc w:val="left"/>
      <w:pPr>
        <w:tabs>
          <w:tab w:val="num" w:pos="2880"/>
        </w:tabs>
        <w:ind w:left="2880" w:hanging="360"/>
      </w:pPr>
    </w:lvl>
    <w:lvl w:ilvl="4" w:tplc="EBEC3B2E" w:tentative="1">
      <w:start w:val="1"/>
      <w:numFmt w:val="lowerLetter"/>
      <w:lvlText w:val="%5."/>
      <w:lvlJc w:val="left"/>
      <w:pPr>
        <w:tabs>
          <w:tab w:val="num" w:pos="3600"/>
        </w:tabs>
        <w:ind w:left="3600" w:hanging="360"/>
      </w:pPr>
    </w:lvl>
    <w:lvl w:ilvl="5" w:tplc="CDA25580" w:tentative="1">
      <w:start w:val="1"/>
      <w:numFmt w:val="lowerRoman"/>
      <w:lvlText w:val="%6."/>
      <w:lvlJc w:val="right"/>
      <w:pPr>
        <w:tabs>
          <w:tab w:val="num" w:pos="4320"/>
        </w:tabs>
        <w:ind w:left="4320" w:hanging="180"/>
      </w:pPr>
    </w:lvl>
    <w:lvl w:ilvl="6" w:tplc="99D649CA" w:tentative="1">
      <w:start w:val="1"/>
      <w:numFmt w:val="decimal"/>
      <w:lvlText w:val="%7."/>
      <w:lvlJc w:val="left"/>
      <w:pPr>
        <w:tabs>
          <w:tab w:val="num" w:pos="5040"/>
        </w:tabs>
        <w:ind w:left="5040" w:hanging="360"/>
      </w:pPr>
    </w:lvl>
    <w:lvl w:ilvl="7" w:tplc="5EE27C24" w:tentative="1">
      <w:start w:val="1"/>
      <w:numFmt w:val="lowerLetter"/>
      <w:lvlText w:val="%8."/>
      <w:lvlJc w:val="left"/>
      <w:pPr>
        <w:tabs>
          <w:tab w:val="num" w:pos="5760"/>
        </w:tabs>
        <w:ind w:left="5760" w:hanging="360"/>
      </w:pPr>
    </w:lvl>
    <w:lvl w:ilvl="8" w:tplc="14BCE95A" w:tentative="1">
      <w:start w:val="1"/>
      <w:numFmt w:val="lowerRoman"/>
      <w:lvlText w:val="%9."/>
      <w:lvlJc w:val="right"/>
      <w:pPr>
        <w:tabs>
          <w:tab w:val="num" w:pos="6480"/>
        </w:tabs>
        <w:ind w:left="6480" w:hanging="180"/>
      </w:pPr>
    </w:lvl>
  </w:abstractNum>
  <w:abstractNum w:abstractNumId="3" w15:restartNumberingAfterBreak="0">
    <w:nsid w:val="0EC37C4C"/>
    <w:multiLevelType w:val="hybridMultilevel"/>
    <w:tmpl w:val="E270A1A2"/>
    <w:lvl w:ilvl="0" w:tplc="738AF45A">
      <w:start w:val="1"/>
      <w:numFmt w:val="lowerLetter"/>
      <w:lvlText w:val="%1)"/>
      <w:lvlJc w:val="left"/>
      <w:pPr>
        <w:tabs>
          <w:tab w:val="num" w:pos="2520"/>
        </w:tabs>
        <w:ind w:left="2520" w:hanging="360"/>
      </w:pPr>
      <w:rPr>
        <w:rFonts w:hint="default"/>
      </w:rPr>
    </w:lvl>
    <w:lvl w:ilvl="1" w:tplc="EAC87926">
      <w:start w:val="1"/>
      <w:numFmt w:val="decimal"/>
      <w:lvlText w:val="(%2)"/>
      <w:lvlJc w:val="left"/>
      <w:pPr>
        <w:tabs>
          <w:tab w:val="num" w:pos="1890"/>
        </w:tabs>
        <w:ind w:left="1890" w:hanging="720"/>
      </w:pPr>
      <w:rPr>
        <w:rFonts w:hint="default"/>
      </w:rPr>
    </w:lvl>
    <w:lvl w:ilvl="2" w:tplc="2DEC23EC">
      <w:start w:val="1"/>
      <w:numFmt w:val="lowerRoman"/>
      <w:lvlText w:val="%3."/>
      <w:lvlJc w:val="right"/>
      <w:pPr>
        <w:tabs>
          <w:tab w:val="num" w:pos="2250"/>
        </w:tabs>
        <w:ind w:left="2250" w:hanging="180"/>
      </w:pPr>
    </w:lvl>
    <w:lvl w:ilvl="3" w:tplc="6204C766">
      <w:start w:val="1"/>
      <w:numFmt w:val="lowerLetter"/>
      <w:lvlText w:val="%4)"/>
      <w:lvlJc w:val="left"/>
      <w:pPr>
        <w:tabs>
          <w:tab w:val="num" w:pos="2970"/>
        </w:tabs>
        <w:ind w:left="2970" w:hanging="360"/>
      </w:pPr>
      <w:rPr>
        <w:rFonts w:hint="default"/>
      </w:rPr>
    </w:lvl>
    <w:lvl w:ilvl="4" w:tplc="5C0A5B12">
      <w:start w:val="2"/>
      <w:numFmt w:val="decimal"/>
      <w:lvlText w:val="%5"/>
      <w:lvlJc w:val="left"/>
      <w:pPr>
        <w:ind w:left="3690" w:hanging="360"/>
      </w:pPr>
      <w:rPr>
        <w:rFonts w:hint="default"/>
      </w:rPr>
    </w:lvl>
    <w:lvl w:ilvl="5" w:tplc="B3AA2910" w:tentative="1">
      <w:start w:val="1"/>
      <w:numFmt w:val="lowerRoman"/>
      <w:lvlText w:val="%6."/>
      <w:lvlJc w:val="right"/>
      <w:pPr>
        <w:tabs>
          <w:tab w:val="num" w:pos="4410"/>
        </w:tabs>
        <w:ind w:left="4410" w:hanging="180"/>
      </w:pPr>
    </w:lvl>
    <w:lvl w:ilvl="6" w:tplc="D5280830" w:tentative="1">
      <w:start w:val="1"/>
      <w:numFmt w:val="decimal"/>
      <w:lvlText w:val="%7."/>
      <w:lvlJc w:val="left"/>
      <w:pPr>
        <w:tabs>
          <w:tab w:val="num" w:pos="5130"/>
        </w:tabs>
        <w:ind w:left="5130" w:hanging="360"/>
      </w:pPr>
    </w:lvl>
    <w:lvl w:ilvl="7" w:tplc="59629A5E" w:tentative="1">
      <w:start w:val="1"/>
      <w:numFmt w:val="lowerLetter"/>
      <w:lvlText w:val="%8."/>
      <w:lvlJc w:val="left"/>
      <w:pPr>
        <w:tabs>
          <w:tab w:val="num" w:pos="5850"/>
        </w:tabs>
        <w:ind w:left="5850" w:hanging="360"/>
      </w:pPr>
    </w:lvl>
    <w:lvl w:ilvl="8" w:tplc="87A42340" w:tentative="1">
      <w:start w:val="1"/>
      <w:numFmt w:val="lowerRoman"/>
      <w:lvlText w:val="%9."/>
      <w:lvlJc w:val="right"/>
      <w:pPr>
        <w:tabs>
          <w:tab w:val="num" w:pos="6570"/>
        </w:tabs>
        <w:ind w:left="6570" w:hanging="180"/>
      </w:pPr>
    </w:lvl>
  </w:abstractNum>
  <w:abstractNum w:abstractNumId="4" w15:restartNumberingAfterBreak="0">
    <w:nsid w:val="0FB53F30"/>
    <w:multiLevelType w:val="hybridMultilevel"/>
    <w:tmpl w:val="C5C21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61E1"/>
    <w:multiLevelType w:val="singleLevel"/>
    <w:tmpl w:val="54BC354C"/>
    <w:lvl w:ilvl="0">
      <w:start w:val="1"/>
      <w:numFmt w:val="decimal"/>
      <w:lvlText w:val="%1."/>
      <w:lvlJc w:val="left"/>
      <w:pPr>
        <w:tabs>
          <w:tab w:val="num" w:pos="2160"/>
        </w:tabs>
        <w:ind w:left="2160" w:hanging="720"/>
      </w:pPr>
      <w:rPr>
        <w:rFonts w:hint="default"/>
      </w:rPr>
    </w:lvl>
  </w:abstractNum>
  <w:abstractNum w:abstractNumId="6" w15:restartNumberingAfterBreak="0">
    <w:nsid w:val="187A2FAF"/>
    <w:multiLevelType w:val="hybridMultilevel"/>
    <w:tmpl w:val="7C961150"/>
    <w:lvl w:ilvl="0" w:tplc="FFFFFFFF">
      <w:start w:val="1"/>
      <w:numFmt w:val="upperLetter"/>
      <w:lvlText w:val="%1."/>
      <w:lvlJc w:val="left"/>
      <w:pPr>
        <w:tabs>
          <w:tab w:val="num" w:pos="1440"/>
        </w:tabs>
        <w:ind w:left="1440" w:hanging="360"/>
      </w:pPr>
      <w:rPr>
        <w:rFonts w:hint="default"/>
      </w:rPr>
    </w:lvl>
    <w:lvl w:ilvl="1" w:tplc="71C63D8C">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3F4102"/>
    <w:multiLevelType w:val="hybridMultilevel"/>
    <w:tmpl w:val="31563D82"/>
    <w:lvl w:ilvl="0" w:tplc="5518F980">
      <w:start w:val="1"/>
      <w:numFmt w:val="decimal"/>
      <w:lvlText w:val="%1."/>
      <w:lvlJc w:val="left"/>
      <w:pPr>
        <w:tabs>
          <w:tab w:val="num" w:pos="1800"/>
        </w:tabs>
        <w:ind w:left="1800" w:hanging="360"/>
      </w:pPr>
      <w:rPr>
        <w:rFonts w:hint="default"/>
      </w:rPr>
    </w:lvl>
    <w:lvl w:ilvl="1" w:tplc="5F524F10" w:tentative="1">
      <w:start w:val="1"/>
      <w:numFmt w:val="lowerLetter"/>
      <w:lvlText w:val="%2."/>
      <w:lvlJc w:val="left"/>
      <w:pPr>
        <w:tabs>
          <w:tab w:val="num" w:pos="720"/>
        </w:tabs>
        <w:ind w:left="720" w:hanging="360"/>
      </w:pPr>
    </w:lvl>
    <w:lvl w:ilvl="2" w:tplc="7FE4D4FE" w:tentative="1">
      <w:start w:val="1"/>
      <w:numFmt w:val="lowerRoman"/>
      <w:lvlText w:val="%3."/>
      <w:lvlJc w:val="right"/>
      <w:pPr>
        <w:tabs>
          <w:tab w:val="num" w:pos="1440"/>
        </w:tabs>
        <w:ind w:left="1440" w:hanging="180"/>
      </w:pPr>
    </w:lvl>
    <w:lvl w:ilvl="3" w:tplc="A29013C6" w:tentative="1">
      <w:start w:val="1"/>
      <w:numFmt w:val="decimal"/>
      <w:lvlText w:val="%4."/>
      <w:lvlJc w:val="left"/>
      <w:pPr>
        <w:tabs>
          <w:tab w:val="num" w:pos="2160"/>
        </w:tabs>
        <w:ind w:left="2160" w:hanging="360"/>
      </w:pPr>
    </w:lvl>
    <w:lvl w:ilvl="4" w:tplc="EB5EF834" w:tentative="1">
      <w:start w:val="1"/>
      <w:numFmt w:val="lowerLetter"/>
      <w:lvlText w:val="%5."/>
      <w:lvlJc w:val="left"/>
      <w:pPr>
        <w:tabs>
          <w:tab w:val="num" w:pos="2880"/>
        </w:tabs>
        <w:ind w:left="2880" w:hanging="360"/>
      </w:pPr>
    </w:lvl>
    <w:lvl w:ilvl="5" w:tplc="79727192" w:tentative="1">
      <w:start w:val="1"/>
      <w:numFmt w:val="lowerRoman"/>
      <w:lvlText w:val="%6."/>
      <w:lvlJc w:val="right"/>
      <w:pPr>
        <w:tabs>
          <w:tab w:val="num" w:pos="3600"/>
        </w:tabs>
        <w:ind w:left="3600" w:hanging="180"/>
      </w:pPr>
    </w:lvl>
    <w:lvl w:ilvl="6" w:tplc="7A2A3EFE" w:tentative="1">
      <w:start w:val="1"/>
      <w:numFmt w:val="decimal"/>
      <w:lvlText w:val="%7."/>
      <w:lvlJc w:val="left"/>
      <w:pPr>
        <w:tabs>
          <w:tab w:val="num" w:pos="4320"/>
        </w:tabs>
        <w:ind w:left="4320" w:hanging="360"/>
      </w:pPr>
    </w:lvl>
    <w:lvl w:ilvl="7" w:tplc="233ACDDA" w:tentative="1">
      <w:start w:val="1"/>
      <w:numFmt w:val="lowerLetter"/>
      <w:lvlText w:val="%8."/>
      <w:lvlJc w:val="left"/>
      <w:pPr>
        <w:tabs>
          <w:tab w:val="num" w:pos="5040"/>
        </w:tabs>
        <w:ind w:left="5040" w:hanging="360"/>
      </w:pPr>
    </w:lvl>
    <w:lvl w:ilvl="8" w:tplc="BC20BA18" w:tentative="1">
      <w:start w:val="1"/>
      <w:numFmt w:val="lowerRoman"/>
      <w:lvlText w:val="%9."/>
      <w:lvlJc w:val="right"/>
      <w:pPr>
        <w:tabs>
          <w:tab w:val="num" w:pos="5760"/>
        </w:tabs>
        <w:ind w:left="5760" w:hanging="180"/>
      </w:pPr>
    </w:lvl>
  </w:abstractNum>
  <w:abstractNum w:abstractNumId="8" w15:restartNumberingAfterBreak="0">
    <w:nsid w:val="1C62225F"/>
    <w:multiLevelType w:val="hybridMultilevel"/>
    <w:tmpl w:val="417C9226"/>
    <w:lvl w:ilvl="0" w:tplc="1EA28208">
      <w:start w:val="1"/>
      <w:numFmt w:val="decimal"/>
      <w:lvlText w:val="%1."/>
      <w:lvlJc w:val="left"/>
      <w:pPr>
        <w:tabs>
          <w:tab w:val="num" w:pos="1800"/>
        </w:tabs>
        <w:ind w:left="1800" w:hanging="360"/>
      </w:pPr>
      <w:rPr>
        <w:rFonts w:hint="default"/>
      </w:rPr>
    </w:lvl>
    <w:lvl w:ilvl="1" w:tplc="F168B612">
      <w:start w:val="1"/>
      <w:numFmt w:val="decimal"/>
      <w:lvlText w:val="%2."/>
      <w:lvlJc w:val="left"/>
      <w:pPr>
        <w:tabs>
          <w:tab w:val="num" w:pos="810"/>
        </w:tabs>
        <w:ind w:left="810" w:hanging="360"/>
      </w:pPr>
      <w:rPr>
        <w:rFonts w:hint="default"/>
      </w:rPr>
    </w:lvl>
    <w:lvl w:ilvl="2" w:tplc="857C7930" w:tentative="1">
      <w:start w:val="1"/>
      <w:numFmt w:val="lowerRoman"/>
      <w:lvlText w:val="%3."/>
      <w:lvlJc w:val="right"/>
      <w:pPr>
        <w:tabs>
          <w:tab w:val="num" w:pos="1530"/>
        </w:tabs>
        <w:ind w:left="1530" w:hanging="180"/>
      </w:pPr>
    </w:lvl>
    <w:lvl w:ilvl="3" w:tplc="BD306B7A" w:tentative="1">
      <w:start w:val="1"/>
      <w:numFmt w:val="decimal"/>
      <w:lvlText w:val="%4."/>
      <w:lvlJc w:val="left"/>
      <w:pPr>
        <w:tabs>
          <w:tab w:val="num" w:pos="2250"/>
        </w:tabs>
        <w:ind w:left="2250" w:hanging="360"/>
      </w:pPr>
    </w:lvl>
    <w:lvl w:ilvl="4" w:tplc="AC5CF84C" w:tentative="1">
      <w:start w:val="1"/>
      <w:numFmt w:val="lowerLetter"/>
      <w:lvlText w:val="%5."/>
      <w:lvlJc w:val="left"/>
      <w:pPr>
        <w:tabs>
          <w:tab w:val="num" w:pos="2970"/>
        </w:tabs>
        <w:ind w:left="2970" w:hanging="360"/>
      </w:pPr>
    </w:lvl>
    <w:lvl w:ilvl="5" w:tplc="3F947AAA" w:tentative="1">
      <w:start w:val="1"/>
      <w:numFmt w:val="lowerRoman"/>
      <w:lvlText w:val="%6."/>
      <w:lvlJc w:val="right"/>
      <w:pPr>
        <w:tabs>
          <w:tab w:val="num" w:pos="3690"/>
        </w:tabs>
        <w:ind w:left="3690" w:hanging="180"/>
      </w:pPr>
    </w:lvl>
    <w:lvl w:ilvl="6" w:tplc="6958BFB0" w:tentative="1">
      <w:start w:val="1"/>
      <w:numFmt w:val="decimal"/>
      <w:lvlText w:val="%7."/>
      <w:lvlJc w:val="left"/>
      <w:pPr>
        <w:tabs>
          <w:tab w:val="num" w:pos="4410"/>
        </w:tabs>
        <w:ind w:left="4410" w:hanging="360"/>
      </w:pPr>
    </w:lvl>
    <w:lvl w:ilvl="7" w:tplc="5A7A9768" w:tentative="1">
      <w:start w:val="1"/>
      <w:numFmt w:val="lowerLetter"/>
      <w:lvlText w:val="%8."/>
      <w:lvlJc w:val="left"/>
      <w:pPr>
        <w:tabs>
          <w:tab w:val="num" w:pos="5130"/>
        </w:tabs>
        <w:ind w:left="5130" w:hanging="360"/>
      </w:pPr>
    </w:lvl>
    <w:lvl w:ilvl="8" w:tplc="E4D43A72" w:tentative="1">
      <w:start w:val="1"/>
      <w:numFmt w:val="lowerRoman"/>
      <w:lvlText w:val="%9."/>
      <w:lvlJc w:val="right"/>
      <w:pPr>
        <w:tabs>
          <w:tab w:val="num" w:pos="5850"/>
        </w:tabs>
        <w:ind w:left="5850" w:hanging="180"/>
      </w:pPr>
    </w:lvl>
  </w:abstractNum>
  <w:abstractNum w:abstractNumId="9" w15:restartNumberingAfterBreak="0">
    <w:nsid w:val="1CC314B4"/>
    <w:multiLevelType w:val="hybridMultilevel"/>
    <w:tmpl w:val="D974CAFE"/>
    <w:lvl w:ilvl="0" w:tplc="E91A33A0">
      <w:start w:val="1"/>
      <w:numFmt w:val="lowerLetter"/>
      <w:lvlText w:val="%1)"/>
      <w:lvlJc w:val="left"/>
      <w:pPr>
        <w:tabs>
          <w:tab w:val="num" w:pos="2430"/>
        </w:tabs>
        <w:ind w:left="2430" w:hanging="360"/>
      </w:pPr>
      <w:rPr>
        <w:rFonts w:hint="default"/>
      </w:rPr>
    </w:lvl>
    <w:lvl w:ilvl="1" w:tplc="0EBA5A5A" w:tentative="1">
      <w:start w:val="1"/>
      <w:numFmt w:val="lowerLetter"/>
      <w:lvlText w:val="%2."/>
      <w:lvlJc w:val="left"/>
      <w:pPr>
        <w:tabs>
          <w:tab w:val="num" w:pos="1440"/>
        </w:tabs>
        <w:ind w:left="1440" w:hanging="360"/>
      </w:pPr>
    </w:lvl>
    <w:lvl w:ilvl="2" w:tplc="84A6400E" w:tentative="1">
      <w:start w:val="1"/>
      <w:numFmt w:val="lowerRoman"/>
      <w:lvlText w:val="%3."/>
      <w:lvlJc w:val="right"/>
      <w:pPr>
        <w:tabs>
          <w:tab w:val="num" w:pos="2160"/>
        </w:tabs>
        <w:ind w:left="2160" w:hanging="180"/>
      </w:pPr>
    </w:lvl>
    <w:lvl w:ilvl="3" w:tplc="A422375C" w:tentative="1">
      <w:start w:val="1"/>
      <w:numFmt w:val="decimal"/>
      <w:lvlText w:val="%4."/>
      <w:lvlJc w:val="left"/>
      <w:pPr>
        <w:tabs>
          <w:tab w:val="num" w:pos="2880"/>
        </w:tabs>
        <w:ind w:left="2880" w:hanging="360"/>
      </w:pPr>
    </w:lvl>
    <w:lvl w:ilvl="4" w:tplc="389E4CAC" w:tentative="1">
      <w:start w:val="1"/>
      <w:numFmt w:val="lowerLetter"/>
      <w:lvlText w:val="%5."/>
      <w:lvlJc w:val="left"/>
      <w:pPr>
        <w:tabs>
          <w:tab w:val="num" w:pos="3600"/>
        </w:tabs>
        <w:ind w:left="3600" w:hanging="360"/>
      </w:pPr>
    </w:lvl>
    <w:lvl w:ilvl="5" w:tplc="F9AE3672" w:tentative="1">
      <w:start w:val="1"/>
      <w:numFmt w:val="lowerRoman"/>
      <w:lvlText w:val="%6."/>
      <w:lvlJc w:val="right"/>
      <w:pPr>
        <w:tabs>
          <w:tab w:val="num" w:pos="4320"/>
        </w:tabs>
        <w:ind w:left="4320" w:hanging="180"/>
      </w:pPr>
    </w:lvl>
    <w:lvl w:ilvl="6" w:tplc="FBF8EABC" w:tentative="1">
      <w:start w:val="1"/>
      <w:numFmt w:val="decimal"/>
      <w:lvlText w:val="%7."/>
      <w:lvlJc w:val="left"/>
      <w:pPr>
        <w:tabs>
          <w:tab w:val="num" w:pos="5040"/>
        </w:tabs>
        <w:ind w:left="5040" w:hanging="360"/>
      </w:pPr>
    </w:lvl>
    <w:lvl w:ilvl="7" w:tplc="C47E9F76" w:tentative="1">
      <w:start w:val="1"/>
      <w:numFmt w:val="lowerLetter"/>
      <w:lvlText w:val="%8."/>
      <w:lvlJc w:val="left"/>
      <w:pPr>
        <w:tabs>
          <w:tab w:val="num" w:pos="5760"/>
        </w:tabs>
        <w:ind w:left="5760" w:hanging="360"/>
      </w:pPr>
    </w:lvl>
    <w:lvl w:ilvl="8" w:tplc="F3F20C2E" w:tentative="1">
      <w:start w:val="1"/>
      <w:numFmt w:val="lowerRoman"/>
      <w:lvlText w:val="%9."/>
      <w:lvlJc w:val="right"/>
      <w:pPr>
        <w:tabs>
          <w:tab w:val="num" w:pos="6480"/>
        </w:tabs>
        <w:ind w:left="6480" w:hanging="180"/>
      </w:pPr>
    </w:lvl>
  </w:abstractNum>
  <w:abstractNum w:abstractNumId="10" w15:restartNumberingAfterBreak="0">
    <w:nsid w:val="247C5FC0"/>
    <w:multiLevelType w:val="singleLevel"/>
    <w:tmpl w:val="1BE6916C"/>
    <w:lvl w:ilvl="0">
      <w:start w:val="1"/>
      <w:numFmt w:val="decimal"/>
      <w:lvlText w:val="(%1)"/>
      <w:lvlJc w:val="left"/>
      <w:pPr>
        <w:tabs>
          <w:tab w:val="num" w:pos="3600"/>
        </w:tabs>
        <w:ind w:left="3600" w:hanging="720"/>
      </w:pPr>
      <w:rPr>
        <w:rFonts w:hint="default"/>
      </w:rPr>
    </w:lvl>
  </w:abstractNum>
  <w:abstractNum w:abstractNumId="11" w15:restartNumberingAfterBreak="0">
    <w:nsid w:val="265F352D"/>
    <w:multiLevelType w:val="hybridMultilevel"/>
    <w:tmpl w:val="228E1A44"/>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810"/>
        </w:tabs>
        <w:ind w:left="810" w:hanging="360"/>
      </w:pPr>
      <w:rPr>
        <w:rFonts w:hint="default"/>
      </w:rPr>
    </w:lvl>
    <w:lvl w:ilvl="2" w:tplc="F38254C6">
      <w:start w:val="1"/>
      <w:numFmt w:val="lowerLetter"/>
      <w:lvlText w:val="%3)"/>
      <w:lvlJc w:val="left"/>
      <w:pPr>
        <w:tabs>
          <w:tab w:val="num" w:pos="1710"/>
        </w:tabs>
        <w:ind w:left="1710" w:hanging="360"/>
      </w:pPr>
      <w:rPr>
        <w:rFonts w:hint="default"/>
      </w:rPr>
    </w:lvl>
    <w:lvl w:ilvl="3" w:tplc="FFFFFFFF" w:tentative="1">
      <w:start w:val="1"/>
      <w:numFmt w:val="decimal"/>
      <w:lvlText w:val="%4."/>
      <w:lvlJc w:val="left"/>
      <w:pPr>
        <w:tabs>
          <w:tab w:val="num" w:pos="2250"/>
        </w:tabs>
        <w:ind w:left="2250" w:hanging="360"/>
      </w:pPr>
    </w:lvl>
    <w:lvl w:ilvl="4" w:tplc="FFFFFFFF" w:tentative="1">
      <w:start w:val="1"/>
      <w:numFmt w:val="lowerLetter"/>
      <w:lvlText w:val="%5."/>
      <w:lvlJc w:val="left"/>
      <w:pPr>
        <w:tabs>
          <w:tab w:val="num" w:pos="2970"/>
        </w:tabs>
        <w:ind w:left="2970" w:hanging="360"/>
      </w:pPr>
    </w:lvl>
    <w:lvl w:ilvl="5" w:tplc="FFFFFFFF" w:tentative="1">
      <w:start w:val="1"/>
      <w:numFmt w:val="lowerRoman"/>
      <w:lvlText w:val="%6."/>
      <w:lvlJc w:val="right"/>
      <w:pPr>
        <w:tabs>
          <w:tab w:val="num" w:pos="3690"/>
        </w:tabs>
        <w:ind w:left="3690" w:hanging="180"/>
      </w:pPr>
    </w:lvl>
    <w:lvl w:ilvl="6" w:tplc="FFFFFFFF" w:tentative="1">
      <w:start w:val="1"/>
      <w:numFmt w:val="decimal"/>
      <w:lvlText w:val="%7."/>
      <w:lvlJc w:val="left"/>
      <w:pPr>
        <w:tabs>
          <w:tab w:val="num" w:pos="4410"/>
        </w:tabs>
        <w:ind w:left="4410" w:hanging="360"/>
      </w:pPr>
    </w:lvl>
    <w:lvl w:ilvl="7" w:tplc="FFFFFFFF" w:tentative="1">
      <w:start w:val="1"/>
      <w:numFmt w:val="lowerLetter"/>
      <w:lvlText w:val="%8."/>
      <w:lvlJc w:val="left"/>
      <w:pPr>
        <w:tabs>
          <w:tab w:val="num" w:pos="5130"/>
        </w:tabs>
        <w:ind w:left="5130" w:hanging="360"/>
      </w:pPr>
    </w:lvl>
    <w:lvl w:ilvl="8" w:tplc="FFFFFFFF" w:tentative="1">
      <w:start w:val="1"/>
      <w:numFmt w:val="lowerRoman"/>
      <w:lvlText w:val="%9."/>
      <w:lvlJc w:val="right"/>
      <w:pPr>
        <w:tabs>
          <w:tab w:val="num" w:pos="5850"/>
        </w:tabs>
        <w:ind w:left="5850" w:hanging="180"/>
      </w:pPr>
    </w:lvl>
  </w:abstractNum>
  <w:abstractNum w:abstractNumId="12" w15:restartNumberingAfterBreak="0">
    <w:nsid w:val="2712285C"/>
    <w:multiLevelType w:val="hybridMultilevel"/>
    <w:tmpl w:val="27E61358"/>
    <w:lvl w:ilvl="0" w:tplc="A3A0AD10">
      <w:start w:val="1"/>
      <w:numFmt w:val="bullet"/>
      <w:lvlText w:val=""/>
      <w:lvlJc w:val="left"/>
      <w:pPr>
        <w:tabs>
          <w:tab w:val="num" w:pos="720"/>
        </w:tabs>
        <w:ind w:left="720" w:hanging="360"/>
      </w:pPr>
      <w:rPr>
        <w:rFonts w:ascii="Symbol" w:hAnsi="Symbol" w:hint="default"/>
      </w:rPr>
    </w:lvl>
    <w:lvl w:ilvl="1" w:tplc="B7FCEC14" w:tentative="1">
      <w:start w:val="1"/>
      <w:numFmt w:val="bullet"/>
      <w:lvlText w:val="o"/>
      <w:lvlJc w:val="left"/>
      <w:pPr>
        <w:tabs>
          <w:tab w:val="num" w:pos="1440"/>
        </w:tabs>
        <w:ind w:left="1440" w:hanging="360"/>
      </w:pPr>
      <w:rPr>
        <w:rFonts w:ascii="Courier New" w:hAnsi="Courier New" w:cs="Courier New" w:hint="default"/>
      </w:rPr>
    </w:lvl>
    <w:lvl w:ilvl="2" w:tplc="64EE626C" w:tentative="1">
      <w:start w:val="1"/>
      <w:numFmt w:val="bullet"/>
      <w:lvlText w:val=""/>
      <w:lvlJc w:val="left"/>
      <w:pPr>
        <w:tabs>
          <w:tab w:val="num" w:pos="2160"/>
        </w:tabs>
        <w:ind w:left="2160" w:hanging="360"/>
      </w:pPr>
      <w:rPr>
        <w:rFonts w:ascii="Wingdings" w:hAnsi="Wingdings" w:hint="default"/>
      </w:rPr>
    </w:lvl>
    <w:lvl w:ilvl="3" w:tplc="31E0B1E2" w:tentative="1">
      <w:start w:val="1"/>
      <w:numFmt w:val="bullet"/>
      <w:lvlText w:val=""/>
      <w:lvlJc w:val="left"/>
      <w:pPr>
        <w:tabs>
          <w:tab w:val="num" w:pos="2880"/>
        </w:tabs>
        <w:ind w:left="2880" w:hanging="360"/>
      </w:pPr>
      <w:rPr>
        <w:rFonts w:ascii="Symbol" w:hAnsi="Symbol" w:hint="default"/>
      </w:rPr>
    </w:lvl>
    <w:lvl w:ilvl="4" w:tplc="DCE8545E" w:tentative="1">
      <w:start w:val="1"/>
      <w:numFmt w:val="bullet"/>
      <w:lvlText w:val="o"/>
      <w:lvlJc w:val="left"/>
      <w:pPr>
        <w:tabs>
          <w:tab w:val="num" w:pos="3600"/>
        </w:tabs>
        <w:ind w:left="3600" w:hanging="360"/>
      </w:pPr>
      <w:rPr>
        <w:rFonts w:ascii="Courier New" w:hAnsi="Courier New" w:cs="Courier New" w:hint="default"/>
      </w:rPr>
    </w:lvl>
    <w:lvl w:ilvl="5" w:tplc="FE92AA8C" w:tentative="1">
      <w:start w:val="1"/>
      <w:numFmt w:val="bullet"/>
      <w:lvlText w:val=""/>
      <w:lvlJc w:val="left"/>
      <w:pPr>
        <w:tabs>
          <w:tab w:val="num" w:pos="4320"/>
        </w:tabs>
        <w:ind w:left="4320" w:hanging="360"/>
      </w:pPr>
      <w:rPr>
        <w:rFonts w:ascii="Wingdings" w:hAnsi="Wingdings" w:hint="default"/>
      </w:rPr>
    </w:lvl>
    <w:lvl w:ilvl="6" w:tplc="3B7A35F6" w:tentative="1">
      <w:start w:val="1"/>
      <w:numFmt w:val="bullet"/>
      <w:lvlText w:val=""/>
      <w:lvlJc w:val="left"/>
      <w:pPr>
        <w:tabs>
          <w:tab w:val="num" w:pos="5040"/>
        </w:tabs>
        <w:ind w:left="5040" w:hanging="360"/>
      </w:pPr>
      <w:rPr>
        <w:rFonts w:ascii="Symbol" w:hAnsi="Symbol" w:hint="default"/>
      </w:rPr>
    </w:lvl>
    <w:lvl w:ilvl="7" w:tplc="6AE8BEDC" w:tentative="1">
      <w:start w:val="1"/>
      <w:numFmt w:val="bullet"/>
      <w:lvlText w:val="o"/>
      <w:lvlJc w:val="left"/>
      <w:pPr>
        <w:tabs>
          <w:tab w:val="num" w:pos="5760"/>
        </w:tabs>
        <w:ind w:left="5760" w:hanging="360"/>
      </w:pPr>
      <w:rPr>
        <w:rFonts w:ascii="Courier New" w:hAnsi="Courier New" w:cs="Courier New" w:hint="default"/>
      </w:rPr>
    </w:lvl>
    <w:lvl w:ilvl="8" w:tplc="7212A6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C36ED"/>
    <w:multiLevelType w:val="hybridMultilevel"/>
    <w:tmpl w:val="A9C2EA7C"/>
    <w:lvl w:ilvl="0" w:tplc="7F6A7804">
      <w:start w:val="1"/>
      <w:numFmt w:val="lowerLetter"/>
      <w:lvlText w:val="%1)"/>
      <w:lvlJc w:val="left"/>
      <w:pPr>
        <w:tabs>
          <w:tab w:val="num" w:pos="2970"/>
        </w:tabs>
        <w:ind w:left="2970" w:hanging="360"/>
      </w:pPr>
      <w:rPr>
        <w:rFonts w:hint="default"/>
      </w:rPr>
    </w:lvl>
    <w:lvl w:ilvl="1" w:tplc="A426F6F2" w:tentative="1">
      <w:start w:val="1"/>
      <w:numFmt w:val="lowerLetter"/>
      <w:lvlText w:val="%2."/>
      <w:lvlJc w:val="left"/>
      <w:pPr>
        <w:tabs>
          <w:tab w:val="num" w:pos="1170"/>
        </w:tabs>
        <w:ind w:left="1170" w:hanging="360"/>
      </w:pPr>
    </w:lvl>
    <w:lvl w:ilvl="2" w:tplc="4370A232" w:tentative="1">
      <w:start w:val="1"/>
      <w:numFmt w:val="lowerRoman"/>
      <w:lvlText w:val="%3."/>
      <w:lvlJc w:val="right"/>
      <w:pPr>
        <w:tabs>
          <w:tab w:val="num" w:pos="1890"/>
        </w:tabs>
        <w:ind w:left="1890" w:hanging="180"/>
      </w:pPr>
    </w:lvl>
    <w:lvl w:ilvl="3" w:tplc="07C8EB3E" w:tentative="1">
      <w:start w:val="1"/>
      <w:numFmt w:val="decimal"/>
      <w:lvlText w:val="%4."/>
      <w:lvlJc w:val="left"/>
      <w:pPr>
        <w:tabs>
          <w:tab w:val="num" w:pos="2610"/>
        </w:tabs>
        <w:ind w:left="2610" w:hanging="360"/>
      </w:pPr>
    </w:lvl>
    <w:lvl w:ilvl="4" w:tplc="2BD84272" w:tentative="1">
      <w:start w:val="1"/>
      <w:numFmt w:val="lowerLetter"/>
      <w:lvlText w:val="%5."/>
      <w:lvlJc w:val="left"/>
      <w:pPr>
        <w:tabs>
          <w:tab w:val="num" w:pos="3330"/>
        </w:tabs>
        <w:ind w:left="3330" w:hanging="360"/>
      </w:pPr>
    </w:lvl>
    <w:lvl w:ilvl="5" w:tplc="862CE4AA" w:tentative="1">
      <w:start w:val="1"/>
      <w:numFmt w:val="lowerRoman"/>
      <w:lvlText w:val="%6."/>
      <w:lvlJc w:val="right"/>
      <w:pPr>
        <w:tabs>
          <w:tab w:val="num" w:pos="4050"/>
        </w:tabs>
        <w:ind w:left="4050" w:hanging="180"/>
      </w:pPr>
    </w:lvl>
    <w:lvl w:ilvl="6" w:tplc="D44261A8" w:tentative="1">
      <w:start w:val="1"/>
      <w:numFmt w:val="decimal"/>
      <w:lvlText w:val="%7."/>
      <w:lvlJc w:val="left"/>
      <w:pPr>
        <w:tabs>
          <w:tab w:val="num" w:pos="4770"/>
        </w:tabs>
        <w:ind w:left="4770" w:hanging="360"/>
      </w:pPr>
    </w:lvl>
    <w:lvl w:ilvl="7" w:tplc="D9A65B5E" w:tentative="1">
      <w:start w:val="1"/>
      <w:numFmt w:val="lowerLetter"/>
      <w:lvlText w:val="%8."/>
      <w:lvlJc w:val="left"/>
      <w:pPr>
        <w:tabs>
          <w:tab w:val="num" w:pos="5490"/>
        </w:tabs>
        <w:ind w:left="5490" w:hanging="360"/>
      </w:pPr>
    </w:lvl>
    <w:lvl w:ilvl="8" w:tplc="A37C752A" w:tentative="1">
      <w:start w:val="1"/>
      <w:numFmt w:val="lowerRoman"/>
      <w:lvlText w:val="%9."/>
      <w:lvlJc w:val="right"/>
      <w:pPr>
        <w:tabs>
          <w:tab w:val="num" w:pos="6210"/>
        </w:tabs>
        <w:ind w:left="6210" w:hanging="180"/>
      </w:pPr>
    </w:lvl>
  </w:abstractNum>
  <w:abstractNum w:abstractNumId="14" w15:restartNumberingAfterBreak="0">
    <w:nsid w:val="329834DF"/>
    <w:multiLevelType w:val="hybridMultilevel"/>
    <w:tmpl w:val="98D49DD0"/>
    <w:lvl w:ilvl="0" w:tplc="BC9E83FA">
      <w:start w:val="1"/>
      <w:numFmt w:val="lowerLetter"/>
      <w:lvlText w:val="%1)"/>
      <w:lvlJc w:val="left"/>
      <w:pPr>
        <w:ind w:left="1440" w:hanging="360"/>
      </w:pPr>
      <w:rPr>
        <w:rFonts w:ascii="Times New Roman" w:eastAsiaTheme="minorHAnsi" w:hAnsi="Times New Roman" w:cs="Times New Roman"/>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2E47B5"/>
    <w:multiLevelType w:val="hybridMultilevel"/>
    <w:tmpl w:val="12E096B0"/>
    <w:lvl w:ilvl="0" w:tplc="120479C0">
      <w:start w:val="1"/>
      <w:numFmt w:val="lowerLetter"/>
      <w:lvlText w:val="%1)"/>
      <w:lvlJc w:val="left"/>
      <w:pPr>
        <w:tabs>
          <w:tab w:val="num" w:pos="2520"/>
        </w:tabs>
        <w:ind w:left="2520" w:hanging="360"/>
      </w:pPr>
      <w:rPr>
        <w:rFonts w:hint="default"/>
      </w:rPr>
    </w:lvl>
    <w:lvl w:ilvl="1" w:tplc="36DCF8FE" w:tentative="1">
      <w:start w:val="1"/>
      <w:numFmt w:val="lowerLetter"/>
      <w:lvlText w:val="%2."/>
      <w:lvlJc w:val="left"/>
      <w:pPr>
        <w:tabs>
          <w:tab w:val="num" w:pos="1440"/>
        </w:tabs>
        <w:ind w:left="1440" w:hanging="360"/>
      </w:pPr>
    </w:lvl>
    <w:lvl w:ilvl="2" w:tplc="CE287596">
      <w:start w:val="1"/>
      <w:numFmt w:val="lowerLetter"/>
      <w:lvlText w:val="%3)"/>
      <w:lvlJc w:val="left"/>
      <w:pPr>
        <w:tabs>
          <w:tab w:val="num" w:pos="2340"/>
        </w:tabs>
        <w:ind w:left="2340" w:hanging="360"/>
      </w:pPr>
      <w:rPr>
        <w:rFonts w:hint="default"/>
      </w:rPr>
    </w:lvl>
    <w:lvl w:ilvl="3" w:tplc="77E047FA">
      <w:start w:val="1"/>
      <w:numFmt w:val="decimal"/>
      <w:lvlText w:val="%4."/>
      <w:lvlJc w:val="left"/>
      <w:pPr>
        <w:tabs>
          <w:tab w:val="num" w:pos="2880"/>
        </w:tabs>
        <w:ind w:left="2880" w:hanging="360"/>
      </w:pPr>
    </w:lvl>
    <w:lvl w:ilvl="4" w:tplc="94587840" w:tentative="1">
      <w:start w:val="1"/>
      <w:numFmt w:val="lowerLetter"/>
      <w:lvlText w:val="%5."/>
      <w:lvlJc w:val="left"/>
      <w:pPr>
        <w:tabs>
          <w:tab w:val="num" w:pos="3600"/>
        </w:tabs>
        <w:ind w:left="3600" w:hanging="360"/>
      </w:pPr>
    </w:lvl>
    <w:lvl w:ilvl="5" w:tplc="A3580B04" w:tentative="1">
      <w:start w:val="1"/>
      <w:numFmt w:val="lowerRoman"/>
      <w:lvlText w:val="%6."/>
      <w:lvlJc w:val="right"/>
      <w:pPr>
        <w:tabs>
          <w:tab w:val="num" w:pos="4320"/>
        </w:tabs>
        <w:ind w:left="4320" w:hanging="180"/>
      </w:pPr>
    </w:lvl>
    <w:lvl w:ilvl="6" w:tplc="E118ECC2" w:tentative="1">
      <w:start w:val="1"/>
      <w:numFmt w:val="decimal"/>
      <w:lvlText w:val="%7."/>
      <w:lvlJc w:val="left"/>
      <w:pPr>
        <w:tabs>
          <w:tab w:val="num" w:pos="5040"/>
        </w:tabs>
        <w:ind w:left="5040" w:hanging="360"/>
      </w:pPr>
    </w:lvl>
    <w:lvl w:ilvl="7" w:tplc="6606789E" w:tentative="1">
      <w:start w:val="1"/>
      <w:numFmt w:val="lowerLetter"/>
      <w:lvlText w:val="%8."/>
      <w:lvlJc w:val="left"/>
      <w:pPr>
        <w:tabs>
          <w:tab w:val="num" w:pos="5760"/>
        </w:tabs>
        <w:ind w:left="5760" w:hanging="360"/>
      </w:pPr>
    </w:lvl>
    <w:lvl w:ilvl="8" w:tplc="B5E6E144" w:tentative="1">
      <w:start w:val="1"/>
      <w:numFmt w:val="lowerRoman"/>
      <w:lvlText w:val="%9."/>
      <w:lvlJc w:val="right"/>
      <w:pPr>
        <w:tabs>
          <w:tab w:val="num" w:pos="6480"/>
        </w:tabs>
        <w:ind w:left="6480" w:hanging="180"/>
      </w:pPr>
    </w:lvl>
  </w:abstractNum>
  <w:abstractNum w:abstractNumId="16" w15:restartNumberingAfterBreak="0">
    <w:nsid w:val="3C24656D"/>
    <w:multiLevelType w:val="hybridMultilevel"/>
    <w:tmpl w:val="4042AA9C"/>
    <w:lvl w:ilvl="0" w:tplc="9FD67FCC">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5408A"/>
    <w:multiLevelType w:val="hybridMultilevel"/>
    <w:tmpl w:val="FE58F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30A68"/>
    <w:multiLevelType w:val="singleLevel"/>
    <w:tmpl w:val="79A40FE2"/>
    <w:lvl w:ilvl="0">
      <w:start w:val="1"/>
      <w:numFmt w:val="lowerLetter"/>
      <w:lvlText w:val="%1)"/>
      <w:lvlJc w:val="left"/>
      <w:pPr>
        <w:tabs>
          <w:tab w:val="num" w:pos="2520"/>
        </w:tabs>
        <w:ind w:left="2520" w:hanging="360"/>
      </w:pPr>
      <w:rPr>
        <w:rFonts w:hint="default"/>
      </w:rPr>
    </w:lvl>
  </w:abstractNum>
  <w:abstractNum w:abstractNumId="19" w15:restartNumberingAfterBreak="0">
    <w:nsid w:val="58D111E4"/>
    <w:multiLevelType w:val="singleLevel"/>
    <w:tmpl w:val="C6982E88"/>
    <w:lvl w:ilvl="0">
      <w:start w:val="1"/>
      <w:numFmt w:val="upperLetter"/>
      <w:lvlText w:val="%1."/>
      <w:lvlJc w:val="left"/>
      <w:pPr>
        <w:tabs>
          <w:tab w:val="num" w:pos="1080"/>
        </w:tabs>
        <w:ind w:left="1080" w:hanging="360"/>
      </w:pPr>
      <w:rPr>
        <w:rFonts w:hint="default"/>
      </w:rPr>
    </w:lvl>
  </w:abstractNum>
  <w:abstractNum w:abstractNumId="20" w15:restartNumberingAfterBreak="0">
    <w:nsid w:val="5AF40808"/>
    <w:multiLevelType w:val="hybridMultilevel"/>
    <w:tmpl w:val="62445F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5C10AC"/>
    <w:multiLevelType w:val="hybridMultilevel"/>
    <w:tmpl w:val="33EC4448"/>
    <w:lvl w:ilvl="0" w:tplc="1EE6CE0C">
      <w:start w:val="1"/>
      <w:numFmt w:val="lowerLetter"/>
      <w:lvlText w:val="%1)"/>
      <w:lvlJc w:val="left"/>
      <w:pPr>
        <w:tabs>
          <w:tab w:val="num" w:pos="2430"/>
        </w:tabs>
        <w:ind w:left="2430" w:hanging="360"/>
      </w:pPr>
      <w:rPr>
        <w:rFonts w:hint="default"/>
      </w:rPr>
    </w:lvl>
    <w:lvl w:ilvl="1" w:tplc="4A889CA0" w:tentative="1">
      <w:start w:val="1"/>
      <w:numFmt w:val="lowerLetter"/>
      <w:lvlText w:val="%2."/>
      <w:lvlJc w:val="left"/>
      <w:pPr>
        <w:tabs>
          <w:tab w:val="num" w:pos="1440"/>
        </w:tabs>
        <w:ind w:left="1440" w:hanging="360"/>
      </w:pPr>
    </w:lvl>
    <w:lvl w:ilvl="2" w:tplc="112E6090" w:tentative="1">
      <w:start w:val="1"/>
      <w:numFmt w:val="lowerRoman"/>
      <w:lvlText w:val="%3."/>
      <w:lvlJc w:val="right"/>
      <w:pPr>
        <w:tabs>
          <w:tab w:val="num" w:pos="2160"/>
        </w:tabs>
        <w:ind w:left="2160" w:hanging="180"/>
      </w:pPr>
    </w:lvl>
    <w:lvl w:ilvl="3" w:tplc="0178C47E">
      <w:start w:val="1"/>
      <w:numFmt w:val="decimal"/>
      <w:lvlText w:val="%4."/>
      <w:lvlJc w:val="left"/>
      <w:pPr>
        <w:tabs>
          <w:tab w:val="num" w:pos="2880"/>
        </w:tabs>
        <w:ind w:left="2880" w:hanging="360"/>
      </w:pPr>
    </w:lvl>
    <w:lvl w:ilvl="4" w:tplc="ACACC3E2" w:tentative="1">
      <w:start w:val="1"/>
      <w:numFmt w:val="lowerLetter"/>
      <w:lvlText w:val="%5."/>
      <w:lvlJc w:val="left"/>
      <w:pPr>
        <w:tabs>
          <w:tab w:val="num" w:pos="3600"/>
        </w:tabs>
        <w:ind w:left="3600" w:hanging="360"/>
      </w:pPr>
    </w:lvl>
    <w:lvl w:ilvl="5" w:tplc="4B9E565E" w:tentative="1">
      <w:start w:val="1"/>
      <w:numFmt w:val="lowerRoman"/>
      <w:lvlText w:val="%6."/>
      <w:lvlJc w:val="right"/>
      <w:pPr>
        <w:tabs>
          <w:tab w:val="num" w:pos="4320"/>
        </w:tabs>
        <w:ind w:left="4320" w:hanging="180"/>
      </w:pPr>
    </w:lvl>
    <w:lvl w:ilvl="6" w:tplc="ABD6BB2E" w:tentative="1">
      <w:start w:val="1"/>
      <w:numFmt w:val="decimal"/>
      <w:lvlText w:val="%7."/>
      <w:lvlJc w:val="left"/>
      <w:pPr>
        <w:tabs>
          <w:tab w:val="num" w:pos="5040"/>
        </w:tabs>
        <w:ind w:left="5040" w:hanging="360"/>
      </w:pPr>
    </w:lvl>
    <w:lvl w:ilvl="7" w:tplc="4FC23890" w:tentative="1">
      <w:start w:val="1"/>
      <w:numFmt w:val="lowerLetter"/>
      <w:lvlText w:val="%8."/>
      <w:lvlJc w:val="left"/>
      <w:pPr>
        <w:tabs>
          <w:tab w:val="num" w:pos="5760"/>
        </w:tabs>
        <w:ind w:left="5760" w:hanging="360"/>
      </w:pPr>
    </w:lvl>
    <w:lvl w:ilvl="8" w:tplc="417A3B9C" w:tentative="1">
      <w:start w:val="1"/>
      <w:numFmt w:val="lowerRoman"/>
      <w:lvlText w:val="%9."/>
      <w:lvlJc w:val="right"/>
      <w:pPr>
        <w:tabs>
          <w:tab w:val="num" w:pos="6480"/>
        </w:tabs>
        <w:ind w:left="6480" w:hanging="180"/>
      </w:pPr>
    </w:lvl>
  </w:abstractNum>
  <w:abstractNum w:abstractNumId="22" w15:restartNumberingAfterBreak="0">
    <w:nsid w:val="5C6C5A4B"/>
    <w:multiLevelType w:val="hybridMultilevel"/>
    <w:tmpl w:val="734EDDF2"/>
    <w:lvl w:ilvl="0" w:tplc="DA4AFD28">
      <w:start w:val="1"/>
      <w:numFmt w:val="decimal"/>
      <w:lvlText w:val="%1."/>
      <w:lvlJc w:val="left"/>
      <w:pPr>
        <w:tabs>
          <w:tab w:val="num" w:pos="1800"/>
        </w:tabs>
        <w:ind w:left="1800" w:hanging="360"/>
      </w:pPr>
      <w:rPr>
        <w:rFonts w:hint="default"/>
      </w:rPr>
    </w:lvl>
    <w:lvl w:ilvl="1" w:tplc="9D74DDB2" w:tentative="1">
      <w:start w:val="1"/>
      <w:numFmt w:val="lowerLetter"/>
      <w:lvlText w:val="%2."/>
      <w:lvlJc w:val="left"/>
      <w:pPr>
        <w:tabs>
          <w:tab w:val="num" w:pos="720"/>
        </w:tabs>
        <w:ind w:left="720" w:hanging="360"/>
      </w:pPr>
    </w:lvl>
    <w:lvl w:ilvl="2" w:tplc="8B2EF6FE" w:tentative="1">
      <w:start w:val="1"/>
      <w:numFmt w:val="lowerRoman"/>
      <w:lvlText w:val="%3."/>
      <w:lvlJc w:val="right"/>
      <w:pPr>
        <w:tabs>
          <w:tab w:val="num" w:pos="1440"/>
        </w:tabs>
        <w:ind w:left="1440" w:hanging="180"/>
      </w:pPr>
    </w:lvl>
    <w:lvl w:ilvl="3" w:tplc="F5CC55FC" w:tentative="1">
      <w:start w:val="1"/>
      <w:numFmt w:val="decimal"/>
      <w:lvlText w:val="%4."/>
      <w:lvlJc w:val="left"/>
      <w:pPr>
        <w:tabs>
          <w:tab w:val="num" w:pos="2160"/>
        </w:tabs>
        <w:ind w:left="2160" w:hanging="360"/>
      </w:pPr>
    </w:lvl>
    <w:lvl w:ilvl="4" w:tplc="14123538" w:tentative="1">
      <w:start w:val="1"/>
      <w:numFmt w:val="lowerLetter"/>
      <w:lvlText w:val="%5."/>
      <w:lvlJc w:val="left"/>
      <w:pPr>
        <w:tabs>
          <w:tab w:val="num" w:pos="2880"/>
        </w:tabs>
        <w:ind w:left="2880" w:hanging="360"/>
      </w:pPr>
    </w:lvl>
    <w:lvl w:ilvl="5" w:tplc="F69EB352" w:tentative="1">
      <w:start w:val="1"/>
      <w:numFmt w:val="lowerRoman"/>
      <w:lvlText w:val="%6."/>
      <w:lvlJc w:val="right"/>
      <w:pPr>
        <w:tabs>
          <w:tab w:val="num" w:pos="3600"/>
        </w:tabs>
        <w:ind w:left="3600" w:hanging="180"/>
      </w:pPr>
    </w:lvl>
    <w:lvl w:ilvl="6" w:tplc="C38A35CE" w:tentative="1">
      <w:start w:val="1"/>
      <w:numFmt w:val="decimal"/>
      <w:lvlText w:val="%7."/>
      <w:lvlJc w:val="left"/>
      <w:pPr>
        <w:tabs>
          <w:tab w:val="num" w:pos="4320"/>
        </w:tabs>
        <w:ind w:left="4320" w:hanging="360"/>
      </w:pPr>
    </w:lvl>
    <w:lvl w:ilvl="7" w:tplc="78C21F06" w:tentative="1">
      <w:start w:val="1"/>
      <w:numFmt w:val="lowerLetter"/>
      <w:lvlText w:val="%8."/>
      <w:lvlJc w:val="left"/>
      <w:pPr>
        <w:tabs>
          <w:tab w:val="num" w:pos="5040"/>
        </w:tabs>
        <w:ind w:left="5040" w:hanging="360"/>
      </w:pPr>
    </w:lvl>
    <w:lvl w:ilvl="8" w:tplc="94BEDEE0" w:tentative="1">
      <w:start w:val="1"/>
      <w:numFmt w:val="lowerRoman"/>
      <w:lvlText w:val="%9."/>
      <w:lvlJc w:val="right"/>
      <w:pPr>
        <w:tabs>
          <w:tab w:val="num" w:pos="5760"/>
        </w:tabs>
        <w:ind w:left="5760" w:hanging="180"/>
      </w:pPr>
    </w:lvl>
  </w:abstractNum>
  <w:abstractNum w:abstractNumId="23" w15:restartNumberingAfterBreak="0">
    <w:nsid w:val="60655235"/>
    <w:multiLevelType w:val="multilevel"/>
    <w:tmpl w:val="1980B7A8"/>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4945826"/>
    <w:multiLevelType w:val="multilevel"/>
    <w:tmpl w:val="86501020"/>
    <w:lvl w:ilvl="0">
      <w:start w:val="1"/>
      <w:numFmt w:val="upperRoman"/>
      <w:lvlText w:val="%1."/>
      <w:lvlJc w:val="right"/>
      <w:pPr>
        <w:tabs>
          <w:tab w:val="num" w:pos="180"/>
        </w:tabs>
        <w:ind w:left="180" w:hanging="18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4D80AEA"/>
    <w:multiLevelType w:val="hybridMultilevel"/>
    <w:tmpl w:val="BE4A9FC0"/>
    <w:lvl w:ilvl="0" w:tplc="6A56DCB0">
      <w:start w:val="1"/>
      <w:numFmt w:val="lowerLetter"/>
      <w:lvlText w:val="%1)"/>
      <w:lvlJc w:val="left"/>
      <w:pPr>
        <w:tabs>
          <w:tab w:val="num" w:pos="2430"/>
        </w:tabs>
        <w:ind w:left="2430" w:hanging="360"/>
      </w:pPr>
      <w:rPr>
        <w:rFonts w:hint="default"/>
      </w:rPr>
    </w:lvl>
    <w:lvl w:ilvl="1" w:tplc="02E0CD66" w:tentative="1">
      <w:start w:val="1"/>
      <w:numFmt w:val="lowerLetter"/>
      <w:lvlText w:val="%2."/>
      <w:lvlJc w:val="left"/>
      <w:pPr>
        <w:tabs>
          <w:tab w:val="num" w:pos="1440"/>
        </w:tabs>
        <w:ind w:left="1440" w:hanging="360"/>
      </w:pPr>
    </w:lvl>
    <w:lvl w:ilvl="2" w:tplc="761A244A" w:tentative="1">
      <w:start w:val="1"/>
      <w:numFmt w:val="lowerRoman"/>
      <w:lvlText w:val="%3."/>
      <w:lvlJc w:val="right"/>
      <w:pPr>
        <w:tabs>
          <w:tab w:val="num" w:pos="2160"/>
        </w:tabs>
        <w:ind w:left="2160" w:hanging="180"/>
      </w:pPr>
    </w:lvl>
    <w:lvl w:ilvl="3" w:tplc="8B388256" w:tentative="1">
      <w:start w:val="1"/>
      <w:numFmt w:val="decimal"/>
      <w:lvlText w:val="%4."/>
      <w:lvlJc w:val="left"/>
      <w:pPr>
        <w:tabs>
          <w:tab w:val="num" w:pos="2880"/>
        </w:tabs>
        <w:ind w:left="2880" w:hanging="360"/>
      </w:pPr>
    </w:lvl>
    <w:lvl w:ilvl="4" w:tplc="B4F6F094" w:tentative="1">
      <w:start w:val="1"/>
      <w:numFmt w:val="lowerLetter"/>
      <w:lvlText w:val="%5."/>
      <w:lvlJc w:val="left"/>
      <w:pPr>
        <w:tabs>
          <w:tab w:val="num" w:pos="3600"/>
        </w:tabs>
        <w:ind w:left="3600" w:hanging="360"/>
      </w:pPr>
    </w:lvl>
    <w:lvl w:ilvl="5" w:tplc="E67A7F80" w:tentative="1">
      <w:start w:val="1"/>
      <w:numFmt w:val="lowerRoman"/>
      <w:lvlText w:val="%6."/>
      <w:lvlJc w:val="right"/>
      <w:pPr>
        <w:tabs>
          <w:tab w:val="num" w:pos="4320"/>
        </w:tabs>
        <w:ind w:left="4320" w:hanging="180"/>
      </w:pPr>
    </w:lvl>
    <w:lvl w:ilvl="6" w:tplc="B59E1134" w:tentative="1">
      <w:start w:val="1"/>
      <w:numFmt w:val="decimal"/>
      <w:lvlText w:val="%7."/>
      <w:lvlJc w:val="left"/>
      <w:pPr>
        <w:tabs>
          <w:tab w:val="num" w:pos="5040"/>
        </w:tabs>
        <w:ind w:left="5040" w:hanging="360"/>
      </w:pPr>
    </w:lvl>
    <w:lvl w:ilvl="7" w:tplc="4566B3A2" w:tentative="1">
      <w:start w:val="1"/>
      <w:numFmt w:val="lowerLetter"/>
      <w:lvlText w:val="%8."/>
      <w:lvlJc w:val="left"/>
      <w:pPr>
        <w:tabs>
          <w:tab w:val="num" w:pos="5760"/>
        </w:tabs>
        <w:ind w:left="5760" w:hanging="360"/>
      </w:pPr>
    </w:lvl>
    <w:lvl w:ilvl="8" w:tplc="BC2A2B9C" w:tentative="1">
      <w:start w:val="1"/>
      <w:numFmt w:val="lowerRoman"/>
      <w:lvlText w:val="%9."/>
      <w:lvlJc w:val="right"/>
      <w:pPr>
        <w:tabs>
          <w:tab w:val="num" w:pos="6480"/>
        </w:tabs>
        <w:ind w:left="6480" w:hanging="180"/>
      </w:pPr>
    </w:lvl>
  </w:abstractNum>
  <w:abstractNum w:abstractNumId="26" w15:restartNumberingAfterBreak="0">
    <w:nsid w:val="66EB161D"/>
    <w:multiLevelType w:val="hybridMultilevel"/>
    <w:tmpl w:val="FF6A1CAC"/>
    <w:lvl w:ilvl="0" w:tplc="6A664D44">
      <w:start w:val="1"/>
      <w:numFmt w:val="lowerLetter"/>
      <w:lvlText w:val="%1)"/>
      <w:lvlJc w:val="left"/>
      <w:pPr>
        <w:tabs>
          <w:tab w:val="num" w:pos="2430"/>
        </w:tabs>
        <w:ind w:left="2430" w:hanging="360"/>
      </w:pPr>
      <w:rPr>
        <w:rFonts w:ascii="Times New Roman" w:eastAsia="Times New Roman" w:hAnsi="Times New Roman" w:cs="Times New Roman"/>
        <w:color w:val="auto"/>
      </w:rPr>
    </w:lvl>
    <w:lvl w:ilvl="1" w:tplc="1A548248" w:tentative="1">
      <w:start w:val="1"/>
      <w:numFmt w:val="lowerLetter"/>
      <w:lvlText w:val="%2."/>
      <w:lvlJc w:val="left"/>
      <w:pPr>
        <w:tabs>
          <w:tab w:val="num" w:pos="1440"/>
        </w:tabs>
        <w:ind w:left="1440" w:hanging="360"/>
      </w:pPr>
    </w:lvl>
    <w:lvl w:ilvl="2" w:tplc="A034887C" w:tentative="1">
      <w:start w:val="1"/>
      <w:numFmt w:val="lowerRoman"/>
      <w:lvlText w:val="%3."/>
      <w:lvlJc w:val="right"/>
      <w:pPr>
        <w:tabs>
          <w:tab w:val="num" w:pos="2160"/>
        </w:tabs>
        <w:ind w:left="2160" w:hanging="180"/>
      </w:pPr>
    </w:lvl>
    <w:lvl w:ilvl="3" w:tplc="6E5C2712" w:tentative="1">
      <w:start w:val="1"/>
      <w:numFmt w:val="decimal"/>
      <w:lvlText w:val="%4."/>
      <w:lvlJc w:val="left"/>
      <w:pPr>
        <w:tabs>
          <w:tab w:val="num" w:pos="2880"/>
        </w:tabs>
        <w:ind w:left="2880" w:hanging="360"/>
      </w:pPr>
    </w:lvl>
    <w:lvl w:ilvl="4" w:tplc="5AF61B7A" w:tentative="1">
      <w:start w:val="1"/>
      <w:numFmt w:val="lowerLetter"/>
      <w:lvlText w:val="%5."/>
      <w:lvlJc w:val="left"/>
      <w:pPr>
        <w:tabs>
          <w:tab w:val="num" w:pos="3600"/>
        </w:tabs>
        <w:ind w:left="3600" w:hanging="360"/>
      </w:pPr>
    </w:lvl>
    <w:lvl w:ilvl="5" w:tplc="78E6A7A4" w:tentative="1">
      <w:start w:val="1"/>
      <w:numFmt w:val="lowerRoman"/>
      <w:lvlText w:val="%6."/>
      <w:lvlJc w:val="right"/>
      <w:pPr>
        <w:tabs>
          <w:tab w:val="num" w:pos="4320"/>
        </w:tabs>
        <w:ind w:left="4320" w:hanging="180"/>
      </w:pPr>
    </w:lvl>
    <w:lvl w:ilvl="6" w:tplc="E7567584" w:tentative="1">
      <w:start w:val="1"/>
      <w:numFmt w:val="decimal"/>
      <w:lvlText w:val="%7."/>
      <w:lvlJc w:val="left"/>
      <w:pPr>
        <w:tabs>
          <w:tab w:val="num" w:pos="5040"/>
        </w:tabs>
        <w:ind w:left="5040" w:hanging="360"/>
      </w:pPr>
    </w:lvl>
    <w:lvl w:ilvl="7" w:tplc="E75C40BE" w:tentative="1">
      <w:start w:val="1"/>
      <w:numFmt w:val="lowerLetter"/>
      <w:lvlText w:val="%8."/>
      <w:lvlJc w:val="left"/>
      <w:pPr>
        <w:tabs>
          <w:tab w:val="num" w:pos="5760"/>
        </w:tabs>
        <w:ind w:left="5760" w:hanging="360"/>
      </w:pPr>
    </w:lvl>
    <w:lvl w:ilvl="8" w:tplc="0E90290E" w:tentative="1">
      <w:start w:val="1"/>
      <w:numFmt w:val="lowerRoman"/>
      <w:lvlText w:val="%9."/>
      <w:lvlJc w:val="right"/>
      <w:pPr>
        <w:tabs>
          <w:tab w:val="num" w:pos="6480"/>
        </w:tabs>
        <w:ind w:left="6480" w:hanging="180"/>
      </w:pPr>
    </w:lvl>
  </w:abstractNum>
  <w:abstractNum w:abstractNumId="27" w15:restartNumberingAfterBreak="0">
    <w:nsid w:val="77C62BDB"/>
    <w:multiLevelType w:val="hybridMultilevel"/>
    <w:tmpl w:val="D592EFCE"/>
    <w:lvl w:ilvl="0" w:tplc="FFFFFFFF">
      <w:start w:val="1"/>
      <w:numFmt w:val="decimal"/>
      <w:lvlText w:val="%1)"/>
      <w:lvlJc w:val="left"/>
      <w:pPr>
        <w:tabs>
          <w:tab w:val="num" w:pos="3780"/>
        </w:tabs>
        <w:ind w:left="3780" w:hanging="360"/>
      </w:pPr>
      <w:rPr>
        <w:rFonts w:hint="default"/>
      </w:rPr>
    </w:lvl>
    <w:lvl w:ilvl="1" w:tplc="357A0FDC">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240"/>
        </w:tabs>
        <w:ind w:left="3240" w:hanging="72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65788551">
    <w:abstractNumId w:val="24"/>
  </w:num>
  <w:num w:numId="2" w16cid:durableId="732390261">
    <w:abstractNumId w:val="1"/>
  </w:num>
  <w:num w:numId="3" w16cid:durableId="20907740">
    <w:abstractNumId w:val="5"/>
  </w:num>
  <w:num w:numId="4" w16cid:durableId="332610136">
    <w:abstractNumId w:val="19"/>
  </w:num>
  <w:num w:numId="5" w16cid:durableId="1255868912">
    <w:abstractNumId w:val="18"/>
  </w:num>
  <w:num w:numId="6" w16cid:durableId="1871993925">
    <w:abstractNumId w:val="10"/>
  </w:num>
  <w:num w:numId="7" w16cid:durableId="308560654">
    <w:abstractNumId w:val="23"/>
  </w:num>
  <w:num w:numId="8" w16cid:durableId="131335088">
    <w:abstractNumId w:val="21"/>
  </w:num>
  <w:num w:numId="9" w16cid:durableId="1743064589">
    <w:abstractNumId w:val="2"/>
  </w:num>
  <w:num w:numId="10" w16cid:durableId="974482595">
    <w:abstractNumId w:val="8"/>
  </w:num>
  <w:num w:numId="11" w16cid:durableId="248931839">
    <w:abstractNumId w:val="11"/>
  </w:num>
  <w:num w:numId="12" w16cid:durableId="2028020405">
    <w:abstractNumId w:val="6"/>
  </w:num>
  <w:num w:numId="13" w16cid:durableId="1104806408">
    <w:abstractNumId w:val="12"/>
  </w:num>
  <w:num w:numId="14" w16cid:durableId="1438871077">
    <w:abstractNumId w:val="3"/>
  </w:num>
  <w:num w:numId="15" w16cid:durableId="345640585">
    <w:abstractNumId w:val="15"/>
  </w:num>
  <w:num w:numId="16" w16cid:durableId="1538660707">
    <w:abstractNumId w:val="7"/>
  </w:num>
  <w:num w:numId="17" w16cid:durableId="2036078072">
    <w:abstractNumId w:val="25"/>
  </w:num>
  <w:num w:numId="18" w16cid:durableId="1841314524">
    <w:abstractNumId w:val="9"/>
  </w:num>
  <w:num w:numId="19" w16cid:durableId="173038922">
    <w:abstractNumId w:val="26"/>
  </w:num>
  <w:num w:numId="20" w16cid:durableId="1193803843">
    <w:abstractNumId w:val="22"/>
  </w:num>
  <w:num w:numId="21" w16cid:durableId="1831477712">
    <w:abstractNumId w:val="27"/>
  </w:num>
  <w:num w:numId="22" w16cid:durableId="804468569">
    <w:abstractNumId w:val="13"/>
  </w:num>
  <w:num w:numId="23" w16cid:durableId="1419059192">
    <w:abstractNumId w:val="16"/>
  </w:num>
  <w:num w:numId="24" w16cid:durableId="79570656">
    <w:abstractNumId w:val="14"/>
  </w:num>
  <w:num w:numId="25" w16cid:durableId="475726204">
    <w:abstractNumId w:val="0"/>
  </w:num>
  <w:num w:numId="26" w16cid:durableId="1508901494">
    <w:abstractNumId w:val="20"/>
  </w:num>
  <w:num w:numId="27" w16cid:durableId="1248030075">
    <w:abstractNumId w:val="17"/>
  </w:num>
  <w:num w:numId="28" w16cid:durableId="475491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9E"/>
    <w:rsid w:val="00013763"/>
    <w:rsid w:val="00052729"/>
    <w:rsid w:val="00092234"/>
    <w:rsid w:val="0009520C"/>
    <w:rsid w:val="000A48D1"/>
    <w:rsid w:val="000E0714"/>
    <w:rsid w:val="001B2F57"/>
    <w:rsid w:val="001D0E6C"/>
    <w:rsid w:val="001E0C50"/>
    <w:rsid w:val="00206B97"/>
    <w:rsid w:val="00214385"/>
    <w:rsid w:val="002371EE"/>
    <w:rsid w:val="00254A12"/>
    <w:rsid w:val="00271AA8"/>
    <w:rsid w:val="00280BF9"/>
    <w:rsid w:val="002860BB"/>
    <w:rsid w:val="002D25DC"/>
    <w:rsid w:val="002F5F7D"/>
    <w:rsid w:val="00375AE7"/>
    <w:rsid w:val="003A48F4"/>
    <w:rsid w:val="004A429E"/>
    <w:rsid w:val="004D5500"/>
    <w:rsid w:val="005355DE"/>
    <w:rsid w:val="00537DF3"/>
    <w:rsid w:val="005D1245"/>
    <w:rsid w:val="005E35EF"/>
    <w:rsid w:val="006877B2"/>
    <w:rsid w:val="007F4E3A"/>
    <w:rsid w:val="00993BBF"/>
    <w:rsid w:val="00A13258"/>
    <w:rsid w:val="00A940FE"/>
    <w:rsid w:val="00AF398E"/>
    <w:rsid w:val="00B447DB"/>
    <w:rsid w:val="00BB5D25"/>
    <w:rsid w:val="00C114F1"/>
    <w:rsid w:val="00C84CFD"/>
    <w:rsid w:val="00D02C25"/>
    <w:rsid w:val="00D04326"/>
    <w:rsid w:val="00DA6DC2"/>
    <w:rsid w:val="00E03B4A"/>
    <w:rsid w:val="00E8620E"/>
    <w:rsid w:val="00EB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99C28"/>
  <w15:docId w15:val="{76230E46-70A4-4EF6-B0F4-F3A2FBC0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429E"/>
    <w:pPr>
      <w:keepNext/>
      <w:outlineLvl w:val="0"/>
    </w:pPr>
    <w:rPr>
      <w:sz w:val="24"/>
    </w:rPr>
  </w:style>
  <w:style w:type="paragraph" w:styleId="Heading2">
    <w:name w:val="heading 2"/>
    <w:basedOn w:val="Normal"/>
    <w:next w:val="Normal"/>
    <w:link w:val="Heading2Char"/>
    <w:qFormat/>
    <w:rsid w:val="004A429E"/>
    <w:pPr>
      <w:keepNext/>
      <w:outlineLvl w:val="1"/>
    </w:pPr>
    <w:rPr>
      <w:b/>
      <w:sz w:val="24"/>
    </w:rPr>
  </w:style>
  <w:style w:type="paragraph" w:styleId="Heading4">
    <w:name w:val="heading 4"/>
    <w:basedOn w:val="Normal"/>
    <w:next w:val="Normal"/>
    <w:link w:val="Heading4Char"/>
    <w:qFormat/>
    <w:rsid w:val="004A429E"/>
    <w:pPr>
      <w:keepNext/>
      <w:spacing w:before="12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9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A429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A429E"/>
    <w:rPr>
      <w:rFonts w:ascii="Times New Roman" w:eastAsia="Times New Roman" w:hAnsi="Times New Roman" w:cs="Times New Roman"/>
      <w:b/>
      <w:sz w:val="28"/>
      <w:szCs w:val="20"/>
    </w:rPr>
  </w:style>
  <w:style w:type="paragraph" w:styleId="Footer">
    <w:name w:val="footer"/>
    <w:basedOn w:val="Normal"/>
    <w:link w:val="FooterChar"/>
    <w:uiPriority w:val="99"/>
    <w:rsid w:val="004A429E"/>
    <w:pPr>
      <w:tabs>
        <w:tab w:val="center" w:pos="4320"/>
        <w:tab w:val="right" w:pos="8640"/>
      </w:tabs>
    </w:pPr>
  </w:style>
  <w:style w:type="character" w:customStyle="1" w:styleId="FooterChar">
    <w:name w:val="Footer Char"/>
    <w:basedOn w:val="DefaultParagraphFont"/>
    <w:link w:val="Footer"/>
    <w:uiPriority w:val="99"/>
    <w:rsid w:val="004A429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A429E"/>
    <w:pPr>
      <w:tabs>
        <w:tab w:val="center" w:pos="4680"/>
        <w:tab w:val="right" w:pos="9360"/>
      </w:tabs>
    </w:pPr>
  </w:style>
  <w:style w:type="character" w:customStyle="1" w:styleId="HeaderChar">
    <w:name w:val="Header Char"/>
    <w:basedOn w:val="DefaultParagraphFont"/>
    <w:link w:val="Header"/>
    <w:uiPriority w:val="99"/>
    <w:rsid w:val="004A42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75AE7"/>
    <w:rPr>
      <w:sz w:val="16"/>
      <w:szCs w:val="16"/>
    </w:rPr>
  </w:style>
  <w:style w:type="paragraph" w:styleId="CommentText">
    <w:name w:val="annotation text"/>
    <w:basedOn w:val="Normal"/>
    <w:link w:val="CommentTextChar"/>
    <w:uiPriority w:val="99"/>
    <w:semiHidden/>
    <w:unhideWhenUsed/>
    <w:rsid w:val="00375AE7"/>
  </w:style>
  <w:style w:type="character" w:customStyle="1" w:styleId="CommentTextChar">
    <w:name w:val="Comment Text Char"/>
    <w:basedOn w:val="DefaultParagraphFont"/>
    <w:link w:val="CommentText"/>
    <w:uiPriority w:val="99"/>
    <w:semiHidden/>
    <w:rsid w:val="00375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AE7"/>
    <w:rPr>
      <w:b/>
      <w:bCs/>
    </w:rPr>
  </w:style>
  <w:style w:type="character" w:customStyle="1" w:styleId="CommentSubjectChar">
    <w:name w:val="Comment Subject Char"/>
    <w:basedOn w:val="CommentTextChar"/>
    <w:link w:val="CommentSubject"/>
    <w:uiPriority w:val="99"/>
    <w:semiHidden/>
    <w:rsid w:val="00375AE7"/>
    <w:rPr>
      <w:rFonts w:ascii="Times New Roman" w:eastAsia="Times New Roman" w:hAnsi="Times New Roman" w:cs="Times New Roman"/>
      <w:b/>
      <w:bCs/>
      <w:sz w:val="20"/>
      <w:szCs w:val="20"/>
    </w:rPr>
  </w:style>
  <w:style w:type="paragraph" w:styleId="ListParagraph">
    <w:name w:val="List Paragraph"/>
    <w:basedOn w:val="Normal"/>
    <w:uiPriority w:val="34"/>
    <w:qFormat/>
    <w:rsid w:val="005355DE"/>
    <w:pPr>
      <w:ind w:left="720"/>
      <w:contextualSpacing/>
    </w:pPr>
  </w:style>
  <w:style w:type="paragraph" w:styleId="NormalWeb">
    <w:name w:val="Normal (Web)"/>
    <w:basedOn w:val="Normal"/>
    <w:uiPriority w:val="99"/>
    <w:unhideWhenUsed/>
    <w:rsid w:val="005355DE"/>
    <w:pPr>
      <w:spacing w:before="100" w:beforeAutospacing="1" w:after="100" w:afterAutospacing="1"/>
    </w:pPr>
    <w:rPr>
      <w:rFonts w:ascii="Times" w:eastAsia="PMingLiU" w:hAnsi="Times"/>
    </w:rPr>
  </w:style>
  <w:style w:type="paragraph" w:styleId="NoSpacing">
    <w:name w:val="No Spacing"/>
    <w:uiPriority w:val="1"/>
    <w:qFormat/>
    <w:rsid w:val="00214385"/>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3A48F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06B1-8873-43E6-A336-D8DF29A4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Francis,Mona S.</dc:creator>
  <cp:lastModifiedBy>Ryan, Susan</cp:lastModifiedBy>
  <cp:revision>5</cp:revision>
  <cp:lastPrinted>2014-04-25T17:37:00Z</cp:lastPrinted>
  <dcterms:created xsi:type="dcterms:W3CDTF">2021-08-11T15:55:00Z</dcterms:created>
  <dcterms:modified xsi:type="dcterms:W3CDTF">2023-05-09T18:37:00Z</dcterms:modified>
</cp:coreProperties>
</file>