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585A" w14:textId="77777777" w:rsidR="00DB13BC" w:rsidRPr="003730A9" w:rsidRDefault="00DB13BC" w:rsidP="00DB13BC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3730A9">
        <w:rPr>
          <w:b/>
          <w:sz w:val="40"/>
        </w:rPr>
        <w:t>The University of Louisville</w:t>
      </w:r>
    </w:p>
    <w:p w14:paraId="43D5652A" w14:textId="77777777" w:rsidR="00DB13BC" w:rsidRPr="003730A9" w:rsidRDefault="00DB13BC" w:rsidP="00DB13BC">
      <w:pPr>
        <w:spacing w:after="0" w:line="240" w:lineRule="auto"/>
        <w:jc w:val="center"/>
        <w:rPr>
          <w:b/>
          <w:color w:val="FF0000"/>
          <w:sz w:val="32"/>
        </w:rPr>
      </w:pPr>
      <w:r w:rsidRPr="003730A9">
        <w:rPr>
          <w:b/>
          <w:color w:val="FF0000"/>
          <w:sz w:val="32"/>
        </w:rPr>
        <w:t>Martin Luther King Scho</w:t>
      </w:r>
      <w:r w:rsidR="003730A9" w:rsidRPr="003730A9">
        <w:rPr>
          <w:b/>
          <w:color w:val="FF0000"/>
          <w:sz w:val="32"/>
        </w:rPr>
        <w:t xml:space="preserve">lars Program Structure </w:t>
      </w:r>
    </w:p>
    <w:p w14:paraId="6C96C862" w14:textId="77777777" w:rsidR="001F528B" w:rsidRPr="001F528B" w:rsidRDefault="001F528B" w:rsidP="001F528B">
      <w:pPr>
        <w:rPr>
          <w:b/>
          <w:sz w:val="28"/>
        </w:rPr>
      </w:pPr>
    </w:p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5580"/>
      </w:tblGrid>
      <w:tr w:rsidR="001F528B" w14:paraId="13737CEE" w14:textId="77777777" w:rsidTr="00B91E6C">
        <w:tc>
          <w:tcPr>
            <w:tcW w:w="4500" w:type="dxa"/>
          </w:tcPr>
          <w:p w14:paraId="6F92466B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 xml:space="preserve">Year One – Fall </w:t>
            </w:r>
          </w:p>
        </w:tc>
        <w:tc>
          <w:tcPr>
            <w:tcW w:w="5580" w:type="dxa"/>
          </w:tcPr>
          <w:p w14:paraId="59A46996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>Year One - Spring</w:t>
            </w:r>
          </w:p>
        </w:tc>
      </w:tr>
      <w:tr w:rsidR="001F528B" w14:paraId="09970BFF" w14:textId="77777777" w:rsidTr="00B91E6C">
        <w:trPr>
          <w:trHeight w:val="377"/>
        </w:trPr>
        <w:tc>
          <w:tcPr>
            <w:tcW w:w="4500" w:type="dxa"/>
          </w:tcPr>
          <w:p w14:paraId="508C7D58" w14:textId="77777777" w:rsidR="001F528B" w:rsidRPr="00205BBE" w:rsidRDefault="001F528B" w:rsidP="004D57D1">
            <w:r>
              <w:t>Hon</w:t>
            </w:r>
            <w:r w:rsidR="00964803">
              <w:t>ors</w:t>
            </w:r>
            <w:r>
              <w:t xml:space="preserve"> 101 (1) - Modes of Inquiry (Academic Planning)</w:t>
            </w:r>
          </w:p>
        </w:tc>
        <w:tc>
          <w:tcPr>
            <w:tcW w:w="5580" w:type="dxa"/>
          </w:tcPr>
          <w:p w14:paraId="38B16C5D" w14:textId="77777777" w:rsidR="001F528B" w:rsidRPr="00205BBE" w:rsidRDefault="001F528B" w:rsidP="004D57D1">
            <w:r>
              <w:t>Hon</w:t>
            </w:r>
            <w:r w:rsidR="00964803">
              <w:t>ors</w:t>
            </w:r>
            <w:r>
              <w:t xml:space="preserve"> 202 (1) – Windows on the World (Social Justice)</w:t>
            </w:r>
          </w:p>
        </w:tc>
      </w:tr>
      <w:tr w:rsidR="001F528B" w14:paraId="3DBBF8F7" w14:textId="77777777" w:rsidTr="00B91E6C">
        <w:trPr>
          <w:trHeight w:val="350"/>
        </w:trPr>
        <w:tc>
          <w:tcPr>
            <w:tcW w:w="4500" w:type="dxa"/>
          </w:tcPr>
          <w:p w14:paraId="02B3F1CF" w14:textId="77777777" w:rsidR="001F528B" w:rsidRPr="00205BBE" w:rsidRDefault="001F528B" w:rsidP="004D57D1">
            <w:r>
              <w:t>Hon</w:t>
            </w:r>
            <w:r w:rsidR="00964803">
              <w:t>ors</w:t>
            </w:r>
            <w:r>
              <w:t xml:space="preserve"> 202 (1) - Windows on the World (Social Justice)</w:t>
            </w:r>
          </w:p>
        </w:tc>
        <w:tc>
          <w:tcPr>
            <w:tcW w:w="5580" w:type="dxa"/>
          </w:tcPr>
          <w:p w14:paraId="4C504034" w14:textId="77777777" w:rsidR="001F528B" w:rsidRPr="00205BBE" w:rsidRDefault="001F528B" w:rsidP="004D57D1">
            <w:r>
              <w:t>Hon</w:t>
            </w:r>
            <w:r w:rsidR="00964803">
              <w:t>ors</w:t>
            </w:r>
            <w:r>
              <w:t xml:space="preserve"> 322 (3) – Mu</w:t>
            </w:r>
            <w:r w:rsidR="00964803">
              <w:t>lticulturalism</w:t>
            </w:r>
          </w:p>
        </w:tc>
      </w:tr>
      <w:tr w:rsidR="001F528B" w14:paraId="58995E95" w14:textId="77777777" w:rsidTr="00B91E6C">
        <w:trPr>
          <w:trHeight w:val="350"/>
        </w:trPr>
        <w:tc>
          <w:tcPr>
            <w:tcW w:w="4500" w:type="dxa"/>
          </w:tcPr>
          <w:p w14:paraId="6F4ADFB0" w14:textId="77777777" w:rsidR="001F528B" w:rsidRPr="00205BBE" w:rsidRDefault="001F528B" w:rsidP="004D57D1">
            <w:r>
              <w:t>Soc</w:t>
            </w:r>
            <w:r w:rsidR="00964803">
              <w:t xml:space="preserve">iology </w:t>
            </w:r>
            <w:r>
              <w:t xml:space="preserve"> 210 (3) - </w:t>
            </w:r>
            <w:r w:rsidR="00964803">
              <w:t xml:space="preserve">Race in the U.S. </w:t>
            </w:r>
          </w:p>
        </w:tc>
        <w:tc>
          <w:tcPr>
            <w:tcW w:w="5580" w:type="dxa"/>
          </w:tcPr>
          <w:p w14:paraId="2674597A" w14:textId="77777777" w:rsidR="001F528B" w:rsidRDefault="001F528B" w:rsidP="004D57D1">
            <w:pPr>
              <w:rPr>
                <w:b/>
                <w:u w:val="single"/>
              </w:rPr>
            </w:pPr>
          </w:p>
        </w:tc>
      </w:tr>
      <w:tr w:rsidR="001F528B" w14:paraId="081C2525" w14:textId="77777777" w:rsidTr="00B91E6C">
        <w:tc>
          <w:tcPr>
            <w:tcW w:w="4500" w:type="dxa"/>
          </w:tcPr>
          <w:p w14:paraId="0ECE5BFD" w14:textId="77777777" w:rsidR="00703043" w:rsidRDefault="00964803" w:rsidP="00964803">
            <w:r>
              <w:t>Service Project through Honors Living Learning Residential Community</w:t>
            </w:r>
          </w:p>
          <w:p w14:paraId="1DABB4EE" w14:textId="77777777" w:rsidR="00703043" w:rsidRPr="00205BBE" w:rsidRDefault="000B216A" w:rsidP="00964803">
            <w:hyperlink r:id="rId6" w:history="1">
              <w:r w:rsidR="00703043" w:rsidRPr="00445D38">
                <w:rPr>
                  <w:rStyle w:val="Hyperlink"/>
                </w:rPr>
                <w:t>http://louisville.edu/communityengagement/community-service-opportunities</w:t>
              </w:r>
            </w:hyperlink>
          </w:p>
        </w:tc>
        <w:tc>
          <w:tcPr>
            <w:tcW w:w="5580" w:type="dxa"/>
          </w:tcPr>
          <w:p w14:paraId="5F48D4E4" w14:textId="77777777" w:rsidR="001F528B" w:rsidRPr="00205BBE" w:rsidRDefault="001F528B" w:rsidP="004D57D1">
            <w:r>
              <w:t>(continued service work as part of the Service LLC)</w:t>
            </w:r>
          </w:p>
        </w:tc>
      </w:tr>
      <w:tr w:rsidR="001F528B" w14:paraId="73B70BFD" w14:textId="77777777" w:rsidTr="00B91E6C">
        <w:tc>
          <w:tcPr>
            <w:tcW w:w="4500" w:type="dxa"/>
          </w:tcPr>
          <w:p w14:paraId="3AC9A8A6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 xml:space="preserve">Year Two – Fall </w:t>
            </w:r>
          </w:p>
        </w:tc>
        <w:tc>
          <w:tcPr>
            <w:tcW w:w="5580" w:type="dxa"/>
          </w:tcPr>
          <w:p w14:paraId="6557C896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>Year Two – Spring</w:t>
            </w:r>
          </w:p>
        </w:tc>
      </w:tr>
      <w:tr w:rsidR="001F528B" w14:paraId="3CF4C11B" w14:textId="77777777" w:rsidTr="00B91E6C">
        <w:tc>
          <w:tcPr>
            <w:tcW w:w="4500" w:type="dxa"/>
          </w:tcPr>
          <w:p w14:paraId="5053DF85" w14:textId="77777777" w:rsidR="001F528B" w:rsidRPr="00205BBE" w:rsidRDefault="00964803" w:rsidP="004D57D1">
            <w:r>
              <w:t>Peace</w:t>
            </w:r>
            <w:r w:rsidR="001F528B">
              <w:t xml:space="preserve"> 325 (3) – Peace, Justice, Conflict </w:t>
            </w:r>
            <w:r w:rsidR="001F528B" w:rsidRPr="00B91E6C">
              <w:t>Transform</w:t>
            </w:r>
            <w:r w:rsidRPr="00B91E6C">
              <w:t xml:space="preserve">ation </w:t>
            </w:r>
            <w:r w:rsidR="001F528B" w:rsidRPr="00B91E6C">
              <w:rPr>
                <w:color w:val="FF0000"/>
              </w:rPr>
              <w:t xml:space="preserve"> </w:t>
            </w:r>
            <w:r w:rsidR="001F528B" w:rsidRPr="00B91E6C">
              <w:rPr>
                <w:b/>
                <w:color w:val="FF0000"/>
              </w:rPr>
              <w:t>*Engineering majors may take this course at a different time**</w:t>
            </w:r>
            <w:r w:rsidR="001F528B" w:rsidRPr="00B91E6C">
              <w:rPr>
                <w:color w:val="FF0000"/>
              </w:rPr>
              <w:t xml:space="preserve"> </w:t>
            </w:r>
          </w:p>
        </w:tc>
        <w:tc>
          <w:tcPr>
            <w:tcW w:w="5580" w:type="dxa"/>
          </w:tcPr>
          <w:p w14:paraId="3CB2DFD6" w14:textId="77777777" w:rsidR="001F528B" w:rsidRDefault="00B91E6C" w:rsidP="004D57D1">
            <w:r>
              <w:t>Social Change</w:t>
            </w:r>
            <w:r w:rsidR="001F528B">
              <w:t xml:space="preserve"> 399 (1) – Lectures in Social Change</w:t>
            </w:r>
          </w:p>
          <w:p w14:paraId="3541EB83" w14:textId="77777777" w:rsidR="001F528B" w:rsidRPr="00172EFE" w:rsidRDefault="001F528B" w:rsidP="004D57D1">
            <w:pPr>
              <w:rPr>
                <w:b/>
              </w:rPr>
            </w:pPr>
            <w:r w:rsidRPr="00B91E6C">
              <w:rPr>
                <w:b/>
                <w:color w:val="FF0000"/>
              </w:rPr>
              <w:t>**can be taken in either 2</w:t>
            </w:r>
            <w:r w:rsidRPr="00B91E6C">
              <w:rPr>
                <w:b/>
                <w:color w:val="FF0000"/>
                <w:vertAlign w:val="superscript"/>
              </w:rPr>
              <w:t>nd</w:t>
            </w:r>
            <w:r w:rsidRPr="00B91E6C">
              <w:rPr>
                <w:b/>
                <w:color w:val="FF0000"/>
              </w:rPr>
              <w:t xml:space="preserve"> or 3</w:t>
            </w:r>
            <w:r w:rsidRPr="00B91E6C">
              <w:rPr>
                <w:b/>
                <w:color w:val="FF0000"/>
                <w:vertAlign w:val="superscript"/>
              </w:rPr>
              <w:t>rd</w:t>
            </w:r>
            <w:r w:rsidRPr="00B91E6C">
              <w:rPr>
                <w:b/>
                <w:color w:val="FF0000"/>
              </w:rPr>
              <w:t xml:space="preserve"> year—Spring term only</w:t>
            </w:r>
          </w:p>
        </w:tc>
      </w:tr>
      <w:tr w:rsidR="001F528B" w14:paraId="7C8089EE" w14:textId="77777777" w:rsidTr="00B91E6C">
        <w:tc>
          <w:tcPr>
            <w:tcW w:w="4500" w:type="dxa"/>
          </w:tcPr>
          <w:p w14:paraId="14A0EB59" w14:textId="77777777" w:rsidR="001F528B" w:rsidRPr="00205BBE" w:rsidRDefault="001F528B" w:rsidP="004D57D1"/>
        </w:tc>
        <w:tc>
          <w:tcPr>
            <w:tcW w:w="5580" w:type="dxa"/>
          </w:tcPr>
          <w:p w14:paraId="7C717432" w14:textId="77777777" w:rsidR="00703043" w:rsidRDefault="00964803" w:rsidP="00E22AA2">
            <w:r>
              <w:t>Civil Rights Immersion Experience (Tour of historical sites in Alabama and Tennessee)</w:t>
            </w:r>
          </w:p>
          <w:p w14:paraId="27838B37" w14:textId="77777777" w:rsidR="00703043" w:rsidRPr="00703043" w:rsidRDefault="000B216A" w:rsidP="00E22AA2">
            <w:pPr>
              <w:rPr>
                <w:color w:val="0000FF" w:themeColor="hyperlink"/>
                <w:u w:val="single"/>
              </w:rPr>
            </w:pPr>
            <w:hyperlink r:id="rId7" w:history="1">
              <w:r w:rsidR="00964803" w:rsidRPr="008D4A7D">
                <w:rPr>
                  <w:rStyle w:val="Hyperlink"/>
                </w:rPr>
                <w:t>https://www.youtube.com/watch?v=OUPNGGoSfQM&amp;feature=youtu.be</w:t>
              </w:r>
            </w:hyperlink>
          </w:p>
        </w:tc>
      </w:tr>
      <w:tr w:rsidR="001F528B" w14:paraId="2A5A1A92" w14:textId="77777777" w:rsidTr="00B91E6C">
        <w:tc>
          <w:tcPr>
            <w:tcW w:w="4500" w:type="dxa"/>
          </w:tcPr>
          <w:p w14:paraId="6A385E34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 xml:space="preserve">Year Three – Fall </w:t>
            </w:r>
          </w:p>
        </w:tc>
        <w:tc>
          <w:tcPr>
            <w:tcW w:w="5580" w:type="dxa"/>
          </w:tcPr>
          <w:p w14:paraId="0F82DCB7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>Year Three – Spring</w:t>
            </w:r>
          </w:p>
        </w:tc>
      </w:tr>
      <w:tr w:rsidR="001F528B" w14:paraId="6C4BB1AB" w14:textId="77777777" w:rsidTr="00B91E6C">
        <w:tc>
          <w:tcPr>
            <w:tcW w:w="4500" w:type="dxa"/>
          </w:tcPr>
          <w:p w14:paraId="5DBA0E75" w14:textId="77777777" w:rsidR="001F528B" w:rsidRPr="00205BBE" w:rsidRDefault="00964803" w:rsidP="004D57D1">
            <w:r>
              <w:t>Peace</w:t>
            </w:r>
            <w:r w:rsidR="001F528B">
              <w:t xml:space="preserve"> course or Social Change course</w:t>
            </w:r>
          </w:p>
        </w:tc>
        <w:tc>
          <w:tcPr>
            <w:tcW w:w="5580" w:type="dxa"/>
          </w:tcPr>
          <w:p w14:paraId="45C979EB" w14:textId="77777777" w:rsidR="001F528B" w:rsidRDefault="00B91E6C" w:rsidP="004D57D1">
            <w:r>
              <w:t>Social Change</w:t>
            </w:r>
            <w:r w:rsidR="001F528B">
              <w:t xml:space="preserve"> 399 (1) – Lectures in Social Change</w:t>
            </w:r>
          </w:p>
          <w:p w14:paraId="5D56F6EC" w14:textId="77777777" w:rsidR="001F528B" w:rsidRPr="00172EFE" w:rsidRDefault="001F528B" w:rsidP="004D57D1">
            <w:pPr>
              <w:rPr>
                <w:b/>
              </w:rPr>
            </w:pPr>
            <w:r w:rsidRPr="00B91E6C">
              <w:rPr>
                <w:b/>
                <w:color w:val="FF0000"/>
              </w:rPr>
              <w:t>**can be taken in either 2</w:t>
            </w:r>
            <w:r w:rsidRPr="00B91E6C">
              <w:rPr>
                <w:b/>
                <w:color w:val="FF0000"/>
                <w:vertAlign w:val="superscript"/>
              </w:rPr>
              <w:t>nd</w:t>
            </w:r>
            <w:r w:rsidRPr="00B91E6C">
              <w:rPr>
                <w:b/>
                <w:color w:val="FF0000"/>
              </w:rPr>
              <w:t xml:space="preserve"> or 3</w:t>
            </w:r>
            <w:r w:rsidRPr="00B91E6C">
              <w:rPr>
                <w:b/>
                <w:color w:val="FF0000"/>
                <w:vertAlign w:val="superscript"/>
              </w:rPr>
              <w:t>rd</w:t>
            </w:r>
            <w:r w:rsidRPr="00B91E6C">
              <w:rPr>
                <w:b/>
                <w:color w:val="FF0000"/>
              </w:rPr>
              <w:t xml:space="preserve"> year—Spring term only</w:t>
            </w:r>
          </w:p>
        </w:tc>
      </w:tr>
      <w:tr w:rsidR="001F528B" w14:paraId="01775B62" w14:textId="77777777" w:rsidTr="00B91E6C">
        <w:tc>
          <w:tcPr>
            <w:tcW w:w="4500" w:type="dxa"/>
          </w:tcPr>
          <w:p w14:paraId="2EEBE994" w14:textId="77777777" w:rsidR="001F528B" w:rsidRPr="00B91E6C" w:rsidRDefault="001F528B" w:rsidP="004D57D1">
            <w:r w:rsidRPr="00B91E6C">
              <w:t>Social Change course</w:t>
            </w:r>
          </w:p>
        </w:tc>
        <w:tc>
          <w:tcPr>
            <w:tcW w:w="5580" w:type="dxa"/>
          </w:tcPr>
          <w:p w14:paraId="2B6CA15E" w14:textId="77777777" w:rsidR="001F528B" w:rsidRPr="00205BBE" w:rsidRDefault="001F528B" w:rsidP="004D57D1">
            <w:r>
              <w:t>Social Change course</w:t>
            </w:r>
          </w:p>
        </w:tc>
      </w:tr>
      <w:tr w:rsidR="001F528B" w14:paraId="5421705B" w14:textId="77777777" w:rsidTr="00B91E6C">
        <w:tc>
          <w:tcPr>
            <w:tcW w:w="4500" w:type="dxa"/>
          </w:tcPr>
          <w:p w14:paraId="5AF975F9" w14:textId="77777777" w:rsidR="001F528B" w:rsidRPr="00B91E6C" w:rsidRDefault="001F528B" w:rsidP="004D57D1">
            <w:pPr>
              <w:jc w:val="center"/>
              <w:rPr>
                <w:b/>
                <w:sz w:val="28"/>
              </w:rPr>
            </w:pPr>
            <w:r w:rsidRPr="00B91E6C">
              <w:rPr>
                <w:b/>
                <w:sz w:val="28"/>
              </w:rPr>
              <w:t xml:space="preserve">Year Four – Fall </w:t>
            </w:r>
          </w:p>
        </w:tc>
        <w:tc>
          <w:tcPr>
            <w:tcW w:w="5580" w:type="dxa"/>
          </w:tcPr>
          <w:p w14:paraId="2F2FB437" w14:textId="77777777" w:rsidR="001F528B" w:rsidRPr="00E22AA2" w:rsidRDefault="001F528B" w:rsidP="004D57D1">
            <w:pPr>
              <w:jc w:val="center"/>
              <w:rPr>
                <w:b/>
                <w:color w:val="FF0000"/>
                <w:sz w:val="28"/>
              </w:rPr>
            </w:pPr>
            <w:r w:rsidRPr="00B91E6C">
              <w:rPr>
                <w:b/>
                <w:sz w:val="28"/>
              </w:rPr>
              <w:t>Year Four – Spring</w:t>
            </w:r>
          </w:p>
        </w:tc>
      </w:tr>
      <w:tr w:rsidR="001F528B" w14:paraId="110AC7AE" w14:textId="77777777" w:rsidTr="00B91E6C">
        <w:tc>
          <w:tcPr>
            <w:tcW w:w="4500" w:type="dxa"/>
          </w:tcPr>
          <w:p w14:paraId="21E02CC0" w14:textId="77777777" w:rsidR="001F528B" w:rsidRPr="00205BBE" w:rsidRDefault="001F528B" w:rsidP="004D57D1">
            <w:r>
              <w:t>Social Change course</w:t>
            </w:r>
          </w:p>
        </w:tc>
        <w:tc>
          <w:tcPr>
            <w:tcW w:w="5580" w:type="dxa"/>
          </w:tcPr>
          <w:p w14:paraId="3021857D" w14:textId="77777777" w:rsidR="001F528B" w:rsidRPr="00205BBE" w:rsidRDefault="00B91E6C" w:rsidP="004D57D1">
            <w:r>
              <w:t>Social Change</w:t>
            </w:r>
            <w:r w:rsidR="00964803">
              <w:t xml:space="preserve"> 401 (internship) or Peace</w:t>
            </w:r>
            <w:r w:rsidR="001F528B">
              <w:t xml:space="preserve"> 550 (capstone)</w:t>
            </w:r>
          </w:p>
        </w:tc>
      </w:tr>
      <w:tr w:rsidR="001F528B" w14:paraId="3465E81F" w14:textId="77777777" w:rsidTr="00B91E6C">
        <w:tc>
          <w:tcPr>
            <w:tcW w:w="4500" w:type="dxa"/>
          </w:tcPr>
          <w:p w14:paraId="659B2BAF" w14:textId="77777777" w:rsidR="001F528B" w:rsidRPr="00205BBE" w:rsidRDefault="001F528B" w:rsidP="004D57D1"/>
        </w:tc>
        <w:tc>
          <w:tcPr>
            <w:tcW w:w="5580" w:type="dxa"/>
          </w:tcPr>
          <w:p w14:paraId="0CE7D1BD" w14:textId="77777777" w:rsidR="001F528B" w:rsidRPr="00205BBE" w:rsidRDefault="001F528B" w:rsidP="004D57D1"/>
        </w:tc>
      </w:tr>
    </w:tbl>
    <w:p w14:paraId="4486CA66" w14:textId="77777777" w:rsidR="001F528B" w:rsidRPr="005D476E" w:rsidRDefault="001F528B" w:rsidP="001F528B">
      <w:pPr>
        <w:rPr>
          <w:b/>
          <w:sz w:val="24"/>
        </w:rPr>
      </w:pPr>
    </w:p>
    <w:p w14:paraId="020F7C6E" w14:textId="77777777" w:rsidR="00964803" w:rsidRDefault="00964803" w:rsidP="00964803">
      <w:pPr>
        <w:rPr>
          <w:i/>
          <w:sz w:val="24"/>
        </w:rPr>
      </w:pPr>
      <w:r w:rsidRPr="000C3C36">
        <w:rPr>
          <w:i/>
          <w:sz w:val="24"/>
        </w:rPr>
        <w:t xml:space="preserve">*Engineering students can participate in the program and will work with an Honors advisor to meet Engineering and academic requirements. </w:t>
      </w:r>
    </w:p>
    <w:p w14:paraId="2725457B" w14:textId="77777777" w:rsidR="000C3C36" w:rsidRPr="000C3C36" w:rsidRDefault="000C3C36" w:rsidP="00964803">
      <w:pPr>
        <w:rPr>
          <w:i/>
          <w:sz w:val="24"/>
        </w:rPr>
      </w:pPr>
      <w:r>
        <w:rPr>
          <w:i/>
          <w:sz w:val="24"/>
        </w:rPr>
        <w:t>** Students may take Social Change 399 in a different term depending on</w:t>
      </w:r>
      <w:r w:rsidR="0017113C">
        <w:rPr>
          <w:i/>
          <w:sz w:val="24"/>
        </w:rPr>
        <w:t xml:space="preserve"> schedule but only required to be taken once. </w:t>
      </w:r>
    </w:p>
    <w:p w14:paraId="5BE73808" w14:textId="77777777" w:rsidR="00D760B2" w:rsidRDefault="00D760B2" w:rsidP="00D760B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***All classes will fulfill either programmatic, supporting, or elective requirements and should not interfere with student’s academic major requirements. </w:t>
      </w:r>
    </w:p>
    <w:p w14:paraId="505D6C2A" w14:textId="77777777" w:rsidR="007C4D37" w:rsidRPr="00703043" w:rsidRDefault="007C4D37" w:rsidP="00D760B2">
      <w:pPr>
        <w:rPr>
          <w:i/>
          <w:sz w:val="24"/>
        </w:rPr>
      </w:pPr>
    </w:p>
    <w:sectPr w:rsidR="007C4D37" w:rsidRPr="00703043" w:rsidSect="00B91E6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5F84" w14:textId="77777777" w:rsidR="000B216A" w:rsidRDefault="000B216A" w:rsidP="00DB13BC">
      <w:pPr>
        <w:spacing w:after="0" w:line="240" w:lineRule="auto"/>
      </w:pPr>
      <w:r>
        <w:separator/>
      </w:r>
    </w:p>
  </w:endnote>
  <w:endnote w:type="continuationSeparator" w:id="0">
    <w:p w14:paraId="33448017" w14:textId="77777777" w:rsidR="000B216A" w:rsidRDefault="000B216A" w:rsidP="00D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43E8" w14:textId="77777777" w:rsidR="00DB13BC" w:rsidRDefault="00DB13BC">
    <w:pPr>
      <w:pStyle w:val="Footer"/>
      <w:jc w:val="right"/>
    </w:pPr>
  </w:p>
  <w:p w14:paraId="77EB15F0" w14:textId="77777777" w:rsidR="00DB13BC" w:rsidRDefault="00DB13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EA17" w14:textId="77777777" w:rsidR="000B216A" w:rsidRDefault="000B216A" w:rsidP="00DB13BC">
      <w:pPr>
        <w:spacing w:after="0" w:line="240" w:lineRule="auto"/>
      </w:pPr>
      <w:r>
        <w:separator/>
      </w:r>
    </w:p>
  </w:footnote>
  <w:footnote w:type="continuationSeparator" w:id="0">
    <w:p w14:paraId="583A71FE" w14:textId="77777777" w:rsidR="000B216A" w:rsidRDefault="000B216A" w:rsidP="00DB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BC"/>
    <w:rsid w:val="000676E7"/>
    <w:rsid w:val="000B216A"/>
    <w:rsid w:val="000C3C36"/>
    <w:rsid w:val="00143EB4"/>
    <w:rsid w:val="0017113C"/>
    <w:rsid w:val="001F528B"/>
    <w:rsid w:val="002033ED"/>
    <w:rsid w:val="003730A9"/>
    <w:rsid w:val="00481434"/>
    <w:rsid w:val="00516711"/>
    <w:rsid w:val="006A1A63"/>
    <w:rsid w:val="006D2E66"/>
    <w:rsid w:val="00703043"/>
    <w:rsid w:val="007C4D37"/>
    <w:rsid w:val="00964803"/>
    <w:rsid w:val="00A070C5"/>
    <w:rsid w:val="00AE76F1"/>
    <w:rsid w:val="00B20167"/>
    <w:rsid w:val="00B91E6C"/>
    <w:rsid w:val="00B96C49"/>
    <w:rsid w:val="00C9192C"/>
    <w:rsid w:val="00D760B2"/>
    <w:rsid w:val="00DB13BC"/>
    <w:rsid w:val="00E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1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BC"/>
  </w:style>
  <w:style w:type="paragraph" w:styleId="Footer">
    <w:name w:val="footer"/>
    <w:basedOn w:val="Normal"/>
    <w:link w:val="FooterChar"/>
    <w:uiPriority w:val="99"/>
    <w:unhideWhenUsed/>
    <w:rsid w:val="00DB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BC"/>
  </w:style>
  <w:style w:type="paragraph" w:styleId="BalloonText">
    <w:name w:val="Balloon Text"/>
    <w:basedOn w:val="Normal"/>
    <w:link w:val="BalloonTextChar"/>
    <w:uiPriority w:val="99"/>
    <w:semiHidden/>
    <w:unhideWhenUsed/>
    <w:rsid w:val="00DB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ouisville.edu/communityengagement/community-service-opportunities" TargetMode="External"/><Relationship Id="rId7" Type="http://schemas.openxmlformats.org/officeDocument/2006/relationships/hyperlink" Target="https://www.youtube.com/watch?v=OUPNGGoSfQM&amp;feature=youtu.b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Pullums,Raqueal Marie</dc:creator>
  <cp:lastModifiedBy>Marshall, Rose</cp:lastModifiedBy>
  <cp:revision>2</cp:revision>
  <dcterms:created xsi:type="dcterms:W3CDTF">2016-07-19T14:26:00Z</dcterms:created>
  <dcterms:modified xsi:type="dcterms:W3CDTF">2016-07-19T14:26:00Z</dcterms:modified>
</cp:coreProperties>
</file>