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bookmarkStart w:id="5" w:name="Check96"/>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C55878">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10</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5878">
              <w:rPr>
                <w:rFonts w:ascii="Franklin Gothic Book" w:hAnsi="Franklin Gothic Book" w:cs="Arial"/>
                <w:noProof/>
                <w:sz w:val="18"/>
                <w:szCs w:val="18"/>
              </w:rPr>
              <w:t>31</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C55878">
              <w:rPr>
                <w:rFonts w:ascii="Franklin Gothic Book" w:hAnsi="Franklin Gothic Book" w:cs="Arial"/>
                <w:noProof/>
                <w:sz w:val="18"/>
                <w:szCs w:val="18"/>
              </w:rPr>
              <w:t>2016</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B87E33"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B87E33">
              <w:rPr>
                <w:rFonts w:ascii="Franklin Gothic Book" w:hAnsi="Franklin Gothic Book" w:cs="Arial"/>
                <w:b/>
                <w:color w:val="000000"/>
                <w:sz w:val="18"/>
                <w:szCs w:val="18"/>
              </w:rPr>
            </w:r>
            <w:r w:rsidR="00B87E33">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00CB21B5" w:rsidRPr="00210424">
              <w:rPr>
                <w:rFonts w:ascii="Franklin Gothic Book" w:hAnsi="Franklin Gothic Book" w:cs="Arial"/>
                <w:b/>
                <w:color w:val="000000"/>
                <w:sz w:val="18"/>
                <w:szCs w:val="18"/>
              </w:rPr>
              <w:instrText xml:space="preserve"> FORMCHECKBOX </w:instrText>
            </w:r>
            <w:r w:rsidR="00B87E33">
              <w:rPr>
                <w:rFonts w:ascii="Franklin Gothic Book" w:hAnsi="Franklin Gothic Book" w:cs="Arial"/>
                <w:b/>
                <w:color w:val="000000"/>
                <w:sz w:val="18"/>
                <w:szCs w:val="18"/>
              </w:rPr>
            </w:r>
            <w:r w:rsidR="00B87E33">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B87E33">
              <w:rPr>
                <w:rFonts w:ascii="Franklin Gothic Book" w:hAnsi="Franklin Gothic Book" w:cs="Arial"/>
                <w:b/>
                <w:color w:val="000000"/>
                <w:sz w:val="18"/>
                <w:szCs w:val="18"/>
              </w:rPr>
            </w:r>
            <w:r w:rsidR="00B87E33">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B87E33">
              <w:rPr>
                <w:rFonts w:ascii="Franklin Gothic Book" w:hAnsi="Franklin Gothic Book" w:cs="Arial"/>
                <w:b/>
                <w:color w:val="000000"/>
                <w:sz w:val="18"/>
                <w:szCs w:val="18"/>
              </w:rPr>
            </w:r>
            <w:r w:rsidR="00B87E33">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sidRPr="00AA3145">
              <w:rPr>
                <w:rFonts w:ascii="Franklin Gothic Book" w:hAnsi="Franklin Gothic Book" w:cs="Arial"/>
                <w:sz w:val="18"/>
                <w:szCs w:val="18"/>
              </w:rPr>
              <w:t>Kentucky Lung Cancer Research Program</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AA3145" w:rsidRPr="00AA3145">
              <w:rPr>
                <w:rFonts w:ascii="Franklin Gothic Book" w:hAnsi="Franklin Gothic Book" w:cs="Arial"/>
                <w:color w:val="000000"/>
                <w:sz w:val="16"/>
              </w:rPr>
              <w:t>Diane Konzen</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Grants Coordinator Sr.</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BCC, 2</w:t>
            </w:r>
            <w:r w:rsidR="00AA3145" w:rsidRPr="00AA3145">
              <w:rPr>
                <w:rFonts w:ascii="Franklin Gothic Book" w:hAnsi="Franklin Gothic Book" w:cs="Arial"/>
                <w:sz w:val="18"/>
                <w:szCs w:val="18"/>
                <w:vertAlign w:val="superscript"/>
              </w:rPr>
              <w:t>nd</w:t>
            </w:r>
            <w:r w:rsidR="00AA3145">
              <w:rPr>
                <w:rFonts w:ascii="Franklin Gothic Book" w:hAnsi="Franklin Gothic Book" w:cs="Arial"/>
                <w:sz w:val="18"/>
                <w:szCs w:val="18"/>
              </w:rPr>
              <w:t xml:space="preserve"> floor 529 South Jackson Street</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AA3145">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dkkonz01@louisville.edu</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A3145">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Louisville</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sz w:val="18"/>
                <w:szCs w:val="18"/>
              </w:rPr>
              <w:t>KY</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40202</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AA3145">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A3145">
              <w:rPr>
                <w:rFonts w:ascii="Franklin Gothic Book" w:hAnsi="Franklin Gothic Book" w:cs="Arial"/>
                <w:noProof/>
                <w:sz w:val="18"/>
                <w:szCs w:val="18"/>
              </w:rPr>
              <w:t>502-561-7360</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B87E33">
              <w:rPr>
                <w:rFonts w:ascii="Franklin Gothic Book" w:hAnsi="Franklin Gothic Book" w:cs="Arial"/>
                <w:color w:val="000000"/>
                <w:sz w:val="18"/>
                <w:szCs w:val="18"/>
              </w:rPr>
            </w:r>
            <w:r w:rsidR="00B87E33">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C55878">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 xml:space="preserve">Investigator-Initiated Granting Program Cycle </w:t>
            </w:r>
            <w:r w:rsidR="00C55878">
              <w:rPr>
                <w:rFonts w:ascii="Franklin Gothic Book" w:hAnsi="Franklin Gothic Book" w:cs="Arial"/>
                <w:noProof/>
                <w:sz w:val="18"/>
                <w:szCs w:val="18"/>
              </w:rPr>
              <w:t>16</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A3145">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AA3145">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AA3145">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6" w:name="Check1"/>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0" w:name="Check5"/>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4" w:name="Check10"/>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8" w:name="Check99"/>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ed/>
                  </w:checkBox>
                </w:ffData>
              </w:fldChar>
            </w:r>
            <w:r w:rsidR="00D1545B"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7"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7"/>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2"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2"/>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3" w:name="Check37"/>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4" w:name="Check38"/>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5" w:name="Check39"/>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6" w:name="Check40"/>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7"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7"/>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8" w:name="Check49"/>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59" w:name="Check50"/>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0" w:name="Check23"/>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1" w:name="Check24"/>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2" w:name="Check25"/>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3" w:name="Check26"/>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4"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4"/>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5" w:name="Check27"/>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6" w:name="Check32"/>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7" w:name="Check33"/>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8" w:name="Check34"/>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69" w:name="Check35"/>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0"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0"/>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1" w:name="Check36"/>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2" w:name="Check41"/>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3" w:name="Check42"/>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4" w:name="Check43"/>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5" w:name="Check44"/>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6" w:name="Check45"/>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7" w:name="Check46"/>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8" w:name="Check47"/>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79" w:name="Check48"/>
      <w:r w:rsidRPr="00AA3AEA">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0"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0"/>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1" w:name="OLE_LINK1"/>
      <w:bookmarkStart w:id="82"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1"/>
          <w:bookmarkEnd w:id="82"/>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3"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3"/>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4"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4"/>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5" w:name="Check74"/>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5"/>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6" w:name="Check87"/>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7" w:name="Check88"/>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8" w:name="Check89"/>
            <w:r w:rsidRPr="00A54706">
              <w:rPr>
                <w:rFonts w:ascii="Franklin Gothic Book" w:hAnsi="Franklin Gothic Book" w:cs="Arial"/>
                <w:sz w:val="18"/>
                <w:szCs w:val="18"/>
              </w:rPr>
              <w:instrText xml:space="preserve"> FORMCHECKBOX </w:instrText>
            </w:r>
            <w:r w:rsidR="00B87E33">
              <w:rPr>
                <w:rFonts w:ascii="Franklin Gothic Book" w:hAnsi="Franklin Gothic Book" w:cs="Arial"/>
                <w:sz w:val="18"/>
                <w:szCs w:val="18"/>
              </w:rPr>
            </w:r>
            <w:r w:rsidR="00B87E33">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89"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89"/>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0" w:name="Text53"/>
        <w:tc>
          <w:tcPr>
            <w:tcW w:w="2340" w:type="dxa"/>
            <w:gridSpan w:val="4"/>
            <w:tcBorders>
              <w:top w:val="single" w:sz="4" w:space="0" w:color="auto"/>
            </w:tcBorders>
            <w:vAlign w:val="bottom"/>
          </w:tcPr>
          <w:p w:rsidR="008F1EB4" w:rsidRPr="00A54706" w:rsidRDefault="008F1EB4" w:rsidP="00B87E33">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0"/>
            <w:r w:rsidRPr="00A54706">
              <w:rPr>
                <w:rFonts w:ascii="Franklin Gothic Book" w:hAnsi="Franklin Gothic Book" w:cs="Arial"/>
                <w:sz w:val="18"/>
                <w:szCs w:val="18"/>
              </w:rPr>
              <w:tab/>
              <w:t>/</w:t>
            </w:r>
            <w:bookmarkStart w:id="91"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B87E33">
              <w:rPr>
                <w:rFonts w:ascii="Franklin Gothic Book" w:hAnsi="Franklin Gothic Book" w:cs="Arial"/>
                <w:sz w:val="18"/>
                <w:szCs w:val="18"/>
                <w:u w:val="single"/>
              </w:rPr>
              <w:t>2017</w:t>
            </w:r>
            <w:r w:rsidRPr="00A54706">
              <w:rPr>
                <w:rFonts w:ascii="Franklin Gothic Book" w:hAnsi="Franklin Gothic Book" w:cs="Arial"/>
                <w:sz w:val="18"/>
                <w:szCs w:val="18"/>
                <w:u w:val="single"/>
              </w:rPr>
              <w:fldChar w:fldCharType="end"/>
            </w:r>
            <w:bookmarkEnd w:id="92"/>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B87E33">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3"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05</w:t>
            </w:r>
            <w:r w:rsidRPr="00A54706">
              <w:rPr>
                <w:rFonts w:ascii="Franklin Gothic Book" w:hAnsi="Franklin Gothic Book" w:cs="Arial"/>
                <w:sz w:val="18"/>
                <w:szCs w:val="18"/>
                <w:u w:val="single"/>
              </w:rPr>
              <w:fldChar w:fldCharType="end"/>
            </w:r>
            <w:bookmarkEnd w:id="93"/>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4"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31</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5"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B87E33">
              <w:rPr>
                <w:rFonts w:ascii="Franklin Gothic Book" w:hAnsi="Franklin Gothic Book" w:cs="Arial"/>
                <w:noProof/>
                <w:sz w:val="18"/>
                <w:szCs w:val="18"/>
                <w:u w:val="single"/>
              </w:rPr>
              <w:t>2019</w:t>
            </w:r>
            <w:r w:rsidRPr="00A54706">
              <w:rPr>
                <w:rFonts w:ascii="Franklin Gothic Book" w:hAnsi="Franklin Gothic Book" w:cs="Arial"/>
                <w:sz w:val="18"/>
                <w:szCs w:val="18"/>
                <w:u w:val="single"/>
              </w:rPr>
              <w:fldChar w:fldCharType="end"/>
            </w:r>
            <w:bookmarkEnd w:id="95"/>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bookmarkStart w:id="96" w:name="_GoBack"/>
            <w:r w:rsidR="00AA3145">
              <w:rPr>
                <w:rFonts w:ascii="Franklin Gothic Book" w:hAnsi="Franklin Gothic Book" w:cs="Arial"/>
                <w:noProof/>
                <w:sz w:val="18"/>
                <w:szCs w:val="18"/>
              </w:rPr>
              <w:t>136,364</w:t>
            </w:r>
            <w:bookmarkEnd w:id="96"/>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136,364</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13,636</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A3145">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7"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AA3145">
              <w:rPr>
                <w:rFonts w:ascii="Franklin Gothic Book" w:hAnsi="Franklin Gothic Book" w:cs="Arial"/>
                <w:noProof/>
                <w:sz w:val="18"/>
                <w:szCs w:val="18"/>
                <w:u w:val="single"/>
              </w:rPr>
              <w:t>10</w:t>
            </w:r>
            <w:r w:rsidRPr="00A54706">
              <w:rPr>
                <w:rFonts w:ascii="Franklin Gothic Book" w:hAnsi="Franklin Gothic Book" w:cs="Arial"/>
                <w:sz w:val="18"/>
                <w:szCs w:val="18"/>
                <w:u w:val="single"/>
              </w:rPr>
              <w:fldChar w:fldCharType="end"/>
            </w:r>
            <w:bookmarkEnd w:id="97"/>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A314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Pr>
                <w:rFonts w:ascii="Franklin Gothic Book" w:hAnsi="Franklin Gothic Book" w:cs="Arial"/>
                <w:noProof/>
                <w:sz w:val="18"/>
                <w:szCs w:val="18"/>
              </w:rPr>
              <w:t>150,000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B87E33">
              <w:rPr>
                <w:rFonts w:ascii="Franklin Gothic Book" w:hAnsi="Franklin Gothic Book" w:cs="Arial"/>
                <w:sz w:val="20"/>
              </w:rPr>
            </w:r>
            <w:r w:rsidR="00B87E33">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AA3145">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Sponsor caps indirects at 10%, inclusive of total.  PI salary effort % must be between 1-9%</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B87E33">
              <w:rPr>
                <w:rFonts w:ascii="Franklin Gothic Book" w:hAnsi="Franklin Gothic Book"/>
                <w:sz w:val="14"/>
                <w:szCs w:val="14"/>
              </w:rPr>
            </w:r>
            <w:r w:rsidR="00B87E33">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AA314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A3145" w:rsidRPr="00AA3145">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B87E33">
              <w:rPr>
                <w:rFonts w:ascii="Franklin Gothic Book" w:hAnsi="Franklin Gothic Book"/>
                <w:sz w:val="14"/>
                <w:szCs w:val="14"/>
              </w:rPr>
            </w:r>
            <w:r w:rsidR="00B87E33">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0F789E" w:rsidTr="00B87E33">
        <w:tc>
          <w:tcPr>
            <w:tcW w:w="2448" w:type="dxa"/>
          </w:tcPr>
          <w:p w:rsidR="000F789E" w:rsidRPr="002460B6" w:rsidRDefault="000F789E" w:rsidP="00B87E3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0F789E" w:rsidRDefault="000F789E" w:rsidP="00B87E3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0F789E" w:rsidRPr="00EA0AC9" w:rsidRDefault="000F789E" w:rsidP="00B87E3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0F789E" w:rsidRDefault="000F789E" w:rsidP="00B87E3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1F7E3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Pr="00B96E2D"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Pr="00B96E2D">
        <w:rPr>
          <w:rStyle w:val="Hyperlink"/>
          <w:rFonts w:ascii="Franklin Gothic Book" w:hAnsi="Franklin Gothic Book" w:cs="Arial"/>
          <w:sz w:val="16"/>
          <w:szCs w:val="16"/>
        </w:rPr>
        <w:t>Additional Signature Form</w:t>
      </w: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1F7E38"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1F7E38" w:rsidRPr="00A54706" w:rsidTr="00B87E33">
        <w:trPr>
          <w:trHeight w:val="618"/>
          <w:jc w:val="center"/>
        </w:trPr>
        <w:tc>
          <w:tcPr>
            <w:tcW w:w="11190" w:type="dxa"/>
            <w:tcMar>
              <w:top w:w="29" w:type="dxa"/>
              <w:left w:w="115" w:type="dxa"/>
              <w:right w:w="115" w:type="dxa"/>
            </w:tcMar>
          </w:tcPr>
          <w:p w:rsidR="001F7E38" w:rsidRPr="00A54706" w:rsidRDefault="001F7E38" w:rsidP="00B87E3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1F7E38" w:rsidRPr="00A54706" w:rsidRDefault="001F7E38" w:rsidP="00B87E33">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F7E38" w:rsidRDefault="001F7E38" w:rsidP="001F7E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1F7E38" w:rsidRPr="00A54706" w:rsidTr="00B87E33">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1F7E38" w:rsidRPr="00A54706" w:rsidRDefault="001F7E38" w:rsidP="00B87E33">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1F7E38" w:rsidRPr="00A54706" w:rsidRDefault="001F7E38" w:rsidP="00B87E33">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1F7E38" w:rsidRPr="00A54706" w:rsidRDefault="001F7E38" w:rsidP="00B87E33">
            <w:pPr>
              <w:widowControl w:val="0"/>
              <w:spacing w:line="160" w:lineRule="exact"/>
              <w:jc w:val="right"/>
              <w:rPr>
                <w:rFonts w:ascii="Franklin Gothic Book" w:hAnsi="Franklin Gothic Book"/>
                <w:sz w:val="16"/>
                <w:szCs w:val="16"/>
              </w:rPr>
            </w:pPr>
          </w:p>
          <w:p w:rsidR="001F7E38" w:rsidRPr="00A54706" w:rsidRDefault="001F7E38" w:rsidP="00B87E33">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1A2206">
        <w:trPr>
          <w:tblCellSpacing w:w="14" w:type="dxa"/>
        </w:trPr>
        <w:tc>
          <w:tcPr>
            <w:tcW w:w="2358" w:type="dxa"/>
            <w:vMerge w:val="restart"/>
          </w:tcPr>
          <w:p w:rsidR="00A7225B" w:rsidRPr="001E521E" w:rsidRDefault="00A7225B" w:rsidP="001A2206">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0F789E">
        <w:trPr>
          <w:trHeight w:val="406"/>
          <w:tblCellSpacing w:w="14" w:type="dxa"/>
        </w:trPr>
        <w:tc>
          <w:tcPr>
            <w:tcW w:w="2358" w:type="dxa"/>
            <w:vMerge/>
          </w:tcPr>
          <w:p w:rsidR="00A7225B" w:rsidRPr="001E521E" w:rsidRDefault="00A7225B" w:rsidP="001A2206">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1A2206">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1A2206">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1A2206">
        <w:trPr>
          <w:cantSplit/>
          <w:trHeight w:val="20"/>
        </w:trPr>
        <w:tc>
          <w:tcPr>
            <w:tcW w:w="4045" w:type="dxa"/>
            <w:tcMar>
              <w:right w:w="101" w:type="dxa"/>
            </w:tcMar>
            <w:vAlign w:val="center"/>
          </w:tcPr>
          <w:p w:rsidR="00A7225B" w:rsidRPr="00537FF1" w:rsidDel="00EB2568"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1A2206">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8"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B87E33">
              <w:rPr>
                <w:rFonts w:ascii="Franklin Gothic Book" w:hAnsi="Franklin Gothic Book"/>
                <w:sz w:val="16"/>
              </w:rPr>
            </w:r>
            <w:r w:rsidR="00B87E33">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1A2206">
        <w:trPr>
          <w:cantSplit/>
          <w:trHeight w:val="20"/>
        </w:trPr>
        <w:tc>
          <w:tcPr>
            <w:tcW w:w="4045" w:type="dxa"/>
            <w:tcBorders>
              <w:top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1A2206">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522E77" w:rsidRDefault="00522E77">
      <w:pPr>
        <w:rPr>
          <w:rFonts w:ascii="Franklin Gothic Book" w:hAnsi="Franklin Gothic Book"/>
          <w:sz w:val="18"/>
          <w:szCs w:val="18"/>
        </w:rPr>
      </w:pPr>
      <w:r>
        <w:rPr>
          <w:rFonts w:ascii="Franklin Gothic Book" w:hAnsi="Franklin Gothic Book"/>
          <w:sz w:val="18"/>
          <w:szCs w:val="18"/>
        </w:rPr>
        <w:lastRenderedPageBreak/>
        <w:br w:type="page"/>
      </w:r>
    </w:p>
    <w:p w:rsidR="00522E77" w:rsidRDefault="00522E77" w:rsidP="00522E77">
      <w:pPr>
        <w:widowControl w:val="0"/>
        <w:ind w:left="-108"/>
        <w:rPr>
          <w:rFonts w:ascii="Franklin Gothic Book" w:hAnsi="Franklin Gothic Book"/>
          <w:b/>
          <w:noProof/>
        </w:rPr>
      </w:pPr>
      <w:r w:rsidRPr="000E5305">
        <w:rPr>
          <w:rFonts w:ascii="Franklin Gothic Book" w:hAnsi="Franklin Gothic Book" w:cs="Arial"/>
          <w:b/>
          <w:noProof/>
        </w:rPr>
        <w:lastRenderedPageBreak/>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522E77" w:rsidRPr="003E5E14" w:rsidRDefault="00522E77" w:rsidP="00522E77">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lastRenderedPageBreak/>
        <w:t>Clinical Attachment needed when PCF question 5a, b, or c is answered yes</w:t>
      </w:r>
    </w:p>
    <w:p w:rsidR="00522E77" w:rsidRPr="00996A80" w:rsidRDefault="00522E77" w:rsidP="00522E77">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522E77" w:rsidRPr="00996A80" w:rsidRDefault="00522E77" w:rsidP="00522E77">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19" w:history="1">
        <w:r>
          <w:rPr>
            <w:rStyle w:val="Hyperlink"/>
            <w:rFonts w:ascii="Franklin Gothic Book" w:hAnsi="Franklin Gothic Book"/>
            <w:noProof/>
            <w:sz w:val="20"/>
            <w:szCs w:val="20"/>
          </w:rPr>
          <w:t>PCF Clinical Attachment Instructions</w:t>
        </w:r>
      </w:hyperlink>
    </w:p>
    <w:p w:rsidR="00522E77" w:rsidRPr="00996A80" w:rsidRDefault="00522E77" w:rsidP="00522E77">
      <w:pPr>
        <w:widowControl w:val="0"/>
        <w:rPr>
          <w:rFonts w:ascii="Franklin Gothic Book" w:hAnsi="Franklin Gothic Book"/>
          <w:noProof/>
          <w:sz w:val="20"/>
        </w:rPr>
        <w:sectPr w:rsidR="00522E77" w:rsidRPr="00996A80" w:rsidSect="00522E77">
          <w:footerReference w:type="default" r:id="rId20"/>
          <w:type w:val="continuous"/>
          <w:pgSz w:w="12240" w:h="15840" w:code="1"/>
          <w:pgMar w:top="576" w:right="576" w:bottom="576" w:left="576" w:header="0" w:footer="288" w:gutter="0"/>
          <w:pgNumType w:start="1"/>
          <w:cols w:num="2" w:space="662" w:equalWidth="0">
            <w:col w:w="1872" w:space="662"/>
            <w:col w:w="8554" w:space="518"/>
          </w:cols>
          <w:docGrid w:linePitch="360"/>
        </w:sectPr>
      </w:pPr>
    </w:p>
    <w:p w:rsidR="00522E77" w:rsidRDefault="00522E77" w:rsidP="00522E77">
      <w:pPr>
        <w:tabs>
          <w:tab w:val="left" w:pos="360"/>
        </w:tabs>
        <w:spacing w:before="120"/>
        <w:rPr>
          <w:rFonts w:ascii="Franklin Gothic Book" w:hAnsi="Franklin Gothic Book"/>
          <w:sz w:val="20"/>
        </w:rPr>
      </w:pPr>
      <w:r w:rsidRPr="00C96884">
        <w:rPr>
          <w:rFonts w:ascii="Franklin Gothic Book" w:hAnsi="Franklin Gothic Book"/>
          <w:sz w:val="20"/>
        </w:rPr>
        <w:lastRenderedPageBreak/>
        <w:t>If you have any problems filling out this form, call Clinical Contracts Division at 852-8359 for assistance</w:t>
      </w:r>
      <w:r>
        <w:rPr>
          <w:rFonts w:ascii="Franklin Gothic Book" w:hAnsi="Franklin Gothic Book"/>
          <w:sz w:val="20"/>
        </w:rPr>
        <w:t>.</w:t>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0E5305" w:rsidRDefault="00522E77" w:rsidP="00522E77">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522E77" w:rsidRPr="000E5305" w:rsidRDefault="00522E77" w:rsidP="00522E77">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B87E33">
        <w:rPr>
          <w:rFonts w:ascii="Franklin Gothic Book" w:hAnsi="Franklin Gothic Book"/>
          <w:color w:val="000000"/>
          <w:sz w:val="16"/>
          <w:szCs w:val="16"/>
        </w:rPr>
      </w:r>
      <w:r w:rsidR="00B87E33">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Default="00522E77" w:rsidP="00522E77">
      <w:pPr>
        <w:tabs>
          <w:tab w:val="left" w:pos="360"/>
        </w:tabs>
        <w:spacing w:before="240"/>
        <w:rPr>
          <w:rFonts w:ascii="Franklin Gothic Book" w:hAnsi="Franklin Gothic Book"/>
          <w:sz w:val="20"/>
        </w:rPr>
      </w:pPr>
    </w:p>
    <w:p w:rsidR="00522E77" w:rsidRDefault="00522E77" w:rsidP="00522E77">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1"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lastRenderedPageBreak/>
        <w:t>PROJECT CHARACTERISTICS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r>
      <w:proofErr w:type="gramStart"/>
      <w:r w:rsidRPr="000E5305">
        <w:rPr>
          <w:rFonts w:ascii="Franklin Gothic Book" w:hAnsi="Franklin Gothic Book"/>
          <w:sz w:val="20"/>
        </w:rPr>
        <w:t>Under</w:t>
      </w:r>
      <w:proofErr w:type="gramEnd"/>
      <w:r w:rsidRPr="000E5305">
        <w:rPr>
          <w:rFonts w:ascii="Franklin Gothic Book" w:hAnsi="Franklin Gothic Book"/>
          <w:sz w:val="20"/>
        </w:rPr>
        <w:t xml:space="preserve"> FDA “Compassionate Use” Treatment IND</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522E77" w:rsidRPr="000E5305" w:rsidRDefault="00522E77" w:rsidP="00522E77">
      <w:pPr>
        <w:tabs>
          <w:tab w:val="left" w:pos="450"/>
        </w:tabs>
        <w:spacing w:before="120"/>
        <w:ind w:left="446" w:hanging="446"/>
        <w:rPr>
          <w:rFonts w:ascii="Franklin Gothic Book" w:hAnsi="Franklin Gothic Book"/>
          <w:sz w:val="20"/>
        </w:rPr>
      </w:pPr>
      <w:proofErr w:type="gramStart"/>
      <w:r>
        <w:rPr>
          <w:rFonts w:ascii="Franklin Gothic Book" w:hAnsi="Franklin Gothic Book"/>
          <w:sz w:val="20"/>
        </w:rPr>
        <w:t>6</w:t>
      </w:r>
      <w:r w:rsidRPr="000E5305">
        <w:rPr>
          <w:rFonts w:ascii="Franklin Gothic Book" w:hAnsi="Franklin Gothic Book"/>
          <w:sz w:val="20"/>
        </w:rPr>
        <w:t>.a</w:t>
      </w:r>
      <w:proofErr w:type="gramEnd"/>
      <w:r w:rsidRPr="000E5305">
        <w:rPr>
          <w:rFonts w:ascii="Franklin Gothic Book" w:hAnsi="Franklin Gothic Book"/>
          <w:sz w:val="20"/>
        </w:rPr>
        <w:t>.</w:t>
      </w:r>
      <w:r w:rsidRPr="000E5305">
        <w:rPr>
          <w:rFonts w:ascii="Franklin Gothic Book" w:hAnsi="Franklin Gothic Book"/>
          <w:sz w:val="20"/>
        </w:rPr>
        <w:tab/>
        <w:t>Drug/Device FDA-Approved for Indication</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522E77" w:rsidRPr="000E5305" w:rsidRDefault="00522E77" w:rsidP="00522E77">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d.</w:t>
      </w:r>
      <w:r>
        <w:rPr>
          <w:rFonts w:ascii="Franklin Gothic Book" w:hAnsi="Franklin Gothic Book"/>
          <w:color w:val="000000"/>
          <w:sz w:val="20"/>
        </w:rPr>
        <w:tab/>
        <w:t>FDA</w:t>
      </w:r>
      <w:proofErr w:type="gramEnd"/>
      <w:r w:rsidRPr="000E5305">
        <w:rPr>
          <w:rFonts w:ascii="Franklin Gothic Book" w:hAnsi="Franklin Gothic Book"/>
          <w:color w:val="000000"/>
          <w:sz w:val="20"/>
        </w:rPr>
        <w:tab/>
      </w:r>
      <w:r w:rsidRPr="000E5305">
        <w:rPr>
          <w:rFonts w:ascii="Franklin Gothic Book" w:hAnsi="Franklin Gothic Book"/>
          <w:sz w:val="20"/>
        </w:rPr>
        <w:t>IV (post marketing)</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ed/>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522E77" w:rsidRPr="000E5305" w:rsidRDefault="00522E77" w:rsidP="00522E77">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522E77" w:rsidRPr="000E5305" w:rsidRDefault="00522E77" w:rsidP="00522E77">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ed/>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ed/>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ii</w:t>
      </w:r>
      <w:proofErr w:type="gramEnd"/>
      <w:r w:rsidRPr="000E5305">
        <w:rPr>
          <w:rFonts w:ascii="Franklin Gothic Book" w:hAnsi="Franklin Gothic Book"/>
          <w:color w:val="000000"/>
          <w:sz w:val="20"/>
        </w:rPr>
        <w:t>.</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286F34"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r>
      <w:proofErr w:type="gramStart"/>
      <w:r w:rsidRPr="00286F34">
        <w:rPr>
          <w:rFonts w:ascii="Franklin Gothic Book" w:hAnsi="Franklin Gothic Book"/>
          <w:color w:val="000000"/>
          <w:sz w:val="20"/>
        </w:rPr>
        <w:t>Yes</w:t>
      </w:r>
      <w:proofErr w:type="gramEnd"/>
      <w:r w:rsidRPr="00286F34">
        <w:rPr>
          <w:rFonts w:ascii="Franklin Gothic Book" w:hAnsi="Franklin Gothic Book"/>
          <w:sz w:val="20"/>
        </w:rPr>
        <w:t xml:space="preserve"> (Check all that apply)</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522E77" w:rsidRPr="00286F34" w:rsidRDefault="00522E77" w:rsidP="00522E77">
      <w:pPr>
        <w:tabs>
          <w:tab w:val="left" w:pos="540"/>
          <w:tab w:val="left" w:pos="2610"/>
        </w:tabs>
        <w:ind w:left="540" w:hanging="540"/>
        <w:rPr>
          <w:rFonts w:ascii="Franklin Gothic Book" w:hAnsi="Franklin Gothic Book"/>
          <w:color w:val="000000"/>
          <w:sz w:val="20"/>
        </w:rPr>
        <w:sectPr w:rsidR="00522E77" w:rsidRPr="00286F34" w:rsidSect="00B87E33">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522E77" w:rsidRPr="00921A15" w:rsidRDefault="00522E77" w:rsidP="00522E77">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lastRenderedPageBreak/>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522E77" w:rsidRPr="00C452A4" w:rsidTr="00B87E33">
        <w:trPr>
          <w:tblHeader/>
        </w:trPr>
        <w:tc>
          <w:tcPr>
            <w:tcW w:w="3559" w:type="dxa"/>
            <w:tcBorders>
              <w:top w:val="nil"/>
              <w:left w:val="nil"/>
              <w:right w:val="nil"/>
            </w:tcBorders>
            <w:tcMar>
              <w:left w:w="0" w:type="dxa"/>
              <w:right w:w="115" w:type="dxa"/>
            </w:tcMar>
          </w:tcPr>
          <w:p w:rsidR="00522E77" w:rsidRPr="00C452A4" w:rsidRDefault="00522E77" w:rsidP="00B87E33">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522E77" w:rsidRPr="00C452A4" w:rsidRDefault="00522E77" w:rsidP="00B87E33">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522E77" w:rsidRPr="00C452A4" w:rsidRDefault="00522E77" w:rsidP="00B87E33">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522E77" w:rsidRPr="00C452A4" w:rsidRDefault="00522E77" w:rsidP="00B87E33">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522E77" w:rsidRPr="00C452A4" w:rsidRDefault="00522E77" w:rsidP="00B87E33">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522E77" w:rsidRPr="00921A15" w:rsidTr="00B87E33">
        <w:tc>
          <w:tcPr>
            <w:tcW w:w="3559" w:type="dxa"/>
            <w:tcMar>
              <w:left w:w="43" w:type="dxa"/>
              <w:right w:w="115" w:type="dxa"/>
            </w:tcMar>
          </w:tcPr>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522E77" w:rsidRPr="00921A15" w:rsidRDefault="00522E77" w:rsidP="00B87E33">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522E77" w:rsidRPr="00921A15" w:rsidRDefault="00522E77" w:rsidP="00B87E33">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522E77" w:rsidRPr="00921A15" w:rsidRDefault="00522E77" w:rsidP="00B87E33">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522E77" w:rsidRPr="00921A15" w:rsidRDefault="00522E77" w:rsidP="00B87E33">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522E77" w:rsidRPr="00921A15" w:rsidTr="00B87E33">
        <w:tc>
          <w:tcPr>
            <w:tcW w:w="3559" w:type="dxa"/>
            <w:tcMar>
              <w:left w:w="43" w:type="dxa"/>
              <w:right w:w="115" w:type="dxa"/>
            </w:tcMar>
          </w:tcPr>
          <w:p w:rsidR="00522E77" w:rsidRPr="00921A15" w:rsidRDefault="00522E77" w:rsidP="00B87E33">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522E77" w:rsidRPr="00921A15" w:rsidRDefault="00522E77" w:rsidP="00B87E33">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B87E33">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B87E33">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B87E33">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B87E33">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B87E33">
        <w:tc>
          <w:tcPr>
            <w:tcW w:w="3559" w:type="dxa"/>
            <w:tcMar>
              <w:left w:w="43" w:type="dxa"/>
              <w:right w:w="43" w:type="dxa"/>
            </w:tcMar>
          </w:tcPr>
          <w:p w:rsidR="00522E77" w:rsidRPr="00921A15" w:rsidRDefault="00522E77" w:rsidP="00B87E33">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522E77" w:rsidRPr="00921A15" w:rsidRDefault="00522E77" w:rsidP="00B87E33">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522E77" w:rsidRPr="00921A15" w:rsidRDefault="00522E77" w:rsidP="00B87E33">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522E77" w:rsidRPr="00921A15" w:rsidRDefault="00522E77" w:rsidP="00B87E33">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522E77" w:rsidRPr="00921A15" w:rsidRDefault="00522E77" w:rsidP="00B87E33">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B87E33">
        <w:tc>
          <w:tcPr>
            <w:tcW w:w="3559" w:type="dxa"/>
            <w:tcMar>
              <w:left w:w="43" w:type="dxa"/>
              <w:right w:w="72" w:type="dxa"/>
            </w:tcMar>
          </w:tcPr>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522E77" w:rsidRPr="00C913D7" w:rsidRDefault="00522E77" w:rsidP="00B87E33">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522E77" w:rsidRPr="00C913D7" w:rsidRDefault="00522E77" w:rsidP="00B87E33">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522E77" w:rsidRPr="00C913D7" w:rsidRDefault="00522E77" w:rsidP="00B87E33">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522E77" w:rsidRPr="00C913D7" w:rsidRDefault="00522E77" w:rsidP="00B87E33">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522E77" w:rsidRPr="00921A15" w:rsidRDefault="00522E77" w:rsidP="00B87E33">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B87E33">
        <w:tc>
          <w:tcPr>
            <w:tcW w:w="3559" w:type="dxa"/>
            <w:tcMar>
              <w:left w:w="43" w:type="dxa"/>
              <w:right w:w="115" w:type="dxa"/>
            </w:tcMar>
          </w:tcPr>
          <w:p w:rsidR="00522E77" w:rsidRPr="00B11B13" w:rsidRDefault="00522E77" w:rsidP="00B87E33">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522E77" w:rsidRPr="00B11B13"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522E77" w:rsidRPr="00921A15" w:rsidRDefault="00522E77" w:rsidP="00B87E33">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B87E33">
        <w:tc>
          <w:tcPr>
            <w:tcW w:w="3559" w:type="dxa"/>
            <w:tcMar>
              <w:left w:w="43" w:type="dxa"/>
              <w:right w:w="115" w:type="dxa"/>
            </w:tcMar>
          </w:tcPr>
          <w:p w:rsidR="00522E77" w:rsidRPr="00921A15" w:rsidRDefault="00522E77" w:rsidP="00B87E33">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522E77" w:rsidRPr="00182376" w:rsidRDefault="00522E77" w:rsidP="00B87E33">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B87E33">
        <w:tc>
          <w:tcPr>
            <w:tcW w:w="3559" w:type="dxa"/>
            <w:tcMar>
              <w:left w:w="43" w:type="dxa"/>
              <w:right w:w="115" w:type="dxa"/>
            </w:tcMar>
          </w:tcPr>
          <w:p w:rsidR="00522E77" w:rsidRPr="00921A15" w:rsidRDefault="00522E77" w:rsidP="00B87E33">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522E77" w:rsidRPr="00921A15" w:rsidRDefault="00522E77" w:rsidP="00B87E33">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522E77" w:rsidRPr="00182376" w:rsidRDefault="00522E77" w:rsidP="00B87E33">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B87E33">
        <w:tc>
          <w:tcPr>
            <w:tcW w:w="3559" w:type="dxa"/>
            <w:tcMar>
              <w:left w:w="43" w:type="dxa"/>
              <w:right w:w="115" w:type="dxa"/>
            </w:tcMar>
          </w:tcPr>
          <w:p w:rsidR="00522E77" w:rsidRPr="00921A15" w:rsidRDefault="00522E77" w:rsidP="00B87E33">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522E77" w:rsidRPr="00182376" w:rsidRDefault="00522E77" w:rsidP="00B87E33">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B87E33">
        <w:tc>
          <w:tcPr>
            <w:tcW w:w="3559" w:type="dxa"/>
            <w:tcMar>
              <w:left w:w="43" w:type="dxa"/>
              <w:right w:w="115" w:type="dxa"/>
            </w:tcMar>
          </w:tcPr>
          <w:p w:rsidR="00522E77" w:rsidRPr="00921A15" w:rsidRDefault="00522E77" w:rsidP="00B87E33">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522E77" w:rsidRPr="00182376" w:rsidRDefault="00522E77" w:rsidP="00B87E33">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B87E33">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B87E33">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B87E33">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B87E33">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B87E33">
              <w:rPr>
                <w:rFonts w:ascii="Franklin Gothic Book" w:hAnsi="Franklin Gothic Book"/>
                <w:color w:val="000000"/>
                <w:sz w:val="15"/>
                <w:szCs w:val="15"/>
              </w:rPr>
            </w:r>
            <w:r w:rsidR="00B87E33">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B87E33">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B87E33">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B87E33">
              <w:rPr>
                <w:rFonts w:ascii="Franklin Gothic Book" w:hAnsi="Franklin Gothic Book"/>
                <w:color w:val="000000"/>
                <w:sz w:val="20"/>
              </w:rPr>
            </w:r>
            <w:r w:rsidR="00B87E33">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522E77" w:rsidRPr="000E5305" w:rsidRDefault="00522E77" w:rsidP="00522E77">
      <w:pPr>
        <w:widowControl w:val="0"/>
        <w:rPr>
          <w:rFonts w:ascii="Franklin Gothic Book" w:hAnsi="Franklin Gothic Book"/>
          <w:sz w:val="18"/>
          <w:szCs w:val="18"/>
        </w:rPr>
      </w:pPr>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CB" w:rsidRDefault="00ED4ECB">
      <w:r>
        <w:separator/>
      </w:r>
    </w:p>
  </w:endnote>
  <w:endnote w:type="continuationSeparator" w:id="0">
    <w:p w:rsidR="00ED4ECB" w:rsidRDefault="00ED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33" w:rsidRPr="008D5EE9" w:rsidRDefault="00B87E33">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33" w:rsidRPr="00CC2F76" w:rsidRDefault="00B87E33">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B364FD">
      <w:rPr>
        <w:rStyle w:val="PageNumber"/>
        <w:rFonts w:ascii="Franklin Gothic Book" w:hAnsi="Franklin Gothic Book"/>
        <w:noProof/>
        <w:sz w:val="16"/>
        <w:szCs w:val="16"/>
      </w:rPr>
      <w:t>3</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B364FD">
      <w:rPr>
        <w:rStyle w:val="PageNumber"/>
        <w:rFonts w:ascii="Franklin Gothic Book" w:hAnsi="Franklin Gothic Book"/>
        <w:noProof/>
        <w:sz w:val="16"/>
        <w:szCs w:val="16"/>
      </w:rPr>
      <w:t>7</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33" w:rsidRPr="000F0D37" w:rsidRDefault="00B87E33" w:rsidP="001A2206">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p w:rsidR="00B87E33" w:rsidRDefault="00B87E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33" w:rsidRPr="00C16302" w:rsidRDefault="00B87E33" w:rsidP="00B87E33">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B364FD">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B364FD">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CB" w:rsidRDefault="00ED4ECB">
      <w:r>
        <w:separator/>
      </w:r>
    </w:p>
  </w:footnote>
  <w:footnote w:type="continuationSeparator" w:id="0">
    <w:p w:rsidR="00ED4ECB" w:rsidRDefault="00ED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1E2C"/>
    <w:rsid w:val="000D20CA"/>
    <w:rsid w:val="000D4F17"/>
    <w:rsid w:val="000D57F9"/>
    <w:rsid w:val="000D78CC"/>
    <w:rsid w:val="000E3225"/>
    <w:rsid w:val="000E477A"/>
    <w:rsid w:val="000F0060"/>
    <w:rsid w:val="000F02B9"/>
    <w:rsid w:val="000F27BC"/>
    <w:rsid w:val="000F2AA3"/>
    <w:rsid w:val="000F2BFE"/>
    <w:rsid w:val="000F789E"/>
    <w:rsid w:val="000F7F1D"/>
    <w:rsid w:val="00100D5E"/>
    <w:rsid w:val="00102C1F"/>
    <w:rsid w:val="0011017E"/>
    <w:rsid w:val="00124D57"/>
    <w:rsid w:val="00127B5A"/>
    <w:rsid w:val="001310CE"/>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206"/>
    <w:rsid w:val="001A275B"/>
    <w:rsid w:val="001A3748"/>
    <w:rsid w:val="001A5D71"/>
    <w:rsid w:val="001A5E10"/>
    <w:rsid w:val="001B02A5"/>
    <w:rsid w:val="001B2E12"/>
    <w:rsid w:val="001B3A40"/>
    <w:rsid w:val="001B4217"/>
    <w:rsid w:val="001B7CD2"/>
    <w:rsid w:val="001C6A84"/>
    <w:rsid w:val="001D018C"/>
    <w:rsid w:val="001D18E9"/>
    <w:rsid w:val="001D4698"/>
    <w:rsid w:val="001D575E"/>
    <w:rsid w:val="001E5392"/>
    <w:rsid w:val="001F0842"/>
    <w:rsid w:val="001F447A"/>
    <w:rsid w:val="001F4AFB"/>
    <w:rsid w:val="001F5AEE"/>
    <w:rsid w:val="001F7E38"/>
    <w:rsid w:val="002009CB"/>
    <w:rsid w:val="00202109"/>
    <w:rsid w:val="002051E6"/>
    <w:rsid w:val="00210424"/>
    <w:rsid w:val="002208B4"/>
    <w:rsid w:val="00220E13"/>
    <w:rsid w:val="00223F13"/>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2E77"/>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5F5"/>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1BA8"/>
    <w:rsid w:val="006B43D3"/>
    <w:rsid w:val="006B7329"/>
    <w:rsid w:val="006B7CFF"/>
    <w:rsid w:val="006C6708"/>
    <w:rsid w:val="006C6F61"/>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0CA0"/>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7554F"/>
    <w:rsid w:val="00A8485E"/>
    <w:rsid w:val="00A8750F"/>
    <w:rsid w:val="00A878BF"/>
    <w:rsid w:val="00A95A50"/>
    <w:rsid w:val="00AA3145"/>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364FD"/>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87E33"/>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55878"/>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0267"/>
    <w:rsid w:val="00ED4ECB"/>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21" Type="http://schemas.openxmlformats.org/officeDocument/2006/relationships/hyperlink" Target="http://iris.louisville.edu" TargetMode="Externa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ouisville.edu/research/common/pcf-clinical-attach-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38718</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4</cp:revision>
  <cp:lastPrinted>2012-10-24T16:28:00Z</cp:lastPrinted>
  <dcterms:created xsi:type="dcterms:W3CDTF">2016-09-07T13:26:00Z</dcterms:created>
  <dcterms:modified xsi:type="dcterms:W3CDTF">2016-09-07T14:38:00Z</dcterms:modified>
</cp:coreProperties>
</file>