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29" w:rsidRDefault="008A4CE3" w:rsidP="00BA57E3">
      <w:pPr>
        <w:spacing w:after="0" w:line="240" w:lineRule="auto"/>
        <w:jc w:val="center"/>
        <w:rPr>
          <w:sz w:val="28"/>
        </w:rPr>
      </w:pPr>
      <w:bookmarkStart w:id="0" w:name="_GoBack"/>
      <w:bookmarkEnd w:id="0"/>
      <w:r>
        <w:rPr>
          <w:sz w:val="28"/>
        </w:rPr>
        <w:t xml:space="preserve">School of Medicine </w:t>
      </w:r>
      <w:r w:rsidR="00AA1B25" w:rsidRPr="00AA1B25">
        <w:rPr>
          <w:sz w:val="28"/>
        </w:rPr>
        <w:t xml:space="preserve">Diversity Committee Meeting Minutes for </w:t>
      </w:r>
      <w:r w:rsidR="00653D77">
        <w:rPr>
          <w:sz w:val="28"/>
        </w:rPr>
        <w:t>August 27</w:t>
      </w:r>
      <w:r w:rsidR="00623385">
        <w:rPr>
          <w:sz w:val="28"/>
        </w:rPr>
        <w:t>, 2015</w:t>
      </w:r>
    </w:p>
    <w:p w:rsidR="00917CB5" w:rsidRDefault="00917CB5" w:rsidP="00BA57E3">
      <w:pPr>
        <w:spacing w:after="0" w:line="240" w:lineRule="auto"/>
        <w:jc w:val="center"/>
        <w:rPr>
          <w:sz w:val="28"/>
        </w:rPr>
      </w:pPr>
    </w:p>
    <w:p w:rsidR="00A10070" w:rsidRDefault="00AA1B25" w:rsidP="00BA57E3">
      <w:pPr>
        <w:spacing w:after="0" w:line="240" w:lineRule="auto"/>
        <w:rPr>
          <w:i/>
        </w:rPr>
      </w:pPr>
      <w:r w:rsidRPr="00F70424">
        <w:rPr>
          <w:i/>
        </w:rPr>
        <w:t xml:space="preserve">In attendance:  </w:t>
      </w:r>
      <w:r w:rsidR="00756BE2" w:rsidRPr="00F70424">
        <w:rPr>
          <w:i/>
        </w:rPr>
        <w:t xml:space="preserve"> </w:t>
      </w:r>
      <w:r w:rsidR="008D3881">
        <w:rPr>
          <w:i/>
        </w:rPr>
        <w:t>Dr. Rafael Fernandez-</w:t>
      </w:r>
      <w:proofErr w:type="spellStart"/>
      <w:r w:rsidR="008D3881">
        <w:rPr>
          <w:i/>
        </w:rPr>
        <w:t>Botran</w:t>
      </w:r>
      <w:proofErr w:type="spellEnd"/>
      <w:r w:rsidR="008D3881">
        <w:rPr>
          <w:i/>
        </w:rPr>
        <w:t xml:space="preserve">, </w:t>
      </w:r>
      <w:r w:rsidR="008A4CE3">
        <w:rPr>
          <w:i/>
        </w:rPr>
        <w:t xml:space="preserve">Dr. Faye Jones, </w:t>
      </w:r>
      <w:r w:rsidR="00653D77">
        <w:rPr>
          <w:i/>
        </w:rPr>
        <w:t xml:space="preserve">Korey Johnson, </w:t>
      </w:r>
      <w:r w:rsidR="008D3881">
        <w:rPr>
          <w:i/>
        </w:rPr>
        <w:t xml:space="preserve">Dr. </w:t>
      </w:r>
      <w:r w:rsidR="00CA4285">
        <w:rPr>
          <w:i/>
        </w:rPr>
        <w:t xml:space="preserve">Katie Leslie, </w:t>
      </w:r>
      <w:r w:rsidR="00653D77">
        <w:rPr>
          <w:i/>
        </w:rPr>
        <w:t xml:space="preserve">Matt Bojanowski, Dwayne Compton, Dr. Lee Mayer, Dr. Claudia Espinosa, Stacie </w:t>
      </w:r>
      <w:proofErr w:type="spellStart"/>
      <w:r w:rsidR="00653D77">
        <w:rPr>
          <w:i/>
        </w:rPr>
        <w:t>Steinbock</w:t>
      </w:r>
      <w:proofErr w:type="spellEnd"/>
      <w:r w:rsidR="00653D77">
        <w:rPr>
          <w:i/>
        </w:rPr>
        <w:t xml:space="preserve">, Karan </w:t>
      </w:r>
      <w:proofErr w:type="spellStart"/>
      <w:r w:rsidR="00653D77">
        <w:rPr>
          <w:i/>
        </w:rPr>
        <w:t>Chavis</w:t>
      </w:r>
      <w:proofErr w:type="spellEnd"/>
      <w:r w:rsidR="00653D77">
        <w:rPr>
          <w:i/>
        </w:rPr>
        <w:t xml:space="preserve">, George Kunkel, Hazel </w:t>
      </w:r>
      <w:proofErr w:type="spellStart"/>
      <w:r w:rsidR="00653D77">
        <w:rPr>
          <w:i/>
        </w:rPr>
        <w:t>Ozuna</w:t>
      </w:r>
      <w:proofErr w:type="spellEnd"/>
      <w:r w:rsidR="00653D77">
        <w:rPr>
          <w:i/>
        </w:rPr>
        <w:t xml:space="preserve">, Dr. Kelli Dunn, Gwynne Homer, </w:t>
      </w:r>
      <w:r w:rsidR="003C6C8B">
        <w:rPr>
          <w:i/>
        </w:rPr>
        <w:t xml:space="preserve">Dominique Jones, </w:t>
      </w:r>
      <w:r w:rsidR="008D3881">
        <w:rPr>
          <w:i/>
        </w:rPr>
        <w:t xml:space="preserve">Dr. Russell Salter, </w:t>
      </w:r>
      <w:r w:rsidR="008A4CE3">
        <w:rPr>
          <w:i/>
        </w:rPr>
        <w:t xml:space="preserve">Dr. Fernanda Nota, </w:t>
      </w:r>
      <w:r w:rsidR="008D3881">
        <w:rPr>
          <w:i/>
        </w:rPr>
        <w:t xml:space="preserve">Dr. Liliana </w:t>
      </w:r>
      <w:proofErr w:type="spellStart"/>
      <w:r w:rsidR="008D3881">
        <w:rPr>
          <w:i/>
        </w:rPr>
        <w:t>Rozo</w:t>
      </w:r>
      <w:proofErr w:type="spellEnd"/>
      <w:r w:rsidR="008D3881">
        <w:rPr>
          <w:i/>
        </w:rPr>
        <w:t>, Diana Avila</w:t>
      </w:r>
      <w:r w:rsidR="008A4CE3">
        <w:rPr>
          <w:i/>
        </w:rPr>
        <w:t xml:space="preserve"> </w:t>
      </w:r>
    </w:p>
    <w:p w:rsidR="00BA57E3" w:rsidRPr="00F70424" w:rsidRDefault="00BA57E3" w:rsidP="00BA57E3">
      <w:pPr>
        <w:spacing w:after="0" w:line="240" w:lineRule="auto"/>
        <w:rPr>
          <w:i/>
        </w:rPr>
      </w:pPr>
    </w:p>
    <w:p w:rsidR="00505F93" w:rsidRDefault="00AA1B25" w:rsidP="00BA57E3">
      <w:pPr>
        <w:spacing w:after="0" w:line="240" w:lineRule="auto"/>
        <w:rPr>
          <w:sz w:val="24"/>
        </w:rPr>
      </w:pPr>
      <w:r w:rsidRPr="00F70424">
        <w:rPr>
          <w:sz w:val="24"/>
        </w:rPr>
        <w:t xml:space="preserve">The meeting was called to order by Dr. </w:t>
      </w:r>
      <w:r w:rsidR="008D3881">
        <w:rPr>
          <w:sz w:val="24"/>
        </w:rPr>
        <w:t xml:space="preserve">Fernandez </w:t>
      </w:r>
      <w:r w:rsidRPr="00F70424">
        <w:rPr>
          <w:sz w:val="24"/>
        </w:rPr>
        <w:t>with a request to approve the</w:t>
      </w:r>
      <w:r w:rsidR="00756BE2" w:rsidRPr="00F70424">
        <w:rPr>
          <w:sz w:val="24"/>
        </w:rPr>
        <w:t xml:space="preserve"> </w:t>
      </w:r>
      <w:r w:rsidR="00653D77">
        <w:rPr>
          <w:sz w:val="24"/>
        </w:rPr>
        <w:t>July</w:t>
      </w:r>
      <w:r w:rsidR="008D3881">
        <w:rPr>
          <w:sz w:val="24"/>
        </w:rPr>
        <w:t xml:space="preserve"> </w:t>
      </w:r>
      <w:r w:rsidRPr="00F70424">
        <w:rPr>
          <w:sz w:val="24"/>
        </w:rPr>
        <w:t>201</w:t>
      </w:r>
      <w:r w:rsidR="00B40BB7">
        <w:rPr>
          <w:sz w:val="24"/>
        </w:rPr>
        <w:t>5</w:t>
      </w:r>
      <w:r w:rsidRPr="00F70424">
        <w:rPr>
          <w:sz w:val="24"/>
        </w:rPr>
        <w:t xml:space="preserve"> Diversity Committee Minutes</w:t>
      </w:r>
      <w:r w:rsidR="00DF6674" w:rsidRPr="00F70424">
        <w:rPr>
          <w:sz w:val="24"/>
        </w:rPr>
        <w:t xml:space="preserve">. </w:t>
      </w:r>
      <w:r w:rsidR="0038076E" w:rsidRPr="00F70424">
        <w:rPr>
          <w:sz w:val="24"/>
        </w:rPr>
        <w:t>The minutes were approved and attention was turned to the agenda items for the day.</w:t>
      </w:r>
    </w:p>
    <w:p w:rsidR="008D3881" w:rsidRDefault="008D3881" w:rsidP="00BA57E3">
      <w:pPr>
        <w:spacing w:after="0" w:line="240" w:lineRule="auto"/>
        <w:rPr>
          <w:sz w:val="24"/>
        </w:rPr>
      </w:pPr>
    </w:p>
    <w:p w:rsidR="009E4DEF" w:rsidRDefault="008D3881" w:rsidP="00BA57E3">
      <w:pPr>
        <w:spacing w:after="0" w:line="240" w:lineRule="auto"/>
        <w:rPr>
          <w:sz w:val="24"/>
        </w:rPr>
      </w:pPr>
      <w:r>
        <w:rPr>
          <w:sz w:val="24"/>
        </w:rPr>
        <w:t>Dr. Fernandez-</w:t>
      </w:r>
      <w:proofErr w:type="spellStart"/>
      <w:r>
        <w:rPr>
          <w:sz w:val="24"/>
        </w:rPr>
        <w:t>Botran</w:t>
      </w:r>
      <w:proofErr w:type="spellEnd"/>
      <w:r>
        <w:rPr>
          <w:sz w:val="24"/>
        </w:rPr>
        <w:t xml:space="preserve"> </w:t>
      </w:r>
      <w:r w:rsidR="00653D77">
        <w:rPr>
          <w:sz w:val="24"/>
        </w:rPr>
        <w:t xml:space="preserve">presented new student committee members who will serve as liaisons between the committee and their classmates. </w:t>
      </w:r>
    </w:p>
    <w:p w:rsidR="009E4DEF" w:rsidRDefault="009E4DEF" w:rsidP="00BA57E3">
      <w:pPr>
        <w:spacing w:after="0" w:line="240" w:lineRule="auto"/>
        <w:rPr>
          <w:sz w:val="24"/>
        </w:rPr>
      </w:pPr>
    </w:p>
    <w:p w:rsidR="00BA57E3" w:rsidRDefault="00653D77" w:rsidP="00BA57E3">
      <w:pPr>
        <w:spacing w:after="0" w:line="240" w:lineRule="auto"/>
        <w:rPr>
          <w:sz w:val="24"/>
        </w:rPr>
      </w:pPr>
      <w:r>
        <w:rPr>
          <w:sz w:val="24"/>
        </w:rPr>
        <w:t xml:space="preserve">Dwayne Compton was also introduced as the new Executive Director for Diversity Initiatives, School of Medicine. </w:t>
      </w:r>
      <w:r w:rsidR="009E4DEF">
        <w:rPr>
          <w:sz w:val="24"/>
        </w:rPr>
        <w:t xml:space="preserve">He is currently conducting a SWAT Analysis of the School of Medicine Diversity </w:t>
      </w:r>
      <w:proofErr w:type="spellStart"/>
      <w:r w:rsidR="009E4DEF">
        <w:rPr>
          <w:sz w:val="24"/>
        </w:rPr>
        <w:t>Inititatives</w:t>
      </w:r>
      <w:proofErr w:type="spellEnd"/>
      <w:r w:rsidR="009E4DEF">
        <w:rPr>
          <w:sz w:val="24"/>
        </w:rPr>
        <w:t>.</w:t>
      </w:r>
    </w:p>
    <w:p w:rsidR="00653D77" w:rsidRDefault="00653D77" w:rsidP="00BA57E3">
      <w:pPr>
        <w:spacing w:after="0" w:line="240" w:lineRule="auto"/>
        <w:rPr>
          <w:sz w:val="24"/>
        </w:rPr>
      </w:pPr>
    </w:p>
    <w:p w:rsidR="00ED672C" w:rsidRDefault="00653D77" w:rsidP="00BA57E3">
      <w:pPr>
        <w:spacing w:after="0" w:line="240" w:lineRule="auto"/>
        <w:rPr>
          <w:sz w:val="24"/>
        </w:rPr>
      </w:pPr>
      <w:r>
        <w:rPr>
          <w:sz w:val="24"/>
        </w:rPr>
        <w:t xml:space="preserve">Stacie </w:t>
      </w:r>
      <w:proofErr w:type="spellStart"/>
      <w:r>
        <w:rPr>
          <w:sz w:val="24"/>
        </w:rPr>
        <w:t>Steinbock</w:t>
      </w:r>
      <w:proofErr w:type="spellEnd"/>
      <w:r>
        <w:rPr>
          <w:sz w:val="24"/>
        </w:rPr>
        <w:t xml:space="preserve">, Director of the LGBT Satellite Office at HSC, provided an update on LGBT efforts specific to the School of Medicine. </w:t>
      </w:r>
    </w:p>
    <w:p w:rsidR="00ED672C" w:rsidRDefault="00ED672C" w:rsidP="00ED672C">
      <w:pPr>
        <w:pStyle w:val="ListParagraph"/>
        <w:numPr>
          <w:ilvl w:val="0"/>
          <w:numId w:val="3"/>
        </w:numPr>
        <w:spacing w:after="0" w:line="240" w:lineRule="auto"/>
        <w:rPr>
          <w:sz w:val="24"/>
        </w:rPr>
      </w:pPr>
      <w:r w:rsidRPr="00ED672C">
        <w:rPr>
          <w:sz w:val="24"/>
        </w:rPr>
        <w:t xml:space="preserve">HSC Pride is an interdisciplinary student group that welcomes new members. </w:t>
      </w:r>
    </w:p>
    <w:p w:rsidR="00ED672C" w:rsidRDefault="00ED672C" w:rsidP="00ED672C">
      <w:pPr>
        <w:pStyle w:val="ListParagraph"/>
        <w:numPr>
          <w:ilvl w:val="0"/>
          <w:numId w:val="3"/>
        </w:numPr>
        <w:spacing w:after="0" w:line="240" w:lineRule="auto"/>
        <w:rPr>
          <w:sz w:val="24"/>
        </w:rPr>
      </w:pPr>
      <w:r w:rsidRPr="00ED672C">
        <w:rPr>
          <w:sz w:val="24"/>
        </w:rPr>
        <w:t xml:space="preserve">PRIDE week will be held September 28- October 2. The LGBT Center is looking for volunteers and table sponsors for the HSC PRIDE Cookout on September 29. Volunteers are needed from 10:30-1. </w:t>
      </w:r>
    </w:p>
    <w:p w:rsidR="00ED672C" w:rsidRDefault="00ED672C" w:rsidP="00ED672C">
      <w:pPr>
        <w:pStyle w:val="ListParagraph"/>
        <w:numPr>
          <w:ilvl w:val="0"/>
          <w:numId w:val="3"/>
        </w:numPr>
        <w:spacing w:after="0" w:line="240" w:lineRule="auto"/>
        <w:rPr>
          <w:sz w:val="24"/>
        </w:rPr>
      </w:pPr>
      <w:r w:rsidRPr="00ED672C">
        <w:rPr>
          <w:sz w:val="24"/>
        </w:rPr>
        <w:t xml:space="preserve">The </w:t>
      </w:r>
      <w:proofErr w:type="spellStart"/>
      <w:r w:rsidRPr="00ED672C">
        <w:rPr>
          <w:sz w:val="24"/>
        </w:rPr>
        <w:t>eQuality</w:t>
      </w:r>
      <w:proofErr w:type="spellEnd"/>
      <w:r w:rsidRPr="00ED672C">
        <w:rPr>
          <w:sz w:val="24"/>
        </w:rPr>
        <w:t xml:space="preserve"> curriculum project within the School of Medicine has begun the pilot year. The AAMC LGBT-DSD competencies are incorporated into the MS1 and MS2 curriculum. The ULSOM is the nation’s pilot site for competency implementation. This is a partnership between the School of Medicine Undergraduate Medical Education Office, the LGBT Center, and the Health Sciences Center Office of Diversity and Inclusion. </w:t>
      </w:r>
    </w:p>
    <w:p w:rsidR="00ED672C" w:rsidRDefault="00ED672C" w:rsidP="00ED672C">
      <w:pPr>
        <w:pStyle w:val="ListParagraph"/>
        <w:numPr>
          <w:ilvl w:val="0"/>
          <w:numId w:val="3"/>
        </w:numPr>
        <w:spacing w:after="0" w:line="240" w:lineRule="auto"/>
        <w:rPr>
          <w:sz w:val="24"/>
        </w:rPr>
      </w:pPr>
      <w:r w:rsidRPr="00ED672C">
        <w:rPr>
          <w:sz w:val="24"/>
        </w:rPr>
        <w:t>The LGBT Center</w:t>
      </w:r>
      <w:r>
        <w:rPr>
          <w:sz w:val="24"/>
        </w:rPr>
        <w:t xml:space="preserve"> at HSC has open office hours Mondays and Wednesdays from 12-2 for student support services.</w:t>
      </w:r>
    </w:p>
    <w:p w:rsidR="00ED672C" w:rsidRDefault="00ED672C" w:rsidP="00ED672C">
      <w:pPr>
        <w:pStyle w:val="ListParagraph"/>
        <w:numPr>
          <w:ilvl w:val="0"/>
          <w:numId w:val="3"/>
        </w:numPr>
        <w:spacing w:after="0" w:line="240" w:lineRule="auto"/>
        <w:rPr>
          <w:sz w:val="24"/>
        </w:rPr>
      </w:pPr>
      <w:r>
        <w:rPr>
          <w:sz w:val="24"/>
        </w:rPr>
        <w:t xml:space="preserve">The LGBT Health and Wellness Certificate Program will begin again this year. This will be more discipline-specific, with some sessions only open to specific schools, and some </w:t>
      </w:r>
      <w:proofErr w:type="spellStart"/>
      <w:r>
        <w:rPr>
          <w:sz w:val="24"/>
        </w:rPr>
        <w:t>interprofessional</w:t>
      </w:r>
      <w:proofErr w:type="spellEnd"/>
      <w:r>
        <w:rPr>
          <w:sz w:val="24"/>
        </w:rPr>
        <w:t xml:space="preserve">. </w:t>
      </w:r>
    </w:p>
    <w:p w:rsidR="00ED672C" w:rsidRPr="00ED672C" w:rsidRDefault="00ED672C" w:rsidP="00ED672C">
      <w:pPr>
        <w:pStyle w:val="ListParagraph"/>
        <w:spacing w:after="0" w:line="240" w:lineRule="auto"/>
        <w:rPr>
          <w:sz w:val="24"/>
        </w:rPr>
      </w:pPr>
    </w:p>
    <w:p w:rsidR="005C73C8" w:rsidRDefault="005C73C8" w:rsidP="00BA57E3">
      <w:pPr>
        <w:spacing w:after="0" w:line="240" w:lineRule="auto"/>
        <w:rPr>
          <w:sz w:val="24"/>
        </w:rPr>
      </w:pPr>
      <w:r>
        <w:rPr>
          <w:sz w:val="24"/>
        </w:rPr>
        <w:t xml:space="preserve">An update was provided on the 2015 Cultural Competency Workshop, which will be held on Tuesday, November 10. </w:t>
      </w:r>
      <w:r w:rsidR="00ED672C">
        <w:rPr>
          <w:sz w:val="24"/>
        </w:rPr>
        <w:t>This will be held at the Kentucky Center for African American Heritage. The Health Sciences Center Office of Diversity and Inclusion is leading the planning process with collaborative partners from the 4 HSC schools, Kent School, and Sullivan College of Pharmacy.</w:t>
      </w:r>
      <w:r>
        <w:rPr>
          <w:sz w:val="24"/>
        </w:rPr>
        <w:t xml:space="preserve"> </w:t>
      </w:r>
    </w:p>
    <w:p w:rsidR="00ED672C" w:rsidRDefault="00ED672C" w:rsidP="00BA57E3">
      <w:pPr>
        <w:spacing w:after="0" w:line="240" w:lineRule="auto"/>
        <w:rPr>
          <w:sz w:val="24"/>
        </w:rPr>
      </w:pPr>
    </w:p>
    <w:p w:rsidR="005C73C8" w:rsidRDefault="00ED672C" w:rsidP="00BA57E3">
      <w:pPr>
        <w:spacing w:after="0" w:line="240" w:lineRule="auto"/>
        <w:rPr>
          <w:sz w:val="24"/>
        </w:rPr>
      </w:pPr>
      <w:r>
        <w:rPr>
          <w:sz w:val="24"/>
        </w:rPr>
        <w:t xml:space="preserve">Hazel </w:t>
      </w:r>
      <w:proofErr w:type="spellStart"/>
      <w:r>
        <w:rPr>
          <w:sz w:val="24"/>
        </w:rPr>
        <w:t>Ozuna</w:t>
      </w:r>
      <w:proofErr w:type="spellEnd"/>
      <w:r>
        <w:rPr>
          <w:sz w:val="24"/>
        </w:rPr>
        <w:t xml:space="preserve"> presented plans for a new recognized student organization (RSO) chapter of the Hispanic Alliance of the Sciences.</w:t>
      </w:r>
      <w:r w:rsidR="009E4DEF">
        <w:rPr>
          <w:sz w:val="24"/>
        </w:rPr>
        <w:t xml:space="preserve"> The goal is to promote professional development and networking for members and outreach to minority communities.</w:t>
      </w:r>
    </w:p>
    <w:p w:rsidR="009E4DEF" w:rsidRDefault="009E4DEF" w:rsidP="00BA57E3">
      <w:pPr>
        <w:spacing w:after="0" w:line="240" w:lineRule="auto"/>
        <w:rPr>
          <w:sz w:val="24"/>
        </w:rPr>
      </w:pPr>
    </w:p>
    <w:p w:rsidR="005C73C8" w:rsidRDefault="00ED672C" w:rsidP="00BA57E3">
      <w:pPr>
        <w:spacing w:after="0" w:line="240" w:lineRule="auto"/>
        <w:rPr>
          <w:sz w:val="24"/>
        </w:rPr>
      </w:pPr>
      <w:r>
        <w:rPr>
          <w:sz w:val="24"/>
        </w:rPr>
        <w:lastRenderedPageBreak/>
        <w:t>Kar</w:t>
      </w:r>
      <w:r w:rsidR="009E4DEF">
        <w:rPr>
          <w:sz w:val="24"/>
        </w:rPr>
        <w:t xml:space="preserve">an Chavis provided an update on the NAMME Conference (September 16-20). </w:t>
      </w:r>
    </w:p>
    <w:p w:rsidR="009E4DEF" w:rsidRDefault="009E4DEF" w:rsidP="00BA57E3">
      <w:pPr>
        <w:spacing w:after="0" w:line="240" w:lineRule="auto"/>
        <w:rPr>
          <w:sz w:val="24"/>
        </w:rPr>
      </w:pPr>
    </w:p>
    <w:p w:rsidR="009E4DEF" w:rsidRDefault="009E4DEF" w:rsidP="00BA57E3">
      <w:pPr>
        <w:spacing w:after="0" w:line="240" w:lineRule="auto"/>
        <w:rPr>
          <w:sz w:val="24"/>
        </w:rPr>
      </w:pPr>
      <w:r>
        <w:rPr>
          <w:sz w:val="24"/>
        </w:rPr>
        <w:t xml:space="preserve">Dr. Kelli Dunn discussed looking at the charge of the School of Medicine Diversity Committee, including updating the website and membership. She is also investigating a process/procedure for how her office supports diversity funding for lunch and learn, travel, conference registration, etc. The School of Medicine is in the search process for the Associate Dean for Urban Health Innovation. </w:t>
      </w:r>
    </w:p>
    <w:sectPr w:rsidR="009E4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7B76"/>
    <w:multiLevelType w:val="hybridMultilevel"/>
    <w:tmpl w:val="7658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34731"/>
    <w:multiLevelType w:val="hybridMultilevel"/>
    <w:tmpl w:val="DEE8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C6449CC"/>
    <w:multiLevelType w:val="hybridMultilevel"/>
    <w:tmpl w:val="913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25"/>
    <w:rsid w:val="000B4EC8"/>
    <w:rsid w:val="000C3088"/>
    <w:rsid w:val="000E6132"/>
    <w:rsid w:val="000F1CCC"/>
    <w:rsid w:val="00127D41"/>
    <w:rsid w:val="00130005"/>
    <w:rsid w:val="00134A1B"/>
    <w:rsid w:val="001454B7"/>
    <w:rsid w:val="0027042D"/>
    <w:rsid w:val="002D6D47"/>
    <w:rsid w:val="0038076E"/>
    <w:rsid w:val="003919CE"/>
    <w:rsid w:val="00395B35"/>
    <w:rsid w:val="00397685"/>
    <w:rsid w:val="003A1D72"/>
    <w:rsid w:val="003A500D"/>
    <w:rsid w:val="003C3B2A"/>
    <w:rsid w:val="003C6C8B"/>
    <w:rsid w:val="00411B53"/>
    <w:rsid w:val="004C0D7C"/>
    <w:rsid w:val="004F2FA4"/>
    <w:rsid w:val="00505F93"/>
    <w:rsid w:val="00512A9F"/>
    <w:rsid w:val="0056121A"/>
    <w:rsid w:val="00597A29"/>
    <w:rsid w:val="005C73C8"/>
    <w:rsid w:val="00613C0D"/>
    <w:rsid w:val="00623385"/>
    <w:rsid w:val="006524F7"/>
    <w:rsid w:val="00653D77"/>
    <w:rsid w:val="00690218"/>
    <w:rsid w:val="006B2948"/>
    <w:rsid w:val="006C7AD0"/>
    <w:rsid w:val="00711237"/>
    <w:rsid w:val="00713DF3"/>
    <w:rsid w:val="00740EF8"/>
    <w:rsid w:val="00756BE2"/>
    <w:rsid w:val="00804777"/>
    <w:rsid w:val="00867786"/>
    <w:rsid w:val="008A4CE3"/>
    <w:rsid w:val="008D3881"/>
    <w:rsid w:val="009115C1"/>
    <w:rsid w:val="00917CB5"/>
    <w:rsid w:val="00993F68"/>
    <w:rsid w:val="00997248"/>
    <w:rsid w:val="009D21D2"/>
    <w:rsid w:val="009E4DEF"/>
    <w:rsid w:val="00A10070"/>
    <w:rsid w:val="00A40923"/>
    <w:rsid w:val="00A77530"/>
    <w:rsid w:val="00AA1B25"/>
    <w:rsid w:val="00AE6DE3"/>
    <w:rsid w:val="00AF2A7D"/>
    <w:rsid w:val="00B174AF"/>
    <w:rsid w:val="00B40BB7"/>
    <w:rsid w:val="00B4135E"/>
    <w:rsid w:val="00BA57E3"/>
    <w:rsid w:val="00BC2F63"/>
    <w:rsid w:val="00C95CC7"/>
    <w:rsid w:val="00CA4285"/>
    <w:rsid w:val="00D0686B"/>
    <w:rsid w:val="00D12E69"/>
    <w:rsid w:val="00D53136"/>
    <w:rsid w:val="00D772B4"/>
    <w:rsid w:val="00DF6674"/>
    <w:rsid w:val="00E17D85"/>
    <w:rsid w:val="00EA17B6"/>
    <w:rsid w:val="00ED672C"/>
    <w:rsid w:val="00F70424"/>
    <w:rsid w:val="00F931DC"/>
    <w:rsid w:val="00FD2244"/>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0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70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424"/>
    <w:rPr>
      <w:rFonts w:ascii="Times New Roman" w:eastAsia="Times New Roman" w:hAnsi="Times New Roman" w:cs="Times New Roman"/>
      <w:b/>
      <w:bCs/>
      <w:sz w:val="36"/>
      <w:szCs w:val="36"/>
    </w:rPr>
  </w:style>
  <w:style w:type="paragraph" w:styleId="NoSpacing">
    <w:name w:val="No Spacing"/>
    <w:uiPriority w:val="1"/>
    <w:qFormat/>
    <w:rsid w:val="00F70424"/>
    <w:pPr>
      <w:spacing w:after="0" w:line="240" w:lineRule="auto"/>
    </w:pPr>
  </w:style>
  <w:style w:type="character" w:customStyle="1" w:styleId="Heading1Char">
    <w:name w:val="Heading 1 Char"/>
    <w:basedOn w:val="DefaultParagraphFont"/>
    <w:link w:val="Heading1"/>
    <w:uiPriority w:val="9"/>
    <w:rsid w:val="00F704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04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9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18"/>
    <w:rPr>
      <w:rFonts w:ascii="Tahoma" w:hAnsi="Tahoma" w:cs="Tahoma"/>
      <w:sz w:val="16"/>
      <w:szCs w:val="16"/>
    </w:rPr>
  </w:style>
  <w:style w:type="paragraph" w:styleId="ListParagraph">
    <w:name w:val="List Paragraph"/>
    <w:basedOn w:val="Normal"/>
    <w:uiPriority w:val="34"/>
    <w:qFormat/>
    <w:rsid w:val="00134A1B"/>
    <w:pPr>
      <w:ind w:left="720"/>
      <w:contextualSpacing/>
    </w:pPr>
  </w:style>
  <w:style w:type="table" w:styleId="TableGrid">
    <w:name w:val="Table Grid"/>
    <w:basedOn w:val="TableNormal"/>
    <w:uiPriority w:val="59"/>
    <w:rsid w:val="0013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0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70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424"/>
    <w:rPr>
      <w:rFonts w:ascii="Times New Roman" w:eastAsia="Times New Roman" w:hAnsi="Times New Roman" w:cs="Times New Roman"/>
      <w:b/>
      <w:bCs/>
      <w:sz w:val="36"/>
      <w:szCs w:val="36"/>
    </w:rPr>
  </w:style>
  <w:style w:type="paragraph" w:styleId="NoSpacing">
    <w:name w:val="No Spacing"/>
    <w:uiPriority w:val="1"/>
    <w:qFormat/>
    <w:rsid w:val="00F70424"/>
    <w:pPr>
      <w:spacing w:after="0" w:line="240" w:lineRule="auto"/>
    </w:pPr>
  </w:style>
  <w:style w:type="character" w:customStyle="1" w:styleId="Heading1Char">
    <w:name w:val="Heading 1 Char"/>
    <w:basedOn w:val="DefaultParagraphFont"/>
    <w:link w:val="Heading1"/>
    <w:uiPriority w:val="9"/>
    <w:rsid w:val="00F704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04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9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18"/>
    <w:rPr>
      <w:rFonts w:ascii="Tahoma" w:hAnsi="Tahoma" w:cs="Tahoma"/>
      <w:sz w:val="16"/>
      <w:szCs w:val="16"/>
    </w:rPr>
  </w:style>
  <w:style w:type="paragraph" w:styleId="ListParagraph">
    <w:name w:val="List Paragraph"/>
    <w:basedOn w:val="Normal"/>
    <w:uiPriority w:val="34"/>
    <w:qFormat/>
    <w:rsid w:val="00134A1B"/>
    <w:pPr>
      <w:ind w:left="720"/>
      <w:contextualSpacing/>
    </w:pPr>
  </w:style>
  <w:style w:type="table" w:styleId="TableGrid">
    <w:name w:val="Table Grid"/>
    <w:basedOn w:val="TableNormal"/>
    <w:uiPriority w:val="59"/>
    <w:rsid w:val="0013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8393">
      <w:bodyDiv w:val="1"/>
      <w:marLeft w:val="0"/>
      <w:marRight w:val="0"/>
      <w:marTop w:val="0"/>
      <w:marBottom w:val="0"/>
      <w:divBdr>
        <w:top w:val="none" w:sz="0" w:space="0" w:color="auto"/>
        <w:left w:val="none" w:sz="0" w:space="0" w:color="auto"/>
        <w:bottom w:val="none" w:sz="0" w:space="0" w:color="auto"/>
        <w:right w:val="none" w:sz="0" w:space="0" w:color="auto"/>
      </w:divBdr>
    </w:div>
    <w:div w:id="6215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5A2B6-46C3-4F4D-8CFE-6D6261D8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2</cp:revision>
  <cp:lastPrinted>2014-12-04T12:52:00Z</cp:lastPrinted>
  <dcterms:created xsi:type="dcterms:W3CDTF">2015-10-26T13:41:00Z</dcterms:created>
  <dcterms:modified xsi:type="dcterms:W3CDTF">2015-10-26T13:41:00Z</dcterms:modified>
</cp:coreProperties>
</file>