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CB573" w14:textId="44067B6E" w:rsidR="00CF2722" w:rsidRPr="003D27B1" w:rsidRDefault="00E259FF">
      <w:pPr>
        <w:rPr>
          <w:rFonts w:ascii="Times New Roman" w:hAnsi="Times New Roman" w:cs="Times New Roman"/>
          <w:sz w:val="22"/>
          <w:szCs w:val="22"/>
          <w:u w:val="single"/>
        </w:rPr>
      </w:pPr>
      <w:r w:rsidRPr="003D27B1">
        <w:rPr>
          <w:rFonts w:ascii="Times New Roman" w:hAnsi="Times New Roman" w:cs="Times New Roman"/>
          <w:sz w:val="22"/>
          <w:szCs w:val="22"/>
          <w:u w:val="single"/>
        </w:rPr>
        <w:t>Department of English Meeting 8/17/16 Minutes</w:t>
      </w:r>
      <w:r w:rsidR="003D27B1" w:rsidRPr="003D27B1">
        <w:rPr>
          <w:rFonts w:ascii="Times New Roman" w:hAnsi="Times New Roman" w:cs="Times New Roman"/>
          <w:sz w:val="22"/>
          <w:szCs w:val="22"/>
          <w:u w:val="single"/>
        </w:rPr>
        <w:t xml:space="preserve"> (Morning)</w:t>
      </w:r>
      <w:r w:rsidR="00657927">
        <w:rPr>
          <w:rFonts w:ascii="Times New Roman" w:hAnsi="Times New Roman" w:cs="Times New Roman"/>
          <w:sz w:val="22"/>
          <w:szCs w:val="22"/>
          <w:u w:val="single"/>
        </w:rPr>
        <w:t xml:space="preserve"> | Location: SRB 139</w:t>
      </w:r>
    </w:p>
    <w:p w14:paraId="70D03BA5" w14:textId="77777777" w:rsidR="003D27B1" w:rsidRPr="003D27B1" w:rsidRDefault="003D27B1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4DAC8E9" w14:textId="19D416BE" w:rsidR="003D27B1" w:rsidRPr="003D27B1" w:rsidRDefault="003D27B1">
      <w:p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In attendance: </w:t>
      </w:r>
      <w:r w:rsidR="00347AF7">
        <w:rPr>
          <w:rFonts w:ascii="Times New Roman" w:hAnsi="Times New Roman" w:cs="Times New Roman"/>
          <w:sz w:val="22"/>
          <w:szCs w:val="22"/>
        </w:rPr>
        <w:t xml:space="preserve">Amy Clukey, </w:t>
      </w:r>
      <w:r w:rsidRPr="008F5DDF">
        <w:rPr>
          <w:rFonts w:ascii="Times New Roman" w:hAnsi="Times New Roman" w:cs="Times New Roman"/>
          <w:sz w:val="22"/>
          <w:szCs w:val="22"/>
        </w:rPr>
        <w:t xml:space="preserve">Mary </w:t>
      </w:r>
      <w:proofErr w:type="spellStart"/>
      <w:r w:rsidRPr="008F5DDF">
        <w:rPr>
          <w:rFonts w:ascii="Times New Roman" w:hAnsi="Times New Roman" w:cs="Times New Roman"/>
          <w:sz w:val="22"/>
          <w:szCs w:val="22"/>
        </w:rPr>
        <w:t>Rosner</w:t>
      </w:r>
      <w:proofErr w:type="spellEnd"/>
      <w:r w:rsidRPr="008F5DD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Julia Dietrich, Deborah Lutz, Susan Ryan, Karen </w:t>
      </w:r>
      <w:proofErr w:type="spellStart"/>
      <w:r>
        <w:rPr>
          <w:rFonts w:ascii="Times New Roman" w:hAnsi="Times New Roman" w:cs="Times New Roman"/>
          <w:sz w:val="22"/>
          <w:szCs w:val="22"/>
        </w:rPr>
        <w:t>Kopelson</w:t>
      </w:r>
      <w:proofErr w:type="spellEnd"/>
      <w:r>
        <w:rPr>
          <w:rFonts w:ascii="Times New Roman" w:hAnsi="Times New Roman" w:cs="Times New Roman"/>
          <w:sz w:val="22"/>
          <w:szCs w:val="22"/>
        </w:rPr>
        <w:t>, Beth Boehm, Ela</w:t>
      </w:r>
      <w:r w:rsidR="009C2EE6">
        <w:rPr>
          <w:rFonts w:ascii="Times New Roman" w:hAnsi="Times New Roman" w:cs="Times New Roman"/>
          <w:sz w:val="22"/>
          <w:szCs w:val="22"/>
        </w:rPr>
        <w:t xml:space="preserve">ine Wise, Bruce Horner, </w:t>
      </w:r>
      <w:bookmarkStart w:id="0" w:name="_GoBack"/>
      <w:bookmarkEnd w:id="0"/>
      <w:r w:rsidR="009C2EE6">
        <w:rPr>
          <w:rFonts w:ascii="Times New Roman" w:hAnsi="Times New Roman" w:cs="Times New Roman"/>
          <w:sz w:val="22"/>
          <w:szCs w:val="22"/>
        </w:rPr>
        <w:t xml:space="preserve">Bronwyn Williams, Ian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Stansel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 xml:space="preserve">, Frank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Kelderman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 xml:space="preserve">, Matt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Biberman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Hristomir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Stanev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 xml:space="preserve">, Andrea </w:t>
      </w:r>
      <w:proofErr w:type="spellStart"/>
      <w:r w:rsidR="009C2EE6">
        <w:rPr>
          <w:rFonts w:ascii="Times New Roman" w:hAnsi="Times New Roman" w:cs="Times New Roman"/>
          <w:sz w:val="22"/>
          <w:szCs w:val="22"/>
        </w:rPr>
        <w:t>Olinger</w:t>
      </w:r>
      <w:proofErr w:type="spellEnd"/>
      <w:r w:rsidR="009C2EE6">
        <w:rPr>
          <w:rFonts w:ascii="Times New Roman" w:hAnsi="Times New Roman" w:cs="Times New Roman"/>
          <w:sz w:val="22"/>
          <w:szCs w:val="22"/>
        </w:rPr>
        <w:t>, David Anderson, Mary P. Sheridan, Karen Chandler, Andrew Rabin, Beth Willey, Joe Turner, Karen Hadley, Fran McDonald, Alan Golding, Glynis Ridley, Kristi Maxwell</w:t>
      </w:r>
    </w:p>
    <w:p w14:paraId="564A5272" w14:textId="77777777" w:rsidR="00E259FF" w:rsidRPr="003D27B1" w:rsidRDefault="00E259FF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C49C1B8" w14:textId="768FE0E3" w:rsidR="00E259FF" w:rsidRPr="003D27B1" w:rsidRDefault="00E259FF" w:rsidP="00E25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Welcome</w:t>
      </w:r>
      <w:r w:rsidR="00994F90">
        <w:rPr>
          <w:rFonts w:ascii="Times New Roman" w:hAnsi="Times New Roman" w:cs="Times New Roman"/>
          <w:sz w:val="22"/>
          <w:szCs w:val="22"/>
        </w:rPr>
        <w:t xml:space="preserve"> (10:30 a.m.)</w:t>
      </w:r>
    </w:p>
    <w:p w14:paraId="3499ACAD" w14:textId="234A6A11" w:rsidR="00E259FF" w:rsidRPr="003D27B1" w:rsidRDefault="00E259FF" w:rsidP="00E25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Introductions </w:t>
      </w:r>
    </w:p>
    <w:p w14:paraId="241EB6B4" w14:textId="77777777" w:rsidR="00E259FF" w:rsidRPr="003D27B1" w:rsidRDefault="00E259FF" w:rsidP="00E25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Words in remembrance of </w:t>
      </w:r>
      <w:r w:rsidRPr="003D27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Lucy </w:t>
      </w:r>
      <w:proofErr w:type="spellStart"/>
      <w:r w:rsidRPr="003D27B1">
        <w:rPr>
          <w:rFonts w:ascii="Times New Roman" w:eastAsia="Times New Roman" w:hAnsi="Times New Roman" w:cs="Times New Roman"/>
          <w:color w:val="000000"/>
          <w:sz w:val="22"/>
          <w:szCs w:val="22"/>
        </w:rPr>
        <w:t>Freibert</w:t>
      </w:r>
      <w:proofErr w:type="spellEnd"/>
    </w:p>
    <w:p w14:paraId="576A479E" w14:textId="0E524A59" w:rsidR="00E259FF" w:rsidRPr="003D27B1" w:rsidRDefault="00E259FF" w:rsidP="00E25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Announcements</w:t>
      </w:r>
    </w:p>
    <w:p w14:paraId="42BAF7DF" w14:textId="64476128" w:rsidR="00E259FF" w:rsidRPr="003D27B1" w:rsidRDefault="00A47F83" w:rsidP="00E259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Travel and research funds</w:t>
      </w:r>
      <w:r w:rsidR="00022593" w:rsidRPr="003D27B1">
        <w:rPr>
          <w:rFonts w:ascii="Times New Roman" w:hAnsi="Times New Roman" w:cs="Times New Roman"/>
          <w:sz w:val="22"/>
          <w:szCs w:val="22"/>
        </w:rPr>
        <w:t>: $1500 guaranteed minimum for 2016/17 with possibility of increase. Previous arrangements still apply for those with start-up funds.</w:t>
      </w:r>
    </w:p>
    <w:p w14:paraId="216737C4" w14:textId="2FAC5348" w:rsidR="00022593" w:rsidRPr="003D27B1" w:rsidRDefault="00022593" w:rsidP="00E259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No further class cancellations for Fall 2016</w:t>
      </w:r>
    </w:p>
    <w:p w14:paraId="0FD313D4" w14:textId="64515915" w:rsidR="00022593" w:rsidRPr="003D27B1" w:rsidRDefault="00022593" w:rsidP="0002259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Dean’s office enforcing high enrollments</w:t>
      </w:r>
    </w:p>
    <w:p w14:paraId="2CD0E0EB" w14:textId="0B141D7B" w:rsidR="00022593" w:rsidRPr="003D27B1" w:rsidRDefault="00022593" w:rsidP="0002259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Enrollment and recruitment will be a topic of discussion of 9/2 dept. meeting</w:t>
      </w:r>
    </w:p>
    <w:p w14:paraId="1FD35FEF" w14:textId="46CF90F8" w:rsidR="00022593" w:rsidRPr="003D27B1" w:rsidRDefault="00022593" w:rsidP="000225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Venue change for 9/2 dept. meeting. We will be meeting in the Teaching Innovation Learning Lab (TILL). The meeting will include a TILL presentation.</w:t>
      </w:r>
    </w:p>
    <w:p w14:paraId="7EAEC87D" w14:textId="124E4C8A" w:rsidR="00022593" w:rsidRPr="003D27B1" w:rsidRDefault="00022593" w:rsidP="0002259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In regard to technology in the classroom, there is the question of maintenance. </w:t>
      </w:r>
    </w:p>
    <w:p w14:paraId="1DBBC05E" w14:textId="4B5A25B0" w:rsidR="00022593" w:rsidRDefault="00022593" w:rsidP="000225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More classrooms are being built to accommodate classes with enrollment ranging from 40-60 students/gen </w:t>
      </w:r>
      <w:proofErr w:type="spellStart"/>
      <w:r w:rsidRPr="003D27B1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3D27B1">
        <w:rPr>
          <w:rFonts w:ascii="Times New Roman" w:hAnsi="Times New Roman" w:cs="Times New Roman"/>
          <w:sz w:val="22"/>
          <w:szCs w:val="22"/>
        </w:rPr>
        <w:t xml:space="preserve"> intro courses</w:t>
      </w:r>
    </w:p>
    <w:p w14:paraId="3ACA9FFD" w14:textId="75121A57" w:rsidR="00ED0F29" w:rsidRPr="003D27B1" w:rsidRDefault="00ED0F29" w:rsidP="000225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Update on Joseph </w:t>
      </w:r>
      <w:proofErr w:type="spellStart"/>
      <w:r>
        <w:rPr>
          <w:rFonts w:ascii="Times New Roman" w:hAnsi="Times New Roman" w:cs="Times New Roman"/>
          <w:sz w:val="22"/>
          <w:szCs w:val="22"/>
        </w:rPr>
        <w:t>Wittreich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Lecture: Barrett </w:t>
      </w:r>
      <w:proofErr w:type="spellStart"/>
      <w:r>
        <w:rPr>
          <w:rFonts w:ascii="Times New Roman" w:hAnsi="Times New Roman" w:cs="Times New Roman"/>
          <w:sz w:val="22"/>
          <w:szCs w:val="22"/>
        </w:rPr>
        <w:t>Watten</w:t>
      </w:r>
      <w:proofErr w:type="spellEnd"/>
      <w:r>
        <w:rPr>
          <w:rFonts w:ascii="Times New Roman" w:hAnsi="Times New Roman" w:cs="Times New Roman"/>
          <w:sz w:val="22"/>
          <w:szCs w:val="22"/>
        </w:rPr>
        <w:t>, “The Millennial Condition: A Report on Knowledge”</w:t>
      </w:r>
    </w:p>
    <w:p w14:paraId="4DC49354" w14:textId="1982B40C" w:rsidR="00633669" w:rsidRPr="003D27B1" w:rsidRDefault="00633669" w:rsidP="00633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Discussed need for a replacement for the Planning &amp; Budget committee in the spring. Self-nominations welcome.</w:t>
      </w:r>
    </w:p>
    <w:p w14:paraId="3544155B" w14:textId="2E597896" w:rsidR="00633669" w:rsidRPr="003D27B1" w:rsidRDefault="00633669" w:rsidP="00633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Discussed need for more honor students. Amy Clukey requested that each professor send names of 1-2 strong students for recruitment.</w:t>
      </w:r>
    </w:p>
    <w:p w14:paraId="03DC1D37" w14:textId="35168FB0" w:rsidR="00633669" w:rsidRPr="003D27B1" w:rsidRDefault="00633669" w:rsidP="00633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Faculty Athletic Representative Elaine Wise</w:t>
      </w:r>
      <w:r w:rsidR="00E83D92" w:rsidRPr="003D27B1">
        <w:rPr>
          <w:rFonts w:ascii="Times New Roman" w:hAnsi="Times New Roman" w:cs="Times New Roman"/>
          <w:sz w:val="22"/>
          <w:szCs w:val="22"/>
        </w:rPr>
        <w:t xml:space="preserve"> informed group about Thornton’s Academic Center for Excellence’s opening 8/17.</w:t>
      </w:r>
    </w:p>
    <w:p w14:paraId="70929432" w14:textId="3A1C8F52" w:rsidR="00E83D92" w:rsidRPr="003D27B1" w:rsidRDefault="00E83D92" w:rsidP="00E83D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Faculty can use/rent auditorium</w:t>
      </w:r>
      <w:r w:rsidR="00EB55D6">
        <w:rPr>
          <w:rFonts w:ascii="Times New Roman" w:hAnsi="Times New Roman" w:cs="Times New Roman"/>
          <w:sz w:val="22"/>
          <w:szCs w:val="22"/>
        </w:rPr>
        <w:t>.</w:t>
      </w:r>
    </w:p>
    <w:p w14:paraId="4BA0E1ED" w14:textId="65484198" w:rsidR="00E83D92" w:rsidRPr="00EB55D6" w:rsidRDefault="00E83D92" w:rsidP="00EB5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Reminder that Thornton’s ACE was funded exclusively with money raised by the athletic dept.</w:t>
      </w:r>
    </w:p>
    <w:p w14:paraId="69AD3612" w14:textId="20C372E9" w:rsidR="00FB3D8D" w:rsidRDefault="00FB3D8D" w:rsidP="00E83D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B55D6">
        <w:rPr>
          <w:rFonts w:ascii="Times New Roman" w:hAnsi="Times New Roman" w:cs="Times New Roman"/>
          <w:sz w:val="22"/>
          <w:szCs w:val="22"/>
        </w:rPr>
        <w:t>Noted new bookstore vendor</w:t>
      </w:r>
      <w:r w:rsidR="00EB55D6">
        <w:rPr>
          <w:rFonts w:ascii="Times New Roman" w:hAnsi="Times New Roman" w:cs="Times New Roman"/>
          <w:sz w:val="22"/>
          <w:szCs w:val="22"/>
        </w:rPr>
        <w:t>: Follett</w:t>
      </w:r>
    </w:p>
    <w:p w14:paraId="2009530A" w14:textId="24ABE2AB" w:rsidR="00EB55D6" w:rsidRDefault="00EB55D6" w:rsidP="00EB5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Online textbook ordering will be similar, but more streamlined.</w:t>
      </w:r>
    </w:p>
    <w:p w14:paraId="051C2B0A" w14:textId="2CC29150" w:rsidR="00EB55D6" w:rsidRDefault="00F0103F" w:rsidP="00EB5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Voted for </w:t>
      </w:r>
      <w:r w:rsidR="00EB55D6">
        <w:rPr>
          <w:rFonts w:ascii="Times New Roman" w:hAnsi="Times New Roman" w:cs="Times New Roman"/>
          <w:sz w:val="22"/>
          <w:szCs w:val="22"/>
        </w:rPr>
        <w:t>Personnel Committee by secret ballot:</w:t>
      </w:r>
    </w:p>
    <w:p w14:paraId="71239143" w14:textId="5605570B" w:rsidR="00EB55D6" w:rsidRDefault="00EB55D6" w:rsidP="00EB5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 3-year: Elaine Wise</w:t>
      </w:r>
      <w:r w:rsidR="00143518">
        <w:rPr>
          <w:rFonts w:ascii="Times New Roman" w:hAnsi="Times New Roman" w:cs="Times New Roman"/>
          <w:sz w:val="22"/>
          <w:szCs w:val="22"/>
        </w:rPr>
        <w:t xml:space="preserve"> (voted in, unanimous)</w:t>
      </w:r>
    </w:p>
    <w:p w14:paraId="1FA3731C" w14:textId="25E93177" w:rsidR="00EB55D6" w:rsidRDefault="00EB55D6" w:rsidP="00EB5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Alternate: Deborah Lutz</w:t>
      </w:r>
      <w:r w:rsidR="00143518">
        <w:rPr>
          <w:rFonts w:ascii="Times New Roman" w:hAnsi="Times New Roman" w:cs="Times New Roman"/>
          <w:sz w:val="22"/>
          <w:szCs w:val="22"/>
        </w:rPr>
        <w:t xml:space="preserve"> (voted in, unanimous)</w:t>
      </w:r>
    </w:p>
    <w:p w14:paraId="46997EE7" w14:textId="7E1B6E5B" w:rsidR="00EB55D6" w:rsidRDefault="00143518" w:rsidP="00EB55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Alternate for Susan</w:t>
      </w:r>
      <w:r w:rsidR="00EB55D6">
        <w:rPr>
          <w:rFonts w:ascii="Times New Roman" w:hAnsi="Times New Roman" w:cs="Times New Roman"/>
          <w:sz w:val="22"/>
          <w:szCs w:val="22"/>
        </w:rPr>
        <w:t xml:space="preserve"> Griffin</w:t>
      </w:r>
      <w:r w:rsidR="00BD2647">
        <w:rPr>
          <w:rFonts w:ascii="Times New Roman" w:hAnsi="Times New Roman" w:cs="Times New Roman"/>
          <w:sz w:val="22"/>
          <w:szCs w:val="22"/>
        </w:rPr>
        <w:t>: Karen Chandler</w:t>
      </w:r>
      <w:r>
        <w:rPr>
          <w:rFonts w:ascii="Times New Roman" w:hAnsi="Times New Roman" w:cs="Times New Roman"/>
          <w:sz w:val="22"/>
          <w:szCs w:val="22"/>
        </w:rPr>
        <w:t xml:space="preserve"> (voted in, unanimous)</w:t>
      </w:r>
    </w:p>
    <w:p w14:paraId="17B5C673" w14:textId="365CFB27" w:rsidR="00CF2722" w:rsidRPr="00F0103F" w:rsidRDefault="00F0103F" w:rsidP="00F010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Discussed hiring r</w:t>
      </w:r>
      <w:r w:rsidR="00CF2722" w:rsidRPr="00F0103F">
        <w:rPr>
          <w:rFonts w:ascii="Times New Roman" w:hAnsi="Times New Roman" w:cs="Times New Roman"/>
          <w:sz w:val="22"/>
          <w:szCs w:val="22"/>
        </w:rPr>
        <w:t>equests:</w:t>
      </w:r>
    </w:p>
    <w:p w14:paraId="338AD8D5" w14:textId="524C4537" w:rsidR="00CF2722" w:rsidRPr="003D27B1" w:rsidRDefault="00CF2722" w:rsidP="00CF2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Donor wants to give us a line in LGBTQ/Transge</w:t>
      </w:r>
      <w:r w:rsidR="00F0103F">
        <w:rPr>
          <w:rFonts w:ascii="Times New Roman" w:hAnsi="Times New Roman" w:cs="Times New Roman"/>
          <w:sz w:val="22"/>
          <w:szCs w:val="22"/>
        </w:rPr>
        <w:t>nder Studies: still active/in negotiation</w:t>
      </w:r>
    </w:p>
    <w:p w14:paraId="70AD3FEA" w14:textId="77777777" w:rsidR="00CF2722" w:rsidRPr="003D27B1" w:rsidRDefault="00CF2722" w:rsidP="00CF2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 Dean invites all chairs to submit hiring requests by Sept</w:t>
      </w:r>
      <w:r w:rsidR="00D4738B" w:rsidRPr="003D27B1">
        <w:rPr>
          <w:rFonts w:ascii="Times New Roman" w:hAnsi="Times New Roman" w:cs="Times New Roman"/>
          <w:sz w:val="22"/>
          <w:szCs w:val="22"/>
        </w:rPr>
        <w:t xml:space="preserve"> 1</w:t>
      </w:r>
      <w:r w:rsidRPr="003D27B1">
        <w:rPr>
          <w:rFonts w:ascii="Times New Roman" w:hAnsi="Times New Roman" w:cs="Times New Roman"/>
          <w:sz w:val="22"/>
          <w:szCs w:val="22"/>
        </w:rPr>
        <w:t xml:space="preserve">. No more than 6 lines across A&amp;S College. </w:t>
      </w:r>
    </w:p>
    <w:p w14:paraId="4179DA5C" w14:textId="7E06CFF2" w:rsidR="00CF2722" w:rsidRPr="003D27B1" w:rsidRDefault="00CF2722" w:rsidP="00CF2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Prioritize senior</w:t>
      </w:r>
      <w:r w:rsidR="00F01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103F">
        <w:rPr>
          <w:rFonts w:ascii="Times New Roman" w:hAnsi="Times New Roman" w:cs="Times New Roman"/>
          <w:sz w:val="22"/>
          <w:szCs w:val="22"/>
        </w:rPr>
        <w:t>Rhet</w:t>
      </w:r>
      <w:proofErr w:type="spellEnd"/>
      <w:r w:rsidR="00F0103F">
        <w:rPr>
          <w:rFonts w:ascii="Times New Roman" w:hAnsi="Times New Roman" w:cs="Times New Roman"/>
          <w:sz w:val="22"/>
          <w:szCs w:val="22"/>
        </w:rPr>
        <w:t xml:space="preserve"> Comp hire because</w:t>
      </w:r>
      <w:r w:rsidRPr="003D27B1">
        <w:rPr>
          <w:rFonts w:ascii="Times New Roman" w:hAnsi="Times New Roman" w:cs="Times New Roman"/>
          <w:sz w:val="22"/>
          <w:szCs w:val="22"/>
        </w:rPr>
        <w:t xml:space="preserve"> of supervisory load</w:t>
      </w:r>
    </w:p>
    <w:p w14:paraId="6D4C34BB" w14:textId="77777777" w:rsidR="00CF2722" w:rsidRPr="003D27B1" w:rsidRDefault="00CF2722" w:rsidP="00CF2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Move to submit a second hiring request: </w:t>
      </w:r>
    </w:p>
    <w:p w14:paraId="1F8FEEA2" w14:textId="2F0FB553" w:rsidR="00CF2722" w:rsidRPr="003D27B1" w:rsidRDefault="00F0103F" w:rsidP="00CF27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Interests in</w:t>
      </w:r>
      <w:r w:rsidR="00CF2722" w:rsidRPr="003D27B1">
        <w:rPr>
          <w:rFonts w:ascii="Times New Roman" w:hAnsi="Times New Roman" w:cs="Times New Roman"/>
          <w:sz w:val="22"/>
          <w:szCs w:val="22"/>
        </w:rPr>
        <w:t xml:space="preserve"> pre-1700, 18</w:t>
      </w:r>
      <w:r w:rsidR="00CF2722" w:rsidRPr="003D27B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F2722" w:rsidRPr="003D27B1">
        <w:rPr>
          <w:rFonts w:ascii="Times New Roman" w:hAnsi="Times New Roman" w:cs="Times New Roman"/>
          <w:sz w:val="22"/>
          <w:szCs w:val="22"/>
        </w:rPr>
        <w:t xml:space="preserve"> c., </w:t>
      </w:r>
      <w:r>
        <w:rPr>
          <w:rFonts w:ascii="Times New Roman" w:hAnsi="Times New Roman" w:cs="Times New Roman"/>
          <w:sz w:val="22"/>
          <w:szCs w:val="22"/>
        </w:rPr>
        <w:t xml:space="preserve">Modernism </w:t>
      </w:r>
    </w:p>
    <w:p w14:paraId="154FEAAB" w14:textId="4769C2DB" w:rsidR="00D4738B" w:rsidRPr="003D27B1" w:rsidRDefault="00D4738B" w:rsidP="00CF27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lastRenderedPageBreak/>
        <w:t>Needs in Modernism</w:t>
      </w:r>
      <w:r w:rsidR="00F0103F">
        <w:rPr>
          <w:rFonts w:ascii="Times New Roman" w:hAnsi="Times New Roman" w:cs="Times New Roman"/>
          <w:sz w:val="22"/>
          <w:szCs w:val="22"/>
        </w:rPr>
        <w:t>/20</w:t>
      </w:r>
      <w:r w:rsidR="00F0103F" w:rsidRPr="00F0103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0103F">
        <w:rPr>
          <w:rFonts w:ascii="Times New Roman" w:hAnsi="Times New Roman" w:cs="Times New Roman"/>
          <w:sz w:val="22"/>
          <w:szCs w:val="22"/>
        </w:rPr>
        <w:t xml:space="preserve"> c.</w:t>
      </w:r>
      <w:r w:rsidRPr="003D27B1">
        <w:rPr>
          <w:rFonts w:ascii="Times New Roman" w:hAnsi="Times New Roman" w:cs="Times New Roman"/>
          <w:sz w:val="22"/>
          <w:szCs w:val="22"/>
        </w:rPr>
        <w:t xml:space="preserve"> (British especially)</w:t>
      </w:r>
    </w:p>
    <w:p w14:paraId="68F0B8F2" w14:textId="7130DEEA" w:rsidR="004B3D68" w:rsidRPr="003D27B1" w:rsidRDefault="005E7472" w:rsidP="004B3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Discussed endowments: </w:t>
      </w:r>
      <w:proofErr w:type="spellStart"/>
      <w:r>
        <w:rPr>
          <w:rFonts w:ascii="Times New Roman" w:hAnsi="Times New Roman" w:cs="Times New Roman"/>
          <w:sz w:val="22"/>
          <w:szCs w:val="22"/>
        </w:rPr>
        <w:t>Freibe</w:t>
      </w:r>
      <w:r w:rsidR="004B3D68" w:rsidRPr="003D27B1">
        <w:rPr>
          <w:rFonts w:ascii="Times New Roman" w:hAnsi="Times New Roman" w:cs="Times New Roman"/>
          <w:sz w:val="22"/>
          <w:szCs w:val="22"/>
        </w:rPr>
        <w:t>rt</w:t>
      </w:r>
      <w:proofErr w:type="spellEnd"/>
      <w:r w:rsidR="004B3D68" w:rsidRPr="003D27B1">
        <w:rPr>
          <w:rFonts w:ascii="Times New Roman" w:hAnsi="Times New Roman" w:cs="Times New Roman"/>
          <w:sz w:val="22"/>
          <w:szCs w:val="22"/>
        </w:rPr>
        <w:t xml:space="preserve"> endowment (donations in Lucy’s honor), Sheehan endowment</w:t>
      </w:r>
    </w:p>
    <w:p w14:paraId="454C9D4F" w14:textId="32279205" w:rsidR="004B3D68" w:rsidRPr="003D27B1" w:rsidRDefault="004B3D68" w:rsidP="004B3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Possibility for more speakers in spring, usi</w:t>
      </w:r>
      <w:r w:rsidR="005E7472">
        <w:rPr>
          <w:rFonts w:ascii="Times New Roman" w:hAnsi="Times New Roman" w:cs="Times New Roman"/>
          <w:sz w:val="22"/>
          <w:szCs w:val="22"/>
        </w:rPr>
        <w:t xml:space="preserve">ng endowment </w:t>
      </w:r>
    </w:p>
    <w:p w14:paraId="273BB68B" w14:textId="778BCE03" w:rsidR="004B3D68" w:rsidRPr="003D27B1" w:rsidRDefault="004B3D68" w:rsidP="004B3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Ex</w:t>
      </w:r>
      <w:r w:rsidR="005E7472">
        <w:rPr>
          <w:rFonts w:ascii="Times New Roman" w:hAnsi="Times New Roman" w:cs="Times New Roman"/>
          <w:sz w:val="22"/>
          <w:szCs w:val="22"/>
        </w:rPr>
        <w:t>pect note on availability of money</w:t>
      </w:r>
      <w:r w:rsidRPr="003D27B1">
        <w:rPr>
          <w:rFonts w:ascii="Times New Roman" w:hAnsi="Times New Roman" w:cs="Times New Roman"/>
          <w:sz w:val="22"/>
          <w:szCs w:val="22"/>
        </w:rPr>
        <w:t xml:space="preserve"> for visiting speakers and opportunities to invite speakers</w:t>
      </w:r>
    </w:p>
    <w:p w14:paraId="20A9909A" w14:textId="17A94C04" w:rsidR="004B3D68" w:rsidRPr="003D27B1" w:rsidRDefault="005E7472" w:rsidP="004B3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for faculty to join n</w:t>
      </w:r>
      <w:r w:rsidR="004B3D68" w:rsidRPr="003D27B1">
        <w:rPr>
          <w:rFonts w:ascii="Times New Roman" w:hAnsi="Times New Roman" w:cs="Times New Roman"/>
          <w:sz w:val="22"/>
          <w:szCs w:val="22"/>
        </w:rPr>
        <w:t xml:space="preserve">ew chapter of AAUP (contact Avery </w:t>
      </w:r>
      <w:proofErr w:type="spellStart"/>
      <w:r>
        <w:rPr>
          <w:rFonts w:ascii="Times New Roman" w:hAnsi="Times New Roman" w:cs="Times New Roman"/>
          <w:sz w:val="22"/>
          <w:szCs w:val="22"/>
        </w:rPr>
        <w:t>Kolers</w:t>
      </w:r>
      <w:proofErr w:type="spellEnd"/>
      <w:r w:rsidR="004B3D68" w:rsidRPr="003D27B1">
        <w:rPr>
          <w:rFonts w:ascii="Times New Roman" w:hAnsi="Times New Roman" w:cs="Times New Roman"/>
          <w:sz w:val="22"/>
          <w:szCs w:val="22"/>
        </w:rPr>
        <w:t>)</w:t>
      </w:r>
    </w:p>
    <w:p w14:paraId="0C87EA0C" w14:textId="7A7506B9" w:rsidR="004B3D68" w:rsidRPr="003D27B1" w:rsidRDefault="004B3D68" w:rsidP="004B3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Meeting closed</w:t>
      </w:r>
      <w:r w:rsidR="00994F90">
        <w:rPr>
          <w:rFonts w:ascii="Times New Roman" w:hAnsi="Times New Roman" w:cs="Times New Roman"/>
          <w:sz w:val="22"/>
          <w:szCs w:val="22"/>
        </w:rPr>
        <w:t xml:space="preserve"> (11:45 a.m.)</w:t>
      </w:r>
    </w:p>
    <w:p w14:paraId="1450A5C5" w14:textId="77777777" w:rsidR="005C7426" w:rsidRPr="003D27B1" w:rsidRDefault="005C7426" w:rsidP="005C7426">
      <w:pPr>
        <w:rPr>
          <w:rFonts w:ascii="Times New Roman" w:hAnsi="Times New Roman" w:cs="Times New Roman"/>
          <w:sz w:val="22"/>
          <w:szCs w:val="22"/>
        </w:rPr>
      </w:pPr>
    </w:p>
    <w:p w14:paraId="292B4BAC" w14:textId="19F42BA1" w:rsidR="00685192" w:rsidRDefault="00685192" w:rsidP="00685192">
      <w:pPr>
        <w:rPr>
          <w:rFonts w:ascii="Times New Roman" w:hAnsi="Times New Roman" w:cs="Times New Roman"/>
          <w:sz w:val="22"/>
          <w:szCs w:val="22"/>
          <w:u w:val="single"/>
        </w:rPr>
      </w:pPr>
      <w:r w:rsidRPr="003D27B1">
        <w:rPr>
          <w:rFonts w:ascii="Times New Roman" w:hAnsi="Times New Roman" w:cs="Times New Roman"/>
          <w:sz w:val="22"/>
          <w:szCs w:val="22"/>
          <w:u w:val="single"/>
        </w:rPr>
        <w:t>Department of English Meeting 8/17/16 Minutes (</w:t>
      </w:r>
      <w:r>
        <w:rPr>
          <w:rFonts w:ascii="Times New Roman" w:hAnsi="Times New Roman" w:cs="Times New Roman"/>
          <w:sz w:val="22"/>
          <w:szCs w:val="22"/>
          <w:u w:val="single"/>
        </w:rPr>
        <w:t>Afternoon</w:t>
      </w:r>
      <w:r w:rsidR="008F6ABB">
        <w:rPr>
          <w:rFonts w:ascii="Times New Roman" w:hAnsi="Times New Roman" w:cs="Times New Roman"/>
          <w:sz w:val="22"/>
          <w:szCs w:val="22"/>
          <w:u w:val="single"/>
        </w:rPr>
        <w:t>, 1:30-2:50 p.m.</w:t>
      </w:r>
      <w:r w:rsidRPr="003D27B1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| Location: SRB 139</w:t>
      </w:r>
    </w:p>
    <w:p w14:paraId="3C7CB545" w14:textId="77777777" w:rsidR="005309F0" w:rsidRDefault="005309F0" w:rsidP="005C7426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EC87D21" w14:textId="6C75611C" w:rsidR="005309F0" w:rsidRDefault="005309F0" w:rsidP="005C7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called to order</w:t>
      </w:r>
    </w:p>
    <w:p w14:paraId="2332EBCE" w14:textId="4EDC008B" w:rsidR="005C7426" w:rsidRPr="003D27B1" w:rsidRDefault="005C7426" w:rsidP="005C7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Reports</w:t>
      </w:r>
    </w:p>
    <w:p w14:paraId="784D6208" w14:textId="77777777" w:rsidR="000D6A9D" w:rsidRPr="003D27B1" w:rsidRDefault="000D6A9D" w:rsidP="005C74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Library</w:t>
      </w:r>
    </w:p>
    <w:p w14:paraId="738D13DA" w14:textId="417719ED" w:rsidR="005C7426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</w:t>
      </w:r>
      <w:r w:rsidR="005C7426" w:rsidRPr="003D27B1">
        <w:rPr>
          <w:rFonts w:ascii="Times New Roman" w:hAnsi="Times New Roman" w:cs="Times New Roman"/>
          <w:sz w:val="22"/>
          <w:szCs w:val="22"/>
        </w:rPr>
        <w:t>esearch c</w:t>
      </w:r>
      <w:r w:rsidR="00685192">
        <w:rPr>
          <w:rFonts w:ascii="Times New Roman" w:hAnsi="Times New Roman" w:cs="Times New Roman"/>
          <w:sz w:val="22"/>
          <w:szCs w:val="22"/>
        </w:rPr>
        <w:t>onsultation service change (appt.</w:t>
      </w:r>
      <w:r w:rsidR="005C7426" w:rsidRPr="003D27B1">
        <w:rPr>
          <w:rFonts w:ascii="Times New Roman" w:hAnsi="Times New Roman" w:cs="Times New Roman"/>
          <w:sz w:val="22"/>
          <w:szCs w:val="22"/>
        </w:rPr>
        <w:t xml:space="preserve"> scheduling service on website)</w:t>
      </w:r>
    </w:p>
    <w:p w14:paraId="44AE8D74" w14:textId="61351E68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New study rooms available for reserve</w:t>
      </w:r>
    </w:p>
    <w:p w14:paraId="228750EA" w14:textId="1D4B52B5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Librarians are happy to meet with students as a class</w:t>
      </w:r>
    </w:p>
    <w:p w14:paraId="4DDC7397" w14:textId="77076365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New Online Learning and Media Consultant </w:t>
      </w:r>
    </w:p>
    <w:p w14:paraId="6DB09DFA" w14:textId="721287C7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New Blackboard modules</w:t>
      </w:r>
    </w:p>
    <w:p w14:paraId="1E59B21B" w14:textId="4A6D75C4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2 handouts distributed</w:t>
      </w:r>
    </w:p>
    <w:p w14:paraId="4BEFD28E" w14:textId="4755735E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Scholarship can be uploaded into repository to help with visibility of faculty research</w:t>
      </w:r>
    </w:p>
    <w:p w14:paraId="644BB46C" w14:textId="3D782C13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New shared room for Writing Center and Reference Library</w:t>
      </w:r>
    </w:p>
    <w:p w14:paraId="5B03D7BC" w14:textId="15E2CC65" w:rsidR="000D6A9D" w:rsidRPr="003D27B1" w:rsidRDefault="000D6A9D" w:rsidP="000D6A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C19 database may be cancelled due to low use</w:t>
      </w:r>
    </w:p>
    <w:p w14:paraId="463FBA81" w14:textId="6A574525" w:rsidR="000D6A9D" w:rsidRDefault="000D6A9D" w:rsidP="000D6A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to generate a list of databases faculty or students in the department would use</w:t>
      </w:r>
    </w:p>
    <w:p w14:paraId="717D0DFA" w14:textId="658E2C6D" w:rsidR="00D83503" w:rsidRPr="003D27B1" w:rsidRDefault="00D83503" w:rsidP="000D6A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for department to be consulted about housing books that are no longer going to be circulated in the library</w:t>
      </w:r>
    </w:p>
    <w:p w14:paraId="0A8EE841" w14:textId="2B34509F" w:rsidR="007419B2" w:rsidRPr="003D27B1" w:rsidRDefault="007419B2" w:rsidP="00741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Graduate Program </w:t>
      </w:r>
    </w:p>
    <w:p w14:paraId="2770BDF6" w14:textId="24502E3B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Guideline changes for PhD committees and exams</w:t>
      </w:r>
    </w:p>
    <w:p w14:paraId="1105BDD4" w14:textId="228B69C1" w:rsidR="007419B2" w:rsidRPr="003D27B1" w:rsidRDefault="0068519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Application deadline</w:t>
      </w:r>
      <w:r w:rsidR="007419B2" w:rsidRPr="003D27B1">
        <w:rPr>
          <w:rFonts w:ascii="Times New Roman" w:hAnsi="Times New Roman" w:cs="Times New Roman"/>
          <w:sz w:val="22"/>
          <w:szCs w:val="22"/>
        </w:rPr>
        <w:t xml:space="preserve"> moved </w:t>
      </w:r>
      <w:r w:rsidR="007419B2" w:rsidRPr="00685192">
        <w:rPr>
          <w:rFonts w:ascii="Times New Roman" w:hAnsi="Times New Roman" w:cs="Times New Roman"/>
          <w:sz w:val="22"/>
          <w:szCs w:val="22"/>
        </w:rPr>
        <w:t>from Jan. to Dec.</w:t>
      </w:r>
    </w:p>
    <w:p w14:paraId="330A5A76" w14:textId="31B2F618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Strong placement for PhDs (100% placement for 7 PhDs graduated last year)</w:t>
      </w:r>
    </w:p>
    <w:p w14:paraId="5D1A47CE" w14:textId="5832A47F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Dean elected not to renew 5</w:t>
      </w:r>
      <w:r w:rsidRPr="003D27B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D27B1">
        <w:rPr>
          <w:rFonts w:ascii="Times New Roman" w:hAnsi="Times New Roman" w:cs="Times New Roman"/>
          <w:sz w:val="22"/>
          <w:szCs w:val="22"/>
        </w:rPr>
        <w:t xml:space="preserve"> year funding, though 5</w:t>
      </w:r>
      <w:r w:rsidRPr="003D27B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D27B1">
        <w:rPr>
          <w:rFonts w:ascii="Times New Roman" w:hAnsi="Times New Roman" w:cs="Times New Roman"/>
          <w:sz w:val="22"/>
          <w:szCs w:val="22"/>
        </w:rPr>
        <w:t xml:space="preserve"> year funding is available through business school</w:t>
      </w:r>
    </w:p>
    <w:p w14:paraId="4E34BC8F" w14:textId="29DD8137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4 incoming PhDs (down 2 from last year)</w:t>
      </w:r>
    </w:p>
    <w:p w14:paraId="3997CBC3" w14:textId="249D1C9E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Healthy pool of applicants (40 PhDs, 51 MAs)</w:t>
      </w:r>
    </w:p>
    <w:p w14:paraId="79FB234B" w14:textId="7F5017AC" w:rsidR="007419B2" w:rsidRPr="003D27B1" w:rsidRDefault="007419B2" w:rsidP="00741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CW</w:t>
      </w:r>
    </w:p>
    <w:p w14:paraId="3A5F9125" w14:textId="78B7D7AE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The CW minor continues to be attractive</w:t>
      </w:r>
    </w:p>
    <w:p w14:paraId="3EA91C84" w14:textId="2ED799FB" w:rsidR="007419B2" w:rsidRPr="003D27B1" w:rsidRDefault="007419B2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English majors can now be CW minors, which has bumped CW #s up</w:t>
      </w:r>
    </w:p>
    <w:p w14:paraId="3FDA2559" w14:textId="7F66D431" w:rsidR="007419B2" w:rsidRPr="003D27B1" w:rsidRDefault="003A108B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Strong attendance for Axton Reading Series</w:t>
      </w:r>
    </w:p>
    <w:p w14:paraId="60F3ADFE" w14:textId="41317808" w:rsidR="003A108B" w:rsidRPr="003D27B1" w:rsidRDefault="003A108B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Announcement of this year’s Axton Reading Series readers</w:t>
      </w:r>
    </w:p>
    <w:p w14:paraId="432A19ED" w14:textId="43471BE0" w:rsidR="003A108B" w:rsidRPr="003D27B1" w:rsidRDefault="003A108B" w:rsidP="007419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Calvino Prize continues to be popular (~200 entries)</w:t>
      </w:r>
    </w:p>
    <w:p w14:paraId="21D6AA11" w14:textId="2635F4E9" w:rsidR="003A108B" w:rsidRPr="003D27B1" w:rsidRDefault="00046E7B" w:rsidP="003A108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year’s judge is Jonathan Lethem</w:t>
      </w:r>
    </w:p>
    <w:p w14:paraId="7A344430" w14:textId="55933632" w:rsidR="003A108B" w:rsidRPr="003D27B1" w:rsidRDefault="003A108B" w:rsidP="003A10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/>
          <w:iCs/>
          <w:sz w:val="22"/>
          <w:szCs w:val="22"/>
        </w:rPr>
        <w:t>Miracle Monocle</w:t>
      </w:r>
      <w:r w:rsidRPr="003D27B1">
        <w:rPr>
          <w:rFonts w:ascii="Times New Roman" w:hAnsi="Times New Roman" w:cs="Times New Roman"/>
          <w:sz w:val="22"/>
          <w:szCs w:val="22"/>
        </w:rPr>
        <w:t xml:space="preserve"> successful release</w:t>
      </w:r>
    </w:p>
    <w:p w14:paraId="23141C6D" w14:textId="22E57427" w:rsidR="003A108B" w:rsidRPr="003D27B1" w:rsidRDefault="003A108B" w:rsidP="003A10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CW will host campus-wide sonnet contest in the fall</w:t>
      </w:r>
    </w:p>
    <w:p w14:paraId="0B9309A3" w14:textId="2273A458" w:rsidR="003A108B" w:rsidRPr="003D27B1" w:rsidRDefault="00850F68" w:rsidP="003A10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Work continues to launch Axton website and archive</w:t>
      </w:r>
    </w:p>
    <w:p w14:paraId="46CF86D0" w14:textId="78F0272A" w:rsidR="00850F68" w:rsidRPr="003D27B1" w:rsidRDefault="00850F68" w:rsidP="003A10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/>
          <w:iCs/>
          <w:sz w:val="22"/>
          <w:szCs w:val="22"/>
        </w:rPr>
        <w:t>Cardinal Creative Writer</w:t>
      </w:r>
      <w:r w:rsidRPr="003D27B1">
        <w:rPr>
          <w:rFonts w:ascii="Times New Roman" w:hAnsi="Times New Roman" w:cs="Times New Roman"/>
          <w:iCs/>
          <w:sz w:val="22"/>
          <w:szCs w:val="22"/>
        </w:rPr>
        <w:t xml:space="preserve"> now available for faculty and students to use in ENGL 202</w:t>
      </w:r>
    </w:p>
    <w:p w14:paraId="620F1D9E" w14:textId="26B3B49A" w:rsidR="00850F68" w:rsidRPr="003D27B1" w:rsidRDefault="00850F68" w:rsidP="00850F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Training available through the Delphi Center</w:t>
      </w:r>
    </w:p>
    <w:p w14:paraId="301B69B9" w14:textId="241DE354" w:rsidR="00850F68" w:rsidRPr="003D27B1" w:rsidRDefault="00850F68" w:rsidP="00850F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19 students selected for CW scholarships</w:t>
      </w:r>
    </w:p>
    <w:p w14:paraId="57243BFB" w14:textId="7EB3B184" w:rsidR="00850F68" w:rsidRPr="003D27B1" w:rsidRDefault="00850F68" w:rsidP="00850F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Announced student and alumni accomplishments</w:t>
      </w:r>
    </w:p>
    <w:p w14:paraId="4EAE226B" w14:textId="316DBE54" w:rsidR="00850F68" w:rsidRPr="003D27B1" w:rsidRDefault="00D5752A" w:rsidP="0085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Watson</w:t>
      </w:r>
    </w:p>
    <w:p w14:paraId="23F60D6C" w14:textId="6C7B54C2" w:rsidR="00D5752A" w:rsidRPr="003D27B1" w:rsidRDefault="00D5752A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Recruited professor for fall</w:t>
      </w:r>
    </w:p>
    <w:p w14:paraId="41B233D5" w14:textId="1B0BE461" w:rsidR="00D5752A" w:rsidRPr="003D27B1" w:rsidRDefault="00D5752A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Organized successful conference last spring</w:t>
      </w:r>
    </w:p>
    <w:p w14:paraId="526F8346" w14:textId="1B14702F" w:rsidR="00D5752A" w:rsidRPr="003D27B1" w:rsidRDefault="00D5752A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In process of organizing conference for fall</w:t>
      </w:r>
    </w:p>
    <w:p w14:paraId="7A208B52" w14:textId="50BB48BF" w:rsidR="00D5752A" w:rsidRPr="003D27B1" w:rsidRDefault="00D5752A" w:rsidP="00D575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Faculty encouraged to register</w:t>
      </w:r>
    </w:p>
    <w:p w14:paraId="4D8DB73C" w14:textId="7F392C49" w:rsidR="00D5752A" w:rsidRPr="003D27B1" w:rsidRDefault="00D5752A" w:rsidP="00D575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iCs/>
          <w:sz w:val="22"/>
          <w:szCs w:val="22"/>
        </w:rPr>
        <w:t>Oct. 20-22, 2016</w:t>
      </w:r>
    </w:p>
    <w:p w14:paraId="4F64D605" w14:textId="4156BF68" w:rsidR="00D5752A" w:rsidRPr="003D27B1" w:rsidRDefault="00046E7B" w:rsidP="00D57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First Folio </w:t>
      </w:r>
    </w:p>
    <w:p w14:paraId="6A734E10" w14:textId="112E40D8" w:rsidR="00D5752A" w:rsidRPr="003D27B1" w:rsidRDefault="005E7F2F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Update on events and exhibitions</w:t>
      </w:r>
    </w:p>
    <w:p w14:paraId="53CE878C" w14:textId="31AFFB26" w:rsidR="005E7F2F" w:rsidRPr="003D27B1" w:rsidRDefault="005E7F2F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Full calendar available by googling “Will in the Ville”</w:t>
      </w:r>
    </w:p>
    <w:p w14:paraId="3D56370C" w14:textId="742BD523" w:rsidR="001229A8" w:rsidRPr="003D27B1" w:rsidRDefault="001229A8" w:rsidP="00D57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Praise for strength of community partnerships and call to continue to develop these partnerships</w:t>
      </w:r>
    </w:p>
    <w:p w14:paraId="03C532A2" w14:textId="216286B5" w:rsidR="005E7F2F" w:rsidRPr="003D27B1" w:rsidRDefault="001229A8" w:rsidP="005E7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Louisville Conference</w:t>
      </w:r>
    </w:p>
    <w:p w14:paraId="509C908E" w14:textId="514D8D67" w:rsidR="001229A8" w:rsidRPr="003D27B1" w:rsidRDefault="001229A8" w:rsidP="00122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For budget reasons, no longer opening creative reading</w:t>
      </w:r>
    </w:p>
    <w:p w14:paraId="5BD68F8A" w14:textId="3F3ED7E8" w:rsidR="001229A8" w:rsidRPr="003D27B1" w:rsidRDefault="003673E3" w:rsidP="00122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Featured speakers announced</w:t>
      </w:r>
    </w:p>
    <w:p w14:paraId="27533C59" w14:textId="7F014DCE" w:rsidR="003673E3" w:rsidRPr="003D27B1" w:rsidRDefault="00654D9E" w:rsidP="00122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Institutional change: conference moving under Commonwealth Center</w:t>
      </w:r>
      <w:r w:rsidR="00046E7B">
        <w:rPr>
          <w:rFonts w:ascii="Times New Roman" w:hAnsi="Times New Roman" w:cs="Times New Roman"/>
          <w:sz w:val="22"/>
          <w:szCs w:val="22"/>
        </w:rPr>
        <w:t xml:space="preserve"> for Humanities and Society</w:t>
      </w:r>
    </w:p>
    <w:p w14:paraId="5C6D5206" w14:textId="3D9A3432" w:rsidR="00654D9E" w:rsidRPr="003D27B1" w:rsidRDefault="00654D9E" w:rsidP="00654D9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Those interested in serving on conference committee (or cycling off the committee), talk to Alan</w:t>
      </w:r>
    </w:p>
    <w:p w14:paraId="70BA7EAA" w14:textId="7A8A31ED" w:rsidR="00654D9E" w:rsidRPr="003D27B1" w:rsidRDefault="00654D9E" w:rsidP="00654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Digital Media Academy</w:t>
      </w:r>
    </w:p>
    <w:p w14:paraId="5FD1467E" w14:textId="17FCCBE1" w:rsidR="00654D9E" w:rsidRPr="003D27B1" w:rsidRDefault="00654D9E" w:rsidP="00654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successful 3</w:t>
      </w:r>
      <w:r w:rsidRPr="003D27B1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3D27B1">
        <w:rPr>
          <w:rFonts w:ascii="Times New Roman" w:hAnsi="Times New Roman" w:cs="Times New Roman"/>
          <w:sz w:val="22"/>
          <w:szCs w:val="22"/>
        </w:rPr>
        <w:t xml:space="preserve"> year of camp (theme: Hack Your Play) and largest showcase yet</w:t>
      </w:r>
    </w:p>
    <w:p w14:paraId="4017E203" w14:textId="7D65D336" w:rsidR="00EA0129" w:rsidRPr="003D27B1" w:rsidRDefault="00076F48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Challenge continues to be funding</w:t>
      </w:r>
    </w:p>
    <w:p w14:paraId="0451D118" w14:textId="1FCBA921" w:rsidR="00654D9E" w:rsidRPr="003D27B1" w:rsidRDefault="00EA0129" w:rsidP="00654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Dual Credit</w:t>
      </w:r>
    </w:p>
    <w:p w14:paraId="4664B049" w14:textId="1203B0C4" w:rsidR="00EA0129" w:rsidRPr="003D27B1" w:rsidRDefault="00EA012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2015/16 #s (down from previous year because 2 schools are no longer in the program)</w:t>
      </w:r>
    </w:p>
    <w:p w14:paraId="63240AD6" w14:textId="54AC1F0B" w:rsidR="00EA0129" w:rsidRPr="003D27B1" w:rsidRDefault="00EA012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Changes for current year: registration will be online and dual credit scholarship program </w:t>
      </w:r>
    </w:p>
    <w:p w14:paraId="37D72B7D" w14:textId="4785C411" w:rsidR="00EA0129" w:rsidRPr="003D27B1" w:rsidRDefault="00EA012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Discussed enrollment that results from dual credit program and student success</w:t>
      </w:r>
    </w:p>
    <w:p w14:paraId="6A2FD185" w14:textId="71BF9777" w:rsidR="00EA0129" w:rsidRPr="003D27B1" w:rsidRDefault="00EA0129" w:rsidP="00EA01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Composition</w:t>
      </w:r>
    </w:p>
    <w:p w14:paraId="5E22A185" w14:textId="71F91ECB" w:rsidR="00EA0129" w:rsidRPr="003D27B1" w:rsidRDefault="00DB7600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2015/16 #s</w:t>
      </w:r>
    </w:p>
    <w:p w14:paraId="2C8E810A" w14:textId="3213F194" w:rsidR="00DB7600" w:rsidRPr="003D27B1" w:rsidRDefault="00DB7600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to discuss arrangement with business school</w:t>
      </w:r>
    </w:p>
    <w:p w14:paraId="7D1F3A7E" w14:textId="28C4E5D1" w:rsidR="00DB7600" w:rsidRPr="003D27B1" w:rsidRDefault="00DB7600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Call to continue thinking about the way distance </w:t>
      </w:r>
      <w:proofErr w:type="spellStart"/>
      <w:r w:rsidRPr="003D27B1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3D27B1">
        <w:rPr>
          <w:rFonts w:ascii="Times New Roman" w:hAnsi="Times New Roman" w:cs="Times New Roman"/>
          <w:sz w:val="22"/>
          <w:szCs w:val="22"/>
        </w:rPr>
        <w:t xml:space="preserve"> is working in our program and to train more people in distance </w:t>
      </w:r>
      <w:proofErr w:type="spellStart"/>
      <w:r w:rsidRPr="003D27B1">
        <w:rPr>
          <w:rFonts w:ascii="Times New Roman" w:hAnsi="Times New Roman" w:cs="Times New Roman"/>
          <w:sz w:val="22"/>
          <w:szCs w:val="22"/>
        </w:rPr>
        <w:t>ed</w:t>
      </w:r>
      <w:proofErr w:type="spellEnd"/>
    </w:p>
    <w:p w14:paraId="25397832" w14:textId="41544EF2" w:rsidR="00DB7600" w:rsidRPr="003D27B1" w:rsidRDefault="00CE38D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Report on video collection </w:t>
      </w:r>
    </w:p>
    <w:p w14:paraId="438E3356" w14:textId="698B6569" w:rsidR="00CE38D9" w:rsidRPr="003D27B1" w:rsidRDefault="00CE38D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2</w:t>
      </w:r>
      <w:r w:rsidRPr="003D27B1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3D27B1">
        <w:rPr>
          <w:rFonts w:ascii="Times New Roman" w:hAnsi="Times New Roman" w:cs="Times New Roman"/>
          <w:sz w:val="22"/>
          <w:szCs w:val="22"/>
        </w:rPr>
        <w:t xml:space="preserve"> edition of textbook released</w:t>
      </w:r>
    </w:p>
    <w:p w14:paraId="01CE7C83" w14:textId="579064E2" w:rsidR="00CE38D9" w:rsidRPr="003D27B1" w:rsidRDefault="00CE38D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successful seminars and workshops</w:t>
      </w:r>
    </w:p>
    <w:p w14:paraId="23BE535A" w14:textId="597B0CFD" w:rsidR="00CE38D9" w:rsidRPr="003D27B1" w:rsidRDefault="00CE38D9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#s for 2016/17</w:t>
      </w:r>
    </w:p>
    <w:p w14:paraId="5570A7CF" w14:textId="5DE284F1" w:rsidR="00B81B02" w:rsidRPr="003D27B1" w:rsidRDefault="00B81B02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to consider policy re: who can enroll in 102</w:t>
      </w:r>
    </w:p>
    <w:p w14:paraId="471752A0" w14:textId="64C998B8" w:rsidR="006A5F57" w:rsidRPr="003D27B1" w:rsidRDefault="006A5F57" w:rsidP="00EA01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Need to revise common syllabus</w:t>
      </w:r>
    </w:p>
    <w:p w14:paraId="04F04B3A" w14:textId="48A0D0D7" w:rsidR="003C19E1" w:rsidRPr="003D27B1" w:rsidRDefault="00970E1E" w:rsidP="003C19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Undergrad</w:t>
      </w:r>
    </w:p>
    <w:p w14:paraId="37E433B7" w14:textId="015E1286" w:rsidR="00970E1E" w:rsidRPr="003D27B1" w:rsidRDefault="00970E1E" w:rsidP="00970E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2016/17 #s</w:t>
      </w:r>
      <w:r w:rsidR="008306C2" w:rsidRPr="003D27B1">
        <w:rPr>
          <w:rFonts w:ascii="Times New Roman" w:hAnsi="Times New Roman" w:cs="Times New Roman"/>
          <w:sz w:val="22"/>
          <w:szCs w:val="22"/>
        </w:rPr>
        <w:t xml:space="preserve"> re: majors and minors</w:t>
      </w:r>
    </w:p>
    <w:p w14:paraId="5C78AE62" w14:textId="634F3207" w:rsidR="00970E1E" w:rsidRPr="003D27B1" w:rsidRDefault="00995E8A" w:rsidP="00970E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Rise in student requests for independent studies</w:t>
      </w:r>
    </w:p>
    <w:p w14:paraId="23F75A48" w14:textId="703F2762" w:rsidR="00995E8A" w:rsidRPr="003D27B1" w:rsidRDefault="00995E8A" w:rsidP="00970E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2015/16 awards</w:t>
      </w:r>
    </w:p>
    <w:p w14:paraId="7250A435" w14:textId="34632590" w:rsidR="008171CF" w:rsidRPr="003D27B1" w:rsidRDefault="008171CF" w:rsidP="00970E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Continue to consider ways to retain/recruit majors</w:t>
      </w:r>
    </w:p>
    <w:p w14:paraId="5AA4C9CC" w14:textId="36BCAAA8" w:rsidR="008171CF" w:rsidRPr="003D27B1" w:rsidRDefault="008171CF" w:rsidP="008171C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to have a presence at all recruitment events</w:t>
      </w:r>
    </w:p>
    <w:p w14:paraId="7EDE71B2" w14:textId="0D5AD454" w:rsidR="008171CF" w:rsidRPr="003D27B1" w:rsidRDefault="008171CF" w:rsidP="008171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Discussion of </w:t>
      </w:r>
      <w:r w:rsidR="0062179F">
        <w:rPr>
          <w:rFonts w:ascii="Times New Roman" w:hAnsi="Times New Roman" w:cs="Times New Roman"/>
          <w:sz w:val="22"/>
          <w:szCs w:val="22"/>
        </w:rPr>
        <w:t>CUE</w:t>
      </w:r>
    </w:p>
    <w:p w14:paraId="0951DDDD" w14:textId="6CAED7B9" w:rsidR="002551D4" w:rsidRPr="003D27B1" w:rsidRDefault="002551D4" w:rsidP="00255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Honors</w:t>
      </w:r>
    </w:p>
    <w:p w14:paraId="24B91D89" w14:textId="438C7B69" w:rsidR="002551D4" w:rsidRPr="003D27B1" w:rsidRDefault="002551D4" w:rsidP="00255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Description of Honors Program and note on this year’s courses</w:t>
      </w:r>
    </w:p>
    <w:p w14:paraId="533F6EDA" w14:textId="7F67394B" w:rsidR="002551D4" w:rsidRPr="003D27B1" w:rsidRDefault="002551D4" w:rsidP="00255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Call to help with recruitment (refer strong students to </w:t>
      </w:r>
      <w:r w:rsidRPr="008F6ABB">
        <w:rPr>
          <w:rFonts w:ascii="Times New Roman" w:hAnsi="Times New Roman" w:cs="Times New Roman"/>
          <w:sz w:val="22"/>
          <w:szCs w:val="22"/>
        </w:rPr>
        <w:t>Amy Clukey)</w:t>
      </w:r>
    </w:p>
    <w:p w14:paraId="6E2FBD4D" w14:textId="58F1BFF6" w:rsidR="004F406E" w:rsidRPr="003D27B1" w:rsidRDefault="004F406E" w:rsidP="004F40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Writing Center</w:t>
      </w:r>
    </w:p>
    <w:p w14:paraId="387E1B80" w14:textId="06E4A9BE" w:rsidR="004F406E" w:rsidRPr="003D27B1" w:rsidRDefault="00D535C2" w:rsidP="004F4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Report on 2016/17 activity (detailed on WC website)</w:t>
      </w:r>
    </w:p>
    <w:p w14:paraId="2D4FB89B" w14:textId="6EDB0CE7" w:rsidR="00DB212B" w:rsidRPr="003D27B1" w:rsidRDefault="00DB212B" w:rsidP="004F4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for faculty to invite WC reps into their classes (fill out form on website) in fall and spring</w:t>
      </w:r>
    </w:p>
    <w:p w14:paraId="6669DCEF" w14:textId="1E14F6BC" w:rsidR="00DB212B" w:rsidRPr="003D27B1" w:rsidRDefault="00960899" w:rsidP="004F4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Update on new space for groups, events, and consultation</w:t>
      </w:r>
    </w:p>
    <w:p w14:paraId="7A0311E3" w14:textId="77777777" w:rsidR="0010035C" w:rsidRPr="003D27B1" w:rsidRDefault="00572D13" w:rsidP="004F4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ENGL 508 </w:t>
      </w:r>
      <w:r w:rsidR="0010035C" w:rsidRPr="003D27B1">
        <w:rPr>
          <w:rFonts w:ascii="Times New Roman" w:hAnsi="Times New Roman" w:cs="Times New Roman"/>
          <w:sz w:val="22"/>
          <w:szCs w:val="22"/>
        </w:rPr>
        <w:t xml:space="preserve">(literacy tutoring) </w:t>
      </w:r>
      <w:r w:rsidRPr="003D27B1">
        <w:rPr>
          <w:rFonts w:ascii="Times New Roman" w:hAnsi="Times New Roman" w:cs="Times New Roman"/>
          <w:sz w:val="22"/>
          <w:szCs w:val="22"/>
        </w:rPr>
        <w:t>course ap</w:t>
      </w:r>
      <w:r w:rsidR="0010035C" w:rsidRPr="003D27B1">
        <w:rPr>
          <w:rFonts w:ascii="Times New Roman" w:hAnsi="Times New Roman" w:cs="Times New Roman"/>
          <w:sz w:val="22"/>
          <w:szCs w:val="22"/>
        </w:rPr>
        <w:t>proved</w:t>
      </w:r>
    </w:p>
    <w:p w14:paraId="45E8CE45" w14:textId="77777777" w:rsidR="007175D2" w:rsidRPr="003D27B1" w:rsidRDefault="0010035C" w:rsidP="004F40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Reminder that blog has weekly writing tips</w:t>
      </w:r>
    </w:p>
    <w:p w14:paraId="5B2E31D9" w14:textId="37B511C4" w:rsidR="007175D2" w:rsidRPr="003D27B1" w:rsidRDefault="007175D2" w:rsidP="007175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Internship Program</w:t>
      </w:r>
    </w:p>
    <w:p w14:paraId="175E7757" w14:textId="54622A65" w:rsidR="00960899" w:rsidRPr="003D27B1" w:rsidRDefault="00572D13" w:rsidP="007175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 xml:space="preserve"> </w:t>
      </w:r>
      <w:r w:rsidR="007175D2" w:rsidRPr="003D27B1">
        <w:rPr>
          <w:rFonts w:ascii="Times New Roman" w:hAnsi="Times New Roman" w:cs="Times New Roman"/>
          <w:sz w:val="22"/>
          <w:szCs w:val="22"/>
        </w:rPr>
        <w:t>Report on 2016/17 #s</w:t>
      </w:r>
    </w:p>
    <w:p w14:paraId="387750C3" w14:textId="55015190" w:rsidR="007175D2" w:rsidRDefault="007175D2" w:rsidP="007175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27B1">
        <w:rPr>
          <w:rFonts w:ascii="Times New Roman" w:hAnsi="Times New Roman" w:cs="Times New Roman"/>
          <w:sz w:val="22"/>
          <w:szCs w:val="22"/>
        </w:rPr>
        <w:t>Call to encourage students to link their existing work and experience to the program</w:t>
      </w:r>
    </w:p>
    <w:p w14:paraId="66C0C5B7" w14:textId="3CF247FE" w:rsidR="005309F0" w:rsidRDefault="005309F0" w:rsidP="0053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Full reports available on department website</w:t>
      </w:r>
    </w:p>
    <w:p w14:paraId="35C0B81C" w14:textId="3D63E609" w:rsidR="005309F0" w:rsidRPr="003D27B1" w:rsidRDefault="005309F0" w:rsidP="0053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closed</w:t>
      </w:r>
    </w:p>
    <w:p w14:paraId="57551B25" w14:textId="77777777" w:rsidR="00DC6F15" w:rsidRPr="003D27B1" w:rsidRDefault="00DC6F15" w:rsidP="00DC6F15">
      <w:pPr>
        <w:rPr>
          <w:rFonts w:ascii="Times New Roman" w:hAnsi="Times New Roman" w:cs="Times New Roman"/>
          <w:sz w:val="22"/>
          <w:szCs w:val="22"/>
        </w:rPr>
      </w:pPr>
    </w:p>
    <w:p w14:paraId="7834805A" w14:textId="77777777" w:rsidR="00DC6F15" w:rsidRPr="003D27B1" w:rsidRDefault="00DC6F15" w:rsidP="00DC6F15">
      <w:pPr>
        <w:rPr>
          <w:rFonts w:ascii="Times New Roman" w:hAnsi="Times New Roman" w:cs="Times New Roman"/>
          <w:sz w:val="22"/>
          <w:szCs w:val="22"/>
        </w:rPr>
      </w:pPr>
    </w:p>
    <w:p w14:paraId="3BE299F5" w14:textId="77777777" w:rsidR="00D5752A" w:rsidRPr="003D27B1" w:rsidRDefault="00D5752A" w:rsidP="00D5752A">
      <w:pPr>
        <w:pStyle w:val="ListParagraph"/>
        <w:ind w:left="3240"/>
        <w:rPr>
          <w:rFonts w:ascii="Times New Roman" w:hAnsi="Times New Roman" w:cs="Times New Roman"/>
          <w:sz w:val="22"/>
          <w:szCs w:val="22"/>
        </w:rPr>
      </w:pPr>
    </w:p>
    <w:p w14:paraId="5F3D4C2F" w14:textId="77777777" w:rsidR="003A108B" w:rsidRPr="003D27B1" w:rsidRDefault="003A108B" w:rsidP="003A108B">
      <w:pPr>
        <w:pStyle w:val="ListParagraph"/>
        <w:ind w:left="3240"/>
        <w:rPr>
          <w:rFonts w:ascii="Times New Roman" w:hAnsi="Times New Roman" w:cs="Times New Roman"/>
          <w:sz w:val="22"/>
          <w:szCs w:val="22"/>
        </w:rPr>
      </w:pPr>
    </w:p>
    <w:p w14:paraId="253B979E" w14:textId="77777777" w:rsidR="003A108B" w:rsidRPr="003D27B1" w:rsidRDefault="003A108B" w:rsidP="003A108B">
      <w:pPr>
        <w:pStyle w:val="ListParagraph"/>
        <w:ind w:left="3240"/>
        <w:rPr>
          <w:rFonts w:ascii="Times New Roman" w:hAnsi="Times New Roman" w:cs="Times New Roman"/>
          <w:sz w:val="22"/>
          <w:szCs w:val="22"/>
        </w:rPr>
      </w:pPr>
    </w:p>
    <w:p w14:paraId="38C7F6E3" w14:textId="77777777" w:rsidR="000D6A9D" w:rsidRPr="003D27B1" w:rsidRDefault="000D6A9D" w:rsidP="007419B2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7AEB145A" w14:textId="77777777" w:rsidR="00D4738B" w:rsidRPr="003D27B1" w:rsidRDefault="00D4738B" w:rsidP="00D4738B">
      <w:pPr>
        <w:rPr>
          <w:rFonts w:ascii="Times New Roman" w:hAnsi="Times New Roman" w:cs="Times New Roman"/>
          <w:sz w:val="22"/>
          <w:szCs w:val="22"/>
        </w:rPr>
      </w:pPr>
    </w:p>
    <w:sectPr w:rsidR="00D4738B" w:rsidRPr="003D27B1" w:rsidSect="00065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1034"/>
    <w:multiLevelType w:val="hybridMultilevel"/>
    <w:tmpl w:val="D7CADBDE"/>
    <w:lvl w:ilvl="0" w:tplc="E28E27C4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D6B73"/>
    <w:multiLevelType w:val="hybridMultilevel"/>
    <w:tmpl w:val="6FBAB50A"/>
    <w:lvl w:ilvl="0" w:tplc="9C9226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22"/>
    <w:rsid w:val="00021A1D"/>
    <w:rsid w:val="00022593"/>
    <w:rsid w:val="00046E7B"/>
    <w:rsid w:val="000658BC"/>
    <w:rsid w:val="00076F48"/>
    <w:rsid w:val="000D6A9D"/>
    <w:rsid w:val="0010035C"/>
    <w:rsid w:val="001229A8"/>
    <w:rsid w:val="00143518"/>
    <w:rsid w:val="002551D4"/>
    <w:rsid w:val="00347AF7"/>
    <w:rsid w:val="003673E3"/>
    <w:rsid w:val="003A108B"/>
    <w:rsid w:val="003A25ED"/>
    <w:rsid w:val="003C19E1"/>
    <w:rsid w:val="003D27B1"/>
    <w:rsid w:val="004B3D68"/>
    <w:rsid w:val="004F2090"/>
    <w:rsid w:val="004F406E"/>
    <w:rsid w:val="005309F0"/>
    <w:rsid w:val="00572D13"/>
    <w:rsid w:val="005C7426"/>
    <w:rsid w:val="005E7472"/>
    <w:rsid w:val="005E7F2F"/>
    <w:rsid w:val="0062179F"/>
    <w:rsid w:val="00633669"/>
    <w:rsid w:val="00654D9E"/>
    <w:rsid w:val="00657927"/>
    <w:rsid w:val="00685192"/>
    <w:rsid w:val="006A48EC"/>
    <w:rsid w:val="006A5F57"/>
    <w:rsid w:val="007175D2"/>
    <w:rsid w:val="007419B2"/>
    <w:rsid w:val="007434B1"/>
    <w:rsid w:val="008171CF"/>
    <w:rsid w:val="008306C2"/>
    <w:rsid w:val="0084582D"/>
    <w:rsid w:val="00850F68"/>
    <w:rsid w:val="008F5DDF"/>
    <w:rsid w:val="008F6ABB"/>
    <w:rsid w:val="00960899"/>
    <w:rsid w:val="00970E1E"/>
    <w:rsid w:val="00994F90"/>
    <w:rsid w:val="00995E8A"/>
    <w:rsid w:val="009C2EE6"/>
    <w:rsid w:val="00A47F83"/>
    <w:rsid w:val="00AB45D6"/>
    <w:rsid w:val="00B81B02"/>
    <w:rsid w:val="00BD2647"/>
    <w:rsid w:val="00CE38D9"/>
    <w:rsid w:val="00CF2722"/>
    <w:rsid w:val="00D4738B"/>
    <w:rsid w:val="00D535C2"/>
    <w:rsid w:val="00D5752A"/>
    <w:rsid w:val="00D83503"/>
    <w:rsid w:val="00DB212B"/>
    <w:rsid w:val="00DB7600"/>
    <w:rsid w:val="00DC6F15"/>
    <w:rsid w:val="00E259FF"/>
    <w:rsid w:val="00E83D92"/>
    <w:rsid w:val="00EA0129"/>
    <w:rsid w:val="00EB55D6"/>
    <w:rsid w:val="00ED0F29"/>
    <w:rsid w:val="00F0103F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842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1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Macintosh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Maxwell</dc:creator>
  <cp:keywords/>
  <dc:description/>
  <cp:lastModifiedBy>Microsoft Office User</cp:lastModifiedBy>
  <cp:revision>2</cp:revision>
  <dcterms:created xsi:type="dcterms:W3CDTF">2016-10-06T12:44:00Z</dcterms:created>
  <dcterms:modified xsi:type="dcterms:W3CDTF">2016-10-06T12:44:00Z</dcterms:modified>
</cp:coreProperties>
</file>