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6D" w:rsidRDefault="0013396D" w:rsidP="0013396D">
      <w:r>
        <w:t xml:space="preserve">Housing Options for Adults with ASD Housing Options for Adults with ASD </w:t>
      </w:r>
    </w:p>
    <w:p w:rsidR="0013396D" w:rsidRDefault="0013396D" w:rsidP="0013396D">
      <w:r>
        <w:t xml:space="preserve">Heidi Cooley-Cook </w:t>
      </w:r>
    </w:p>
    <w:p w:rsidR="0013396D" w:rsidRDefault="0013396D" w:rsidP="0013396D"/>
    <w:p w:rsidR="0013396D" w:rsidRDefault="0013396D" w:rsidP="0013396D"/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49,705 Adults </w:t>
      </w:r>
    </w:p>
    <w:p w:rsidR="0013396D" w:rsidRDefault="0013396D" w:rsidP="0013396D">
      <w:proofErr w:type="gramStart"/>
      <w:r>
        <w:t>with</w:t>
      </w:r>
      <w:proofErr w:type="gramEnd"/>
      <w:r>
        <w:t xml:space="preserve"> ASD in KY </w:t>
      </w:r>
    </w:p>
    <w:p w:rsidR="0013396D" w:rsidRDefault="0013396D" w:rsidP="0013396D">
      <w:r>
        <w:t xml:space="preserve">*based on 1 in 68 applied to 2013 </w:t>
      </w:r>
    </w:p>
    <w:p w:rsidR="0013396D" w:rsidRDefault="0013396D" w:rsidP="0013396D">
      <w:proofErr w:type="gramStart"/>
      <w:r>
        <w:t>census</w:t>
      </w:r>
      <w:proofErr w:type="gramEnd"/>
      <w:r>
        <w:t xml:space="preserve"> data for state of KY </w:t>
      </w:r>
    </w:p>
    <w:p w:rsidR="0013396D" w:rsidRDefault="0013396D" w:rsidP="0013396D">
      <w:r>
        <w:t xml:space="preserve">Prevalence of Individuals with </w:t>
      </w:r>
    </w:p>
    <w:p w:rsidR="0013396D" w:rsidRDefault="0013396D" w:rsidP="0013396D">
      <w:r>
        <w:t xml:space="preserve">ASD </w:t>
      </w:r>
    </w:p>
    <w:p w:rsidR="0013396D" w:rsidRDefault="0013396D" w:rsidP="0013396D">
      <w:r>
        <w:t xml:space="preserve">49,705 Adults </w:t>
      </w:r>
    </w:p>
    <w:p w:rsidR="0013396D" w:rsidRDefault="0013396D" w:rsidP="0013396D">
      <w:proofErr w:type="gramStart"/>
      <w:r>
        <w:t>with</w:t>
      </w:r>
      <w:proofErr w:type="gramEnd"/>
      <w:r>
        <w:t xml:space="preserve"> ASD in KY </w:t>
      </w:r>
    </w:p>
    <w:p w:rsidR="0013396D" w:rsidRDefault="0013396D" w:rsidP="0013396D">
      <w:r>
        <w:t xml:space="preserve">*based on 1 in 68 applied to 2013 </w:t>
      </w:r>
    </w:p>
    <w:p w:rsidR="0013396D" w:rsidRDefault="0013396D" w:rsidP="0013396D">
      <w:proofErr w:type="gramStart"/>
      <w:r>
        <w:t>census</w:t>
      </w:r>
      <w:proofErr w:type="gramEnd"/>
      <w:r>
        <w:t xml:space="preserve"> data for state of KY </w:t>
      </w:r>
    </w:p>
    <w:p w:rsidR="0013396D" w:rsidRDefault="0013396D" w:rsidP="0013396D">
      <w:r>
        <w:t xml:space="preserve">Prevalence of Individuals with </w:t>
      </w:r>
    </w:p>
    <w:p w:rsidR="0013396D" w:rsidRDefault="0013396D" w:rsidP="0013396D">
      <w:r>
        <w:t xml:space="preserve">ASD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Webinar Series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October 7 – Housing Options for Adults with Autism </w:t>
      </w:r>
    </w:p>
    <w:p w:rsidR="0013396D" w:rsidRDefault="0013396D" w:rsidP="0013396D">
      <w:r>
        <w:t xml:space="preserve">November 12 – How to Access Services Available </w:t>
      </w:r>
    </w:p>
    <w:p w:rsidR="0013396D" w:rsidRDefault="0013396D" w:rsidP="0013396D"/>
    <w:p w:rsidR="0013396D" w:rsidRDefault="0013396D" w:rsidP="0013396D"/>
    <w:p w:rsidR="0013396D" w:rsidRDefault="0013396D" w:rsidP="0013396D">
      <w:proofErr w:type="gramStart"/>
      <w:r>
        <w:t>through</w:t>
      </w:r>
      <w:proofErr w:type="gramEnd"/>
      <w:r>
        <w:t xml:space="preserve"> the Kentucky Office of Vocational </w:t>
      </w:r>
    </w:p>
    <w:p w:rsidR="0013396D" w:rsidRDefault="0013396D" w:rsidP="0013396D">
      <w:r>
        <w:t xml:space="preserve">Rehabilitation </w:t>
      </w:r>
    </w:p>
    <w:p w:rsidR="0013396D" w:rsidRDefault="0013396D" w:rsidP="0013396D">
      <w:r>
        <w:t xml:space="preserve">December 10 – Accessing, Recognizing, and </w:t>
      </w:r>
    </w:p>
    <w:p w:rsidR="0013396D" w:rsidRDefault="0013396D" w:rsidP="0013396D"/>
    <w:p w:rsidR="0013396D" w:rsidRDefault="0013396D" w:rsidP="0013396D">
      <w:r>
        <w:t xml:space="preserve">Advocating for Quality Employment Supports </w:t>
      </w:r>
    </w:p>
    <w:p w:rsidR="0013396D" w:rsidRDefault="0013396D" w:rsidP="0013396D"/>
    <w:p w:rsidR="0013396D" w:rsidRDefault="0013396D" w:rsidP="0013396D">
      <w:r>
        <w:t xml:space="preserve">* All webinars will begin at 12:00 pm EST and will be </w:t>
      </w:r>
    </w:p>
    <w:p w:rsidR="0013396D" w:rsidRDefault="0013396D" w:rsidP="0013396D">
      <w:proofErr w:type="gramStart"/>
      <w:r>
        <w:t>archived</w:t>
      </w:r>
      <w:proofErr w:type="gramEnd"/>
      <w:r>
        <w:t xml:space="preserve"> on the KATC YouTube channel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Housing Options </w:t>
      </w:r>
    </w:p>
    <w:p w:rsidR="0013396D" w:rsidRDefault="0013396D" w:rsidP="0013396D"/>
    <w:p w:rsidR="0013396D" w:rsidRDefault="0013396D" w:rsidP="0013396D">
      <w:r>
        <w:t xml:space="preserve">• With Support </w:t>
      </w:r>
    </w:p>
    <w:p w:rsidR="0013396D" w:rsidRDefault="0013396D" w:rsidP="0013396D">
      <w:r>
        <w:t xml:space="preserve">• Independent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Housing Options </w:t>
      </w:r>
    </w:p>
    <w:p w:rsidR="0013396D" w:rsidRDefault="0013396D" w:rsidP="0013396D"/>
    <w:p w:rsidR="0013396D" w:rsidRDefault="0013396D" w:rsidP="0013396D">
      <w:r>
        <w:t xml:space="preserve">• With Supports </w:t>
      </w:r>
    </w:p>
    <w:p w:rsidR="0013396D" w:rsidRDefault="0013396D" w:rsidP="0013396D">
      <w:r>
        <w:t xml:space="preserve">– Own home/condo </w:t>
      </w:r>
    </w:p>
    <w:p w:rsidR="0013396D" w:rsidRDefault="0013396D" w:rsidP="0013396D">
      <w:r>
        <w:t xml:space="preserve">– Rent home/condo/apartment </w:t>
      </w:r>
    </w:p>
    <w:p w:rsidR="0013396D" w:rsidRDefault="0013396D" w:rsidP="0013396D">
      <w:r>
        <w:t xml:space="preserve">– With Family </w:t>
      </w:r>
    </w:p>
    <w:p w:rsidR="0013396D" w:rsidRDefault="0013396D" w:rsidP="0013396D">
      <w:r>
        <w:t xml:space="preserve">– With Friend </w:t>
      </w:r>
    </w:p>
    <w:p w:rsidR="0013396D" w:rsidRDefault="0013396D" w:rsidP="0013396D">
      <w:r>
        <w:t xml:space="preserve">– With a Service provider </w:t>
      </w:r>
    </w:p>
    <w:p w:rsidR="0013396D" w:rsidRDefault="0013396D" w:rsidP="0013396D">
      <w:r>
        <w:t xml:space="preserve">– Dormitory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Supports for Community Living </w:t>
      </w:r>
    </w:p>
    <w:p w:rsidR="0013396D" w:rsidRDefault="0013396D" w:rsidP="0013396D">
      <w:r>
        <w:t xml:space="preserve">Waiver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• Participant Directed non-medical, non-residential </w:t>
      </w:r>
    </w:p>
    <w:p w:rsidR="0013396D" w:rsidRDefault="0013396D" w:rsidP="0013396D">
      <w:proofErr w:type="gramStart"/>
      <w:r>
        <w:t>services</w:t>
      </w:r>
      <w:proofErr w:type="gramEnd"/>
      <w:r>
        <w:t xml:space="preserve"> </w:t>
      </w:r>
    </w:p>
    <w:p w:rsidR="0013396D" w:rsidRDefault="0013396D" w:rsidP="0013396D">
      <w:r>
        <w:t xml:space="preserve">• Blended traditional and participant directed services </w:t>
      </w:r>
    </w:p>
    <w:p w:rsidR="0013396D" w:rsidRDefault="0013396D" w:rsidP="0013396D">
      <w:r>
        <w:t xml:space="preserve">• Traditional Services </w:t>
      </w:r>
    </w:p>
    <w:p w:rsidR="0013396D" w:rsidRDefault="0013396D" w:rsidP="0013396D">
      <w:r>
        <w:t xml:space="preserve">*** must have an intellectual disability and eligible to </w:t>
      </w:r>
    </w:p>
    <w:p w:rsidR="0013396D" w:rsidRDefault="0013396D" w:rsidP="0013396D">
      <w:proofErr w:type="gramStart"/>
      <w:r>
        <w:t>receive</w:t>
      </w:r>
      <w:proofErr w:type="gramEnd"/>
      <w:r>
        <w:t xml:space="preserve"> services at an ICF/MR and meet Medicaid </w:t>
      </w:r>
    </w:p>
    <w:p w:rsidR="0013396D" w:rsidRDefault="0013396D" w:rsidP="0013396D">
      <w:proofErr w:type="gramStart"/>
      <w:r>
        <w:t>requirements</w:t>
      </w:r>
      <w:proofErr w:type="gramEnd"/>
      <w:r>
        <w:t xml:space="preserve"> </w:t>
      </w:r>
    </w:p>
    <w:p w:rsidR="0013396D" w:rsidRDefault="0013396D" w:rsidP="0013396D">
      <w:r>
        <w:t xml:space="preserve">*For more information call 502-564-7702 </w:t>
      </w:r>
    </w:p>
    <w:p w:rsidR="0013396D" w:rsidRDefault="0013396D" w:rsidP="0013396D"/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Supports for Community Living </w:t>
      </w:r>
    </w:p>
    <w:p w:rsidR="0013396D" w:rsidRDefault="0013396D" w:rsidP="0013396D">
      <w:r>
        <w:t xml:space="preserve">Waiver </w:t>
      </w:r>
    </w:p>
    <w:p w:rsidR="0013396D" w:rsidRDefault="0013396D" w:rsidP="0013396D"/>
    <w:p w:rsidR="0013396D" w:rsidRDefault="0013396D" w:rsidP="0013396D"/>
    <w:p w:rsidR="0013396D" w:rsidRDefault="0013396D" w:rsidP="0013396D">
      <w:proofErr w:type="gramStart"/>
      <w:r>
        <w:t>v</w:t>
      </w:r>
      <w:proofErr w:type="gramEnd"/>
      <w:r>
        <w:t xml:space="preserve">. </w:t>
      </w:r>
    </w:p>
    <w:p w:rsidR="0013396D" w:rsidRDefault="0013396D" w:rsidP="0013396D">
      <w:r>
        <w:t xml:space="preserve">Voluntary Participation </w:t>
      </w:r>
    </w:p>
    <w:p w:rsidR="0013396D" w:rsidRDefault="0013396D" w:rsidP="0013396D">
      <w:proofErr w:type="gramStart"/>
      <w:r>
        <w:t>v</w:t>
      </w:r>
      <w:proofErr w:type="gramEnd"/>
      <w:r>
        <w:t xml:space="preserve">. </w:t>
      </w:r>
    </w:p>
    <w:p w:rsidR="0013396D" w:rsidRDefault="0013396D" w:rsidP="0013396D">
      <w:r>
        <w:t xml:space="preserve">Freedom of Choice </w:t>
      </w:r>
    </w:p>
    <w:p w:rsidR="0013396D" w:rsidRDefault="0013396D" w:rsidP="0013396D">
      <w:proofErr w:type="gramStart"/>
      <w:r>
        <w:t>v</w:t>
      </w:r>
      <w:proofErr w:type="gramEnd"/>
      <w:r>
        <w:t xml:space="preserve">. </w:t>
      </w:r>
    </w:p>
    <w:p w:rsidR="0013396D" w:rsidRDefault="0013396D" w:rsidP="0013396D">
      <w:r>
        <w:t xml:space="preserve">Respect for the Participant </w:t>
      </w:r>
    </w:p>
    <w:p w:rsidR="0013396D" w:rsidRDefault="0013396D" w:rsidP="0013396D">
      <w:proofErr w:type="gramStart"/>
      <w:r>
        <w:t>v</w:t>
      </w:r>
      <w:proofErr w:type="gramEnd"/>
      <w:r>
        <w:t xml:space="preserve">. </w:t>
      </w:r>
    </w:p>
    <w:p w:rsidR="0013396D" w:rsidRDefault="0013396D" w:rsidP="0013396D">
      <w:r>
        <w:t xml:space="preserve">Human and Civil Rights </w:t>
      </w:r>
    </w:p>
    <w:p w:rsidR="0013396D" w:rsidRDefault="0013396D" w:rsidP="0013396D">
      <w:proofErr w:type="gramStart"/>
      <w:r>
        <w:t>v</w:t>
      </w:r>
      <w:proofErr w:type="gramEnd"/>
      <w:r>
        <w:t xml:space="preserve">. </w:t>
      </w:r>
    </w:p>
    <w:p w:rsidR="0013396D" w:rsidRDefault="0013396D" w:rsidP="0013396D">
      <w:r>
        <w:t xml:space="preserve">Integration into the Larger Natural Community </w:t>
      </w:r>
    </w:p>
    <w:p w:rsidR="0013396D" w:rsidRDefault="0013396D" w:rsidP="0013396D">
      <w:proofErr w:type="gramStart"/>
      <w:r>
        <w:t>v</w:t>
      </w:r>
      <w:proofErr w:type="gramEnd"/>
      <w:r>
        <w:t xml:space="preserve">. </w:t>
      </w:r>
    </w:p>
    <w:p w:rsidR="0013396D" w:rsidRDefault="0013396D" w:rsidP="0013396D">
      <w:r>
        <w:t xml:space="preserve">Participation in Care </w:t>
      </w:r>
    </w:p>
    <w:p w:rsidR="0013396D" w:rsidRDefault="0013396D" w:rsidP="0013396D">
      <w:proofErr w:type="gramStart"/>
      <w:r>
        <w:t>v</w:t>
      </w:r>
      <w:proofErr w:type="gramEnd"/>
      <w:r>
        <w:t xml:space="preserve">. </w:t>
      </w:r>
    </w:p>
    <w:p w:rsidR="0013396D" w:rsidRDefault="0013396D" w:rsidP="0013396D">
      <w:r>
        <w:t xml:space="preserve">Quality of Care </w:t>
      </w:r>
    </w:p>
    <w:p w:rsidR="0013396D" w:rsidRDefault="0013396D" w:rsidP="0013396D"/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Supports for Community Living </w:t>
      </w:r>
    </w:p>
    <w:p w:rsidR="0013396D" w:rsidRDefault="0013396D" w:rsidP="0013396D">
      <w:r>
        <w:t xml:space="preserve">Waiver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Types of Residential Services </w:t>
      </w:r>
    </w:p>
    <w:p w:rsidR="0013396D" w:rsidRDefault="0013396D" w:rsidP="0013396D"/>
    <w:p w:rsidR="0013396D" w:rsidRDefault="0013396D" w:rsidP="0013396D">
      <w:r>
        <w:t xml:space="preserve">• Technology Assisted Level I Residential Services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Supports for Community Living </w:t>
      </w:r>
    </w:p>
    <w:p w:rsidR="0013396D" w:rsidRDefault="0013396D" w:rsidP="0013396D">
      <w:r>
        <w:t xml:space="preserve">Waiver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Types of Residential Services </w:t>
      </w:r>
    </w:p>
    <w:p w:rsidR="0013396D" w:rsidRDefault="0013396D" w:rsidP="0013396D"/>
    <w:p w:rsidR="0013396D" w:rsidRDefault="0013396D" w:rsidP="0013396D">
      <w:r>
        <w:t xml:space="preserve">• Technology Assisted Level I Residential Services </w:t>
      </w:r>
    </w:p>
    <w:p w:rsidR="0013396D" w:rsidRDefault="0013396D" w:rsidP="0013396D">
      <w:r>
        <w:t xml:space="preserve">• Level II Residential Services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Supports for Community Living </w:t>
      </w:r>
    </w:p>
    <w:p w:rsidR="0013396D" w:rsidRDefault="0013396D" w:rsidP="0013396D">
      <w:r>
        <w:t xml:space="preserve">Waiver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Types of Residential Services </w:t>
      </w:r>
    </w:p>
    <w:p w:rsidR="0013396D" w:rsidRDefault="0013396D" w:rsidP="0013396D"/>
    <w:p w:rsidR="0013396D" w:rsidRDefault="0013396D" w:rsidP="0013396D">
      <w:r>
        <w:t xml:space="preserve">• Technology Assisted Level I Residential Services </w:t>
      </w:r>
    </w:p>
    <w:p w:rsidR="0013396D" w:rsidRDefault="0013396D" w:rsidP="0013396D">
      <w:r>
        <w:t xml:space="preserve">• Level II Residential Services </w:t>
      </w:r>
    </w:p>
    <w:p w:rsidR="0013396D" w:rsidRDefault="0013396D" w:rsidP="0013396D">
      <w:r>
        <w:t xml:space="preserve">• Shared Living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Supports for Community Living </w:t>
      </w:r>
    </w:p>
    <w:p w:rsidR="0013396D" w:rsidRDefault="0013396D" w:rsidP="0013396D">
      <w:r>
        <w:t xml:space="preserve">Waiver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Types of Residential Services </w:t>
      </w:r>
    </w:p>
    <w:p w:rsidR="0013396D" w:rsidRDefault="0013396D" w:rsidP="0013396D"/>
    <w:p w:rsidR="0013396D" w:rsidRDefault="0013396D" w:rsidP="0013396D">
      <w:r>
        <w:t xml:space="preserve">• Technology Assisted Level I Residential Services </w:t>
      </w:r>
    </w:p>
    <w:p w:rsidR="0013396D" w:rsidRDefault="0013396D" w:rsidP="0013396D">
      <w:r>
        <w:t xml:space="preserve">• Level II Residential Services </w:t>
      </w:r>
    </w:p>
    <w:p w:rsidR="0013396D" w:rsidRDefault="0013396D" w:rsidP="0013396D">
      <w:r>
        <w:t xml:space="preserve">• Shared Living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Michelle P. Waiver </w:t>
      </w:r>
    </w:p>
    <w:p w:rsidR="0013396D" w:rsidRDefault="0013396D" w:rsidP="0013396D"/>
    <w:p w:rsidR="0013396D" w:rsidRDefault="0013396D" w:rsidP="0013396D">
      <w:r>
        <w:t xml:space="preserve">• Homemaker </w:t>
      </w:r>
    </w:p>
    <w:p w:rsidR="0013396D" w:rsidRDefault="0013396D" w:rsidP="0013396D">
      <w:r>
        <w:t xml:space="preserve">• Attendant Care </w:t>
      </w:r>
    </w:p>
    <w:p w:rsidR="0013396D" w:rsidRDefault="0013396D" w:rsidP="0013396D">
      <w:r>
        <w:t xml:space="preserve">• Personal Care </w:t>
      </w:r>
    </w:p>
    <w:p w:rsidR="0013396D" w:rsidRDefault="0013396D" w:rsidP="0013396D">
      <w:r>
        <w:t xml:space="preserve">• Behavioral Supports </w:t>
      </w:r>
    </w:p>
    <w:p w:rsidR="0013396D" w:rsidRDefault="0013396D" w:rsidP="0013396D">
      <w:r>
        <w:t xml:space="preserve">• Respite </w:t>
      </w:r>
    </w:p>
    <w:p w:rsidR="0013396D" w:rsidRDefault="0013396D" w:rsidP="0013396D">
      <w:r>
        <w:t xml:space="preserve">• Environmental and Minor Home Adaptations </w:t>
      </w:r>
    </w:p>
    <w:p w:rsidR="0013396D" w:rsidRDefault="0013396D" w:rsidP="0013396D">
      <w:r>
        <w:t xml:space="preserve">*Contact our local Community Mental Health Center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Home and Community Based </w:t>
      </w:r>
    </w:p>
    <w:p w:rsidR="0013396D" w:rsidRDefault="0013396D" w:rsidP="0013396D">
      <w:r>
        <w:t xml:space="preserve">Waiver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• Homemaker services </w:t>
      </w:r>
    </w:p>
    <w:p w:rsidR="0013396D" w:rsidRDefault="0013396D" w:rsidP="0013396D">
      <w:r>
        <w:t xml:space="preserve">• Personal Care Services </w:t>
      </w:r>
    </w:p>
    <w:p w:rsidR="0013396D" w:rsidRDefault="0013396D" w:rsidP="0013396D">
      <w:r>
        <w:t xml:space="preserve">• Respite Care </w:t>
      </w:r>
    </w:p>
    <w:p w:rsidR="0013396D" w:rsidRDefault="0013396D" w:rsidP="0013396D">
      <w:r>
        <w:t xml:space="preserve">• Minor Home Adaptations </w:t>
      </w:r>
    </w:p>
    <w:p w:rsidR="0013396D" w:rsidRDefault="0013396D" w:rsidP="0013396D">
      <w:r>
        <w:t xml:space="preserve">• Attendant Care </w:t>
      </w:r>
    </w:p>
    <w:p w:rsidR="0013396D" w:rsidRDefault="0013396D" w:rsidP="0013396D">
      <w:r>
        <w:t xml:space="preserve">*Ask for Home Health Agency that perform as HCB </w:t>
      </w:r>
    </w:p>
    <w:p w:rsidR="0013396D" w:rsidRDefault="0013396D" w:rsidP="0013396D">
      <w:proofErr w:type="gramStart"/>
      <w:r>
        <w:t>provider</w:t>
      </w:r>
      <w:proofErr w:type="gramEnd"/>
      <w:r>
        <w:t xml:space="preserve"> </w:t>
      </w:r>
    </w:p>
    <w:p w:rsidR="0013396D" w:rsidRDefault="0013396D" w:rsidP="0013396D"/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Hart Supported Living Program </w:t>
      </w:r>
    </w:p>
    <w:p w:rsidR="0013396D" w:rsidRDefault="0013396D" w:rsidP="0013396D"/>
    <w:p w:rsidR="0013396D" w:rsidRDefault="0013396D" w:rsidP="0013396D">
      <w:r>
        <w:t xml:space="preserve">May cover expenses/services not covered by other </w:t>
      </w:r>
    </w:p>
    <w:p w:rsidR="0013396D" w:rsidRDefault="0013396D" w:rsidP="0013396D">
      <w:proofErr w:type="gramStart"/>
      <w:r>
        <w:t>programs/waivers/insurance</w:t>
      </w:r>
      <w:proofErr w:type="gramEnd"/>
      <w:r>
        <w:t xml:space="preserve"> </w:t>
      </w:r>
    </w:p>
    <w:p w:rsidR="0013396D" w:rsidRDefault="0013396D" w:rsidP="0013396D"/>
    <w:p w:rsidR="0013396D" w:rsidRDefault="0013396D" w:rsidP="0013396D">
      <w:r>
        <w:t xml:space="preserve">• One-Time </w:t>
      </w:r>
    </w:p>
    <w:p w:rsidR="0013396D" w:rsidRDefault="0013396D" w:rsidP="0013396D">
      <w:r>
        <w:t xml:space="preserve">• On-Going </w:t>
      </w:r>
    </w:p>
    <w:p w:rsidR="0013396D" w:rsidRDefault="0013396D" w:rsidP="0013396D">
      <w:r>
        <w:t xml:space="preserve">*Ask for Regional Hart-Supported Living Coordinator </w:t>
      </w:r>
    </w:p>
    <w:p w:rsidR="0013396D" w:rsidRDefault="0013396D" w:rsidP="0013396D">
      <w:r>
        <w:t xml:space="preserve">502-564-6930 </w:t>
      </w:r>
    </w:p>
    <w:p w:rsidR="0013396D" w:rsidRDefault="0013396D" w:rsidP="0013396D"/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Housing Options </w:t>
      </w:r>
    </w:p>
    <w:p w:rsidR="0013396D" w:rsidRDefault="0013396D" w:rsidP="0013396D"/>
    <w:p w:rsidR="0013396D" w:rsidRDefault="0013396D" w:rsidP="0013396D">
      <w:r>
        <w:t xml:space="preserve">• Independent </w:t>
      </w:r>
    </w:p>
    <w:p w:rsidR="0013396D" w:rsidRDefault="0013396D" w:rsidP="0013396D">
      <w:r>
        <w:t xml:space="preserve">– Own home/condo </w:t>
      </w:r>
    </w:p>
    <w:p w:rsidR="0013396D" w:rsidRDefault="0013396D" w:rsidP="0013396D">
      <w:r>
        <w:t xml:space="preserve">– Rent home/condo/apartment </w:t>
      </w:r>
    </w:p>
    <w:p w:rsidR="0013396D" w:rsidRDefault="0013396D" w:rsidP="0013396D">
      <w:r>
        <w:t xml:space="preserve">– Dormitory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Other Possibilities </w:t>
      </w:r>
    </w:p>
    <w:p w:rsidR="0013396D" w:rsidRDefault="0013396D" w:rsidP="0013396D"/>
    <w:p w:rsidR="0013396D" w:rsidRDefault="0013396D" w:rsidP="0013396D">
      <w:r>
        <w:t xml:space="preserve">• </w:t>
      </w:r>
    </w:p>
    <w:p w:rsidR="0013396D" w:rsidRDefault="0013396D" w:rsidP="0013396D">
      <w:r>
        <w:t xml:space="preserve">Live with parent, sibling, or friend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Focus on learning skills necessary for </w:t>
      </w:r>
    </w:p>
    <w:p w:rsidR="0013396D" w:rsidRDefault="0013396D" w:rsidP="0013396D">
      <w:proofErr w:type="gramStart"/>
      <w:r>
        <w:t>independent</w:t>
      </w:r>
      <w:proofErr w:type="gramEnd"/>
      <w:r>
        <w:t xml:space="preserve"> living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Attend Carl D. Perkins Vocational Center and live in </w:t>
      </w:r>
    </w:p>
    <w:p w:rsidR="0013396D" w:rsidRDefault="0013396D" w:rsidP="0013396D">
      <w:proofErr w:type="gramStart"/>
      <w:r>
        <w:t>dormitory</w:t>
      </w:r>
      <w:proofErr w:type="gramEnd"/>
      <w:r>
        <w:t xml:space="preserve">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Programs available to assist with social, daily </w:t>
      </w:r>
    </w:p>
    <w:p w:rsidR="0013396D" w:rsidRDefault="0013396D" w:rsidP="0013396D">
      <w:proofErr w:type="gramStart"/>
      <w:r>
        <w:t>living</w:t>
      </w:r>
      <w:proofErr w:type="gramEnd"/>
      <w:r>
        <w:t xml:space="preserve">, academic, and vocational skills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Attend college and live in dormitory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Programs may offer academic, social, and living </w:t>
      </w:r>
    </w:p>
    <w:p w:rsidR="0013396D" w:rsidRDefault="0013396D" w:rsidP="0013396D">
      <w:proofErr w:type="gramStart"/>
      <w:r>
        <w:t>support</w:t>
      </w:r>
      <w:proofErr w:type="gramEnd"/>
      <w:r>
        <w:t xml:space="preserve">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Other Possibilities </w:t>
      </w:r>
    </w:p>
    <w:p w:rsidR="0013396D" w:rsidRDefault="0013396D" w:rsidP="0013396D"/>
    <w:p w:rsidR="0013396D" w:rsidRDefault="0013396D" w:rsidP="0013396D">
      <w:r>
        <w:t xml:space="preserve">• </w:t>
      </w:r>
    </w:p>
    <w:p w:rsidR="0013396D" w:rsidRDefault="0013396D" w:rsidP="0013396D">
      <w:r>
        <w:t xml:space="preserve">Carl D Perkins Vocational Training Center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Skill Training Programs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Academic and </w:t>
      </w:r>
      <w:proofErr w:type="spellStart"/>
      <w:r>
        <w:t>Lifeskills</w:t>
      </w:r>
      <w:proofErr w:type="spellEnd"/>
      <w:r>
        <w:t xml:space="preserve"> Program of Higher </w:t>
      </w:r>
    </w:p>
    <w:p w:rsidR="0013396D" w:rsidRDefault="0013396D" w:rsidP="0013396D">
      <w:r>
        <w:t xml:space="preserve">Achievement (ALPHA)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Access to College Programs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Paintsville or Prestonsburg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Life Skills Enrichment Program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3 month program </w:t>
      </w:r>
    </w:p>
    <w:p w:rsidR="0013396D" w:rsidRDefault="0013396D" w:rsidP="0013396D">
      <w:r>
        <w:t xml:space="preserve">*Contact 1-800-443-2187 </w:t>
      </w:r>
    </w:p>
    <w:p w:rsidR="0013396D" w:rsidRDefault="0013396D" w:rsidP="0013396D"/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Other Possibilities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• Kelly Autism Program – Western Kentucky University </w:t>
      </w:r>
    </w:p>
    <w:p w:rsidR="0013396D" w:rsidRDefault="0013396D" w:rsidP="0013396D">
      <w:r>
        <w:t xml:space="preserve">• Private dorm room </w:t>
      </w:r>
    </w:p>
    <w:p w:rsidR="0013396D" w:rsidRDefault="0013396D" w:rsidP="0013396D">
      <w:r>
        <w:t xml:space="preserve">• Study tables </w:t>
      </w:r>
    </w:p>
    <w:p w:rsidR="0013396D" w:rsidRDefault="0013396D" w:rsidP="0013396D">
      <w:r>
        <w:t xml:space="preserve">• Mentoring </w:t>
      </w:r>
    </w:p>
    <w:p w:rsidR="0013396D" w:rsidRDefault="0013396D" w:rsidP="0013396D">
      <w:r>
        <w:t xml:space="preserve">• Socials </w:t>
      </w:r>
    </w:p>
    <w:p w:rsidR="0013396D" w:rsidRDefault="0013396D" w:rsidP="0013396D">
      <w:r>
        <w:t xml:space="preserve">* Contact 270-745-4527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Any Housing Option </w:t>
      </w:r>
    </w:p>
    <w:p w:rsidR="0013396D" w:rsidRDefault="0013396D" w:rsidP="0013396D"/>
    <w:p w:rsidR="0013396D" w:rsidRDefault="0013396D" w:rsidP="0013396D">
      <w:r>
        <w:t xml:space="preserve">Ensure needs are met </w:t>
      </w:r>
    </w:p>
    <w:p w:rsidR="0013396D" w:rsidRDefault="0013396D" w:rsidP="0013396D"/>
    <w:p w:rsidR="0013396D" w:rsidRDefault="0013396D" w:rsidP="0013396D">
      <w:r>
        <w:t xml:space="preserve">• </w:t>
      </w:r>
    </w:p>
    <w:p w:rsidR="0013396D" w:rsidRDefault="0013396D" w:rsidP="0013396D">
      <w:r>
        <w:t xml:space="preserve">Safety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Financial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Transportation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Communication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Nutrition </w:t>
      </w:r>
    </w:p>
    <w:p w:rsidR="0013396D" w:rsidRDefault="0013396D" w:rsidP="0013396D">
      <w:r>
        <w:t xml:space="preserve">Previously Recorded Webinars: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Safety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Accessing Disability Services at Public Postsecondary </w:t>
      </w:r>
    </w:p>
    <w:p w:rsidR="0013396D" w:rsidRDefault="0013396D" w:rsidP="0013396D">
      <w:r>
        <w:t xml:space="preserve">Institutions in KY </w:t>
      </w:r>
    </w:p>
    <w:p w:rsidR="0013396D" w:rsidRDefault="0013396D" w:rsidP="0013396D">
      <w:r>
        <w:t xml:space="preserve">• </w:t>
      </w:r>
    </w:p>
    <w:p w:rsidR="0013396D" w:rsidRDefault="0013396D" w:rsidP="0013396D">
      <w:r>
        <w:t xml:space="preserve">Show Me </w:t>
      </w:r>
      <w:proofErr w:type="gramStart"/>
      <w:r>
        <w:t>The</w:t>
      </w:r>
      <w:proofErr w:type="gramEnd"/>
      <w:r>
        <w:t xml:space="preserve"> Money </w:t>
      </w:r>
    </w:p>
    <w:p w:rsidR="0013396D" w:rsidRDefault="0013396D" w:rsidP="0013396D">
      <w:r>
        <w:br w:type="page"/>
      </w:r>
    </w:p>
    <w:p w:rsidR="0013396D" w:rsidRDefault="0013396D" w:rsidP="0013396D">
      <w:r>
        <w:lastRenderedPageBreak/>
        <w:t xml:space="preserve">Kentucky Autism Training Center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Questions? </w:t>
      </w:r>
    </w:p>
    <w:p w:rsidR="0013396D" w:rsidRDefault="0013396D" w:rsidP="0013396D"/>
    <w:p w:rsidR="0013396D" w:rsidRDefault="0013396D" w:rsidP="0013396D">
      <w:r>
        <w:t xml:space="preserve">Contact info: </w:t>
      </w:r>
    </w:p>
    <w:p w:rsidR="0013396D" w:rsidRDefault="0013396D" w:rsidP="0013396D">
      <w:r>
        <w:t xml:space="preserve">Heidi Cooley-Cook </w:t>
      </w:r>
    </w:p>
    <w:p w:rsidR="0013396D" w:rsidRDefault="0013396D" w:rsidP="0013396D">
      <w:r>
        <w:t xml:space="preserve">(502) 852-6401 </w:t>
      </w:r>
    </w:p>
    <w:p w:rsidR="0013396D" w:rsidRDefault="0013396D" w:rsidP="0013396D">
      <w:r>
        <w:t xml:space="preserve">hacool01@louisville.edu </w:t>
      </w:r>
    </w:p>
    <w:p w:rsidR="0013396D" w:rsidRDefault="0013396D" w:rsidP="0013396D"/>
    <w:p w:rsidR="0013396D" w:rsidRDefault="0013396D" w:rsidP="0013396D"/>
    <w:p w:rsidR="0013396D" w:rsidRDefault="0013396D" w:rsidP="0013396D">
      <w:r>
        <w:t xml:space="preserve">Center contact info: </w:t>
      </w:r>
    </w:p>
    <w:p w:rsidR="0013396D" w:rsidRDefault="0013396D" w:rsidP="0013396D"/>
    <w:p w:rsidR="0013396D" w:rsidRDefault="0013396D" w:rsidP="0013396D">
      <w:r>
        <w:t xml:space="preserve">Telephone: (502) 852-2467 or </w:t>
      </w:r>
    </w:p>
    <w:p w:rsidR="0013396D" w:rsidRDefault="0013396D" w:rsidP="0013396D">
      <w:r>
        <w:t xml:space="preserve">800-334-8635 ext. 852-4631 </w:t>
      </w:r>
    </w:p>
    <w:p w:rsidR="0013396D" w:rsidRDefault="0013396D" w:rsidP="0013396D">
      <w:r>
        <w:t xml:space="preserve">Fax: (502) 852-7148 </w:t>
      </w:r>
    </w:p>
    <w:p w:rsidR="0013396D" w:rsidRDefault="0013396D" w:rsidP="0013396D">
      <w:r>
        <w:t xml:space="preserve">E-mail: </w:t>
      </w:r>
      <w:proofErr w:type="spellStart"/>
      <w:r>
        <w:t>katc</w:t>
      </w:r>
      <w:proofErr w:type="spellEnd"/>
      <w:r>
        <w:t xml:space="preserve"> @ louisville.edu </w:t>
      </w:r>
    </w:p>
    <w:p w:rsidR="0013396D" w:rsidRDefault="0013396D" w:rsidP="0013396D">
      <w:r>
        <w:t xml:space="preserve">https://louisville.edu/education/kyautismtraining </w:t>
      </w:r>
    </w:p>
    <w:p w:rsidR="0013396D" w:rsidRDefault="0013396D" w:rsidP="0013396D"/>
    <w:p w:rsidR="0013396D" w:rsidRDefault="0013396D" w:rsidP="0013396D"/>
    <w:p w:rsidR="005F071A" w:rsidRDefault="0013396D" w:rsidP="0013396D">
      <w:r>
        <w:br w:type="page"/>
      </w:r>
      <w:bookmarkStart w:id="0" w:name="_GoBack"/>
      <w:bookmarkEnd w:id="0"/>
    </w:p>
    <w:sectPr w:rsidR="005F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6D"/>
    <w:rsid w:val="0013396D"/>
    <w:rsid w:val="005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B536-538F-42CA-8BC9-E1C2B78E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2014-12-09T21:29:00Z</dcterms:created>
  <dcterms:modified xsi:type="dcterms:W3CDTF">2014-12-09T21:29:00Z</dcterms:modified>
</cp:coreProperties>
</file>