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E1" w:rsidRPr="0021448D" w:rsidRDefault="006128E1">
      <w:pPr>
        <w:jc w:val="center"/>
        <w:rPr>
          <w:rFonts w:ascii="Times New Roman" w:hAnsi="Times New Roman" w:cs="Times New Roman"/>
          <w:u w:val="single"/>
        </w:rPr>
      </w:pPr>
      <w:bookmarkStart w:id="0" w:name="_GoBack"/>
      <w:bookmarkEnd w:id="0"/>
    </w:p>
    <w:sdt>
      <w:sdtPr>
        <w:rPr>
          <w:rFonts w:ascii="Times New Roman" w:hAnsi="Times New Roman" w:cs="Times New Roman"/>
          <w:color w:val="404040" w:themeColor="text1" w:themeTint="BF"/>
          <w:sz w:val="40"/>
          <w:szCs w:val="40"/>
        </w:rPr>
        <w:alias w:val="Subtitle"/>
        <w:tag w:val=""/>
        <w:id w:val="218228131"/>
        <w:dataBinding w:prefixMappings="xmlns:ns0='http://purl.org/dc/elements/1.1/' xmlns:ns1='http://schemas.openxmlformats.org/package/2006/metadata/core-properties' " w:xpath="/ns1:coreProperties[1]/ns0:subject[1]" w:storeItemID="{6C3C8BC8-F283-45AE-878A-BAB7291924A1}"/>
        <w:text/>
      </w:sdtPr>
      <w:sdtEndPr/>
      <w:sdtContent>
        <w:p w:rsidR="005723E6" w:rsidRPr="005723E6" w:rsidRDefault="00A40AA6" w:rsidP="005723E6">
          <w:pPr>
            <w:jc w:val="center"/>
            <w:rPr>
              <w:rFonts w:ascii="Times New Roman" w:hAnsi="Times New Roman" w:cs="Times New Roman"/>
              <w:color w:val="404040" w:themeColor="text1" w:themeTint="BF"/>
              <w:sz w:val="40"/>
              <w:szCs w:val="40"/>
            </w:rPr>
          </w:pPr>
          <w:r>
            <w:rPr>
              <w:rFonts w:ascii="Times New Roman" w:hAnsi="Times New Roman" w:cs="Times New Roman"/>
              <w:color w:val="404040"/>
              <w:sz w:val="40"/>
              <w:szCs w:val="40"/>
              <w:lang w:eastAsia="en-US"/>
            </w:rPr>
            <w:t>Philosophy in Pub</w:t>
          </w:r>
          <w:r w:rsidR="00BE7B84">
            <w:rPr>
              <w:rFonts w:ascii="Times New Roman" w:hAnsi="Times New Roman" w:cs="Times New Roman"/>
              <w:color w:val="404040"/>
              <w:sz w:val="40"/>
              <w:szCs w:val="40"/>
              <w:lang w:eastAsia="en-US"/>
            </w:rPr>
            <w:t>l</w:t>
          </w:r>
          <w:r>
            <w:rPr>
              <w:rFonts w:ascii="Times New Roman" w:hAnsi="Times New Roman" w:cs="Times New Roman"/>
              <w:color w:val="404040"/>
              <w:sz w:val="40"/>
              <w:szCs w:val="40"/>
              <w:lang w:eastAsia="en-US"/>
            </w:rPr>
            <w:t>ic Administration: How Recognition Theory Informs Cultural Competency</w:t>
          </w:r>
        </w:p>
      </w:sdtContent>
    </w:sdt>
    <w:p w:rsidR="006128E1" w:rsidRPr="0021448D" w:rsidRDefault="005723E6">
      <w:pPr>
        <w:jc w:val="center"/>
        <w:rPr>
          <w:rFonts w:ascii="Times New Roman" w:hAnsi="Times New Roman" w:cs="Times New Roman"/>
          <w:smallCaps/>
          <w:color w:val="404040" w:themeColor="text1" w:themeTint="BF"/>
        </w:rPr>
      </w:pPr>
      <w:r w:rsidRPr="0021448D" w:rsidDel="005723E6">
        <w:rPr>
          <w:rFonts w:ascii="Times New Roman" w:eastAsia="AppleGothic" w:hAnsi="Times New Roman" w:cs="Times New Roman"/>
          <w:sz w:val="36"/>
          <w:szCs w:val="36"/>
        </w:rPr>
        <w:t xml:space="preserve"> </w:t>
      </w:r>
    </w:p>
    <w:p w:rsidR="00930E33" w:rsidRPr="0021448D" w:rsidRDefault="00930E33">
      <w:pPr>
        <w:rPr>
          <w:rFonts w:ascii="Times New Roman" w:hAnsi="Times New Roman" w:cs="Times New Roman"/>
          <w:u w:val="single"/>
        </w:rPr>
      </w:pPr>
    </w:p>
    <w:p w:rsidR="00392F72" w:rsidRPr="0021448D" w:rsidRDefault="00392F72">
      <w:pPr>
        <w:rPr>
          <w:rFonts w:ascii="Times New Roman" w:hAnsi="Times New Roman" w:cs="Times New Roman"/>
        </w:rPr>
      </w:pPr>
    </w:p>
    <w:p w:rsidR="00B62251" w:rsidRDefault="00B62251" w:rsidP="005723E6">
      <w:pPr>
        <w:rPr>
          <w:rFonts w:ascii="Times New Roman" w:hAnsi="Times New Roman" w:cs="Times New Roman"/>
        </w:rPr>
      </w:pPr>
    </w:p>
    <w:p w:rsidR="00B62251" w:rsidRDefault="00B62251" w:rsidP="005723E6">
      <w:pPr>
        <w:rPr>
          <w:rFonts w:ascii="Times New Roman" w:hAnsi="Times New Roman" w:cs="Times New Roman"/>
        </w:rPr>
      </w:pPr>
    </w:p>
    <w:p w:rsidR="00B62251" w:rsidRDefault="00B62251" w:rsidP="005723E6">
      <w:pPr>
        <w:rPr>
          <w:rFonts w:ascii="Times New Roman" w:hAnsi="Times New Roman" w:cs="Times New Roman"/>
        </w:rPr>
      </w:pPr>
    </w:p>
    <w:p w:rsidR="00B62251" w:rsidRDefault="00B62251" w:rsidP="005723E6">
      <w:pPr>
        <w:rPr>
          <w:rFonts w:ascii="Times New Roman" w:hAnsi="Times New Roman" w:cs="Times New Roman"/>
        </w:rPr>
      </w:pPr>
    </w:p>
    <w:p w:rsidR="00B62251" w:rsidRDefault="00B62251" w:rsidP="005723E6">
      <w:pPr>
        <w:rPr>
          <w:rFonts w:ascii="Times New Roman" w:hAnsi="Times New Roman" w:cs="Times New Roman"/>
        </w:rPr>
      </w:pPr>
    </w:p>
    <w:p w:rsidR="00B62251" w:rsidRDefault="00B62251" w:rsidP="005723E6">
      <w:pPr>
        <w:rPr>
          <w:rFonts w:ascii="Times New Roman" w:hAnsi="Times New Roman" w:cs="Times New Roman"/>
        </w:rPr>
      </w:pPr>
    </w:p>
    <w:p w:rsidR="00B62251" w:rsidRDefault="00B62251" w:rsidP="005723E6">
      <w:pPr>
        <w:rPr>
          <w:rFonts w:ascii="Times New Roman" w:hAnsi="Times New Roman" w:cs="Times New Roman"/>
        </w:rPr>
      </w:pPr>
    </w:p>
    <w:p w:rsidR="00B62251" w:rsidRDefault="00B62251" w:rsidP="005723E6">
      <w:pPr>
        <w:rPr>
          <w:rFonts w:ascii="Times New Roman" w:hAnsi="Times New Roman" w:cs="Times New Roman"/>
        </w:rPr>
      </w:pPr>
    </w:p>
    <w:p w:rsidR="00B62251" w:rsidRDefault="00B62251" w:rsidP="005723E6">
      <w:pPr>
        <w:rPr>
          <w:rFonts w:ascii="Times New Roman" w:hAnsi="Times New Roman" w:cs="Times New Roman"/>
        </w:rPr>
      </w:pPr>
    </w:p>
    <w:p w:rsidR="00B62251" w:rsidRDefault="00B62251" w:rsidP="005723E6">
      <w:pPr>
        <w:rPr>
          <w:rFonts w:ascii="Times New Roman" w:hAnsi="Times New Roman" w:cs="Times New Roman"/>
        </w:rPr>
      </w:pPr>
    </w:p>
    <w:p w:rsidR="00B62251" w:rsidRDefault="00B62251" w:rsidP="005723E6">
      <w:pPr>
        <w:rPr>
          <w:rFonts w:ascii="Times New Roman" w:hAnsi="Times New Roman" w:cs="Times New Roman"/>
        </w:rPr>
      </w:pPr>
    </w:p>
    <w:p w:rsidR="00A40AA6" w:rsidRDefault="00A40AA6" w:rsidP="00DF55A1">
      <w:pPr>
        <w:jc w:val="center"/>
        <w:rPr>
          <w:rFonts w:ascii="Times New Roman" w:hAnsi="Times New Roman" w:cs="Times New Roman"/>
        </w:rPr>
      </w:pPr>
      <w:r>
        <w:rPr>
          <w:rFonts w:ascii="Times New Roman" w:hAnsi="Times New Roman" w:cs="Times New Roman"/>
        </w:rPr>
        <w:t>Aaron C. Rollins, Jr., Ph.D.</w:t>
      </w:r>
    </w:p>
    <w:p w:rsidR="00A40AA6" w:rsidRDefault="00A40AA6" w:rsidP="00DF55A1">
      <w:pPr>
        <w:jc w:val="center"/>
        <w:rPr>
          <w:rFonts w:ascii="Times New Roman" w:hAnsi="Times New Roman" w:cs="Times New Roman"/>
        </w:rPr>
      </w:pPr>
      <w:r>
        <w:rPr>
          <w:rFonts w:ascii="Times New Roman" w:hAnsi="Times New Roman" w:cs="Times New Roman"/>
        </w:rPr>
        <w:t>Department of Urban and Public Affairs</w:t>
      </w:r>
    </w:p>
    <w:p w:rsidR="00A40AA6" w:rsidRDefault="00A40AA6" w:rsidP="00DF55A1">
      <w:pPr>
        <w:jc w:val="center"/>
        <w:rPr>
          <w:rFonts w:ascii="Times New Roman" w:hAnsi="Times New Roman" w:cs="Times New Roman"/>
        </w:rPr>
      </w:pPr>
      <w:r>
        <w:rPr>
          <w:rFonts w:ascii="Times New Roman" w:hAnsi="Times New Roman" w:cs="Times New Roman"/>
        </w:rPr>
        <w:t>University of Louisville</w:t>
      </w:r>
    </w:p>
    <w:p w:rsidR="00A40AA6" w:rsidRDefault="00E37A6F" w:rsidP="00DF55A1">
      <w:pPr>
        <w:jc w:val="center"/>
        <w:rPr>
          <w:rFonts w:ascii="Times New Roman" w:hAnsi="Times New Roman" w:cs="Times New Roman"/>
        </w:rPr>
      </w:pPr>
      <w:hyperlink r:id="rId7" w:history="1">
        <w:r w:rsidR="00A40AA6" w:rsidRPr="00D6476B">
          <w:rPr>
            <w:rStyle w:val="Hyperlink"/>
            <w:rFonts w:ascii="Times New Roman" w:hAnsi="Times New Roman" w:cs="Times New Roman"/>
          </w:rPr>
          <w:t>aaron.rollins@louisville.edu</w:t>
        </w:r>
      </w:hyperlink>
    </w:p>
    <w:p w:rsidR="00A40AA6" w:rsidRDefault="00A40AA6" w:rsidP="00DF55A1">
      <w:pPr>
        <w:jc w:val="center"/>
        <w:rPr>
          <w:rFonts w:ascii="Times New Roman" w:hAnsi="Times New Roman" w:cs="Times New Roman"/>
        </w:rPr>
      </w:pPr>
    </w:p>
    <w:p w:rsidR="00A40AA6" w:rsidRDefault="00A40AA6" w:rsidP="00DF55A1">
      <w:pPr>
        <w:jc w:val="center"/>
        <w:rPr>
          <w:rFonts w:ascii="Times New Roman" w:hAnsi="Times New Roman" w:cs="Times New Roman"/>
        </w:rPr>
      </w:pPr>
      <w:r>
        <w:rPr>
          <w:rFonts w:ascii="Times New Roman" w:hAnsi="Times New Roman" w:cs="Times New Roman"/>
        </w:rPr>
        <w:t>Wes Grooms, MUP</w:t>
      </w:r>
    </w:p>
    <w:p w:rsidR="00A40AA6" w:rsidRDefault="00A40AA6" w:rsidP="00A40AA6">
      <w:pPr>
        <w:jc w:val="center"/>
        <w:rPr>
          <w:rFonts w:ascii="Times New Roman" w:hAnsi="Times New Roman" w:cs="Times New Roman"/>
        </w:rPr>
      </w:pPr>
      <w:r>
        <w:rPr>
          <w:rFonts w:ascii="Times New Roman" w:hAnsi="Times New Roman" w:cs="Times New Roman"/>
        </w:rPr>
        <w:t>Department of Urban and Public Affairs</w:t>
      </w:r>
    </w:p>
    <w:p w:rsidR="00A40AA6" w:rsidRDefault="00A40AA6" w:rsidP="00A40AA6">
      <w:pPr>
        <w:jc w:val="center"/>
        <w:rPr>
          <w:rFonts w:ascii="Times New Roman" w:hAnsi="Times New Roman" w:cs="Times New Roman"/>
        </w:rPr>
      </w:pPr>
      <w:r>
        <w:rPr>
          <w:rFonts w:ascii="Times New Roman" w:hAnsi="Times New Roman" w:cs="Times New Roman"/>
        </w:rPr>
        <w:t>University of Louisville</w:t>
      </w:r>
    </w:p>
    <w:p w:rsidR="00DF55A1" w:rsidRPr="00764A19" w:rsidRDefault="00A40AA6" w:rsidP="00A40AA6">
      <w:pPr>
        <w:jc w:val="center"/>
        <w:rPr>
          <w:rFonts w:ascii="Times New Roman" w:hAnsi="Times New Roman" w:cs="Times New Roman"/>
        </w:rPr>
      </w:pPr>
      <w:r>
        <w:rPr>
          <w:rFonts w:ascii="Times New Roman" w:hAnsi="Times New Roman" w:cs="Times New Roman"/>
        </w:rPr>
        <w:t>wes.grooms@louisville.edu</w:t>
      </w:r>
    </w:p>
    <w:p w:rsidR="00DF55A1" w:rsidRPr="00764A19" w:rsidRDefault="00DF55A1" w:rsidP="00DF55A1">
      <w:pPr>
        <w:jc w:val="center"/>
        <w:rPr>
          <w:rFonts w:ascii="Times New Roman" w:hAnsi="Times New Roman" w:cs="Times New Roman"/>
        </w:rPr>
      </w:pPr>
    </w:p>
    <w:p w:rsidR="00DF55A1" w:rsidRPr="00764A19" w:rsidRDefault="00DF55A1" w:rsidP="00DF55A1">
      <w:pPr>
        <w:jc w:val="center"/>
        <w:rPr>
          <w:rFonts w:ascii="Times New Roman" w:hAnsi="Times New Roman" w:cs="Times New Roman"/>
        </w:rPr>
      </w:pPr>
    </w:p>
    <w:p w:rsidR="005F5E90" w:rsidRPr="00764A19" w:rsidRDefault="00421336" w:rsidP="00B62251">
      <w:pPr>
        <w:jc w:val="center"/>
        <w:rPr>
          <w:rFonts w:ascii="Times New Roman" w:hAnsi="Times New Roman" w:cs="Times New Roman"/>
          <w:b/>
          <w:i/>
          <w:u w:val="single"/>
        </w:rPr>
      </w:pPr>
      <w:r w:rsidRPr="00764A19">
        <w:rPr>
          <w:rFonts w:ascii="Times New Roman" w:hAnsi="Times New Roman" w:cs="Times New Roman"/>
        </w:rPr>
        <w:br w:type="page"/>
      </w:r>
    </w:p>
    <w:p w:rsidR="00627C85" w:rsidRPr="00936326" w:rsidRDefault="00627C85" w:rsidP="00627C85">
      <w:pPr>
        <w:ind w:left="576" w:right="576"/>
        <w:rPr>
          <w:rFonts w:ascii="Times New Roman" w:hAnsi="Times New Roman" w:cs="Times New Roman"/>
          <w:i/>
        </w:rPr>
      </w:pPr>
      <w:r w:rsidRPr="00936326">
        <w:rPr>
          <w:rFonts w:ascii="Times New Roman" w:hAnsi="Times New Roman" w:cs="Times New Roman"/>
          <w:i/>
        </w:rPr>
        <w:lastRenderedPageBreak/>
        <w:t xml:space="preserve">Cultural Competency is an emerging theory that seeks to promote more constructive and equitable interactions amongst an increasingly diverse public sector workforce and its constituency. However, previous efforts to promote cultural competency within the public sector have failed to achieve desired results. Central to the cause of these odious results is an underlying dearth of commitment to the promotion of social equity in the academy as well as the public sector. This research intersects the fields of Public Administration and Philosophy by comparing Mitchell Rice and Audrey Matthews’ proposed ‘cultural competency’ attributes to postulated characteristics of self-formation axes within Axel </w:t>
      </w:r>
      <w:proofErr w:type="spellStart"/>
      <w:r w:rsidRPr="00936326">
        <w:rPr>
          <w:rFonts w:ascii="Times New Roman" w:hAnsi="Times New Roman" w:cs="Times New Roman"/>
          <w:i/>
        </w:rPr>
        <w:t>Honneth’s</w:t>
      </w:r>
      <w:proofErr w:type="spellEnd"/>
      <w:r w:rsidRPr="00936326">
        <w:rPr>
          <w:rFonts w:ascii="Times New Roman" w:hAnsi="Times New Roman" w:cs="Times New Roman"/>
          <w:i/>
        </w:rPr>
        <w:t xml:space="preserve"> ‘recognition theory.’ The results explicate the analogous nature of these theories and illuminate the benefits of pursuing an interdisciplinary approach to promote the comprehension of, and commitment to, cultural competency amongst public administration practitioners, scholars, and students. </w:t>
      </w:r>
    </w:p>
    <w:p w:rsidR="004305AC" w:rsidRPr="00764A19" w:rsidRDefault="004305AC" w:rsidP="00993D3E">
      <w:pPr>
        <w:spacing w:line="480" w:lineRule="auto"/>
        <w:rPr>
          <w:rFonts w:ascii="Times New Roman" w:hAnsi="Times New Roman" w:cs="Times New Roman"/>
        </w:rPr>
      </w:pPr>
    </w:p>
    <w:p w:rsidR="00A40AA6" w:rsidRDefault="00627C85" w:rsidP="004305AC">
      <w:pPr>
        <w:rPr>
          <w:rFonts w:ascii="Times New Roman" w:hAnsi="Times New Roman" w:cs="Times New Roman"/>
        </w:rPr>
      </w:pPr>
      <w:r>
        <w:rPr>
          <w:rFonts w:ascii="Times New Roman" w:hAnsi="Times New Roman" w:cs="Times New Roman"/>
        </w:rPr>
        <w:t xml:space="preserve">Keywords: </w:t>
      </w:r>
      <w:r w:rsidR="0078184E" w:rsidRPr="0078184E">
        <w:rPr>
          <w:rFonts w:ascii="Times New Roman" w:hAnsi="Times New Roman" w:cs="Times New Roman"/>
        </w:rPr>
        <w:t>Cultural Competency, Recogni</w:t>
      </w:r>
      <w:r w:rsidR="00014A1C">
        <w:rPr>
          <w:rFonts w:ascii="Times New Roman" w:hAnsi="Times New Roman" w:cs="Times New Roman"/>
        </w:rPr>
        <w:t xml:space="preserve">tion Theory, </w:t>
      </w:r>
      <w:r w:rsidR="0078184E" w:rsidRPr="0078184E">
        <w:rPr>
          <w:rFonts w:ascii="Times New Roman" w:hAnsi="Times New Roman" w:cs="Times New Roman"/>
        </w:rPr>
        <w:t xml:space="preserve">Public Administration, </w:t>
      </w:r>
      <w:r w:rsidR="00A40AA6">
        <w:rPr>
          <w:rFonts w:ascii="Times New Roman" w:hAnsi="Times New Roman" w:cs="Times New Roman"/>
        </w:rPr>
        <w:t>Philosophy</w:t>
      </w:r>
    </w:p>
    <w:p w:rsidR="005723E6" w:rsidRPr="0078184E" w:rsidRDefault="005723E6" w:rsidP="004305AC">
      <w:pPr>
        <w:rPr>
          <w:rFonts w:ascii="Times New Roman" w:hAnsi="Times New Roman" w:cs="Times New Roman"/>
        </w:rPr>
      </w:pPr>
    </w:p>
    <w:p w:rsidR="005723E6" w:rsidRPr="0078184E" w:rsidRDefault="005723E6" w:rsidP="004305AC">
      <w:pPr>
        <w:rPr>
          <w:rFonts w:ascii="Times New Roman" w:hAnsi="Times New Roman" w:cs="Times New Roman"/>
        </w:rPr>
      </w:pPr>
    </w:p>
    <w:p w:rsidR="005723E6" w:rsidRPr="00764A19" w:rsidRDefault="005723E6" w:rsidP="004305AC">
      <w:pPr>
        <w:rPr>
          <w:rFonts w:ascii="Times New Roman" w:hAnsi="Times New Roman" w:cs="Times New Roman"/>
          <w:u w:val="single"/>
        </w:rPr>
      </w:pPr>
    </w:p>
    <w:p w:rsidR="004305AC" w:rsidRPr="00764A19" w:rsidRDefault="004305AC" w:rsidP="004305AC">
      <w:pPr>
        <w:rPr>
          <w:rFonts w:ascii="Times New Roman" w:hAnsi="Times New Roman" w:cs="Times New Roman"/>
          <w:u w:val="single"/>
        </w:rPr>
      </w:pPr>
      <w:r w:rsidRPr="00764A19">
        <w:rPr>
          <w:rFonts w:ascii="Times New Roman" w:hAnsi="Times New Roman" w:cs="Times New Roman"/>
          <w:u w:val="single"/>
        </w:rPr>
        <w:t>Introduction</w:t>
      </w:r>
    </w:p>
    <w:p w:rsidR="00DE125E" w:rsidRPr="00764A19" w:rsidRDefault="00C5395C" w:rsidP="00B62251">
      <w:pPr>
        <w:spacing w:line="480" w:lineRule="auto"/>
        <w:rPr>
          <w:rFonts w:ascii="Times New Roman" w:hAnsi="Times New Roman" w:cs="Times New Roman"/>
        </w:rPr>
      </w:pPr>
      <w:r w:rsidRPr="00764A19">
        <w:rPr>
          <w:rFonts w:ascii="Times New Roman" w:hAnsi="Times New Roman" w:cs="Times New Roman"/>
        </w:rPr>
        <w:t xml:space="preserve">Shelly </w:t>
      </w:r>
      <w:proofErr w:type="spellStart"/>
      <w:r w:rsidRPr="00764A19">
        <w:rPr>
          <w:rFonts w:ascii="Times New Roman" w:hAnsi="Times New Roman" w:cs="Times New Roman"/>
        </w:rPr>
        <w:t>Peffer</w:t>
      </w:r>
      <w:proofErr w:type="spellEnd"/>
      <w:r w:rsidRPr="00764A19">
        <w:rPr>
          <w:rFonts w:ascii="Times New Roman" w:hAnsi="Times New Roman" w:cs="Times New Roman"/>
        </w:rPr>
        <w:t xml:space="preserve"> </w:t>
      </w:r>
      <w:r w:rsidR="00333BA5" w:rsidRPr="00764A19">
        <w:rPr>
          <w:rFonts w:ascii="Times New Roman" w:hAnsi="Times New Roman" w:cs="Times New Roman"/>
        </w:rPr>
        <w:t xml:space="preserve">(2012) </w:t>
      </w:r>
      <w:r w:rsidRPr="00764A19">
        <w:rPr>
          <w:rFonts w:ascii="Times New Roman" w:hAnsi="Times New Roman" w:cs="Times New Roman"/>
        </w:rPr>
        <w:t>contends, “Cultural competency is not an issue of competency, or even equity; it is an issue of understanding” (</w:t>
      </w:r>
      <w:r w:rsidR="005A1CEB" w:rsidRPr="00764A19">
        <w:rPr>
          <w:rFonts w:ascii="Times New Roman" w:hAnsi="Times New Roman" w:cs="Times New Roman"/>
        </w:rPr>
        <w:t>Norman-</w:t>
      </w:r>
      <w:r w:rsidRPr="00764A19">
        <w:rPr>
          <w:rFonts w:ascii="Times New Roman" w:hAnsi="Times New Roman" w:cs="Times New Roman"/>
        </w:rPr>
        <w:t>Major &amp; Gooden</w:t>
      </w:r>
      <w:r w:rsidR="00333BA5" w:rsidRPr="00764A19">
        <w:rPr>
          <w:rFonts w:ascii="Times New Roman" w:hAnsi="Times New Roman" w:cs="Times New Roman"/>
        </w:rPr>
        <w:t>, 2014</w:t>
      </w:r>
      <w:r w:rsidRPr="00764A19">
        <w:rPr>
          <w:rFonts w:ascii="Times New Roman" w:hAnsi="Times New Roman" w:cs="Times New Roman"/>
        </w:rPr>
        <w:t xml:space="preserve"> p. 32). </w:t>
      </w:r>
      <w:r w:rsidR="00925FCE" w:rsidRPr="00764A19">
        <w:rPr>
          <w:rFonts w:ascii="Times New Roman" w:hAnsi="Times New Roman" w:cs="Times New Roman"/>
        </w:rPr>
        <w:t>A</w:t>
      </w:r>
      <w:r w:rsidR="00DE125E" w:rsidRPr="00764A19">
        <w:rPr>
          <w:rFonts w:ascii="Times New Roman" w:hAnsi="Times New Roman" w:cs="Times New Roman"/>
        </w:rPr>
        <w:t xml:space="preserve">n </w:t>
      </w:r>
      <w:r w:rsidR="00925FCE" w:rsidRPr="00764A19">
        <w:rPr>
          <w:rFonts w:ascii="Times New Roman" w:hAnsi="Times New Roman" w:cs="Times New Roman"/>
        </w:rPr>
        <w:t>organization exhibiting cultural competence "acknowledges and incorporates – at all levels – the importance of culture, assessment of cross cultural relations, vigilance toward the dynamics that result from cultural differences, expansion of cultural knowledge, and adaptation of services to meet culturally unique needs" (Betancourt et al, 2003, p. 294)</w:t>
      </w:r>
      <w:r w:rsidR="005723E6" w:rsidRPr="00764A19">
        <w:rPr>
          <w:rFonts w:ascii="Times New Roman" w:hAnsi="Times New Roman" w:cs="Times New Roman"/>
        </w:rPr>
        <w:t xml:space="preserve">.  </w:t>
      </w:r>
      <w:r w:rsidR="00234639" w:rsidRPr="00764A19">
        <w:rPr>
          <w:rFonts w:ascii="Times New Roman" w:hAnsi="Times New Roman" w:cs="Times New Roman"/>
        </w:rPr>
        <w:t>Successful c</w:t>
      </w:r>
      <w:r w:rsidR="000A702E" w:rsidRPr="00764A19">
        <w:rPr>
          <w:rFonts w:ascii="Times New Roman" w:hAnsi="Times New Roman" w:cs="Times New Roman"/>
        </w:rPr>
        <w:t>ultural competency programs</w:t>
      </w:r>
      <w:r w:rsidR="00F14F2C" w:rsidRPr="00764A19">
        <w:rPr>
          <w:rFonts w:ascii="Times New Roman" w:hAnsi="Times New Roman" w:cs="Times New Roman"/>
        </w:rPr>
        <w:t xml:space="preserve"> </w:t>
      </w:r>
      <w:r w:rsidR="00234639" w:rsidRPr="00764A19">
        <w:rPr>
          <w:rFonts w:ascii="Times New Roman" w:hAnsi="Times New Roman" w:cs="Times New Roman"/>
        </w:rPr>
        <w:t>critique incorrect and antiquated policies, practices, and attitudes regarding minority cultures</w:t>
      </w:r>
      <w:r w:rsidR="00814D4B" w:rsidRPr="00764A19">
        <w:rPr>
          <w:rFonts w:ascii="Times New Roman" w:hAnsi="Times New Roman" w:cs="Times New Roman"/>
        </w:rPr>
        <w:t xml:space="preserve"> in an attempt </w:t>
      </w:r>
      <w:r w:rsidR="00316591" w:rsidRPr="00764A19">
        <w:rPr>
          <w:rFonts w:ascii="Times New Roman" w:hAnsi="Times New Roman" w:cs="Times New Roman"/>
        </w:rPr>
        <w:t xml:space="preserve">to </w:t>
      </w:r>
      <w:r w:rsidR="00814D4B" w:rsidRPr="00764A19">
        <w:rPr>
          <w:rFonts w:ascii="Times New Roman" w:hAnsi="Times New Roman" w:cs="Times New Roman"/>
        </w:rPr>
        <w:t>offer higher quality public services</w:t>
      </w:r>
      <w:r w:rsidR="005723E6" w:rsidRPr="00764A19">
        <w:rPr>
          <w:rFonts w:ascii="Times New Roman" w:hAnsi="Times New Roman" w:cs="Times New Roman"/>
        </w:rPr>
        <w:t xml:space="preserve">. </w:t>
      </w:r>
    </w:p>
    <w:p w:rsidR="00412118" w:rsidRPr="00764A19" w:rsidRDefault="00DE125E" w:rsidP="00B62251">
      <w:pPr>
        <w:spacing w:line="480" w:lineRule="auto"/>
        <w:rPr>
          <w:rFonts w:ascii="Times New Roman" w:hAnsi="Times New Roman" w:cs="Times New Roman"/>
        </w:rPr>
      </w:pPr>
      <w:r w:rsidRPr="00764A19">
        <w:rPr>
          <w:rFonts w:ascii="Times New Roman" w:hAnsi="Times New Roman" w:cs="Times New Roman"/>
        </w:rPr>
        <w:br/>
      </w:r>
      <w:r w:rsidR="00616BCD" w:rsidRPr="00764A19">
        <w:rPr>
          <w:rFonts w:ascii="Times New Roman" w:hAnsi="Times New Roman" w:cs="Times New Roman"/>
        </w:rPr>
        <w:t>As a</w:t>
      </w:r>
      <w:r w:rsidRPr="00764A19">
        <w:rPr>
          <w:rFonts w:ascii="Times New Roman" w:hAnsi="Times New Roman" w:cs="Times New Roman"/>
        </w:rPr>
        <w:t xml:space="preserve"> modern liberal democracy</w:t>
      </w:r>
      <w:r w:rsidR="00616BCD" w:rsidRPr="00764A19">
        <w:rPr>
          <w:rFonts w:ascii="Times New Roman" w:hAnsi="Times New Roman" w:cs="Times New Roman"/>
        </w:rPr>
        <w:t>, the United States</w:t>
      </w:r>
      <w:r w:rsidR="004027AB" w:rsidRPr="00764A19">
        <w:rPr>
          <w:rFonts w:ascii="Times New Roman" w:hAnsi="Times New Roman" w:cs="Times New Roman"/>
        </w:rPr>
        <w:t xml:space="preserve"> </w:t>
      </w:r>
      <w:r w:rsidR="00616BCD" w:rsidRPr="00764A19">
        <w:rPr>
          <w:rFonts w:ascii="Times New Roman" w:hAnsi="Times New Roman" w:cs="Times New Roman"/>
        </w:rPr>
        <w:t xml:space="preserve">must constantly seek to fight the status quo </w:t>
      </w:r>
      <w:r w:rsidR="004027AB" w:rsidRPr="00764A19">
        <w:rPr>
          <w:rFonts w:ascii="Times New Roman" w:hAnsi="Times New Roman" w:cs="Times New Roman"/>
        </w:rPr>
        <w:t>and</w:t>
      </w:r>
      <w:r w:rsidR="00616BCD" w:rsidRPr="00764A19">
        <w:rPr>
          <w:rFonts w:ascii="Times New Roman" w:hAnsi="Times New Roman" w:cs="Times New Roman"/>
        </w:rPr>
        <w:t xml:space="preserve"> foster the development and autonomy of its constituents</w:t>
      </w:r>
      <w:r w:rsidR="007F05FD">
        <w:rPr>
          <w:rFonts w:ascii="Times New Roman" w:hAnsi="Times New Roman" w:cs="Times New Roman"/>
        </w:rPr>
        <w:t xml:space="preserve"> (Johnson &amp; </w:t>
      </w:r>
      <w:proofErr w:type="spellStart"/>
      <w:r w:rsidR="007F05FD">
        <w:rPr>
          <w:rFonts w:ascii="Times New Roman" w:hAnsi="Times New Roman" w:cs="Times New Roman"/>
        </w:rPr>
        <w:t>Svara</w:t>
      </w:r>
      <w:proofErr w:type="spellEnd"/>
      <w:r w:rsidR="007F05FD">
        <w:rPr>
          <w:rFonts w:ascii="Times New Roman" w:hAnsi="Times New Roman" w:cs="Times New Roman"/>
        </w:rPr>
        <w:t>, 2011 p. 282)</w:t>
      </w:r>
      <w:r w:rsidRPr="00764A19">
        <w:rPr>
          <w:rFonts w:ascii="Times New Roman" w:hAnsi="Times New Roman" w:cs="Times New Roman"/>
        </w:rPr>
        <w:t xml:space="preserve">. </w:t>
      </w:r>
      <w:r w:rsidR="00616BCD" w:rsidRPr="00764A19">
        <w:rPr>
          <w:rFonts w:ascii="Times New Roman" w:hAnsi="Times New Roman" w:cs="Times New Roman"/>
        </w:rPr>
        <w:t xml:space="preserve">This fight is grounded in the theory of cultural competency. Simply put, </w:t>
      </w:r>
      <w:r w:rsidRPr="00764A19">
        <w:rPr>
          <w:rFonts w:ascii="Times New Roman" w:hAnsi="Times New Roman" w:cs="Times New Roman"/>
        </w:rPr>
        <w:t xml:space="preserve">“cultural competency is fundamental to good government” (Norman-Major &amp; Gooden, 2012, p. 3). </w:t>
      </w:r>
      <w:r w:rsidR="00616BCD" w:rsidRPr="00764A19">
        <w:rPr>
          <w:rFonts w:ascii="Times New Roman" w:hAnsi="Times New Roman" w:cs="Times New Roman"/>
        </w:rPr>
        <w:t xml:space="preserve">The first step in this </w:t>
      </w:r>
      <w:r w:rsidR="00616BCD" w:rsidRPr="00764A19">
        <w:rPr>
          <w:rFonts w:ascii="Times New Roman" w:hAnsi="Times New Roman" w:cs="Times New Roman"/>
        </w:rPr>
        <w:lastRenderedPageBreak/>
        <w:t>endeavor is to train the American public sector to</w:t>
      </w:r>
      <w:r w:rsidR="00234639" w:rsidRPr="00764A19">
        <w:rPr>
          <w:rFonts w:ascii="Times New Roman" w:hAnsi="Times New Roman" w:cs="Times New Roman"/>
        </w:rPr>
        <w:t xml:space="preserve"> </w:t>
      </w:r>
      <w:r w:rsidR="00D20862" w:rsidRPr="00764A19">
        <w:rPr>
          <w:rFonts w:ascii="Times New Roman" w:hAnsi="Times New Roman" w:cs="Times New Roman"/>
        </w:rPr>
        <w:t xml:space="preserve">adequately </w:t>
      </w:r>
      <w:r w:rsidR="00234639" w:rsidRPr="00764A19">
        <w:rPr>
          <w:rFonts w:ascii="Times New Roman" w:hAnsi="Times New Roman" w:cs="Times New Roman"/>
        </w:rPr>
        <w:t xml:space="preserve">administer </w:t>
      </w:r>
      <w:r w:rsidR="00D20862" w:rsidRPr="00764A19">
        <w:rPr>
          <w:rFonts w:ascii="Times New Roman" w:hAnsi="Times New Roman" w:cs="Times New Roman"/>
        </w:rPr>
        <w:t xml:space="preserve">cultural competency </w:t>
      </w:r>
      <w:r w:rsidR="004027AB" w:rsidRPr="00764A19">
        <w:rPr>
          <w:rFonts w:ascii="Times New Roman" w:hAnsi="Times New Roman" w:cs="Times New Roman"/>
        </w:rPr>
        <w:t xml:space="preserve">programs </w:t>
      </w:r>
      <w:r w:rsidR="00234639" w:rsidRPr="00764A19">
        <w:rPr>
          <w:rFonts w:ascii="Times New Roman" w:hAnsi="Times New Roman" w:cs="Times New Roman"/>
        </w:rPr>
        <w:t xml:space="preserve">within </w:t>
      </w:r>
      <w:r w:rsidR="004027AB" w:rsidRPr="00764A19">
        <w:rPr>
          <w:rFonts w:ascii="Times New Roman" w:hAnsi="Times New Roman" w:cs="Times New Roman"/>
        </w:rPr>
        <w:t xml:space="preserve">its </w:t>
      </w:r>
      <w:r w:rsidR="00234639" w:rsidRPr="00764A19">
        <w:rPr>
          <w:rFonts w:ascii="Times New Roman" w:hAnsi="Times New Roman" w:cs="Times New Roman"/>
        </w:rPr>
        <w:t>agencies</w:t>
      </w:r>
      <w:r w:rsidR="00616BCD" w:rsidRPr="00764A19">
        <w:rPr>
          <w:rFonts w:ascii="Times New Roman" w:hAnsi="Times New Roman" w:cs="Times New Roman"/>
        </w:rPr>
        <w:t>. T</w:t>
      </w:r>
      <w:r w:rsidRPr="00764A19">
        <w:rPr>
          <w:rFonts w:ascii="Times New Roman" w:hAnsi="Times New Roman" w:cs="Times New Roman"/>
        </w:rPr>
        <w:t xml:space="preserve">his knowledge </w:t>
      </w:r>
      <w:r w:rsidR="00D20862" w:rsidRPr="00764A19">
        <w:rPr>
          <w:rFonts w:ascii="Times New Roman" w:hAnsi="Times New Roman" w:cs="Times New Roman"/>
        </w:rPr>
        <w:t xml:space="preserve">will </w:t>
      </w:r>
      <w:r w:rsidR="00234639" w:rsidRPr="00764A19">
        <w:rPr>
          <w:rFonts w:ascii="Times New Roman" w:hAnsi="Times New Roman" w:cs="Times New Roman"/>
        </w:rPr>
        <w:t>cultiva</w:t>
      </w:r>
      <w:r w:rsidR="00D20862" w:rsidRPr="00764A19">
        <w:rPr>
          <w:rFonts w:ascii="Times New Roman" w:hAnsi="Times New Roman" w:cs="Times New Roman"/>
        </w:rPr>
        <w:t xml:space="preserve">te a more efficient, effective, and equitable public sector. </w:t>
      </w:r>
      <w:r w:rsidR="00616BCD" w:rsidRPr="00764A19">
        <w:rPr>
          <w:rFonts w:ascii="Times New Roman" w:hAnsi="Times New Roman" w:cs="Times New Roman"/>
        </w:rPr>
        <w:t>Unfortunately, this training will require a fundamental paradigm shift</w:t>
      </w:r>
      <w:r w:rsidR="004027AB" w:rsidRPr="00764A19">
        <w:rPr>
          <w:rFonts w:ascii="Times New Roman" w:hAnsi="Times New Roman" w:cs="Times New Roman"/>
        </w:rPr>
        <w:t xml:space="preserve"> within the</w:t>
      </w:r>
      <w:r w:rsidR="00B67898" w:rsidRPr="00764A19">
        <w:rPr>
          <w:rFonts w:ascii="Times New Roman" w:hAnsi="Times New Roman" w:cs="Times New Roman"/>
        </w:rPr>
        <w:t xml:space="preserve"> public sector that counters </w:t>
      </w:r>
      <w:r w:rsidR="004027AB" w:rsidRPr="00764A19">
        <w:rPr>
          <w:rFonts w:ascii="Times New Roman" w:hAnsi="Times New Roman" w:cs="Times New Roman"/>
        </w:rPr>
        <w:t xml:space="preserve">long-held attitudes, policies, and practices. </w:t>
      </w:r>
      <w:proofErr w:type="spellStart"/>
      <w:r w:rsidR="004027AB" w:rsidRPr="00764A19">
        <w:rPr>
          <w:rFonts w:ascii="Times New Roman" w:hAnsi="Times New Roman" w:cs="Times New Roman"/>
        </w:rPr>
        <w:t>Honneth’s</w:t>
      </w:r>
      <w:proofErr w:type="spellEnd"/>
      <w:r w:rsidR="004027AB" w:rsidRPr="00764A19">
        <w:rPr>
          <w:rFonts w:ascii="Times New Roman" w:hAnsi="Times New Roman" w:cs="Times New Roman"/>
        </w:rPr>
        <w:t xml:space="preserve"> Recognition Theory can inform such a paradigm shift</w:t>
      </w:r>
      <w:r w:rsidR="00814D4B" w:rsidRPr="00764A19">
        <w:rPr>
          <w:rFonts w:ascii="Times New Roman" w:hAnsi="Times New Roman" w:cs="Times New Roman"/>
        </w:rPr>
        <w:t xml:space="preserve">. </w:t>
      </w:r>
    </w:p>
    <w:p w:rsidR="005723E6" w:rsidRPr="00764A19" w:rsidRDefault="005723E6" w:rsidP="00B62251">
      <w:pPr>
        <w:spacing w:line="480" w:lineRule="auto"/>
        <w:rPr>
          <w:rFonts w:ascii="Times New Roman" w:hAnsi="Times New Roman" w:cs="Times New Roman"/>
        </w:rPr>
      </w:pPr>
    </w:p>
    <w:p w:rsidR="00660CCB" w:rsidRPr="00764A19" w:rsidRDefault="000C063F" w:rsidP="00B62251">
      <w:pPr>
        <w:spacing w:line="480" w:lineRule="auto"/>
        <w:rPr>
          <w:rFonts w:ascii="Times New Roman" w:hAnsi="Times New Roman" w:cs="Times New Roman"/>
        </w:rPr>
      </w:pPr>
      <w:r w:rsidRPr="00764A19">
        <w:rPr>
          <w:rFonts w:ascii="Times New Roman" w:hAnsi="Times New Roman" w:cs="Times New Roman"/>
        </w:rPr>
        <w:t>Recognition Theory</w:t>
      </w:r>
      <w:r w:rsidR="00495CBD">
        <w:rPr>
          <w:rFonts w:ascii="Times New Roman" w:hAnsi="Times New Roman" w:cs="Times New Roman"/>
        </w:rPr>
        <w:t xml:space="preserve">, </w:t>
      </w:r>
      <w:r w:rsidR="00A37297">
        <w:rPr>
          <w:rFonts w:ascii="Times New Roman" w:hAnsi="Times New Roman" w:cs="Times New Roman"/>
        </w:rPr>
        <w:t>as presented in the translated works of</w:t>
      </w:r>
      <w:r w:rsidR="00495CBD">
        <w:rPr>
          <w:rFonts w:ascii="Times New Roman" w:hAnsi="Times New Roman" w:cs="Times New Roman"/>
        </w:rPr>
        <w:t xml:space="preserve"> German philosopher Axel </w:t>
      </w:r>
      <w:proofErr w:type="spellStart"/>
      <w:r w:rsidR="00495CBD">
        <w:rPr>
          <w:rFonts w:ascii="Times New Roman" w:hAnsi="Times New Roman" w:cs="Times New Roman"/>
        </w:rPr>
        <w:t>Honneth</w:t>
      </w:r>
      <w:proofErr w:type="spellEnd"/>
      <w:r w:rsidR="00495CBD">
        <w:rPr>
          <w:rFonts w:ascii="Times New Roman" w:hAnsi="Times New Roman" w:cs="Times New Roman"/>
        </w:rPr>
        <w:t>,</w:t>
      </w:r>
      <w:r w:rsidRPr="00764A19">
        <w:rPr>
          <w:rFonts w:ascii="Times New Roman" w:hAnsi="Times New Roman" w:cs="Times New Roman"/>
        </w:rPr>
        <w:t xml:space="preserve"> </w:t>
      </w:r>
      <w:r w:rsidR="00D20862" w:rsidRPr="00764A19">
        <w:rPr>
          <w:rFonts w:ascii="Times New Roman" w:hAnsi="Times New Roman" w:cs="Times New Roman"/>
        </w:rPr>
        <w:t xml:space="preserve">describes the </w:t>
      </w:r>
      <w:r w:rsidR="0023545E" w:rsidRPr="00764A19">
        <w:rPr>
          <w:rFonts w:ascii="Times New Roman" w:hAnsi="Times New Roman" w:cs="Times New Roman"/>
        </w:rPr>
        <w:t xml:space="preserve">vital </w:t>
      </w:r>
      <w:r w:rsidR="00D20862" w:rsidRPr="00764A19">
        <w:rPr>
          <w:rFonts w:ascii="Times New Roman" w:hAnsi="Times New Roman" w:cs="Times New Roman"/>
        </w:rPr>
        <w:t>human need</w:t>
      </w:r>
      <w:r w:rsidRPr="00764A19">
        <w:rPr>
          <w:rFonts w:ascii="Times New Roman" w:hAnsi="Times New Roman" w:cs="Times New Roman"/>
        </w:rPr>
        <w:t xml:space="preserve"> to be thought of, and accepted</w:t>
      </w:r>
      <w:r w:rsidR="009519E9">
        <w:rPr>
          <w:rFonts w:ascii="Times New Roman" w:hAnsi="Times New Roman" w:cs="Times New Roman"/>
        </w:rPr>
        <w:t xml:space="preserve"> as,</w:t>
      </w:r>
      <w:r w:rsidRPr="00764A19">
        <w:rPr>
          <w:rFonts w:ascii="Times New Roman" w:hAnsi="Times New Roman" w:cs="Times New Roman"/>
        </w:rPr>
        <w:t xml:space="preserve"> distinctly separate </w:t>
      </w:r>
      <w:r w:rsidR="00D20862" w:rsidRPr="00764A19">
        <w:rPr>
          <w:rFonts w:ascii="Times New Roman" w:hAnsi="Times New Roman" w:cs="Times New Roman"/>
        </w:rPr>
        <w:t>individuals</w:t>
      </w:r>
      <w:r w:rsidRPr="00764A19">
        <w:rPr>
          <w:rFonts w:ascii="Times New Roman" w:hAnsi="Times New Roman" w:cs="Times New Roman"/>
        </w:rPr>
        <w:t xml:space="preserve"> without being identical</w:t>
      </w:r>
      <w:r w:rsidR="00D20862" w:rsidRPr="00764A19">
        <w:rPr>
          <w:rFonts w:ascii="Times New Roman" w:hAnsi="Times New Roman" w:cs="Times New Roman"/>
        </w:rPr>
        <w:t xml:space="preserve"> </w:t>
      </w:r>
      <w:r w:rsidR="009563B8" w:rsidRPr="00764A19">
        <w:rPr>
          <w:rFonts w:ascii="Times New Roman" w:hAnsi="Times New Roman" w:cs="Times New Roman"/>
        </w:rPr>
        <w:t>entities</w:t>
      </w:r>
      <w:r w:rsidR="009F2ED5" w:rsidRPr="00764A19">
        <w:rPr>
          <w:rFonts w:ascii="Times New Roman" w:hAnsi="Times New Roman" w:cs="Times New Roman"/>
        </w:rPr>
        <w:t xml:space="preserve"> (</w:t>
      </w:r>
      <w:proofErr w:type="spellStart"/>
      <w:r w:rsidR="009F2ED5" w:rsidRPr="00764A19">
        <w:rPr>
          <w:rFonts w:ascii="Times New Roman" w:hAnsi="Times New Roman" w:cs="Times New Roman"/>
        </w:rPr>
        <w:t>Honneth</w:t>
      </w:r>
      <w:proofErr w:type="spellEnd"/>
      <w:r w:rsidR="009F2ED5" w:rsidRPr="00764A19">
        <w:rPr>
          <w:rFonts w:ascii="Times New Roman" w:hAnsi="Times New Roman" w:cs="Times New Roman"/>
        </w:rPr>
        <w:t>, 1995)</w:t>
      </w:r>
      <w:r w:rsidR="00D20862" w:rsidRPr="00764A19">
        <w:rPr>
          <w:rFonts w:ascii="Times New Roman" w:hAnsi="Times New Roman" w:cs="Times New Roman"/>
        </w:rPr>
        <w:t xml:space="preserve">. Furthermore, </w:t>
      </w:r>
      <w:r w:rsidRPr="00764A19">
        <w:rPr>
          <w:rFonts w:ascii="Times New Roman" w:hAnsi="Times New Roman" w:cs="Times New Roman"/>
        </w:rPr>
        <w:t xml:space="preserve">it seeks to explain why humans </w:t>
      </w:r>
      <w:r w:rsidR="00D20862" w:rsidRPr="00764A19">
        <w:rPr>
          <w:rFonts w:ascii="Times New Roman" w:hAnsi="Times New Roman" w:cs="Times New Roman"/>
        </w:rPr>
        <w:t xml:space="preserve">desire </w:t>
      </w:r>
      <w:r w:rsidRPr="00764A19">
        <w:rPr>
          <w:rFonts w:ascii="Times New Roman" w:hAnsi="Times New Roman" w:cs="Times New Roman"/>
        </w:rPr>
        <w:t>to be valued and supported by others (</w:t>
      </w:r>
      <w:proofErr w:type="spellStart"/>
      <w:r w:rsidRPr="00764A19">
        <w:rPr>
          <w:rFonts w:ascii="Times New Roman" w:hAnsi="Times New Roman" w:cs="Times New Roman"/>
        </w:rPr>
        <w:t>Iser</w:t>
      </w:r>
      <w:proofErr w:type="spellEnd"/>
      <w:r w:rsidRPr="00764A19">
        <w:rPr>
          <w:rFonts w:ascii="Times New Roman" w:hAnsi="Times New Roman" w:cs="Times New Roman"/>
        </w:rPr>
        <w:t>, 2013</w:t>
      </w:r>
      <w:r w:rsidR="00EF4E24" w:rsidRPr="00764A19">
        <w:rPr>
          <w:rFonts w:ascii="Times New Roman" w:hAnsi="Times New Roman" w:cs="Times New Roman"/>
        </w:rPr>
        <w:t>, Taylor, 1994</w:t>
      </w:r>
      <w:r w:rsidR="005354B9" w:rsidRPr="00764A19">
        <w:rPr>
          <w:rFonts w:ascii="Times New Roman" w:hAnsi="Times New Roman" w:cs="Times New Roman"/>
        </w:rPr>
        <w:t>)</w:t>
      </w:r>
      <w:r w:rsidRPr="00764A19">
        <w:rPr>
          <w:rFonts w:ascii="Times New Roman" w:hAnsi="Times New Roman" w:cs="Times New Roman"/>
        </w:rPr>
        <w:t>.</w:t>
      </w:r>
      <w:r w:rsidR="00D13EFA" w:rsidRPr="00764A19">
        <w:rPr>
          <w:rFonts w:ascii="Times New Roman" w:hAnsi="Times New Roman" w:cs="Times New Roman"/>
        </w:rPr>
        <w:t xml:space="preserve"> This need </w:t>
      </w:r>
      <w:r w:rsidR="00E6396C" w:rsidRPr="00764A19">
        <w:rPr>
          <w:rFonts w:ascii="Times New Roman" w:hAnsi="Times New Roman" w:cs="Times New Roman"/>
        </w:rPr>
        <w:t xml:space="preserve">for recognition </w:t>
      </w:r>
      <w:r w:rsidR="00A37297">
        <w:rPr>
          <w:rFonts w:ascii="Times New Roman" w:hAnsi="Times New Roman" w:cs="Times New Roman"/>
        </w:rPr>
        <w:t>requires more than just</w:t>
      </w:r>
      <w:r w:rsidR="00D13EFA" w:rsidRPr="00764A19">
        <w:rPr>
          <w:rFonts w:ascii="Times New Roman" w:hAnsi="Times New Roman" w:cs="Times New Roman"/>
        </w:rPr>
        <w:t xml:space="preserve"> “the fair distribution of material goods</w:t>
      </w:r>
      <w:r w:rsidR="007A100B" w:rsidRPr="00764A19">
        <w:rPr>
          <w:rFonts w:ascii="Times New Roman" w:hAnsi="Times New Roman" w:cs="Times New Roman"/>
        </w:rPr>
        <w:t>;</w:t>
      </w:r>
      <w:r w:rsidR="00D13EFA" w:rsidRPr="00764A19">
        <w:rPr>
          <w:rFonts w:ascii="Times New Roman" w:hAnsi="Times New Roman" w:cs="Times New Roman"/>
        </w:rPr>
        <w:t>”</w:t>
      </w:r>
      <w:r w:rsidR="007A100B" w:rsidRPr="00764A19">
        <w:rPr>
          <w:rFonts w:ascii="Times New Roman" w:hAnsi="Times New Roman" w:cs="Times New Roman"/>
        </w:rPr>
        <w:t xml:space="preserve"> </w:t>
      </w:r>
      <w:r w:rsidR="009A52EA" w:rsidRPr="00764A19">
        <w:rPr>
          <w:rFonts w:ascii="Times New Roman" w:hAnsi="Times New Roman" w:cs="Times New Roman"/>
        </w:rPr>
        <w:t xml:space="preserve">a society with </w:t>
      </w:r>
      <w:r w:rsidR="007A100B" w:rsidRPr="00764A19">
        <w:rPr>
          <w:rFonts w:ascii="Times New Roman" w:hAnsi="Times New Roman" w:cs="Times New Roman"/>
        </w:rPr>
        <w:t xml:space="preserve">equitable </w:t>
      </w:r>
      <w:r w:rsidR="009A52EA" w:rsidRPr="00764A19">
        <w:rPr>
          <w:rFonts w:ascii="Times New Roman" w:hAnsi="Times New Roman" w:cs="Times New Roman"/>
        </w:rPr>
        <w:t>distribution of resources</w:t>
      </w:r>
      <w:r w:rsidR="00E6396C" w:rsidRPr="00764A19">
        <w:rPr>
          <w:rFonts w:ascii="Times New Roman" w:hAnsi="Times New Roman" w:cs="Times New Roman"/>
        </w:rPr>
        <w:t>,</w:t>
      </w:r>
      <w:r w:rsidR="009A52EA" w:rsidRPr="00764A19">
        <w:rPr>
          <w:rFonts w:ascii="Times New Roman" w:hAnsi="Times New Roman" w:cs="Times New Roman"/>
        </w:rPr>
        <w:t xml:space="preserve"> but</w:t>
      </w:r>
      <w:r w:rsidR="003055AC" w:rsidRPr="00764A19">
        <w:rPr>
          <w:rFonts w:ascii="Times New Roman" w:hAnsi="Times New Roman" w:cs="Times New Roman"/>
        </w:rPr>
        <w:t xml:space="preserve"> unresolved structural deficiency</w:t>
      </w:r>
      <w:r w:rsidR="007A100B" w:rsidRPr="00764A19">
        <w:rPr>
          <w:rFonts w:ascii="Times New Roman" w:hAnsi="Times New Roman" w:cs="Times New Roman"/>
        </w:rPr>
        <w:t>,</w:t>
      </w:r>
      <w:r w:rsidR="00495CBD">
        <w:rPr>
          <w:rFonts w:ascii="Times New Roman" w:hAnsi="Times New Roman" w:cs="Times New Roman"/>
        </w:rPr>
        <w:t xml:space="preserve"> remains an unjust </w:t>
      </w:r>
      <w:r w:rsidR="003055AC" w:rsidRPr="00764A19">
        <w:rPr>
          <w:rFonts w:ascii="Times New Roman" w:hAnsi="Times New Roman" w:cs="Times New Roman"/>
        </w:rPr>
        <w:t xml:space="preserve">society </w:t>
      </w:r>
      <w:r w:rsidR="00D13EFA" w:rsidRPr="00764A19">
        <w:rPr>
          <w:rFonts w:ascii="Times New Roman" w:hAnsi="Times New Roman" w:cs="Times New Roman"/>
        </w:rPr>
        <w:t>(Anderson, 1995</w:t>
      </w:r>
      <w:r w:rsidR="005354B9" w:rsidRPr="00764A19">
        <w:rPr>
          <w:rFonts w:ascii="Times New Roman" w:hAnsi="Times New Roman" w:cs="Times New Roman"/>
        </w:rPr>
        <w:t xml:space="preserve">, p. </w:t>
      </w:r>
      <w:r w:rsidR="00811A0F" w:rsidRPr="00764A19">
        <w:rPr>
          <w:rFonts w:ascii="Times New Roman" w:hAnsi="Times New Roman" w:cs="Times New Roman"/>
        </w:rPr>
        <w:t>x</w:t>
      </w:r>
      <w:r w:rsidR="00D13EFA" w:rsidRPr="00764A19">
        <w:rPr>
          <w:rFonts w:ascii="Times New Roman" w:hAnsi="Times New Roman" w:cs="Times New Roman"/>
        </w:rPr>
        <w:t>)</w:t>
      </w:r>
      <w:r w:rsidR="003055AC" w:rsidRPr="00764A19">
        <w:rPr>
          <w:rFonts w:ascii="Times New Roman" w:hAnsi="Times New Roman" w:cs="Times New Roman"/>
        </w:rPr>
        <w:t xml:space="preserve">. </w:t>
      </w:r>
      <w:r w:rsidR="00A37297">
        <w:rPr>
          <w:rFonts w:ascii="Times New Roman" w:hAnsi="Times New Roman" w:cs="Times New Roman"/>
        </w:rPr>
        <w:t>Such</w:t>
      </w:r>
      <w:r w:rsidR="00C87DB2" w:rsidRPr="00764A19">
        <w:rPr>
          <w:rFonts w:ascii="Times New Roman" w:hAnsi="Times New Roman" w:cs="Times New Roman"/>
        </w:rPr>
        <w:t xml:space="preserve"> i</w:t>
      </w:r>
      <w:r w:rsidR="007A100B" w:rsidRPr="00764A19">
        <w:rPr>
          <w:rFonts w:ascii="Times New Roman" w:hAnsi="Times New Roman" w:cs="Times New Roman"/>
        </w:rPr>
        <w:t>nj</w:t>
      </w:r>
      <w:r w:rsidR="00204CD7" w:rsidRPr="00764A19">
        <w:rPr>
          <w:rFonts w:ascii="Times New Roman" w:hAnsi="Times New Roman" w:cs="Times New Roman"/>
        </w:rPr>
        <w:t>ustice</w:t>
      </w:r>
      <w:r w:rsidR="00495CBD">
        <w:rPr>
          <w:rFonts w:ascii="Times New Roman" w:hAnsi="Times New Roman" w:cs="Times New Roman"/>
        </w:rPr>
        <w:t xml:space="preserve"> </w:t>
      </w:r>
      <w:r w:rsidR="00AB29C6">
        <w:rPr>
          <w:rFonts w:ascii="Times New Roman" w:hAnsi="Times New Roman" w:cs="Times New Roman"/>
        </w:rPr>
        <w:t xml:space="preserve">goes beyond </w:t>
      </w:r>
      <w:r w:rsidR="00495CBD">
        <w:rPr>
          <w:rFonts w:ascii="Times New Roman" w:hAnsi="Times New Roman" w:cs="Times New Roman"/>
        </w:rPr>
        <w:t>deprivation of material resources</w:t>
      </w:r>
      <w:r w:rsidR="00641F89" w:rsidRPr="00764A19">
        <w:rPr>
          <w:rFonts w:ascii="Times New Roman" w:hAnsi="Times New Roman" w:cs="Times New Roman"/>
        </w:rPr>
        <w:t>;</w:t>
      </w:r>
      <w:r w:rsidR="006018F4" w:rsidRPr="00764A19">
        <w:rPr>
          <w:rFonts w:ascii="Times New Roman" w:hAnsi="Times New Roman" w:cs="Times New Roman"/>
        </w:rPr>
        <w:t xml:space="preserve"> </w:t>
      </w:r>
      <w:r w:rsidR="00C87DB2" w:rsidRPr="00764A19">
        <w:rPr>
          <w:rFonts w:ascii="Times New Roman" w:hAnsi="Times New Roman" w:cs="Times New Roman"/>
        </w:rPr>
        <w:t xml:space="preserve">it </w:t>
      </w:r>
      <w:r w:rsidR="00204CD7" w:rsidRPr="00764A19">
        <w:rPr>
          <w:rFonts w:ascii="Times New Roman" w:hAnsi="Times New Roman" w:cs="Times New Roman"/>
        </w:rPr>
        <w:t>inhabits “individuals’ negative experiences of having their broadly ‘moral’ expectations violated” (Anderson, 1995</w:t>
      </w:r>
      <w:r w:rsidR="00B8403F" w:rsidRPr="00764A19">
        <w:rPr>
          <w:rFonts w:ascii="Times New Roman" w:hAnsi="Times New Roman" w:cs="Times New Roman"/>
        </w:rPr>
        <w:t xml:space="preserve">, p. </w:t>
      </w:r>
      <w:r w:rsidR="00811A0F" w:rsidRPr="00764A19">
        <w:rPr>
          <w:rFonts w:ascii="Times New Roman" w:hAnsi="Times New Roman" w:cs="Times New Roman"/>
        </w:rPr>
        <w:t>x</w:t>
      </w:r>
      <w:r w:rsidR="000E0737" w:rsidRPr="00764A19">
        <w:rPr>
          <w:rFonts w:ascii="Times New Roman" w:hAnsi="Times New Roman" w:cs="Times New Roman"/>
        </w:rPr>
        <w:t>i</w:t>
      </w:r>
      <w:r w:rsidR="00204CD7" w:rsidRPr="00764A19">
        <w:rPr>
          <w:rFonts w:ascii="Times New Roman" w:hAnsi="Times New Roman" w:cs="Times New Roman"/>
        </w:rPr>
        <w:t xml:space="preserve">). </w:t>
      </w:r>
      <w:r w:rsidR="003055AC" w:rsidRPr="00764A19">
        <w:rPr>
          <w:rFonts w:ascii="Times New Roman" w:hAnsi="Times New Roman" w:cs="Times New Roman"/>
        </w:rPr>
        <w:t xml:space="preserve">Thus, </w:t>
      </w:r>
      <w:proofErr w:type="spellStart"/>
      <w:r w:rsidR="003055AC" w:rsidRPr="00764A19">
        <w:rPr>
          <w:rFonts w:ascii="Times New Roman" w:hAnsi="Times New Roman" w:cs="Times New Roman"/>
        </w:rPr>
        <w:t>Honneth</w:t>
      </w:r>
      <w:proofErr w:type="spellEnd"/>
      <w:r w:rsidR="009C7712" w:rsidRPr="00764A19">
        <w:rPr>
          <w:rFonts w:ascii="Times New Roman" w:hAnsi="Times New Roman" w:cs="Times New Roman"/>
        </w:rPr>
        <w:t xml:space="preserve"> does not emphasize</w:t>
      </w:r>
      <w:r w:rsidR="003055AC" w:rsidRPr="00764A19">
        <w:rPr>
          <w:rFonts w:ascii="Times New Roman" w:hAnsi="Times New Roman" w:cs="Times New Roman"/>
        </w:rPr>
        <w:t xml:space="preserve"> the struggle for “self-preservation, but rather the struggle for the establishment of relations of mutual recognition, as a precondition for self-realization”</w:t>
      </w:r>
      <w:r w:rsidR="00204CD7" w:rsidRPr="00764A19">
        <w:rPr>
          <w:rFonts w:ascii="Times New Roman" w:hAnsi="Times New Roman" w:cs="Times New Roman"/>
        </w:rPr>
        <w:t xml:space="preserve"> (Anderson, 1995</w:t>
      </w:r>
      <w:r w:rsidR="00B8403F" w:rsidRPr="00764A19">
        <w:rPr>
          <w:rFonts w:ascii="Times New Roman" w:hAnsi="Times New Roman" w:cs="Times New Roman"/>
        </w:rPr>
        <w:t xml:space="preserve">, p. </w:t>
      </w:r>
      <w:r w:rsidR="00547D54" w:rsidRPr="00764A19">
        <w:rPr>
          <w:rFonts w:ascii="Times New Roman" w:hAnsi="Times New Roman" w:cs="Times New Roman"/>
        </w:rPr>
        <w:t>x</w:t>
      </w:r>
      <w:r w:rsidR="00204CD7" w:rsidRPr="00764A19">
        <w:rPr>
          <w:rFonts w:ascii="Times New Roman" w:hAnsi="Times New Roman" w:cs="Times New Roman"/>
        </w:rPr>
        <w:t xml:space="preserve">).  </w:t>
      </w:r>
    </w:p>
    <w:p w:rsidR="009E5D2D" w:rsidRPr="00764A19" w:rsidRDefault="009E5D2D" w:rsidP="00B62251">
      <w:pPr>
        <w:spacing w:line="480" w:lineRule="auto"/>
        <w:rPr>
          <w:rFonts w:ascii="Times New Roman" w:hAnsi="Times New Roman" w:cs="Times New Roman"/>
        </w:rPr>
      </w:pPr>
    </w:p>
    <w:p w:rsidR="00495CBD" w:rsidRDefault="00660CCB" w:rsidP="00763E06">
      <w:pPr>
        <w:autoSpaceDE w:val="0"/>
        <w:autoSpaceDN w:val="0"/>
        <w:adjustRightInd w:val="0"/>
        <w:spacing w:line="480" w:lineRule="auto"/>
        <w:rPr>
          <w:rFonts w:ascii="Times New Roman" w:hAnsi="Times New Roman" w:cs="Times New Roman"/>
        </w:rPr>
      </w:pPr>
      <w:proofErr w:type="spellStart"/>
      <w:r w:rsidRPr="00764A19">
        <w:rPr>
          <w:rFonts w:ascii="Times New Roman" w:hAnsi="Times New Roman" w:cs="Times New Roman"/>
        </w:rPr>
        <w:t>Honneth’s</w:t>
      </w:r>
      <w:proofErr w:type="spellEnd"/>
      <w:r w:rsidRPr="00764A19">
        <w:rPr>
          <w:rFonts w:ascii="Times New Roman" w:hAnsi="Times New Roman" w:cs="Times New Roman"/>
        </w:rPr>
        <w:t xml:space="preserve"> Recognit</w:t>
      </w:r>
      <w:r w:rsidR="00186AAB" w:rsidRPr="00764A19">
        <w:rPr>
          <w:rFonts w:ascii="Times New Roman" w:hAnsi="Times New Roman" w:cs="Times New Roman"/>
        </w:rPr>
        <w:t>i</w:t>
      </w:r>
      <w:r w:rsidRPr="00764A19">
        <w:rPr>
          <w:rFonts w:ascii="Times New Roman" w:hAnsi="Times New Roman" w:cs="Times New Roman"/>
        </w:rPr>
        <w:t>on Theory</w:t>
      </w:r>
      <w:r w:rsidR="00882ED3" w:rsidRPr="00764A19">
        <w:rPr>
          <w:rFonts w:ascii="Times New Roman" w:hAnsi="Times New Roman" w:cs="Times New Roman"/>
        </w:rPr>
        <w:t xml:space="preserve"> </w:t>
      </w:r>
      <w:r w:rsidRPr="00764A19">
        <w:rPr>
          <w:rFonts w:ascii="Times New Roman" w:hAnsi="Times New Roman" w:cs="Times New Roman"/>
        </w:rPr>
        <w:t>propose</w:t>
      </w:r>
      <w:r w:rsidR="00882ED3" w:rsidRPr="00764A19">
        <w:rPr>
          <w:rFonts w:ascii="Times New Roman" w:hAnsi="Times New Roman" w:cs="Times New Roman"/>
        </w:rPr>
        <w:t xml:space="preserve">s </w:t>
      </w:r>
      <w:r w:rsidR="009C7712" w:rsidRPr="00764A19">
        <w:rPr>
          <w:rFonts w:ascii="Times New Roman" w:hAnsi="Times New Roman" w:cs="Times New Roman"/>
        </w:rPr>
        <w:t xml:space="preserve">three </w:t>
      </w:r>
      <w:r w:rsidRPr="00764A19">
        <w:rPr>
          <w:rFonts w:ascii="Times New Roman" w:hAnsi="Times New Roman" w:cs="Times New Roman"/>
        </w:rPr>
        <w:t>self-formation axes</w:t>
      </w:r>
      <w:r w:rsidR="00882ED3" w:rsidRPr="00764A19">
        <w:rPr>
          <w:rFonts w:ascii="Times New Roman" w:hAnsi="Times New Roman" w:cs="Times New Roman"/>
        </w:rPr>
        <w:t xml:space="preserve">: </w:t>
      </w:r>
      <w:r w:rsidR="009C7712" w:rsidRPr="00764A19">
        <w:rPr>
          <w:rFonts w:ascii="Times New Roman" w:hAnsi="Times New Roman" w:cs="Times New Roman"/>
        </w:rPr>
        <w:t>love</w:t>
      </w:r>
      <w:r w:rsidR="00882ED3" w:rsidRPr="00764A19">
        <w:rPr>
          <w:rFonts w:ascii="Times New Roman" w:hAnsi="Times New Roman" w:cs="Times New Roman"/>
        </w:rPr>
        <w:t xml:space="preserve">, </w:t>
      </w:r>
      <w:r w:rsidR="00880E6D" w:rsidRPr="00764A19">
        <w:rPr>
          <w:rFonts w:ascii="Times New Roman" w:hAnsi="Times New Roman" w:cs="Times New Roman"/>
        </w:rPr>
        <w:t>respect</w:t>
      </w:r>
      <w:r w:rsidR="00882ED3" w:rsidRPr="00764A19">
        <w:rPr>
          <w:rFonts w:ascii="Times New Roman" w:hAnsi="Times New Roman" w:cs="Times New Roman"/>
        </w:rPr>
        <w:t>,</w:t>
      </w:r>
      <w:r w:rsidRPr="00764A19">
        <w:rPr>
          <w:rFonts w:ascii="Times New Roman" w:hAnsi="Times New Roman" w:cs="Times New Roman"/>
        </w:rPr>
        <w:t xml:space="preserve"> and </w:t>
      </w:r>
      <w:r w:rsidR="00880E6D" w:rsidRPr="00764A19">
        <w:rPr>
          <w:rFonts w:ascii="Times New Roman" w:hAnsi="Times New Roman" w:cs="Times New Roman"/>
        </w:rPr>
        <w:t>esteem</w:t>
      </w:r>
      <w:r w:rsidR="008B2605" w:rsidRPr="00764A19">
        <w:rPr>
          <w:rFonts w:ascii="Times New Roman" w:hAnsi="Times New Roman" w:cs="Times New Roman"/>
        </w:rPr>
        <w:t xml:space="preserve"> (</w:t>
      </w:r>
      <w:r w:rsidR="00EF4E24" w:rsidRPr="00764A19">
        <w:rPr>
          <w:rFonts w:ascii="Times New Roman" w:hAnsi="Times New Roman" w:cs="Times New Roman"/>
        </w:rPr>
        <w:t>Anderson, 1995</w:t>
      </w:r>
      <w:r w:rsidR="00EC1389" w:rsidRPr="00764A19">
        <w:rPr>
          <w:rFonts w:ascii="Times New Roman" w:hAnsi="Times New Roman" w:cs="Times New Roman"/>
        </w:rPr>
        <w:t xml:space="preserve">; and </w:t>
      </w:r>
      <w:r w:rsidR="008B2605" w:rsidRPr="00764A19">
        <w:rPr>
          <w:rFonts w:ascii="Times New Roman" w:hAnsi="Times New Roman" w:cs="Times New Roman"/>
        </w:rPr>
        <w:t>van</w:t>
      </w:r>
      <w:r w:rsidR="00EF4E24" w:rsidRPr="00764A19">
        <w:rPr>
          <w:rFonts w:ascii="Times New Roman" w:hAnsi="Times New Roman" w:cs="Times New Roman"/>
        </w:rPr>
        <w:t xml:space="preserve"> den Brink and Owen, 2007</w:t>
      </w:r>
      <w:r w:rsidR="008B2605" w:rsidRPr="00764A19">
        <w:rPr>
          <w:rFonts w:ascii="Times New Roman" w:hAnsi="Times New Roman" w:cs="Times New Roman"/>
        </w:rPr>
        <w:t>)</w:t>
      </w:r>
      <w:r w:rsidR="00882ED3" w:rsidRPr="00764A19">
        <w:rPr>
          <w:rFonts w:ascii="Times New Roman" w:hAnsi="Times New Roman" w:cs="Times New Roman"/>
        </w:rPr>
        <w:t xml:space="preserve">. </w:t>
      </w:r>
      <w:r w:rsidR="009C7712" w:rsidRPr="00764A19">
        <w:rPr>
          <w:rFonts w:ascii="Times New Roman" w:hAnsi="Times New Roman" w:cs="Times New Roman"/>
        </w:rPr>
        <w:t xml:space="preserve"> </w:t>
      </w:r>
      <w:r w:rsidR="009A26E8" w:rsidRPr="00764A19">
        <w:rPr>
          <w:rFonts w:ascii="Times New Roman" w:hAnsi="Times New Roman" w:cs="Times New Roman"/>
        </w:rPr>
        <w:t xml:space="preserve">These </w:t>
      </w:r>
      <w:r w:rsidR="009C7712" w:rsidRPr="00764A19">
        <w:rPr>
          <w:rFonts w:ascii="Times New Roman" w:hAnsi="Times New Roman" w:cs="Times New Roman"/>
        </w:rPr>
        <w:t>components</w:t>
      </w:r>
      <w:r w:rsidR="009A26E8" w:rsidRPr="00764A19">
        <w:rPr>
          <w:rFonts w:ascii="Times New Roman" w:hAnsi="Times New Roman" w:cs="Times New Roman"/>
        </w:rPr>
        <w:t xml:space="preserve"> </w:t>
      </w:r>
      <w:r w:rsidR="00880E6D" w:rsidRPr="00764A19">
        <w:rPr>
          <w:rFonts w:ascii="Times New Roman" w:hAnsi="Times New Roman" w:cs="Times New Roman"/>
        </w:rPr>
        <w:t xml:space="preserve">are crucially dependent </w:t>
      </w:r>
      <w:r w:rsidR="00DF1777">
        <w:rPr>
          <w:rFonts w:ascii="Times New Roman" w:hAnsi="Times New Roman" w:cs="Times New Roman"/>
        </w:rPr>
        <w:t>for</w:t>
      </w:r>
      <w:r w:rsidR="009A26E8" w:rsidRPr="00764A19">
        <w:rPr>
          <w:rFonts w:ascii="Times New Roman" w:hAnsi="Times New Roman" w:cs="Times New Roman"/>
        </w:rPr>
        <w:t xml:space="preserve"> </w:t>
      </w:r>
      <w:r w:rsidR="00880E6D" w:rsidRPr="00764A19">
        <w:rPr>
          <w:rFonts w:ascii="Times New Roman" w:hAnsi="Times New Roman" w:cs="Times New Roman"/>
        </w:rPr>
        <w:t>individuals’</w:t>
      </w:r>
      <w:r w:rsidR="009C7712" w:rsidRPr="00764A19">
        <w:rPr>
          <w:rFonts w:ascii="Times New Roman" w:hAnsi="Times New Roman" w:cs="Times New Roman"/>
        </w:rPr>
        <w:t xml:space="preserve"> </w:t>
      </w:r>
      <w:r w:rsidR="00880E6D" w:rsidRPr="00764A19">
        <w:rPr>
          <w:rFonts w:ascii="Times New Roman" w:hAnsi="Times New Roman" w:cs="Times New Roman"/>
        </w:rPr>
        <w:t>“sensin</w:t>
      </w:r>
      <w:r w:rsidR="00911566" w:rsidRPr="00764A19">
        <w:rPr>
          <w:rFonts w:ascii="Times New Roman" w:hAnsi="Times New Roman" w:cs="Times New Roman"/>
        </w:rPr>
        <w:t>g, interpreting, and realizing</w:t>
      </w:r>
      <w:r w:rsidR="00880E6D" w:rsidRPr="00764A19">
        <w:rPr>
          <w:rFonts w:ascii="Times New Roman" w:hAnsi="Times New Roman" w:cs="Times New Roman"/>
        </w:rPr>
        <w:t xml:space="preserve"> one’s needs and desires</w:t>
      </w:r>
      <w:r w:rsidR="00882ED3" w:rsidRPr="00764A19">
        <w:rPr>
          <w:rFonts w:ascii="Times New Roman" w:hAnsi="Times New Roman" w:cs="Times New Roman"/>
        </w:rPr>
        <w:t>” (Anderson, 1995 p.</w:t>
      </w:r>
      <w:r w:rsidR="00547D54" w:rsidRPr="00764A19">
        <w:rPr>
          <w:rFonts w:ascii="Times New Roman" w:hAnsi="Times New Roman" w:cs="Times New Roman"/>
        </w:rPr>
        <w:t xml:space="preserve"> xi</w:t>
      </w:r>
      <w:r w:rsidR="00882ED3" w:rsidRPr="00764A19">
        <w:rPr>
          <w:rFonts w:ascii="Times New Roman" w:hAnsi="Times New Roman" w:cs="Times New Roman"/>
        </w:rPr>
        <w:t>)</w:t>
      </w:r>
      <w:r w:rsidR="00911566" w:rsidRPr="00764A19">
        <w:rPr>
          <w:rFonts w:ascii="Times New Roman" w:hAnsi="Times New Roman" w:cs="Times New Roman"/>
        </w:rPr>
        <w:t xml:space="preserve">. </w:t>
      </w:r>
      <w:r w:rsidR="009C7712" w:rsidRPr="00764A19">
        <w:rPr>
          <w:rFonts w:ascii="Times New Roman" w:hAnsi="Times New Roman" w:cs="Times New Roman"/>
        </w:rPr>
        <w:t xml:space="preserve"> </w:t>
      </w:r>
      <w:r w:rsidR="00495CBD">
        <w:rPr>
          <w:rFonts w:ascii="Times New Roman" w:hAnsi="Times New Roman" w:cs="Times New Roman"/>
        </w:rPr>
        <w:t>I</w:t>
      </w:r>
      <w:r w:rsidR="00911566" w:rsidRPr="00764A19">
        <w:rPr>
          <w:rFonts w:ascii="Times New Roman" w:hAnsi="Times New Roman" w:cs="Times New Roman"/>
        </w:rPr>
        <w:t>dent</w:t>
      </w:r>
      <w:r w:rsidR="009A26E8" w:rsidRPr="00764A19">
        <w:rPr>
          <w:rFonts w:ascii="Times New Roman" w:hAnsi="Times New Roman" w:cs="Times New Roman"/>
        </w:rPr>
        <w:t>ity</w:t>
      </w:r>
      <w:r w:rsidR="00495CBD">
        <w:rPr>
          <w:rFonts w:ascii="Times New Roman" w:hAnsi="Times New Roman" w:cs="Times New Roman"/>
        </w:rPr>
        <w:t>-formation (self-realization)</w:t>
      </w:r>
      <w:r w:rsidR="00A93801" w:rsidRPr="00764A19">
        <w:rPr>
          <w:rFonts w:ascii="Times New Roman" w:hAnsi="Times New Roman" w:cs="Times New Roman"/>
        </w:rPr>
        <w:t xml:space="preserve"> </w:t>
      </w:r>
      <w:r w:rsidR="00911566" w:rsidRPr="00764A19">
        <w:rPr>
          <w:rFonts w:ascii="Times New Roman" w:hAnsi="Times New Roman" w:cs="Times New Roman"/>
        </w:rPr>
        <w:t>can only be acquired through</w:t>
      </w:r>
      <w:r w:rsidR="00495CBD">
        <w:rPr>
          <w:rFonts w:ascii="Times New Roman" w:hAnsi="Times New Roman" w:cs="Times New Roman"/>
        </w:rPr>
        <w:t xml:space="preserve"> the receipt of</w:t>
      </w:r>
      <w:r w:rsidR="00911566" w:rsidRPr="00764A19">
        <w:rPr>
          <w:rFonts w:ascii="Times New Roman" w:hAnsi="Times New Roman" w:cs="Times New Roman"/>
        </w:rPr>
        <w:t xml:space="preserve"> </w:t>
      </w:r>
      <w:r w:rsidR="00495CBD">
        <w:rPr>
          <w:rFonts w:ascii="Times New Roman" w:hAnsi="Times New Roman" w:cs="Times New Roman"/>
        </w:rPr>
        <w:t>recognition from</w:t>
      </w:r>
      <w:r w:rsidR="00911566" w:rsidRPr="00764A19">
        <w:rPr>
          <w:rFonts w:ascii="Times New Roman" w:hAnsi="Times New Roman" w:cs="Times New Roman"/>
        </w:rPr>
        <w:t xml:space="preserve"> </w:t>
      </w:r>
      <w:r w:rsidR="00495CBD">
        <w:rPr>
          <w:rFonts w:ascii="Times New Roman" w:hAnsi="Times New Roman" w:cs="Times New Roman"/>
        </w:rPr>
        <w:t>“</w:t>
      </w:r>
      <w:r w:rsidR="00911566" w:rsidRPr="00764A19">
        <w:rPr>
          <w:rFonts w:ascii="Times New Roman" w:hAnsi="Times New Roman" w:cs="Times New Roman"/>
        </w:rPr>
        <w:t>others whom one also recognizes” (Anderson, 1995</w:t>
      </w:r>
      <w:r w:rsidR="00EC1389" w:rsidRPr="00764A19">
        <w:rPr>
          <w:rFonts w:ascii="Times New Roman" w:hAnsi="Times New Roman" w:cs="Times New Roman"/>
        </w:rPr>
        <w:t>, p. xi</w:t>
      </w:r>
      <w:r w:rsidR="000E0737" w:rsidRPr="00764A19">
        <w:rPr>
          <w:rFonts w:ascii="Times New Roman" w:hAnsi="Times New Roman" w:cs="Times New Roman"/>
        </w:rPr>
        <w:t xml:space="preserve">, </w:t>
      </w:r>
      <w:proofErr w:type="spellStart"/>
      <w:r w:rsidR="000E0737" w:rsidRPr="00764A19">
        <w:rPr>
          <w:rFonts w:ascii="Times New Roman" w:hAnsi="Times New Roman" w:cs="Times New Roman"/>
        </w:rPr>
        <w:t>Honneth</w:t>
      </w:r>
      <w:proofErr w:type="spellEnd"/>
      <w:r w:rsidR="000E0737" w:rsidRPr="00764A19">
        <w:rPr>
          <w:rFonts w:ascii="Times New Roman" w:hAnsi="Times New Roman" w:cs="Times New Roman"/>
        </w:rPr>
        <w:t xml:space="preserve">, </w:t>
      </w:r>
      <w:r w:rsidR="000E0737" w:rsidRPr="00764A19">
        <w:rPr>
          <w:rFonts w:ascii="Times New Roman" w:hAnsi="Times New Roman" w:cs="Times New Roman"/>
        </w:rPr>
        <w:lastRenderedPageBreak/>
        <w:t>1995, p. 92</w:t>
      </w:r>
      <w:r w:rsidR="008B2605" w:rsidRPr="00764A19">
        <w:rPr>
          <w:rFonts w:ascii="Times New Roman" w:hAnsi="Times New Roman" w:cs="Times New Roman"/>
        </w:rPr>
        <w:t>)</w:t>
      </w:r>
      <w:r w:rsidR="00EC1389" w:rsidRPr="00764A19">
        <w:rPr>
          <w:rFonts w:ascii="Times New Roman" w:hAnsi="Times New Roman" w:cs="Times New Roman"/>
        </w:rPr>
        <w:t>. These</w:t>
      </w:r>
      <w:r w:rsidR="00911566" w:rsidRPr="00764A19">
        <w:rPr>
          <w:rFonts w:ascii="Times New Roman" w:hAnsi="Times New Roman" w:cs="Times New Roman"/>
        </w:rPr>
        <w:t xml:space="preserve"> relationships of recognition </w:t>
      </w:r>
      <w:r w:rsidR="00AB29C6">
        <w:rPr>
          <w:rFonts w:ascii="Times New Roman" w:hAnsi="Times New Roman" w:cs="Times New Roman"/>
        </w:rPr>
        <w:t>exceed</w:t>
      </w:r>
      <w:r w:rsidR="00911566" w:rsidRPr="00764A19">
        <w:rPr>
          <w:rFonts w:ascii="Times New Roman" w:hAnsi="Times New Roman" w:cs="Times New Roman"/>
        </w:rPr>
        <w:t xml:space="preserve"> </w:t>
      </w:r>
      <w:r w:rsidR="00076963" w:rsidRPr="00764A19">
        <w:rPr>
          <w:rFonts w:ascii="Times New Roman" w:hAnsi="Times New Roman" w:cs="Times New Roman"/>
        </w:rPr>
        <w:t xml:space="preserve">simple </w:t>
      </w:r>
      <w:r w:rsidR="00911566" w:rsidRPr="00764A19">
        <w:rPr>
          <w:rFonts w:ascii="Times New Roman" w:hAnsi="Times New Roman" w:cs="Times New Roman"/>
        </w:rPr>
        <w:t>“relations of love and friendship,” and include</w:t>
      </w:r>
      <w:r w:rsidR="00076963" w:rsidRPr="00764A19">
        <w:rPr>
          <w:rFonts w:ascii="Times New Roman" w:hAnsi="Times New Roman" w:cs="Times New Roman"/>
        </w:rPr>
        <w:t xml:space="preserve"> complex</w:t>
      </w:r>
      <w:r w:rsidR="00911566" w:rsidRPr="00764A19">
        <w:rPr>
          <w:rFonts w:ascii="Times New Roman" w:hAnsi="Times New Roman" w:cs="Times New Roman"/>
        </w:rPr>
        <w:t xml:space="preserve"> “legally institutionalized relations of universal respect for the autonomy and dignity of persons</w:t>
      </w:r>
      <w:r w:rsidR="009C7712" w:rsidRPr="00764A19">
        <w:rPr>
          <w:rFonts w:ascii="Times New Roman" w:hAnsi="Times New Roman" w:cs="Times New Roman"/>
        </w:rPr>
        <w:t>;</w:t>
      </w:r>
      <w:r w:rsidR="00076963" w:rsidRPr="00764A19">
        <w:rPr>
          <w:rFonts w:ascii="Times New Roman" w:hAnsi="Times New Roman" w:cs="Times New Roman"/>
        </w:rPr>
        <w:t>” they also include</w:t>
      </w:r>
      <w:r w:rsidR="00911566" w:rsidRPr="00764A19">
        <w:rPr>
          <w:rFonts w:ascii="Times New Roman" w:hAnsi="Times New Roman" w:cs="Times New Roman"/>
        </w:rPr>
        <w:t xml:space="preserve"> “networks of solidarity and shared values within which the particular worth of individual members of a community can be acknowledged” (Anderson, 1995</w:t>
      </w:r>
      <w:r w:rsidR="00A61841" w:rsidRPr="00764A19">
        <w:rPr>
          <w:rFonts w:ascii="Times New Roman" w:hAnsi="Times New Roman" w:cs="Times New Roman"/>
        </w:rPr>
        <w:t xml:space="preserve">, p. </w:t>
      </w:r>
      <w:r w:rsidR="00EC1389" w:rsidRPr="00764A19">
        <w:rPr>
          <w:rFonts w:ascii="Times New Roman" w:hAnsi="Times New Roman" w:cs="Times New Roman"/>
        </w:rPr>
        <w:t>xii</w:t>
      </w:r>
      <w:r w:rsidR="00911566" w:rsidRPr="00764A19">
        <w:rPr>
          <w:rFonts w:ascii="Times New Roman" w:hAnsi="Times New Roman" w:cs="Times New Roman"/>
        </w:rPr>
        <w:t xml:space="preserve">). </w:t>
      </w:r>
      <w:r w:rsidR="009C7712" w:rsidRPr="00764A19">
        <w:rPr>
          <w:rFonts w:ascii="Times New Roman" w:hAnsi="Times New Roman" w:cs="Times New Roman"/>
        </w:rPr>
        <w:t xml:space="preserve"> </w:t>
      </w:r>
    </w:p>
    <w:p w:rsidR="00495CBD" w:rsidRDefault="00495CBD" w:rsidP="00763E06">
      <w:pPr>
        <w:autoSpaceDE w:val="0"/>
        <w:autoSpaceDN w:val="0"/>
        <w:adjustRightInd w:val="0"/>
        <w:spacing w:line="480" w:lineRule="auto"/>
        <w:rPr>
          <w:rFonts w:ascii="Times New Roman" w:hAnsi="Times New Roman" w:cs="Times New Roman"/>
        </w:rPr>
      </w:pPr>
    </w:p>
    <w:p w:rsidR="00471346" w:rsidRDefault="006838E9" w:rsidP="00763E06">
      <w:pPr>
        <w:autoSpaceDE w:val="0"/>
        <w:autoSpaceDN w:val="0"/>
        <w:adjustRightInd w:val="0"/>
        <w:spacing w:line="480" w:lineRule="auto"/>
        <w:rPr>
          <w:rFonts w:ascii="Times New Roman" w:hAnsi="Times New Roman" w:cs="Times New Roman"/>
        </w:rPr>
      </w:pPr>
      <w:r w:rsidRPr="00764A19">
        <w:rPr>
          <w:rFonts w:ascii="Times New Roman" w:hAnsi="Times New Roman" w:cs="Times New Roman"/>
        </w:rPr>
        <w:t>These interactions, or relationships, result in varying degrees of</w:t>
      </w:r>
      <w:r w:rsidR="00501378" w:rsidRPr="00764A19">
        <w:rPr>
          <w:rFonts w:ascii="Times New Roman" w:hAnsi="Times New Roman" w:cs="Times New Roman"/>
        </w:rPr>
        <w:t xml:space="preserve"> </w:t>
      </w:r>
      <w:r w:rsidR="00DE57CD" w:rsidRPr="00764A19">
        <w:rPr>
          <w:rFonts w:ascii="Times New Roman" w:hAnsi="Times New Roman" w:cs="Times New Roman"/>
        </w:rPr>
        <w:t>(</w:t>
      </w:r>
      <w:proofErr w:type="spellStart"/>
      <w:r w:rsidR="00DE57CD" w:rsidRPr="00764A19">
        <w:rPr>
          <w:rFonts w:ascii="Times New Roman" w:hAnsi="Times New Roman" w:cs="Times New Roman"/>
        </w:rPr>
        <w:t>mis</w:t>
      </w:r>
      <w:proofErr w:type="spellEnd"/>
      <w:r w:rsidR="00495CBD">
        <w:rPr>
          <w:rFonts w:ascii="Times New Roman" w:hAnsi="Times New Roman" w:cs="Times New Roman"/>
        </w:rPr>
        <w:t>-)</w:t>
      </w:r>
      <w:r w:rsidRPr="00764A19">
        <w:rPr>
          <w:rFonts w:ascii="Times New Roman" w:hAnsi="Times New Roman" w:cs="Times New Roman"/>
        </w:rPr>
        <w:t>recognition between</w:t>
      </w:r>
      <w:r w:rsidR="00501378" w:rsidRPr="00764A19">
        <w:rPr>
          <w:rFonts w:ascii="Times New Roman" w:hAnsi="Times New Roman" w:cs="Times New Roman"/>
        </w:rPr>
        <w:t xml:space="preserve"> individuals (</w:t>
      </w:r>
      <w:proofErr w:type="spellStart"/>
      <w:r w:rsidR="00DE57CD" w:rsidRPr="00764A19">
        <w:rPr>
          <w:rFonts w:ascii="Times New Roman" w:hAnsi="Times New Roman" w:cs="Times New Roman"/>
        </w:rPr>
        <w:t>Iser</w:t>
      </w:r>
      <w:proofErr w:type="spellEnd"/>
      <w:r w:rsidR="00501378" w:rsidRPr="00764A19">
        <w:rPr>
          <w:rFonts w:ascii="Times New Roman" w:hAnsi="Times New Roman" w:cs="Times New Roman"/>
        </w:rPr>
        <w:t xml:space="preserve">, </w:t>
      </w:r>
      <w:r w:rsidR="00DE57CD" w:rsidRPr="00764A19">
        <w:rPr>
          <w:rFonts w:ascii="Times New Roman" w:hAnsi="Times New Roman" w:cs="Times New Roman"/>
        </w:rPr>
        <w:t>2013</w:t>
      </w:r>
      <w:r w:rsidR="00501378" w:rsidRPr="00764A19">
        <w:rPr>
          <w:rFonts w:ascii="Times New Roman" w:hAnsi="Times New Roman" w:cs="Times New Roman"/>
        </w:rPr>
        <w:t xml:space="preserve">).  </w:t>
      </w:r>
      <w:r w:rsidR="00F862A7" w:rsidRPr="00764A19">
        <w:rPr>
          <w:rFonts w:ascii="Times New Roman" w:hAnsi="Times New Roman" w:cs="Times New Roman"/>
        </w:rPr>
        <w:t>“That we find ourselves more frequently engaging in relations of corrupted</w:t>
      </w:r>
      <w:r w:rsidR="00DE57CD" w:rsidRPr="00764A19">
        <w:rPr>
          <w:rFonts w:ascii="Times New Roman" w:hAnsi="Times New Roman" w:cs="Times New Roman"/>
        </w:rPr>
        <w:t xml:space="preserve"> (</w:t>
      </w:r>
      <w:proofErr w:type="spellStart"/>
      <w:r w:rsidR="00DE57CD" w:rsidRPr="00764A19">
        <w:rPr>
          <w:rFonts w:ascii="Times New Roman" w:hAnsi="Times New Roman" w:cs="Times New Roman"/>
        </w:rPr>
        <w:t>mis</w:t>
      </w:r>
      <w:proofErr w:type="spellEnd"/>
      <w:r w:rsidR="00D22F4C" w:rsidRPr="00764A19">
        <w:rPr>
          <w:rFonts w:ascii="Times New Roman" w:hAnsi="Times New Roman" w:cs="Times New Roman"/>
        </w:rPr>
        <w:t>-</w:t>
      </w:r>
      <w:r w:rsidR="00DE57CD" w:rsidRPr="00764A19">
        <w:rPr>
          <w:rFonts w:ascii="Times New Roman" w:hAnsi="Times New Roman" w:cs="Times New Roman"/>
        </w:rPr>
        <w:t>)</w:t>
      </w:r>
      <w:r w:rsidR="00F862A7" w:rsidRPr="00764A19">
        <w:rPr>
          <w:rFonts w:ascii="Times New Roman" w:hAnsi="Times New Roman" w:cs="Times New Roman"/>
        </w:rPr>
        <w:t>, rather than pure, recognition, is a result of a failure to</w:t>
      </w:r>
      <w:r w:rsidR="00DD49F9">
        <w:rPr>
          <w:rFonts w:ascii="Times New Roman" w:hAnsi="Times New Roman" w:cs="Times New Roman"/>
        </w:rPr>
        <w:t xml:space="preserve"> achieve those conditions – both individual and social – that </w:t>
      </w:r>
      <w:r w:rsidR="00F862A7" w:rsidRPr="00764A19">
        <w:rPr>
          <w:rFonts w:ascii="Times New Roman" w:hAnsi="Times New Roman" w:cs="Times New Roman"/>
        </w:rPr>
        <w:t>are co</w:t>
      </w:r>
      <w:r w:rsidR="001C5DA6">
        <w:rPr>
          <w:rFonts w:ascii="Times New Roman" w:hAnsi="Times New Roman" w:cs="Times New Roman"/>
        </w:rPr>
        <w:t>nducive to pure recognition</w:t>
      </w:r>
      <w:r w:rsidR="00F862A7" w:rsidRPr="00764A19">
        <w:rPr>
          <w:rFonts w:ascii="Times New Roman" w:hAnsi="Times New Roman" w:cs="Times New Roman"/>
        </w:rPr>
        <w:t xml:space="preserve">” (Monahan, 2006, p. 393).  </w:t>
      </w:r>
      <w:r w:rsidR="001C5DA6">
        <w:rPr>
          <w:rFonts w:ascii="Times New Roman" w:hAnsi="Times New Roman" w:cs="Times New Roman"/>
        </w:rPr>
        <w:t>The discord</w:t>
      </w:r>
      <w:r w:rsidR="00501378" w:rsidRPr="00764A19">
        <w:rPr>
          <w:rFonts w:ascii="Times New Roman" w:hAnsi="Times New Roman" w:cs="Times New Roman"/>
        </w:rPr>
        <w:t xml:space="preserve"> between </w:t>
      </w:r>
      <w:r w:rsidR="00987A12" w:rsidRPr="00764A19">
        <w:rPr>
          <w:rFonts w:ascii="Times New Roman" w:hAnsi="Times New Roman" w:cs="Times New Roman"/>
        </w:rPr>
        <w:t xml:space="preserve">pure and </w:t>
      </w:r>
      <w:r w:rsidR="00501378" w:rsidRPr="00764A19">
        <w:rPr>
          <w:rFonts w:ascii="Times New Roman" w:hAnsi="Times New Roman" w:cs="Times New Roman"/>
        </w:rPr>
        <w:t xml:space="preserve">corrupt </w:t>
      </w:r>
      <w:r w:rsidR="002F2AE6" w:rsidRPr="00764A19">
        <w:rPr>
          <w:rFonts w:ascii="Times New Roman" w:hAnsi="Times New Roman" w:cs="Times New Roman"/>
        </w:rPr>
        <w:t xml:space="preserve">recognition </w:t>
      </w:r>
      <w:r w:rsidR="00076963" w:rsidRPr="00764A19">
        <w:rPr>
          <w:rFonts w:ascii="Times New Roman" w:hAnsi="Times New Roman" w:cs="Times New Roman"/>
        </w:rPr>
        <w:t xml:space="preserve">parallels </w:t>
      </w:r>
      <w:r w:rsidRPr="00764A19">
        <w:rPr>
          <w:rFonts w:ascii="Times New Roman" w:hAnsi="Times New Roman" w:cs="Times New Roman"/>
        </w:rPr>
        <w:t>that</w:t>
      </w:r>
      <w:r w:rsidR="00987A12" w:rsidRPr="00764A19">
        <w:rPr>
          <w:rFonts w:ascii="Times New Roman" w:hAnsi="Times New Roman" w:cs="Times New Roman"/>
        </w:rPr>
        <w:t xml:space="preserve"> </w:t>
      </w:r>
      <w:r w:rsidR="001C5DA6">
        <w:rPr>
          <w:rFonts w:ascii="Times New Roman" w:hAnsi="Times New Roman" w:cs="Times New Roman"/>
        </w:rPr>
        <w:t>between</w:t>
      </w:r>
      <w:r w:rsidR="00501378" w:rsidRPr="00764A19">
        <w:rPr>
          <w:rFonts w:ascii="Times New Roman" w:hAnsi="Times New Roman" w:cs="Times New Roman"/>
        </w:rPr>
        <w:t xml:space="preserve"> cultural compe</w:t>
      </w:r>
      <w:r w:rsidR="00987A12" w:rsidRPr="00764A19">
        <w:rPr>
          <w:rFonts w:ascii="Times New Roman" w:hAnsi="Times New Roman" w:cs="Times New Roman"/>
        </w:rPr>
        <w:t>tence</w:t>
      </w:r>
      <w:r w:rsidR="00501378" w:rsidRPr="00764A19">
        <w:rPr>
          <w:rFonts w:ascii="Times New Roman" w:hAnsi="Times New Roman" w:cs="Times New Roman"/>
        </w:rPr>
        <w:t xml:space="preserve"> and </w:t>
      </w:r>
      <w:r w:rsidR="00987A12" w:rsidRPr="00764A19">
        <w:rPr>
          <w:rFonts w:ascii="Times New Roman" w:hAnsi="Times New Roman" w:cs="Times New Roman"/>
        </w:rPr>
        <w:t>incompetence.</w:t>
      </w:r>
      <w:r w:rsidR="008B52D6" w:rsidRPr="00764A19">
        <w:rPr>
          <w:rFonts w:ascii="Times New Roman" w:hAnsi="Times New Roman" w:cs="Times New Roman"/>
        </w:rPr>
        <w:t xml:space="preserve"> </w:t>
      </w:r>
      <w:r w:rsidRPr="00764A19">
        <w:rPr>
          <w:rFonts w:ascii="Times New Roman" w:hAnsi="Times New Roman" w:cs="Times New Roman"/>
        </w:rPr>
        <w:t xml:space="preserve"> </w:t>
      </w:r>
      <w:r w:rsidR="001C5DA6">
        <w:rPr>
          <w:rFonts w:ascii="Times New Roman" w:hAnsi="Times New Roman" w:cs="Times New Roman"/>
        </w:rPr>
        <w:t>The analogous and reciprocal nature of</w:t>
      </w:r>
      <w:r w:rsidR="00471346">
        <w:rPr>
          <w:rFonts w:ascii="Times New Roman" w:hAnsi="Times New Roman" w:cs="Times New Roman"/>
        </w:rPr>
        <w:t xml:space="preserve"> </w:t>
      </w:r>
      <w:r w:rsidR="00186AAB" w:rsidRPr="00764A19">
        <w:rPr>
          <w:rFonts w:ascii="Times New Roman" w:hAnsi="Times New Roman" w:cs="Times New Roman"/>
        </w:rPr>
        <w:t xml:space="preserve">cultural awareness and </w:t>
      </w:r>
      <w:r w:rsidR="005354B9" w:rsidRPr="00764A19">
        <w:rPr>
          <w:rFonts w:ascii="Times New Roman" w:hAnsi="Times New Roman" w:cs="Times New Roman"/>
        </w:rPr>
        <w:t>love</w:t>
      </w:r>
      <w:r w:rsidR="00186AAB" w:rsidRPr="00764A19">
        <w:rPr>
          <w:rFonts w:ascii="Times New Roman" w:hAnsi="Times New Roman" w:cs="Times New Roman"/>
        </w:rPr>
        <w:t xml:space="preserve">, cultural knowledge and </w:t>
      </w:r>
      <w:r w:rsidRPr="00764A19">
        <w:rPr>
          <w:rFonts w:ascii="Times New Roman" w:hAnsi="Times New Roman" w:cs="Times New Roman"/>
        </w:rPr>
        <w:t>respect</w:t>
      </w:r>
      <w:r w:rsidR="00186AAB" w:rsidRPr="00764A19">
        <w:rPr>
          <w:rFonts w:ascii="Times New Roman" w:hAnsi="Times New Roman" w:cs="Times New Roman"/>
        </w:rPr>
        <w:t>, and cultural skill and esteem</w:t>
      </w:r>
      <w:r w:rsidR="001C5DA6">
        <w:rPr>
          <w:rFonts w:ascii="Times New Roman" w:hAnsi="Times New Roman" w:cs="Times New Roman"/>
        </w:rPr>
        <w:t>,</w:t>
      </w:r>
      <w:r w:rsidR="00186AAB" w:rsidRPr="00764A19">
        <w:rPr>
          <w:rFonts w:ascii="Times New Roman" w:hAnsi="Times New Roman" w:cs="Times New Roman"/>
        </w:rPr>
        <w:t xml:space="preserve"> </w:t>
      </w:r>
      <w:r w:rsidRPr="00764A19">
        <w:rPr>
          <w:rFonts w:ascii="Times New Roman" w:hAnsi="Times New Roman" w:cs="Times New Roman"/>
        </w:rPr>
        <w:t>is</w:t>
      </w:r>
      <w:r w:rsidR="00186AAB" w:rsidRPr="00764A19">
        <w:rPr>
          <w:rFonts w:ascii="Times New Roman" w:hAnsi="Times New Roman" w:cs="Times New Roman"/>
        </w:rPr>
        <w:t xml:space="preserve"> tantamount to the </w:t>
      </w:r>
      <w:proofErr w:type="spellStart"/>
      <w:r w:rsidR="00186AAB" w:rsidRPr="00764A19">
        <w:rPr>
          <w:rFonts w:ascii="Times New Roman" w:hAnsi="Times New Roman" w:cs="Times New Roman"/>
        </w:rPr>
        <w:t>intersubjectively</w:t>
      </w:r>
      <w:proofErr w:type="spellEnd"/>
      <w:r w:rsidR="00186AAB" w:rsidRPr="00764A19">
        <w:rPr>
          <w:rFonts w:ascii="Times New Roman" w:hAnsi="Times New Roman" w:cs="Times New Roman"/>
        </w:rPr>
        <w:t xml:space="preserve"> given recognition</w:t>
      </w:r>
      <w:r w:rsidR="001C5DA6">
        <w:rPr>
          <w:rFonts w:ascii="Times New Roman" w:hAnsi="Times New Roman" w:cs="Times New Roman"/>
        </w:rPr>
        <w:t xml:space="preserve">, as proposed by </w:t>
      </w:r>
      <w:proofErr w:type="spellStart"/>
      <w:r w:rsidR="001C5DA6">
        <w:rPr>
          <w:rFonts w:ascii="Times New Roman" w:hAnsi="Times New Roman" w:cs="Times New Roman"/>
        </w:rPr>
        <w:t>Honneth</w:t>
      </w:r>
      <w:proofErr w:type="spellEnd"/>
      <w:r w:rsidR="001C5DA6">
        <w:rPr>
          <w:rFonts w:ascii="Times New Roman" w:hAnsi="Times New Roman" w:cs="Times New Roman"/>
        </w:rPr>
        <w:t>,</w:t>
      </w:r>
      <w:r w:rsidR="00186AAB" w:rsidRPr="00764A19">
        <w:rPr>
          <w:rFonts w:ascii="Times New Roman" w:hAnsi="Times New Roman" w:cs="Times New Roman"/>
        </w:rPr>
        <w:t xml:space="preserve"> between individuals.</w:t>
      </w:r>
      <w:r w:rsidRPr="00764A19">
        <w:rPr>
          <w:rFonts w:ascii="Times New Roman" w:hAnsi="Times New Roman" w:cs="Times New Roman"/>
        </w:rPr>
        <w:t xml:space="preserve">  </w:t>
      </w:r>
      <w:r w:rsidR="001C5DA6">
        <w:rPr>
          <w:rFonts w:ascii="Times New Roman" w:hAnsi="Times New Roman" w:cs="Times New Roman"/>
        </w:rPr>
        <w:t>It is the</w:t>
      </w:r>
      <w:r w:rsidR="006F3412">
        <w:rPr>
          <w:rFonts w:ascii="Times New Roman" w:hAnsi="Times New Roman" w:cs="Times New Roman"/>
        </w:rPr>
        <w:t>se</w:t>
      </w:r>
      <w:r w:rsidRPr="00764A19">
        <w:rPr>
          <w:rFonts w:ascii="Times New Roman" w:hAnsi="Times New Roman" w:cs="Times New Roman"/>
        </w:rPr>
        <w:t xml:space="preserve"> </w:t>
      </w:r>
      <w:r w:rsidR="001C5DA6">
        <w:rPr>
          <w:rFonts w:ascii="Times New Roman" w:hAnsi="Times New Roman" w:cs="Times New Roman"/>
        </w:rPr>
        <w:t>dynamics</w:t>
      </w:r>
      <w:r w:rsidRPr="00764A19">
        <w:rPr>
          <w:rFonts w:ascii="Times New Roman" w:hAnsi="Times New Roman" w:cs="Times New Roman"/>
        </w:rPr>
        <w:t xml:space="preserve"> </w:t>
      </w:r>
      <w:r w:rsidR="001C5DA6">
        <w:rPr>
          <w:rFonts w:ascii="Times New Roman" w:hAnsi="Times New Roman" w:cs="Times New Roman"/>
        </w:rPr>
        <w:t xml:space="preserve">that </w:t>
      </w:r>
      <w:r w:rsidR="00A61841" w:rsidRPr="00764A19">
        <w:rPr>
          <w:rFonts w:ascii="Times New Roman" w:hAnsi="Times New Roman" w:cs="Times New Roman"/>
        </w:rPr>
        <w:t>inform</w:t>
      </w:r>
      <w:r w:rsidR="001C5DA6">
        <w:rPr>
          <w:rFonts w:ascii="Times New Roman" w:hAnsi="Times New Roman" w:cs="Times New Roman"/>
        </w:rPr>
        <w:t xml:space="preserve"> our assertion of a</w:t>
      </w:r>
      <w:r w:rsidRPr="00764A19">
        <w:rPr>
          <w:rFonts w:ascii="Times New Roman" w:hAnsi="Times New Roman" w:cs="Times New Roman"/>
        </w:rPr>
        <w:t xml:space="preserve"> nexus between recognition theory and </w:t>
      </w:r>
      <w:r w:rsidR="00062026" w:rsidRPr="00764A19">
        <w:rPr>
          <w:rFonts w:ascii="Times New Roman" w:hAnsi="Times New Roman" w:cs="Times New Roman"/>
        </w:rPr>
        <w:t xml:space="preserve">the theory of </w:t>
      </w:r>
      <w:r w:rsidRPr="00764A19">
        <w:rPr>
          <w:rFonts w:ascii="Times New Roman" w:hAnsi="Times New Roman" w:cs="Times New Roman"/>
        </w:rPr>
        <w:t xml:space="preserve">cultural </w:t>
      </w:r>
      <w:r w:rsidR="00A93801" w:rsidRPr="00764A19">
        <w:rPr>
          <w:rFonts w:ascii="Times New Roman" w:hAnsi="Times New Roman" w:cs="Times New Roman"/>
        </w:rPr>
        <w:t>competency</w:t>
      </w:r>
      <w:r w:rsidR="002C0C95">
        <w:rPr>
          <w:rFonts w:ascii="Times New Roman" w:hAnsi="Times New Roman" w:cs="Times New Roman"/>
        </w:rPr>
        <w:t>, and of the concomitant benefit to be had from their conjoint study.</w:t>
      </w:r>
    </w:p>
    <w:p w:rsidR="00471346" w:rsidRDefault="00471346" w:rsidP="00763E06">
      <w:pPr>
        <w:autoSpaceDE w:val="0"/>
        <w:autoSpaceDN w:val="0"/>
        <w:adjustRightInd w:val="0"/>
        <w:spacing w:line="480" w:lineRule="auto"/>
        <w:rPr>
          <w:rFonts w:ascii="Times New Roman" w:hAnsi="Times New Roman" w:cs="Times New Roman"/>
        </w:rPr>
      </w:pPr>
    </w:p>
    <w:p w:rsidR="00697942" w:rsidRPr="00764A19" w:rsidRDefault="00697942" w:rsidP="00697942">
      <w:pPr>
        <w:autoSpaceDE w:val="0"/>
        <w:autoSpaceDN w:val="0"/>
        <w:adjustRightInd w:val="0"/>
        <w:spacing w:line="480" w:lineRule="auto"/>
        <w:rPr>
          <w:rFonts w:ascii="Times New Roman" w:hAnsi="Times New Roman" w:cs="Times New Roman"/>
        </w:rPr>
      </w:pPr>
      <w:r>
        <w:rPr>
          <w:rFonts w:ascii="Times New Roman" w:hAnsi="Times New Roman" w:cs="Times New Roman"/>
        </w:rPr>
        <w:t>C</w:t>
      </w:r>
      <w:r w:rsidRPr="00764A19">
        <w:rPr>
          <w:rFonts w:ascii="Times New Roman" w:hAnsi="Times New Roman" w:cs="Times New Roman"/>
        </w:rPr>
        <w:t xml:space="preserve">onverting </w:t>
      </w:r>
      <w:r>
        <w:rPr>
          <w:rFonts w:ascii="Times New Roman" w:hAnsi="Times New Roman" w:cs="Times New Roman"/>
        </w:rPr>
        <w:t xml:space="preserve">cultural competency theory </w:t>
      </w:r>
      <w:r w:rsidRPr="00764A19">
        <w:rPr>
          <w:rFonts w:ascii="Times New Roman" w:hAnsi="Times New Roman" w:cs="Times New Roman"/>
        </w:rPr>
        <w:t xml:space="preserve">into practice </w:t>
      </w:r>
      <w:r w:rsidR="002C0C95">
        <w:rPr>
          <w:rFonts w:ascii="Times New Roman" w:hAnsi="Times New Roman" w:cs="Times New Roman"/>
        </w:rPr>
        <w:t xml:space="preserve">throughout public administration </w:t>
      </w:r>
      <w:r w:rsidRPr="00764A19">
        <w:rPr>
          <w:rFonts w:ascii="Times New Roman" w:hAnsi="Times New Roman" w:cs="Times New Roman"/>
        </w:rPr>
        <w:t xml:space="preserve">has been </w:t>
      </w:r>
      <w:r>
        <w:rPr>
          <w:rFonts w:ascii="Times New Roman" w:hAnsi="Times New Roman" w:cs="Times New Roman"/>
        </w:rPr>
        <w:t xml:space="preserve">a </w:t>
      </w:r>
      <w:r w:rsidRPr="00764A19">
        <w:rPr>
          <w:rFonts w:ascii="Times New Roman" w:hAnsi="Times New Roman" w:cs="Times New Roman"/>
        </w:rPr>
        <w:t>complex and burdensome</w:t>
      </w:r>
      <w:r>
        <w:rPr>
          <w:rFonts w:ascii="Times New Roman" w:hAnsi="Times New Roman" w:cs="Times New Roman"/>
        </w:rPr>
        <w:t xml:space="preserve"> task </w:t>
      </w:r>
      <w:r w:rsidR="002C0C95">
        <w:rPr>
          <w:rFonts w:ascii="Times New Roman" w:hAnsi="Times New Roman" w:cs="Times New Roman"/>
        </w:rPr>
        <w:t>with limited success</w:t>
      </w:r>
      <w:r w:rsidRPr="00764A19">
        <w:rPr>
          <w:rFonts w:ascii="Times New Roman" w:hAnsi="Times New Roman" w:cs="Times New Roman"/>
        </w:rPr>
        <w:t xml:space="preserve">. </w:t>
      </w:r>
      <w:r w:rsidR="002C0C95">
        <w:rPr>
          <w:rFonts w:ascii="Times New Roman" w:hAnsi="Times New Roman" w:cs="Times New Roman"/>
        </w:rPr>
        <w:t xml:space="preserve">Such a </w:t>
      </w:r>
      <w:r>
        <w:rPr>
          <w:rFonts w:ascii="Times New Roman" w:hAnsi="Times New Roman" w:cs="Times New Roman"/>
        </w:rPr>
        <w:t>conversion calls for a comprehensive ‘</w:t>
      </w:r>
      <w:r w:rsidRPr="00764A19">
        <w:rPr>
          <w:rFonts w:ascii="Times New Roman" w:hAnsi="Times New Roman" w:cs="Times New Roman"/>
        </w:rPr>
        <w:t>gamma change</w:t>
      </w:r>
      <w:r>
        <w:rPr>
          <w:rFonts w:ascii="Times New Roman" w:hAnsi="Times New Roman" w:cs="Times New Roman"/>
        </w:rPr>
        <w:t xml:space="preserve">’ in ideology amongst individuals which, according to </w:t>
      </w:r>
      <w:proofErr w:type="spellStart"/>
      <w:r w:rsidRPr="00764A19">
        <w:rPr>
          <w:rFonts w:ascii="Times New Roman" w:hAnsi="Times New Roman" w:cs="Times New Roman"/>
        </w:rPr>
        <w:t>Golembiewski</w:t>
      </w:r>
      <w:proofErr w:type="spellEnd"/>
      <w:r>
        <w:rPr>
          <w:rFonts w:ascii="Times New Roman" w:hAnsi="Times New Roman" w:cs="Times New Roman"/>
        </w:rPr>
        <w:t xml:space="preserve"> (1986), </w:t>
      </w:r>
      <w:r w:rsidRPr="00764A19">
        <w:rPr>
          <w:rFonts w:ascii="Times New Roman" w:hAnsi="Times New Roman" w:cs="Times New Roman"/>
        </w:rPr>
        <w:t>involves a person shifting to a redefin</w:t>
      </w:r>
      <w:r w:rsidR="00660FB7">
        <w:rPr>
          <w:rFonts w:ascii="Times New Roman" w:hAnsi="Times New Roman" w:cs="Times New Roman"/>
        </w:rPr>
        <w:t>ed</w:t>
      </w:r>
      <w:r w:rsidRPr="00764A19">
        <w:rPr>
          <w:rFonts w:ascii="Times New Roman" w:hAnsi="Times New Roman" w:cs="Times New Roman"/>
        </w:rPr>
        <w:t xml:space="preserve"> or new co</w:t>
      </w:r>
      <w:r>
        <w:rPr>
          <w:rFonts w:ascii="Times New Roman" w:hAnsi="Times New Roman" w:cs="Times New Roman"/>
        </w:rPr>
        <w:t xml:space="preserve">nception of reality. </w:t>
      </w:r>
      <w:r w:rsidRPr="00764A19">
        <w:rPr>
          <w:rFonts w:ascii="Times New Roman" w:hAnsi="Times New Roman" w:cs="Times New Roman"/>
        </w:rPr>
        <w:t xml:space="preserve">In the excerpt below, a Seattle Office of Civil Rights employee chronicles the dilemma of public sector workers who </w:t>
      </w:r>
      <w:r>
        <w:rPr>
          <w:rFonts w:ascii="Times New Roman" w:hAnsi="Times New Roman" w:cs="Times New Roman"/>
        </w:rPr>
        <w:t>are</w:t>
      </w:r>
      <w:r w:rsidRPr="00764A19">
        <w:rPr>
          <w:rFonts w:ascii="Times New Roman" w:hAnsi="Times New Roman" w:cs="Times New Roman"/>
        </w:rPr>
        <w:t xml:space="preserve"> confronted with a ‘gamma change’ situation. </w:t>
      </w:r>
    </w:p>
    <w:p w:rsidR="00A93801" w:rsidRPr="00764A19" w:rsidRDefault="00A93801" w:rsidP="00B62251">
      <w:pPr>
        <w:spacing w:before="240"/>
        <w:ind w:left="576" w:right="576"/>
        <w:rPr>
          <w:rFonts w:ascii="Times New Roman" w:hAnsi="Times New Roman" w:cs="Times New Roman"/>
        </w:rPr>
      </w:pPr>
      <w:r w:rsidRPr="00764A19">
        <w:rPr>
          <w:rFonts w:ascii="Times New Roman" w:hAnsi="Times New Roman" w:cs="Times New Roman"/>
        </w:rPr>
        <w:lastRenderedPageBreak/>
        <w:t>There’s always going to be committed radicals who want to do this (equity work); this is their passion. But I believe that nothing will change institutionally if you only catch the most radical…it can’t just rely on a handful of leaders.  It’s got to be the actual mediocre person who doesn’t care about this.  Ultimately, the goal is to get people to do racial equity work who don’t care about it.  We shouldn’t think of ourselves as special for doing this.  Rather, we should view this as regular government stuff (Gooden, 2014, p. 98).</w:t>
      </w:r>
    </w:p>
    <w:p w:rsidR="00B62251" w:rsidRPr="00764A19" w:rsidRDefault="00B62251" w:rsidP="00B62251">
      <w:pPr>
        <w:spacing w:before="240"/>
        <w:ind w:left="576" w:right="576"/>
        <w:rPr>
          <w:rFonts w:ascii="Times New Roman" w:hAnsi="Times New Roman" w:cs="Times New Roman"/>
        </w:rPr>
      </w:pPr>
    </w:p>
    <w:p w:rsidR="006A7BF5" w:rsidRDefault="00A93801" w:rsidP="006A7BF5">
      <w:pPr>
        <w:spacing w:line="480" w:lineRule="auto"/>
        <w:rPr>
          <w:rFonts w:ascii="Times New Roman" w:hAnsi="Times New Roman" w:cs="Times New Roman"/>
        </w:rPr>
      </w:pPr>
      <w:r w:rsidRPr="00764A19">
        <w:rPr>
          <w:rFonts w:ascii="Times New Roman" w:hAnsi="Times New Roman" w:cs="Times New Roman"/>
        </w:rPr>
        <w:t xml:space="preserve">In addition, Borins (1998) </w:t>
      </w:r>
      <w:r w:rsidR="00697942">
        <w:rPr>
          <w:rFonts w:ascii="Times New Roman" w:hAnsi="Times New Roman" w:cs="Times New Roman"/>
        </w:rPr>
        <w:t>contends</w:t>
      </w:r>
      <w:r w:rsidR="00697942" w:rsidRPr="00764A19">
        <w:rPr>
          <w:rFonts w:ascii="Times New Roman" w:hAnsi="Times New Roman" w:cs="Times New Roman"/>
        </w:rPr>
        <w:t xml:space="preserve"> </w:t>
      </w:r>
      <w:r w:rsidRPr="00764A19">
        <w:rPr>
          <w:rFonts w:ascii="Times New Roman" w:hAnsi="Times New Roman" w:cs="Times New Roman"/>
        </w:rPr>
        <w:t xml:space="preserve">that successful innovation </w:t>
      </w:r>
      <w:r w:rsidR="00697942" w:rsidRPr="00764A19">
        <w:rPr>
          <w:rFonts w:ascii="Times New Roman" w:hAnsi="Times New Roman" w:cs="Times New Roman"/>
        </w:rPr>
        <w:t>occurs</w:t>
      </w:r>
      <w:r w:rsidRPr="00764A19">
        <w:rPr>
          <w:rFonts w:ascii="Times New Roman" w:hAnsi="Times New Roman" w:cs="Times New Roman"/>
        </w:rPr>
        <w:t xml:space="preserve"> when there </w:t>
      </w:r>
      <w:r w:rsidR="00697942">
        <w:rPr>
          <w:rFonts w:ascii="Times New Roman" w:hAnsi="Times New Roman" w:cs="Times New Roman"/>
        </w:rPr>
        <w:t>is</w:t>
      </w:r>
      <w:r w:rsidR="00697942" w:rsidRPr="00764A19">
        <w:rPr>
          <w:rFonts w:ascii="Times New Roman" w:hAnsi="Times New Roman" w:cs="Times New Roman"/>
        </w:rPr>
        <w:t xml:space="preserve"> </w:t>
      </w:r>
      <w:r w:rsidRPr="00764A19">
        <w:rPr>
          <w:rFonts w:ascii="Times New Roman" w:hAnsi="Times New Roman" w:cs="Times New Roman"/>
        </w:rPr>
        <w:t>systematic thinking and planning for change.</w:t>
      </w:r>
      <w:r w:rsidR="001C5DA6">
        <w:rPr>
          <w:rFonts w:ascii="Times New Roman" w:hAnsi="Times New Roman" w:cs="Times New Roman"/>
        </w:rPr>
        <w:t xml:space="preserve"> </w:t>
      </w:r>
    </w:p>
    <w:p w:rsidR="006A7BF5" w:rsidDel="006A7BF5" w:rsidRDefault="006A7BF5" w:rsidP="006A7BF5">
      <w:pPr>
        <w:spacing w:line="480" w:lineRule="auto"/>
        <w:rPr>
          <w:rFonts w:ascii="Times New Roman" w:hAnsi="Times New Roman" w:cs="Times New Roman"/>
        </w:rPr>
      </w:pPr>
    </w:p>
    <w:p w:rsidR="006A7BF5" w:rsidRDefault="00146ED4" w:rsidP="006A7BF5">
      <w:pPr>
        <w:spacing w:line="480" w:lineRule="auto"/>
        <w:rPr>
          <w:rFonts w:ascii="Times New Roman" w:hAnsi="Times New Roman" w:cs="Times New Roman"/>
        </w:rPr>
      </w:pPr>
      <w:r w:rsidRPr="00764A19">
        <w:rPr>
          <w:rFonts w:ascii="Times New Roman" w:hAnsi="Times New Roman" w:cs="Times New Roman"/>
        </w:rPr>
        <w:t xml:space="preserve">Quinn and Cameron (1983) </w:t>
      </w:r>
      <w:r w:rsidR="00804B4D">
        <w:rPr>
          <w:rFonts w:ascii="Times New Roman" w:hAnsi="Times New Roman" w:cs="Times New Roman"/>
        </w:rPr>
        <w:t xml:space="preserve">examined nine models of organizational life cycles from which they </w:t>
      </w:r>
      <w:r w:rsidR="00773523">
        <w:rPr>
          <w:rFonts w:ascii="Times New Roman" w:hAnsi="Times New Roman" w:cs="Times New Roman"/>
        </w:rPr>
        <w:t>identified four common stages of organizational life-cycle development</w:t>
      </w:r>
      <w:r w:rsidR="00C903F9">
        <w:rPr>
          <w:rFonts w:ascii="Times New Roman" w:hAnsi="Times New Roman" w:cs="Times New Roman"/>
        </w:rPr>
        <w:t xml:space="preserve">.  Quinn and Cameron’s </w:t>
      </w:r>
      <w:r w:rsidRPr="00764A19">
        <w:rPr>
          <w:rFonts w:ascii="Times New Roman" w:hAnsi="Times New Roman" w:cs="Times New Roman"/>
        </w:rPr>
        <w:t>fourth stage</w:t>
      </w:r>
      <w:r w:rsidR="00C903F9">
        <w:rPr>
          <w:rFonts w:ascii="Times New Roman" w:hAnsi="Times New Roman" w:cs="Times New Roman"/>
        </w:rPr>
        <w:t>, the</w:t>
      </w:r>
      <w:r w:rsidRPr="00764A19">
        <w:rPr>
          <w:rFonts w:ascii="Times New Roman" w:hAnsi="Times New Roman" w:cs="Times New Roman"/>
        </w:rPr>
        <w:t xml:space="preserve"> ‘structural elaboration and adapt</w:t>
      </w:r>
      <w:r w:rsidR="00171DD4">
        <w:rPr>
          <w:rFonts w:ascii="Times New Roman" w:hAnsi="Times New Roman" w:cs="Times New Roman"/>
        </w:rPr>
        <w:t>at</w:t>
      </w:r>
      <w:r w:rsidRPr="00764A19">
        <w:rPr>
          <w:rFonts w:ascii="Times New Roman" w:hAnsi="Times New Roman" w:cs="Times New Roman"/>
        </w:rPr>
        <w:t>ion stage</w:t>
      </w:r>
      <w:r w:rsidR="00C903F9">
        <w:rPr>
          <w:rFonts w:ascii="Times New Roman" w:hAnsi="Times New Roman" w:cs="Times New Roman"/>
        </w:rPr>
        <w:t xml:space="preserve">,’ </w:t>
      </w:r>
      <w:r w:rsidRPr="00764A19">
        <w:rPr>
          <w:rFonts w:ascii="Times New Roman" w:hAnsi="Times New Roman" w:cs="Times New Roman"/>
        </w:rPr>
        <w:t>chronicles the period</w:t>
      </w:r>
      <w:r w:rsidR="00614137">
        <w:rPr>
          <w:rFonts w:ascii="Times New Roman" w:hAnsi="Times New Roman" w:cs="Times New Roman"/>
        </w:rPr>
        <w:t xml:space="preserve"> </w:t>
      </w:r>
      <w:r w:rsidR="00C903F9">
        <w:rPr>
          <w:rFonts w:ascii="Times New Roman" w:hAnsi="Times New Roman" w:cs="Times New Roman"/>
        </w:rPr>
        <w:t>after</w:t>
      </w:r>
      <w:r w:rsidRPr="00764A19">
        <w:rPr>
          <w:rFonts w:ascii="Times New Roman" w:hAnsi="Times New Roman" w:cs="Times New Roman"/>
        </w:rPr>
        <w:t xml:space="preserve"> an organization has declined to adjust </w:t>
      </w:r>
      <w:r w:rsidR="0063282D">
        <w:rPr>
          <w:rFonts w:ascii="Times New Roman" w:hAnsi="Times New Roman" w:cs="Times New Roman"/>
        </w:rPr>
        <w:t>– failed to make a paradigm shift – and</w:t>
      </w:r>
      <w:r w:rsidRPr="00764A19">
        <w:rPr>
          <w:rFonts w:ascii="Times New Roman" w:hAnsi="Times New Roman" w:cs="Times New Roman"/>
        </w:rPr>
        <w:t xml:space="preserve"> has become stagnant in its efforts to evolve. </w:t>
      </w:r>
      <w:r w:rsidR="009B7620" w:rsidRPr="00764A19">
        <w:rPr>
          <w:rFonts w:ascii="Times New Roman" w:hAnsi="Times New Roman" w:cs="Times New Roman"/>
        </w:rPr>
        <w:t>During</w:t>
      </w:r>
      <w:r w:rsidRPr="00764A19">
        <w:rPr>
          <w:rFonts w:ascii="Times New Roman" w:hAnsi="Times New Roman" w:cs="Times New Roman"/>
        </w:rPr>
        <w:t xml:space="preserve"> th</w:t>
      </w:r>
      <w:r w:rsidR="00C903F9">
        <w:rPr>
          <w:rFonts w:ascii="Times New Roman" w:hAnsi="Times New Roman" w:cs="Times New Roman"/>
        </w:rPr>
        <w:t>is</w:t>
      </w:r>
      <w:r w:rsidRPr="00764A19">
        <w:rPr>
          <w:rFonts w:ascii="Times New Roman" w:hAnsi="Times New Roman" w:cs="Times New Roman"/>
        </w:rPr>
        <w:t xml:space="preserve"> fourth stage, </w:t>
      </w:r>
      <w:r w:rsidR="009B7620" w:rsidRPr="00764A19">
        <w:rPr>
          <w:rFonts w:ascii="Times New Roman" w:hAnsi="Times New Roman" w:cs="Times New Roman"/>
        </w:rPr>
        <w:t xml:space="preserve">an organization </w:t>
      </w:r>
      <w:r w:rsidRPr="00764A19">
        <w:rPr>
          <w:rFonts w:ascii="Times New Roman" w:hAnsi="Times New Roman" w:cs="Times New Roman"/>
        </w:rPr>
        <w:t>“seeks new ways to adapt, to renew itself, and expand its domain” (Rainey, 2014</w:t>
      </w:r>
      <w:r w:rsidR="00EF0F05" w:rsidRPr="00764A19">
        <w:rPr>
          <w:rFonts w:ascii="Times New Roman" w:hAnsi="Times New Roman" w:cs="Times New Roman"/>
        </w:rPr>
        <w:t xml:space="preserve"> p. 412</w:t>
      </w:r>
      <w:r w:rsidRPr="00764A19">
        <w:rPr>
          <w:rFonts w:ascii="Times New Roman" w:hAnsi="Times New Roman" w:cs="Times New Roman"/>
        </w:rPr>
        <w:t xml:space="preserve">). </w:t>
      </w:r>
      <w:r w:rsidR="00D7513E">
        <w:rPr>
          <w:rFonts w:ascii="Times New Roman" w:hAnsi="Times New Roman" w:cs="Times New Roman"/>
        </w:rPr>
        <w:t xml:space="preserve">A genuine cultural competency ethos allows public agencies to evolve into </w:t>
      </w:r>
      <w:r w:rsidR="009B7620" w:rsidRPr="00764A19">
        <w:rPr>
          <w:rFonts w:ascii="Times New Roman" w:hAnsi="Times New Roman" w:cs="Times New Roman"/>
        </w:rPr>
        <w:t xml:space="preserve">Quinn and Cameron’s </w:t>
      </w:r>
      <w:r w:rsidR="00D7513E">
        <w:rPr>
          <w:rFonts w:ascii="Times New Roman" w:hAnsi="Times New Roman" w:cs="Times New Roman"/>
        </w:rPr>
        <w:t xml:space="preserve">coveted </w:t>
      </w:r>
      <w:r w:rsidR="009B7620" w:rsidRPr="00764A19">
        <w:rPr>
          <w:rFonts w:ascii="Times New Roman" w:hAnsi="Times New Roman" w:cs="Times New Roman"/>
        </w:rPr>
        <w:t xml:space="preserve">fourth stage. </w:t>
      </w:r>
      <w:r w:rsidRPr="00764A19">
        <w:rPr>
          <w:rFonts w:ascii="Times New Roman" w:hAnsi="Times New Roman" w:cs="Times New Roman"/>
        </w:rPr>
        <w:t xml:space="preserve"> </w:t>
      </w:r>
      <w:r w:rsidR="009B7620" w:rsidRPr="00764A19">
        <w:rPr>
          <w:rFonts w:ascii="Times New Roman" w:hAnsi="Times New Roman" w:cs="Times New Roman"/>
        </w:rPr>
        <w:t xml:space="preserve"> </w:t>
      </w:r>
    </w:p>
    <w:p w:rsidR="006A7BF5" w:rsidRPr="00764A19" w:rsidDel="006A7BF5" w:rsidRDefault="006A7BF5" w:rsidP="006A7BF5">
      <w:pPr>
        <w:spacing w:line="480" w:lineRule="auto"/>
        <w:rPr>
          <w:rFonts w:ascii="Times New Roman" w:hAnsi="Times New Roman" w:cs="Times New Roman"/>
        </w:rPr>
      </w:pPr>
    </w:p>
    <w:p w:rsidR="009B7620" w:rsidRPr="00764A19" w:rsidRDefault="00D66A7B" w:rsidP="006A7BF5">
      <w:pPr>
        <w:spacing w:line="480" w:lineRule="auto"/>
        <w:rPr>
          <w:rFonts w:ascii="Times New Roman" w:hAnsi="Times New Roman" w:cs="Times New Roman"/>
        </w:rPr>
      </w:pPr>
      <w:r>
        <w:rPr>
          <w:rFonts w:ascii="Times New Roman" w:hAnsi="Times New Roman" w:cs="Times New Roman"/>
        </w:rPr>
        <w:t>Implementation of new programs is most effective when individuals throughout the organization develop</w:t>
      </w:r>
      <w:r w:rsidR="006171DD" w:rsidRPr="00764A19">
        <w:rPr>
          <w:rFonts w:ascii="Times New Roman" w:hAnsi="Times New Roman" w:cs="Times New Roman"/>
        </w:rPr>
        <w:t xml:space="preserve"> </w:t>
      </w:r>
      <w:r w:rsidR="002F2DEB" w:rsidRPr="00764A19">
        <w:rPr>
          <w:rFonts w:ascii="Times New Roman" w:hAnsi="Times New Roman" w:cs="Times New Roman"/>
        </w:rPr>
        <w:t xml:space="preserve">a </w:t>
      </w:r>
      <w:r w:rsidR="006171DD" w:rsidRPr="00764A19">
        <w:rPr>
          <w:rFonts w:ascii="Times New Roman" w:hAnsi="Times New Roman" w:cs="Times New Roman"/>
        </w:rPr>
        <w:t>thorough understanding of, and deep com</w:t>
      </w:r>
      <w:r w:rsidR="00D044FB" w:rsidRPr="00764A19">
        <w:rPr>
          <w:rFonts w:ascii="Times New Roman" w:hAnsi="Times New Roman" w:cs="Times New Roman"/>
        </w:rPr>
        <w:t>mitment to, the ideals promoted by the program</w:t>
      </w:r>
      <w:r w:rsidR="00B52ACE" w:rsidRPr="00764A19">
        <w:rPr>
          <w:rFonts w:ascii="Times New Roman" w:hAnsi="Times New Roman" w:cs="Times New Roman"/>
        </w:rPr>
        <w:t xml:space="preserve"> (</w:t>
      </w:r>
      <w:proofErr w:type="spellStart"/>
      <w:r w:rsidR="007732A8" w:rsidRPr="00764A19">
        <w:rPr>
          <w:rFonts w:ascii="Times New Roman" w:hAnsi="Times New Roman" w:cs="Times New Roman"/>
        </w:rPr>
        <w:t>Poister</w:t>
      </w:r>
      <w:proofErr w:type="spellEnd"/>
      <w:r w:rsidR="007732A8" w:rsidRPr="00764A19">
        <w:rPr>
          <w:rFonts w:ascii="Times New Roman" w:hAnsi="Times New Roman" w:cs="Times New Roman"/>
        </w:rPr>
        <w:t xml:space="preserve">, 1998; </w:t>
      </w:r>
      <w:proofErr w:type="spellStart"/>
      <w:r w:rsidR="00B52ACE" w:rsidRPr="00764A19">
        <w:rPr>
          <w:rFonts w:ascii="Times New Roman" w:hAnsi="Times New Roman" w:cs="Times New Roman"/>
        </w:rPr>
        <w:t>Foldy</w:t>
      </w:r>
      <w:proofErr w:type="spellEnd"/>
      <w:r w:rsidR="00B52ACE" w:rsidRPr="00764A19">
        <w:rPr>
          <w:rFonts w:ascii="Times New Roman" w:hAnsi="Times New Roman" w:cs="Times New Roman"/>
        </w:rPr>
        <w:t xml:space="preserve"> and Buckley, 2014</w:t>
      </w:r>
      <w:r w:rsidR="00403703" w:rsidRPr="00764A19">
        <w:rPr>
          <w:rFonts w:ascii="Times New Roman" w:hAnsi="Times New Roman" w:cs="Times New Roman"/>
        </w:rPr>
        <w:t xml:space="preserve">; </w:t>
      </w:r>
      <w:r w:rsidR="004A5640" w:rsidRPr="00764A19">
        <w:rPr>
          <w:rFonts w:ascii="Times New Roman" w:hAnsi="Times New Roman" w:cs="Times New Roman"/>
        </w:rPr>
        <w:t>Rice and M</w:t>
      </w:r>
      <w:r w:rsidR="00BD29C7" w:rsidRPr="00764A19">
        <w:rPr>
          <w:rFonts w:ascii="Times New Roman" w:hAnsi="Times New Roman" w:cs="Times New Roman"/>
        </w:rPr>
        <w:t>athews</w:t>
      </w:r>
      <w:r w:rsidR="00EF4E24" w:rsidRPr="00764A19">
        <w:rPr>
          <w:rFonts w:ascii="Times New Roman" w:hAnsi="Times New Roman" w:cs="Times New Roman"/>
        </w:rPr>
        <w:t>, 2012</w:t>
      </w:r>
      <w:r w:rsidR="00272603" w:rsidRPr="00764A19">
        <w:rPr>
          <w:rFonts w:ascii="Times New Roman" w:hAnsi="Times New Roman" w:cs="Times New Roman"/>
        </w:rPr>
        <w:t>)</w:t>
      </w:r>
      <w:r w:rsidR="006171DD" w:rsidRPr="00764A19">
        <w:rPr>
          <w:rFonts w:ascii="Times New Roman" w:hAnsi="Times New Roman" w:cs="Times New Roman"/>
        </w:rPr>
        <w:t>.</w:t>
      </w:r>
      <w:r w:rsidR="00860DA4" w:rsidRPr="00764A19">
        <w:rPr>
          <w:rFonts w:ascii="Times New Roman" w:hAnsi="Times New Roman" w:cs="Times New Roman"/>
        </w:rPr>
        <w:t xml:space="preserve"> T</w:t>
      </w:r>
      <w:r w:rsidR="006171DD" w:rsidRPr="00764A19">
        <w:rPr>
          <w:rFonts w:ascii="Times New Roman" w:hAnsi="Times New Roman" w:cs="Times New Roman"/>
        </w:rPr>
        <w:t xml:space="preserve">he degree to which these programs succeed </w:t>
      </w:r>
      <w:r w:rsidR="00313420" w:rsidRPr="00764A19">
        <w:rPr>
          <w:rFonts w:ascii="Times New Roman" w:hAnsi="Times New Roman" w:cs="Times New Roman"/>
        </w:rPr>
        <w:t>is</w:t>
      </w:r>
      <w:r w:rsidR="006171DD" w:rsidRPr="00764A19">
        <w:rPr>
          <w:rFonts w:ascii="Times New Roman" w:hAnsi="Times New Roman" w:cs="Times New Roman"/>
        </w:rPr>
        <w:t xml:space="preserve"> linked to the number of employees that</w:t>
      </w:r>
      <w:r w:rsidR="001B6500" w:rsidRPr="00764A19">
        <w:rPr>
          <w:rFonts w:ascii="Times New Roman" w:hAnsi="Times New Roman" w:cs="Times New Roman"/>
        </w:rPr>
        <w:t xml:space="preserve"> are modeling </w:t>
      </w:r>
      <w:r w:rsidR="006171DD" w:rsidRPr="00764A19">
        <w:rPr>
          <w:rFonts w:ascii="Times New Roman" w:hAnsi="Times New Roman" w:cs="Times New Roman"/>
        </w:rPr>
        <w:t>the goals of the new program</w:t>
      </w:r>
      <w:r w:rsidR="00272603" w:rsidRPr="00764A19">
        <w:rPr>
          <w:rFonts w:ascii="Times New Roman" w:hAnsi="Times New Roman" w:cs="Times New Roman"/>
        </w:rPr>
        <w:t xml:space="preserve"> (</w:t>
      </w:r>
      <w:proofErr w:type="spellStart"/>
      <w:r w:rsidR="00EF4E24" w:rsidRPr="00764A19">
        <w:rPr>
          <w:rFonts w:ascii="Times New Roman" w:hAnsi="Times New Roman" w:cs="Times New Roman"/>
        </w:rPr>
        <w:t>Foldy</w:t>
      </w:r>
      <w:proofErr w:type="spellEnd"/>
      <w:r w:rsidR="00EF4E24" w:rsidRPr="00764A19">
        <w:rPr>
          <w:rFonts w:ascii="Times New Roman" w:hAnsi="Times New Roman" w:cs="Times New Roman"/>
        </w:rPr>
        <w:t xml:space="preserve"> and Buckley, 2014</w:t>
      </w:r>
      <w:r w:rsidR="00272603" w:rsidRPr="00764A19">
        <w:rPr>
          <w:rFonts w:ascii="Times New Roman" w:hAnsi="Times New Roman" w:cs="Times New Roman"/>
        </w:rPr>
        <w:t>)</w:t>
      </w:r>
      <w:r w:rsidR="006171DD" w:rsidRPr="00764A19">
        <w:rPr>
          <w:rFonts w:ascii="Times New Roman" w:hAnsi="Times New Roman" w:cs="Times New Roman"/>
        </w:rPr>
        <w:t>. T</w:t>
      </w:r>
      <w:r w:rsidR="00860DA4" w:rsidRPr="00764A19">
        <w:rPr>
          <w:rFonts w:ascii="Times New Roman" w:hAnsi="Times New Roman" w:cs="Times New Roman"/>
        </w:rPr>
        <w:t>h</w:t>
      </w:r>
      <w:r w:rsidR="00FA1F0D">
        <w:rPr>
          <w:rFonts w:ascii="Times New Roman" w:hAnsi="Times New Roman" w:cs="Times New Roman"/>
        </w:rPr>
        <w:t>is</w:t>
      </w:r>
      <w:r w:rsidR="00860DA4" w:rsidRPr="00764A19">
        <w:rPr>
          <w:rFonts w:ascii="Times New Roman" w:hAnsi="Times New Roman" w:cs="Times New Roman"/>
        </w:rPr>
        <w:t xml:space="preserve"> </w:t>
      </w:r>
      <w:r w:rsidR="00D044FB" w:rsidRPr="00764A19">
        <w:rPr>
          <w:rFonts w:ascii="Times New Roman" w:hAnsi="Times New Roman" w:cs="Times New Roman"/>
        </w:rPr>
        <w:t>individual learning</w:t>
      </w:r>
      <w:r w:rsidR="009F562D" w:rsidRPr="00764A19">
        <w:rPr>
          <w:rFonts w:ascii="Times New Roman" w:hAnsi="Times New Roman" w:cs="Times New Roman"/>
        </w:rPr>
        <w:t xml:space="preserve"> and commitment </w:t>
      </w:r>
      <w:r w:rsidR="00D044FB" w:rsidRPr="00764A19">
        <w:rPr>
          <w:rFonts w:ascii="Times New Roman" w:hAnsi="Times New Roman" w:cs="Times New Roman"/>
        </w:rPr>
        <w:t>imperative</w:t>
      </w:r>
      <w:r w:rsidR="006171DD" w:rsidRPr="00764A19">
        <w:rPr>
          <w:rFonts w:ascii="Times New Roman" w:hAnsi="Times New Roman" w:cs="Times New Roman"/>
        </w:rPr>
        <w:t xml:space="preserve"> suggest</w:t>
      </w:r>
      <w:r w:rsidR="009F562D" w:rsidRPr="00764A19">
        <w:rPr>
          <w:rFonts w:ascii="Times New Roman" w:hAnsi="Times New Roman" w:cs="Times New Roman"/>
        </w:rPr>
        <w:t>s public a</w:t>
      </w:r>
      <w:r w:rsidR="006171DD" w:rsidRPr="00764A19">
        <w:rPr>
          <w:rFonts w:ascii="Times New Roman" w:hAnsi="Times New Roman" w:cs="Times New Roman"/>
        </w:rPr>
        <w:t>dministration</w:t>
      </w:r>
      <w:r w:rsidR="001B6500" w:rsidRPr="00764A19">
        <w:rPr>
          <w:rFonts w:ascii="Times New Roman" w:hAnsi="Times New Roman" w:cs="Times New Roman"/>
        </w:rPr>
        <w:t xml:space="preserve"> </w:t>
      </w:r>
      <w:r w:rsidR="00403703" w:rsidRPr="00764A19">
        <w:rPr>
          <w:rFonts w:ascii="Times New Roman" w:hAnsi="Times New Roman" w:cs="Times New Roman"/>
        </w:rPr>
        <w:t>graduate programs</w:t>
      </w:r>
      <w:r w:rsidR="001B6500" w:rsidRPr="00764A19">
        <w:rPr>
          <w:rFonts w:ascii="Times New Roman" w:hAnsi="Times New Roman" w:cs="Times New Roman"/>
        </w:rPr>
        <w:t xml:space="preserve"> and institutions</w:t>
      </w:r>
      <w:r w:rsidR="009F562D" w:rsidRPr="00764A19">
        <w:rPr>
          <w:rFonts w:ascii="Times New Roman" w:hAnsi="Times New Roman" w:cs="Times New Roman"/>
        </w:rPr>
        <w:t xml:space="preserve"> </w:t>
      </w:r>
      <w:r w:rsidR="009B7620" w:rsidRPr="00764A19">
        <w:rPr>
          <w:rFonts w:ascii="Times New Roman" w:hAnsi="Times New Roman" w:cs="Times New Roman"/>
        </w:rPr>
        <w:t xml:space="preserve">must </w:t>
      </w:r>
      <w:r w:rsidR="00403703" w:rsidRPr="00764A19">
        <w:rPr>
          <w:rFonts w:ascii="Times New Roman" w:hAnsi="Times New Roman" w:cs="Times New Roman"/>
        </w:rPr>
        <w:t>incorporate cultural competency training into their curricula</w:t>
      </w:r>
      <w:r w:rsidR="001C5DA6">
        <w:rPr>
          <w:rFonts w:ascii="Times New Roman" w:hAnsi="Times New Roman" w:cs="Times New Roman"/>
        </w:rPr>
        <w:t xml:space="preserve"> and training</w:t>
      </w:r>
      <w:r w:rsidR="00E902F0" w:rsidRPr="00764A19">
        <w:rPr>
          <w:rFonts w:ascii="Times New Roman" w:hAnsi="Times New Roman" w:cs="Times New Roman"/>
        </w:rPr>
        <w:t xml:space="preserve"> (Johnson and Rivera, </w:t>
      </w:r>
      <w:r w:rsidR="00EF4E24" w:rsidRPr="00764A19">
        <w:rPr>
          <w:rFonts w:ascii="Times New Roman" w:hAnsi="Times New Roman" w:cs="Times New Roman"/>
        </w:rPr>
        <w:t>2007</w:t>
      </w:r>
      <w:r w:rsidR="00E902F0" w:rsidRPr="00764A19">
        <w:rPr>
          <w:rFonts w:ascii="Times New Roman" w:hAnsi="Times New Roman" w:cs="Times New Roman"/>
        </w:rPr>
        <w:t xml:space="preserve">; </w:t>
      </w:r>
      <w:proofErr w:type="spellStart"/>
      <w:r w:rsidR="00E902F0" w:rsidRPr="00764A19">
        <w:rPr>
          <w:rFonts w:ascii="Times New Roman" w:hAnsi="Times New Roman" w:cs="Times New Roman"/>
        </w:rPr>
        <w:lastRenderedPageBreak/>
        <w:t>Hewins</w:t>
      </w:r>
      <w:proofErr w:type="spellEnd"/>
      <w:r w:rsidR="00E902F0" w:rsidRPr="00764A19">
        <w:rPr>
          <w:rFonts w:ascii="Times New Roman" w:hAnsi="Times New Roman" w:cs="Times New Roman"/>
        </w:rPr>
        <w:t>-Maroney and Williams,</w:t>
      </w:r>
      <w:r w:rsidR="00EF4E24" w:rsidRPr="00764A19">
        <w:rPr>
          <w:rFonts w:ascii="Times New Roman" w:hAnsi="Times New Roman" w:cs="Times New Roman"/>
        </w:rPr>
        <w:t xml:space="preserve"> 2007</w:t>
      </w:r>
      <w:r w:rsidR="00E902F0" w:rsidRPr="00764A19">
        <w:rPr>
          <w:rFonts w:ascii="Times New Roman" w:hAnsi="Times New Roman" w:cs="Times New Roman"/>
        </w:rPr>
        <w:t xml:space="preserve">; Gooden and Wooldridge, </w:t>
      </w:r>
      <w:r w:rsidR="00EF4E24" w:rsidRPr="00764A19">
        <w:rPr>
          <w:rFonts w:ascii="Times New Roman" w:hAnsi="Times New Roman" w:cs="Times New Roman"/>
        </w:rPr>
        <w:t>2007; Gooden, 2014</w:t>
      </w:r>
      <w:r w:rsidR="00E902F0" w:rsidRPr="00764A19">
        <w:rPr>
          <w:rFonts w:ascii="Times New Roman" w:hAnsi="Times New Roman" w:cs="Times New Roman"/>
        </w:rPr>
        <w:t>; and Rice, 2007)</w:t>
      </w:r>
      <w:r w:rsidR="0047699F" w:rsidRPr="00764A19">
        <w:rPr>
          <w:rFonts w:ascii="Times New Roman" w:hAnsi="Times New Roman" w:cs="Times New Roman"/>
        </w:rPr>
        <w:t xml:space="preserve">.  </w:t>
      </w:r>
    </w:p>
    <w:p w:rsidR="00AC4F1D" w:rsidRPr="00764A19" w:rsidRDefault="00AC4F1D" w:rsidP="00763E06">
      <w:pPr>
        <w:spacing w:line="480" w:lineRule="auto"/>
        <w:rPr>
          <w:rFonts w:ascii="Times New Roman" w:hAnsi="Times New Roman" w:cs="Times New Roman"/>
        </w:rPr>
      </w:pPr>
    </w:p>
    <w:p w:rsidR="00B52ACE" w:rsidRPr="00764A19" w:rsidRDefault="006F3412" w:rsidP="00763E06">
      <w:pPr>
        <w:spacing w:line="480" w:lineRule="auto"/>
        <w:rPr>
          <w:rFonts w:ascii="Times New Roman" w:hAnsi="Times New Roman" w:cs="Times New Roman"/>
        </w:rPr>
      </w:pPr>
      <w:r>
        <w:rPr>
          <w:rFonts w:ascii="Times New Roman" w:hAnsi="Times New Roman" w:cs="Times New Roman"/>
        </w:rPr>
        <w:t>Having</w:t>
      </w:r>
      <w:r w:rsidR="00AC4F1D" w:rsidRPr="00764A19">
        <w:rPr>
          <w:rFonts w:ascii="Times New Roman" w:hAnsi="Times New Roman" w:cs="Times New Roman"/>
        </w:rPr>
        <w:t xml:space="preserve"> </w:t>
      </w:r>
      <w:r w:rsidR="00B52ACE" w:rsidRPr="00764A19">
        <w:rPr>
          <w:rFonts w:ascii="Times New Roman" w:hAnsi="Times New Roman" w:cs="Times New Roman"/>
        </w:rPr>
        <w:t>engage</w:t>
      </w:r>
      <w:r>
        <w:rPr>
          <w:rFonts w:ascii="Times New Roman" w:hAnsi="Times New Roman" w:cs="Times New Roman"/>
        </w:rPr>
        <w:t>d</w:t>
      </w:r>
      <w:r w:rsidR="00B52ACE" w:rsidRPr="00764A19">
        <w:rPr>
          <w:rFonts w:ascii="Times New Roman" w:hAnsi="Times New Roman" w:cs="Times New Roman"/>
        </w:rPr>
        <w:t xml:space="preserve"> the fields of Philosophy and Public Administration</w:t>
      </w:r>
      <w:r w:rsidR="00683B19">
        <w:rPr>
          <w:rFonts w:ascii="Times New Roman" w:hAnsi="Times New Roman" w:cs="Times New Roman"/>
        </w:rPr>
        <w:t xml:space="preserve"> </w:t>
      </w:r>
      <w:r w:rsidR="00B52ACE" w:rsidRPr="00764A19">
        <w:rPr>
          <w:rFonts w:ascii="Times New Roman" w:hAnsi="Times New Roman" w:cs="Times New Roman"/>
        </w:rPr>
        <w:t>by situating them within the context of furthering Public Administration practitioner</w:t>
      </w:r>
      <w:r w:rsidR="004E3B82">
        <w:rPr>
          <w:rFonts w:ascii="Times New Roman" w:hAnsi="Times New Roman" w:cs="Times New Roman"/>
        </w:rPr>
        <w:t>, scholar</w:t>
      </w:r>
      <w:r w:rsidR="00A37297">
        <w:rPr>
          <w:rFonts w:ascii="Times New Roman" w:hAnsi="Times New Roman" w:cs="Times New Roman"/>
        </w:rPr>
        <w:t>,</w:t>
      </w:r>
      <w:r w:rsidR="00B52ACE" w:rsidRPr="00764A19">
        <w:rPr>
          <w:rFonts w:ascii="Times New Roman" w:hAnsi="Times New Roman" w:cs="Times New Roman"/>
        </w:rPr>
        <w:t xml:space="preserve"> and student understanding of the </w:t>
      </w:r>
      <w:r w:rsidR="0063282D">
        <w:rPr>
          <w:rFonts w:ascii="Times New Roman" w:hAnsi="Times New Roman" w:cs="Times New Roman"/>
        </w:rPr>
        <w:t xml:space="preserve">human </w:t>
      </w:r>
      <w:r w:rsidR="00B52ACE" w:rsidRPr="00764A19">
        <w:rPr>
          <w:rFonts w:ascii="Times New Roman" w:hAnsi="Times New Roman" w:cs="Times New Roman"/>
        </w:rPr>
        <w:t xml:space="preserve">need for more </w:t>
      </w:r>
      <w:r w:rsidR="007027A8" w:rsidRPr="00764A19">
        <w:rPr>
          <w:rFonts w:ascii="Times New Roman" w:hAnsi="Times New Roman" w:cs="Times New Roman"/>
        </w:rPr>
        <w:t xml:space="preserve">constructive and </w:t>
      </w:r>
      <w:r w:rsidR="004E3B82">
        <w:rPr>
          <w:rFonts w:ascii="Times New Roman" w:hAnsi="Times New Roman" w:cs="Times New Roman"/>
        </w:rPr>
        <w:t xml:space="preserve">equitable outcomes from the </w:t>
      </w:r>
      <w:proofErr w:type="spellStart"/>
      <w:r w:rsidR="004E3B82">
        <w:rPr>
          <w:rFonts w:ascii="Times New Roman" w:hAnsi="Times New Roman" w:cs="Times New Roman"/>
        </w:rPr>
        <w:t>pubic</w:t>
      </w:r>
      <w:proofErr w:type="spellEnd"/>
      <w:r w:rsidR="004E3B82">
        <w:rPr>
          <w:rFonts w:ascii="Times New Roman" w:hAnsi="Times New Roman" w:cs="Times New Roman"/>
        </w:rPr>
        <w:t xml:space="preserve"> sector</w:t>
      </w:r>
      <w:r w:rsidR="00FA1F0D">
        <w:rPr>
          <w:rFonts w:ascii="Times New Roman" w:hAnsi="Times New Roman" w:cs="Times New Roman"/>
        </w:rPr>
        <w:t>, this</w:t>
      </w:r>
      <w:r w:rsidR="002E2081">
        <w:rPr>
          <w:rFonts w:ascii="Times New Roman" w:hAnsi="Times New Roman" w:cs="Times New Roman"/>
        </w:rPr>
        <w:t xml:space="preserve"> paper</w:t>
      </w:r>
      <w:r w:rsidR="00B52ACE" w:rsidRPr="00764A19">
        <w:rPr>
          <w:rFonts w:ascii="Times New Roman" w:hAnsi="Times New Roman" w:cs="Times New Roman"/>
        </w:rPr>
        <w:t xml:space="preserve"> </w:t>
      </w:r>
      <w:r w:rsidR="00660FB7">
        <w:rPr>
          <w:rFonts w:ascii="Times New Roman" w:hAnsi="Times New Roman" w:cs="Times New Roman"/>
        </w:rPr>
        <w:t xml:space="preserve">next </w:t>
      </w:r>
      <w:r w:rsidR="00B52ACE" w:rsidRPr="00764A19">
        <w:rPr>
          <w:rFonts w:ascii="Times New Roman" w:hAnsi="Times New Roman" w:cs="Times New Roman"/>
        </w:rPr>
        <w:t>proceed</w:t>
      </w:r>
      <w:r w:rsidR="002E2081">
        <w:rPr>
          <w:rFonts w:ascii="Times New Roman" w:hAnsi="Times New Roman" w:cs="Times New Roman"/>
        </w:rPr>
        <w:t>s</w:t>
      </w:r>
      <w:r w:rsidR="00B52ACE" w:rsidRPr="00764A19">
        <w:rPr>
          <w:rFonts w:ascii="Times New Roman" w:hAnsi="Times New Roman" w:cs="Times New Roman"/>
        </w:rPr>
        <w:t xml:space="preserve"> with explicat</w:t>
      </w:r>
      <w:r w:rsidR="0063282D">
        <w:rPr>
          <w:rFonts w:ascii="Times New Roman" w:hAnsi="Times New Roman" w:cs="Times New Roman"/>
        </w:rPr>
        <w:t>ive</w:t>
      </w:r>
      <w:r w:rsidR="00B52ACE" w:rsidRPr="00764A19">
        <w:rPr>
          <w:rFonts w:ascii="Times New Roman" w:hAnsi="Times New Roman" w:cs="Times New Roman"/>
        </w:rPr>
        <w:t xml:space="preserve"> discussions of Recognition Theory and Cultural Competency.  </w:t>
      </w:r>
      <w:r w:rsidR="00660FB7">
        <w:rPr>
          <w:rFonts w:ascii="Times New Roman" w:hAnsi="Times New Roman" w:cs="Times New Roman"/>
        </w:rPr>
        <w:t>Then</w:t>
      </w:r>
      <w:r w:rsidR="00683B19">
        <w:rPr>
          <w:rFonts w:ascii="Times New Roman" w:hAnsi="Times New Roman" w:cs="Times New Roman"/>
        </w:rPr>
        <w:t xml:space="preserve">, </w:t>
      </w:r>
      <w:r w:rsidR="002E2081">
        <w:rPr>
          <w:rFonts w:ascii="Times New Roman" w:hAnsi="Times New Roman" w:cs="Times New Roman"/>
        </w:rPr>
        <w:t>the</w:t>
      </w:r>
      <w:r w:rsidR="00AC4F1D" w:rsidRPr="00764A19">
        <w:rPr>
          <w:rFonts w:ascii="Times New Roman" w:hAnsi="Times New Roman" w:cs="Times New Roman"/>
        </w:rPr>
        <w:t xml:space="preserve"> thesis</w:t>
      </w:r>
      <w:r w:rsidR="00683B19">
        <w:rPr>
          <w:rFonts w:ascii="Times New Roman" w:hAnsi="Times New Roman" w:cs="Times New Roman"/>
        </w:rPr>
        <w:t xml:space="preserve"> of </w:t>
      </w:r>
      <w:r w:rsidR="00660FB7">
        <w:rPr>
          <w:rFonts w:ascii="Times New Roman" w:hAnsi="Times New Roman" w:cs="Times New Roman"/>
        </w:rPr>
        <w:t>a</w:t>
      </w:r>
      <w:r w:rsidR="00B52ACE" w:rsidRPr="00764A19">
        <w:rPr>
          <w:rFonts w:ascii="Times New Roman" w:hAnsi="Times New Roman" w:cs="Times New Roman"/>
        </w:rPr>
        <w:t xml:space="preserve"> nexus </w:t>
      </w:r>
      <w:r w:rsidR="00AC4F1D" w:rsidRPr="00764A19">
        <w:rPr>
          <w:rFonts w:ascii="Times New Roman" w:hAnsi="Times New Roman" w:cs="Times New Roman"/>
        </w:rPr>
        <w:t>between the</w:t>
      </w:r>
      <w:r w:rsidR="00660FB7">
        <w:rPr>
          <w:rFonts w:ascii="Times New Roman" w:hAnsi="Times New Roman" w:cs="Times New Roman"/>
        </w:rPr>
        <w:t>se theories</w:t>
      </w:r>
      <w:r w:rsidR="00AC4F1D" w:rsidRPr="00764A19">
        <w:rPr>
          <w:rFonts w:ascii="Times New Roman" w:hAnsi="Times New Roman" w:cs="Times New Roman"/>
        </w:rPr>
        <w:t xml:space="preserve"> </w:t>
      </w:r>
      <w:r w:rsidR="002E2081">
        <w:rPr>
          <w:rFonts w:ascii="Times New Roman" w:hAnsi="Times New Roman" w:cs="Times New Roman"/>
        </w:rPr>
        <w:t>is presented</w:t>
      </w:r>
      <w:r w:rsidR="00B52ACE" w:rsidRPr="00764A19">
        <w:rPr>
          <w:rFonts w:ascii="Times New Roman" w:hAnsi="Times New Roman" w:cs="Times New Roman"/>
        </w:rPr>
        <w:t>,</w:t>
      </w:r>
      <w:r w:rsidR="00293980">
        <w:rPr>
          <w:rFonts w:ascii="Times New Roman" w:hAnsi="Times New Roman" w:cs="Times New Roman"/>
        </w:rPr>
        <w:t xml:space="preserve"> </w:t>
      </w:r>
      <w:r w:rsidR="00B52ACE" w:rsidRPr="00764A19">
        <w:rPr>
          <w:rFonts w:ascii="Times New Roman" w:hAnsi="Times New Roman" w:cs="Times New Roman"/>
        </w:rPr>
        <w:t xml:space="preserve">followed by </w:t>
      </w:r>
      <w:r w:rsidR="00AC4F1D" w:rsidRPr="00764A19">
        <w:rPr>
          <w:rFonts w:ascii="Times New Roman" w:hAnsi="Times New Roman" w:cs="Times New Roman"/>
        </w:rPr>
        <w:t xml:space="preserve">an </w:t>
      </w:r>
      <w:r w:rsidR="00293980">
        <w:rPr>
          <w:rFonts w:ascii="Times New Roman" w:hAnsi="Times New Roman" w:cs="Times New Roman"/>
        </w:rPr>
        <w:t>interpretive</w:t>
      </w:r>
      <w:r w:rsidR="00293980" w:rsidRPr="00764A19">
        <w:rPr>
          <w:rFonts w:ascii="Times New Roman" w:hAnsi="Times New Roman" w:cs="Times New Roman"/>
        </w:rPr>
        <w:t xml:space="preserve"> </w:t>
      </w:r>
      <w:r w:rsidR="00B52ACE" w:rsidRPr="00764A19">
        <w:rPr>
          <w:rFonts w:ascii="Times New Roman" w:hAnsi="Times New Roman" w:cs="Times New Roman"/>
        </w:rPr>
        <w:t xml:space="preserve">comparison of </w:t>
      </w:r>
      <w:r w:rsidR="007027A8" w:rsidRPr="00764A19">
        <w:rPr>
          <w:rFonts w:ascii="Times New Roman" w:hAnsi="Times New Roman" w:cs="Times New Roman"/>
        </w:rPr>
        <w:t xml:space="preserve">the characteristics of recognition theory </w:t>
      </w:r>
      <w:r w:rsidR="00B52ACE" w:rsidRPr="00764A19">
        <w:rPr>
          <w:rFonts w:ascii="Times New Roman" w:hAnsi="Times New Roman" w:cs="Times New Roman"/>
        </w:rPr>
        <w:t xml:space="preserve">self-formation axes and cultural competency attributes.  </w:t>
      </w:r>
      <w:r w:rsidR="00683B19">
        <w:rPr>
          <w:rFonts w:ascii="Times New Roman" w:hAnsi="Times New Roman" w:cs="Times New Roman"/>
        </w:rPr>
        <w:t>We conclude</w:t>
      </w:r>
      <w:r w:rsidR="00B52ACE" w:rsidRPr="00764A19">
        <w:rPr>
          <w:rFonts w:ascii="Times New Roman" w:hAnsi="Times New Roman" w:cs="Times New Roman"/>
        </w:rPr>
        <w:t xml:space="preserve"> </w:t>
      </w:r>
      <w:r w:rsidR="00AC4F1D" w:rsidRPr="00764A19">
        <w:rPr>
          <w:rFonts w:ascii="Times New Roman" w:hAnsi="Times New Roman" w:cs="Times New Roman"/>
        </w:rPr>
        <w:t xml:space="preserve">that </w:t>
      </w:r>
      <w:r w:rsidR="00D873B5" w:rsidRPr="00764A19">
        <w:rPr>
          <w:rFonts w:ascii="Times New Roman" w:hAnsi="Times New Roman" w:cs="Times New Roman"/>
        </w:rPr>
        <w:t xml:space="preserve">recognition theory </w:t>
      </w:r>
      <w:r w:rsidR="00B52ACE" w:rsidRPr="00764A19">
        <w:rPr>
          <w:rFonts w:ascii="Times New Roman" w:hAnsi="Times New Roman" w:cs="Times New Roman"/>
        </w:rPr>
        <w:t>self-formation axes and the cultural competency attributes</w:t>
      </w:r>
      <w:r w:rsidR="00D873B5" w:rsidRPr="00764A19">
        <w:rPr>
          <w:rFonts w:ascii="Times New Roman" w:hAnsi="Times New Roman" w:cs="Times New Roman"/>
        </w:rPr>
        <w:t xml:space="preserve"> considered herein</w:t>
      </w:r>
      <w:r w:rsidR="00293980">
        <w:rPr>
          <w:rFonts w:ascii="Times New Roman" w:hAnsi="Times New Roman" w:cs="Times New Roman"/>
        </w:rPr>
        <w:t xml:space="preserve"> are analogous and reciprocal in nature</w:t>
      </w:r>
      <w:r w:rsidR="00657278">
        <w:rPr>
          <w:rFonts w:ascii="Times New Roman" w:hAnsi="Times New Roman" w:cs="Times New Roman"/>
        </w:rPr>
        <w:t>.  This conclusion</w:t>
      </w:r>
      <w:r w:rsidR="00293980">
        <w:rPr>
          <w:rFonts w:ascii="Times New Roman" w:hAnsi="Times New Roman" w:cs="Times New Roman"/>
        </w:rPr>
        <w:t xml:space="preserve"> </w:t>
      </w:r>
      <w:r w:rsidR="00E902F0" w:rsidRPr="00764A19">
        <w:rPr>
          <w:rFonts w:ascii="Times New Roman" w:hAnsi="Times New Roman" w:cs="Times New Roman"/>
        </w:rPr>
        <w:t>illuminates</w:t>
      </w:r>
      <w:r w:rsidR="000B348F" w:rsidRPr="00764A19">
        <w:rPr>
          <w:rFonts w:ascii="Times New Roman" w:hAnsi="Times New Roman" w:cs="Times New Roman"/>
        </w:rPr>
        <w:t xml:space="preserve"> the</w:t>
      </w:r>
      <w:r w:rsidR="00657278">
        <w:rPr>
          <w:rFonts w:ascii="Times New Roman" w:hAnsi="Times New Roman" w:cs="Times New Roman"/>
        </w:rPr>
        <w:t xml:space="preserve"> benefits</w:t>
      </w:r>
      <w:r w:rsidR="00B52ACE" w:rsidRPr="00764A19">
        <w:rPr>
          <w:rFonts w:ascii="Times New Roman" w:hAnsi="Times New Roman" w:cs="Times New Roman"/>
        </w:rPr>
        <w:t xml:space="preserve"> </w:t>
      </w:r>
      <w:r w:rsidR="000B348F" w:rsidRPr="00764A19">
        <w:rPr>
          <w:rFonts w:ascii="Times New Roman" w:hAnsi="Times New Roman" w:cs="Times New Roman"/>
        </w:rPr>
        <w:t>of</w:t>
      </w:r>
      <w:r w:rsidR="00B52ACE" w:rsidRPr="00764A19">
        <w:rPr>
          <w:rFonts w:ascii="Times New Roman" w:hAnsi="Times New Roman" w:cs="Times New Roman"/>
        </w:rPr>
        <w:t xml:space="preserve"> </w:t>
      </w:r>
      <w:r w:rsidR="00657278">
        <w:rPr>
          <w:rFonts w:ascii="Times New Roman" w:hAnsi="Times New Roman" w:cs="Times New Roman"/>
        </w:rPr>
        <w:t>further</w:t>
      </w:r>
      <w:r w:rsidR="00B52ACE" w:rsidRPr="00764A19">
        <w:rPr>
          <w:rFonts w:ascii="Times New Roman" w:hAnsi="Times New Roman" w:cs="Times New Roman"/>
        </w:rPr>
        <w:t xml:space="preserve"> study </w:t>
      </w:r>
      <w:r w:rsidR="00293980">
        <w:rPr>
          <w:rFonts w:ascii="Times New Roman" w:hAnsi="Times New Roman" w:cs="Times New Roman"/>
        </w:rPr>
        <w:t>of recognition theory</w:t>
      </w:r>
      <w:r w:rsidR="00657278">
        <w:rPr>
          <w:rFonts w:ascii="Times New Roman" w:hAnsi="Times New Roman" w:cs="Times New Roman"/>
        </w:rPr>
        <w:t xml:space="preserve"> – and </w:t>
      </w:r>
      <w:r w:rsidR="00293980">
        <w:rPr>
          <w:rFonts w:ascii="Times New Roman" w:hAnsi="Times New Roman" w:cs="Times New Roman"/>
        </w:rPr>
        <w:t xml:space="preserve">more generally of human </w:t>
      </w:r>
      <w:r w:rsidR="00F80A63">
        <w:rPr>
          <w:rFonts w:ascii="Times New Roman" w:hAnsi="Times New Roman" w:cs="Times New Roman"/>
        </w:rPr>
        <w:t xml:space="preserve">physiological and psychological </w:t>
      </w:r>
      <w:r w:rsidR="00293980">
        <w:rPr>
          <w:rFonts w:ascii="Times New Roman" w:hAnsi="Times New Roman" w:cs="Times New Roman"/>
        </w:rPr>
        <w:t>need</w:t>
      </w:r>
      <w:r w:rsidR="00F80A63">
        <w:rPr>
          <w:rFonts w:ascii="Times New Roman" w:hAnsi="Times New Roman" w:cs="Times New Roman"/>
        </w:rPr>
        <w:t>s</w:t>
      </w:r>
      <w:r w:rsidR="00657278">
        <w:rPr>
          <w:rFonts w:ascii="Times New Roman" w:hAnsi="Times New Roman" w:cs="Times New Roman"/>
        </w:rPr>
        <w:t xml:space="preserve"> – by </w:t>
      </w:r>
      <w:r w:rsidR="00B52ACE" w:rsidRPr="00764A19">
        <w:rPr>
          <w:rFonts w:ascii="Times New Roman" w:hAnsi="Times New Roman" w:cs="Times New Roman"/>
        </w:rPr>
        <w:t>public administration practitioner</w:t>
      </w:r>
      <w:r w:rsidR="007027A8" w:rsidRPr="00764A19">
        <w:rPr>
          <w:rFonts w:ascii="Times New Roman" w:hAnsi="Times New Roman" w:cs="Times New Roman"/>
        </w:rPr>
        <w:t>s</w:t>
      </w:r>
      <w:r w:rsidR="00657278">
        <w:rPr>
          <w:rFonts w:ascii="Times New Roman" w:hAnsi="Times New Roman" w:cs="Times New Roman"/>
        </w:rPr>
        <w:t>, scholars,</w:t>
      </w:r>
      <w:r w:rsidR="00B52ACE" w:rsidRPr="00764A19">
        <w:rPr>
          <w:rFonts w:ascii="Times New Roman" w:hAnsi="Times New Roman" w:cs="Times New Roman"/>
        </w:rPr>
        <w:t xml:space="preserve"> and student</w:t>
      </w:r>
      <w:r w:rsidR="007027A8" w:rsidRPr="00764A19">
        <w:rPr>
          <w:rFonts w:ascii="Times New Roman" w:hAnsi="Times New Roman" w:cs="Times New Roman"/>
        </w:rPr>
        <w:t>s</w:t>
      </w:r>
      <w:r w:rsidR="000B348F" w:rsidRPr="00764A19">
        <w:rPr>
          <w:rFonts w:ascii="Times New Roman" w:hAnsi="Times New Roman" w:cs="Times New Roman"/>
        </w:rPr>
        <w:t xml:space="preserve"> to further</w:t>
      </w:r>
      <w:r w:rsidR="00B52ACE" w:rsidRPr="00764A19">
        <w:rPr>
          <w:rFonts w:ascii="Times New Roman" w:hAnsi="Times New Roman" w:cs="Times New Roman"/>
        </w:rPr>
        <w:t xml:space="preserve"> </w:t>
      </w:r>
      <w:r w:rsidR="00EF4E24" w:rsidRPr="00764A19">
        <w:rPr>
          <w:rFonts w:ascii="Times New Roman" w:hAnsi="Times New Roman" w:cs="Times New Roman"/>
        </w:rPr>
        <w:t>pro</w:t>
      </w:r>
      <w:r w:rsidR="00683B19">
        <w:rPr>
          <w:rFonts w:ascii="Times New Roman" w:hAnsi="Times New Roman" w:cs="Times New Roman"/>
        </w:rPr>
        <w:t xml:space="preserve">mote their comprehension of, and commitment to, </w:t>
      </w:r>
      <w:r w:rsidR="00657278">
        <w:rPr>
          <w:rFonts w:ascii="Times New Roman" w:hAnsi="Times New Roman" w:cs="Times New Roman"/>
        </w:rPr>
        <w:t xml:space="preserve">cultural competency and </w:t>
      </w:r>
      <w:r w:rsidR="00683B19">
        <w:rPr>
          <w:rFonts w:ascii="Times New Roman" w:hAnsi="Times New Roman" w:cs="Times New Roman"/>
        </w:rPr>
        <w:t>social equity</w:t>
      </w:r>
      <w:r w:rsidR="00B52ACE" w:rsidRPr="00764A19">
        <w:rPr>
          <w:rFonts w:ascii="Times New Roman" w:hAnsi="Times New Roman" w:cs="Times New Roman"/>
        </w:rPr>
        <w:t xml:space="preserve">. </w:t>
      </w:r>
    </w:p>
    <w:p w:rsidR="00534EE2" w:rsidRPr="00764A19" w:rsidRDefault="00534EE2" w:rsidP="00763E06">
      <w:pPr>
        <w:spacing w:line="480" w:lineRule="auto"/>
        <w:rPr>
          <w:rFonts w:ascii="Times New Roman" w:hAnsi="Times New Roman" w:cs="Times New Roman"/>
          <w:u w:val="single"/>
        </w:rPr>
      </w:pPr>
    </w:p>
    <w:p w:rsidR="00131752" w:rsidRPr="00764A19" w:rsidRDefault="00131752">
      <w:pPr>
        <w:rPr>
          <w:rFonts w:ascii="Times New Roman" w:hAnsi="Times New Roman" w:cs="Times New Roman"/>
          <w:u w:val="single"/>
        </w:rPr>
      </w:pPr>
      <w:r w:rsidRPr="00764A19">
        <w:rPr>
          <w:rFonts w:ascii="Times New Roman" w:hAnsi="Times New Roman" w:cs="Times New Roman"/>
          <w:u w:val="single"/>
        </w:rPr>
        <w:t>Recognition Theory</w:t>
      </w:r>
    </w:p>
    <w:p w:rsidR="00660FB7" w:rsidRDefault="00E1689D" w:rsidP="00763E06">
      <w:pPr>
        <w:spacing w:line="480" w:lineRule="auto"/>
        <w:rPr>
          <w:rFonts w:ascii="Times New Roman" w:hAnsi="Times New Roman" w:cs="Times New Roman"/>
        </w:rPr>
      </w:pPr>
      <w:r w:rsidRPr="00764A19">
        <w:rPr>
          <w:rFonts w:ascii="Times New Roman" w:hAnsi="Times New Roman" w:cs="Times New Roman"/>
        </w:rPr>
        <w:t>R</w:t>
      </w:r>
      <w:r w:rsidR="00D63E76" w:rsidRPr="00764A19">
        <w:rPr>
          <w:rFonts w:ascii="Times New Roman" w:hAnsi="Times New Roman" w:cs="Times New Roman"/>
        </w:rPr>
        <w:t>ecognition theory has come to occupy “a central place in contemporary debates in social and political theory</w:t>
      </w:r>
      <w:r w:rsidR="00B52ACE" w:rsidRPr="00764A19">
        <w:rPr>
          <w:rFonts w:ascii="Times New Roman" w:hAnsi="Times New Roman" w:cs="Times New Roman"/>
        </w:rPr>
        <w:t xml:space="preserve"> (van den Brink and Owen, 2007</w:t>
      </w:r>
      <w:r w:rsidR="000B348F" w:rsidRPr="00764A19">
        <w:rPr>
          <w:rFonts w:ascii="Times New Roman" w:hAnsi="Times New Roman" w:cs="Times New Roman"/>
        </w:rPr>
        <w:t xml:space="preserve">, p. </w:t>
      </w:r>
      <w:r w:rsidR="005354B9" w:rsidRPr="00764A19">
        <w:rPr>
          <w:rFonts w:ascii="Times New Roman" w:hAnsi="Times New Roman" w:cs="Times New Roman"/>
        </w:rPr>
        <w:t>1</w:t>
      </w:r>
      <w:r w:rsidR="00B52ACE" w:rsidRPr="00764A19">
        <w:rPr>
          <w:rFonts w:ascii="Times New Roman" w:hAnsi="Times New Roman" w:cs="Times New Roman"/>
        </w:rPr>
        <w:t>)</w:t>
      </w:r>
      <w:r w:rsidRPr="00764A19">
        <w:rPr>
          <w:rFonts w:ascii="Times New Roman" w:hAnsi="Times New Roman" w:cs="Times New Roman"/>
        </w:rPr>
        <w:t>.”  This is in no small part due</w:t>
      </w:r>
      <w:r w:rsidR="002E2081">
        <w:rPr>
          <w:rFonts w:ascii="Times New Roman" w:hAnsi="Times New Roman" w:cs="Times New Roman"/>
        </w:rPr>
        <w:t xml:space="preserve"> </w:t>
      </w:r>
      <w:r w:rsidR="00391F44" w:rsidRPr="00764A19">
        <w:rPr>
          <w:rFonts w:ascii="Times New Roman" w:hAnsi="Times New Roman" w:cs="Times New Roman"/>
        </w:rPr>
        <w:t xml:space="preserve">to </w:t>
      </w:r>
      <w:r w:rsidRPr="00764A19">
        <w:rPr>
          <w:rFonts w:ascii="Times New Roman" w:hAnsi="Times New Roman" w:cs="Times New Roman"/>
        </w:rPr>
        <w:t xml:space="preserve">solidarity being </w:t>
      </w:r>
      <w:r w:rsidR="00FA00BD">
        <w:rPr>
          <w:rFonts w:ascii="Times New Roman" w:hAnsi="Times New Roman" w:cs="Times New Roman"/>
        </w:rPr>
        <w:t>a task of societies, and not just of</w:t>
      </w:r>
      <w:r w:rsidRPr="00764A19">
        <w:rPr>
          <w:rFonts w:ascii="Times New Roman" w:hAnsi="Times New Roman" w:cs="Times New Roman"/>
        </w:rPr>
        <w:t xml:space="preserve"> families or close friends</w:t>
      </w:r>
      <w:r w:rsidR="002E2081">
        <w:rPr>
          <w:rFonts w:ascii="Times New Roman" w:hAnsi="Times New Roman" w:cs="Times New Roman"/>
        </w:rPr>
        <w:t xml:space="preserve"> (</w:t>
      </w:r>
      <w:proofErr w:type="spellStart"/>
      <w:r w:rsidR="002E2081">
        <w:rPr>
          <w:rFonts w:ascii="Times New Roman" w:hAnsi="Times New Roman" w:cs="Times New Roman"/>
        </w:rPr>
        <w:t>Iser</w:t>
      </w:r>
      <w:proofErr w:type="spellEnd"/>
      <w:r w:rsidR="002E2081">
        <w:rPr>
          <w:rFonts w:ascii="Times New Roman" w:hAnsi="Times New Roman" w:cs="Times New Roman"/>
        </w:rPr>
        <w:t>, 2013)</w:t>
      </w:r>
      <w:r w:rsidR="00660FB7">
        <w:rPr>
          <w:rFonts w:ascii="Times New Roman" w:hAnsi="Times New Roman" w:cs="Times New Roman"/>
        </w:rPr>
        <w:t>, which hints at recognition’s</w:t>
      </w:r>
      <w:r w:rsidRPr="00764A19">
        <w:rPr>
          <w:rFonts w:ascii="Times New Roman" w:hAnsi="Times New Roman" w:cs="Times New Roman"/>
        </w:rPr>
        <w:t xml:space="preserve"> applicability </w:t>
      </w:r>
      <w:r w:rsidR="00660FB7">
        <w:rPr>
          <w:rFonts w:ascii="Times New Roman" w:hAnsi="Times New Roman" w:cs="Times New Roman"/>
        </w:rPr>
        <w:t>for</w:t>
      </w:r>
      <w:r w:rsidRPr="00764A19">
        <w:rPr>
          <w:rFonts w:ascii="Times New Roman" w:hAnsi="Times New Roman" w:cs="Times New Roman"/>
        </w:rPr>
        <w:t xml:space="preserve"> studying the political</w:t>
      </w:r>
      <w:r w:rsidR="00EF4E24" w:rsidRPr="00764A19">
        <w:rPr>
          <w:rFonts w:ascii="Times New Roman" w:hAnsi="Times New Roman" w:cs="Times New Roman"/>
        </w:rPr>
        <w:t xml:space="preserve"> (Anderson, 1995</w:t>
      </w:r>
      <w:r w:rsidR="00E639C6" w:rsidRPr="00764A19">
        <w:rPr>
          <w:rFonts w:ascii="Times New Roman" w:hAnsi="Times New Roman" w:cs="Times New Roman"/>
        </w:rPr>
        <w:t>)</w:t>
      </w:r>
      <w:r w:rsidR="00FA00BD">
        <w:rPr>
          <w:rFonts w:ascii="Times New Roman" w:hAnsi="Times New Roman" w:cs="Times New Roman"/>
        </w:rPr>
        <w:t xml:space="preserve"> and the</w:t>
      </w:r>
      <w:r w:rsidRPr="00764A19">
        <w:rPr>
          <w:rFonts w:ascii="Times New Roman" w:hAnsi="Times New Roman" w:cs="Times New Roman"/>
        </w:rPr>
        <w:t xml:space="preserve"> public</w:t>
      </w:r>
      <w:r w:rsidR="00EF4E24" w:rsidRPr="00764A19">
        <w:rPr>
          <w:rFonts w:ascii="Times New Roman" w:hAnsi="Times New Roman" w:cs="Times New Roman"/>
        </w:rPr>
        <w:t xml:space="preserve"> (Fraser and </w:t>
      </w:r>
      <w:proofErr w:type="spellStart"/>
      <w:r w:rsidR="00EF4E24" w:rsidRPr="00764A19">
        <w:rPr>
          <w:rFonts w:ascii="Times New Roman" w:hAnsi="Times New Roman" w:cs="Times New Roman"/>
        </w:rPr>
        <w:t>Honneth</w:t>
      </w:r>
      <w:proofErr w:type="spellEnd"/>
      <w:r w:rsidR="00EF4E24" w:rsidRPr="00764A19">
        <w:rPr>
          <w:rFonts w:ascii="Times New Roman" w:hAnsi="Times New Roman" w:cs="Times New Roman"/>
        </w:rPr>
        <w:t>, 2003</w:t>
      </w:r>
      <w:r w:rsidR="0023545E" w:rsidRPr="00764A19">
        <w:rPr>
          <w:rFonts w:ascii="Times New Roman" w:hAnsi="Times New Roman" w:cs="Times New Roman"/>
        </w:rPr>
        <w:t>)</w:t>
      </w:r>
      <w:r w:rsidRPr="00764A19">
        <w:rPr>
          <w:rFonts w:ascii="Times New Roman" w:hAnsi="Times New Roman" w:cs="Times New Roman"/>
        </w:rPr>
        <w:t xml:space="preserve">.  </w:t>
      </w:r>
      <w:r w:rsidR="00313420" w:rsidRPr="00764A19">
        <w:rPr>
          <w:rFonts w:ascii="Times New Roman" w:hAnsi="Times New Roman" w:cs="Times New Roman"/>
        </w:rPr>
        <w:t>Indeed,</w:t>
      </w:r>
      <w:r w:rsidR="00D152BF" w:rsidRPr="00764A19">
        <w:rPr>
          <w:rFonts w:ascii="Times New Roman" w:hAnsi="Times New Roman" w:cs="Times New Roman"/>
        </w:rPr>
        <w:t xml:space="preserve"> recognition “is proving central to the efforts to conceptualize today’s struggles over identi</w:t>
      </w:r>
      <w:r w:rsidR="00987FF7">
        <w:rPr>
          <w:rFonts w:ascii="Times New Roman" w:hAnsi="Times New Roman" w:cs="Times New Roman"/>
        </w:rPr>
        <w:t>t</w:t>
      </w:r>
      <w:r w:rsidR="00D152BF" w:rsidRPr="00764A19">
        <w:rPr>
          <w:rFonts w:ascii="Times New Roman" w:hAnsi="Times New Roman" w:cs="Times New Roman"/>
        </w:rPr>
        <w:t xml:space="preserve">y and difference” (Fraser and </w:t>
      </w:r>
      <w:proofErr w:type="spellStart"/>
      <w:r w:rsidR="00D152BF" w:rsidRPr="00764A19">
        <w:rPr>
          <w:rFonts w:ascii="Times New Roman" w:hAnsi="Times New Roman" w:cs="Times New Roman"/>
        </w:rPr>
        <w:t>Honneth</w:t>
      </w:r>
      <w:proofErr w:type="spellEnd"/>
      <w:r w:rsidR="00D152BF" w:rsidRPr="00764A19">
        <w:rPr>
          <w:rFonts w:ascii="Times New Roman" w:hAnsi="Times New Roman" w:cs="Times New Roman"/>
        </w:rPr>
        <w:t>, 2003</w:t>
      </w:r>
      <w:r w:rsidR="00391F44" w:rsidRPr="00764A19">
        <w:rPr>
          <w:rFonts w:ascii="Times New Roman" w:hAnsi="Times New Roman" w:cs="Times New Roman"/>
        </w:rPr>
        <w:t xml:space="preserve">, </w:t>
      </w:r>
      <w:r w:rsidR="0023545E" w:rsidRPr="00764A19">
        <w:rPr>
          <w:rFonts w:ascii="Times New Roman" w:hAnsi="Times New Roman" w:cs="Times New Roman"/>
        </w:rPr>
        <w:t>p. 1</w:t>
      </w:r>
      <w:r w:rsidR="00391F44" w:rsidRPr="00764A19">
        <w:rPr>
          <w:rFonts w:ascii="Times New Roman" w:hAnsi="Times New Roman" w:cs="Times New Roman"/>
        </w:rPr>
        <w:t>;</w:t>
      </w:r>
      <w:r w:rsidR="00590E2F" w:rsidRPr="00764A19">
        <w:rPr>
          <w:rFonts w:ascii="Times New Roman" w:hAnsi="Times New Roman" w:cs="Times New Roman"/>
        </w:rPr>
        <w:t xml:space="preserve"> and Taylor, 1994</w:t>
      </w:r>
      <w:r w:rsidR="00D152BF" w:rsidRPr="00764A19">
        <w:rPr>
          <w:rFonts w:ascii="Times New Roman" w:hAnsi="Times New Roman" w:cs="Times New Roman"/>
        </w:rPr>
        <w:t>)</w:t>
      </w:r>
      <w:r w:rsidR="00F8628C" w:rsidRPr="00764A19">
        <w:rPr>
          <w:rFonts w:ascii="Times New Roman" w:hAnsi="Times New Roman" w:cs="Times New Roman"/>
        </w:rPr>
        <w:t>.</w:t>
      </w:r>
      <w:r w:rsidR="00594FBD" w:rsidRPr="00764A19">
        <w:rPr>
          <w:rFonts w:ascii="Times New Roman" w:hAnsi="Times New Roman" w:cs="Times New Roman"/>
        </w:rPr>
        <w:t xml:space="preserve">  </w:t>
      </w:r>
      <w:r w:rsidR="009306B6" w:rsidRPr="00764A19">
        <w:rPr>
          <w:rFonts w:ascii="Times New Roman" w:hAnsi="Times New Roman" w:cs="Times New Roman"/>
        </w:rPr>
        <w:t>And</w:t>
      </w:r>
      <w:r w:rsidR="00594FBD" w:rsidRPr="00764A19">
        <w:rPr>
          <w:rFonts w:ascii="Times New Roman" w:hAnsi="Times New Roman" w:cs="Times New Roman"/>
        </w:rPr>
        <w:t xml:space="preserve">, </w:t>
      </w:r>
      <w:r w:rsidR="00594FBD" w:rsidRPr="00764A19">
        <w:rPr>
          <w:rFonts w:ascii="Times New Roman" w:hAnsi="Times New Roman" w:cs="Times New Roman"/>
        </w:rPr>
        <w:lastRenderedPageBreak/>
        <w:t xml:space="preserve">Fraser and </w:t>
      </w:r>
      <w:proofErr w:type="spellStart"/>
      <w:r w:rsidR="00594FBD" w:rsidRPr="00764A19">
        <w:rPr>
          <w:rFonts w:ascii="Times New Roman" w:hAnsi="Times New Roman" w:cs="Times New Roman"/>
        </w:rPr>
        <w:t>Honneth</w:t>
      </w:r>
      <w:proofErr w:type="spellEnd"/>
      <w:r w:rsidR="00594FBD" w:rsidRPr="00764A19">
        <w:rPr>
          <w:rFonts w:ascii="Times New Roman" w:hAnsi="Times New Roman" w:cs="Times New Roman"/>
        </w:rPr>
        <w:t xml:space="preserve"> </w:t>
      </w:r>
      <w:r w:rsidR="00683B19">
        <w:rPr>
          <w:rFonts w:ascii="Times New Roman" w:hAnsi="Times New Roman" w:cs="Times New Roman"/>
        </w:rPr>
        <w:t xml:space="preserve">(2003, p. 2) </w:t>
      </w:r>
      <w:r w:rsidR="00594FBD" w:rsidRPr="00764A19">
        <w:rPr>
          <w:rFonts w:ascii="Times New Roman" w:hAnsi="Times New Roman" w:cs="Times New Roman"/>
        </w:rPr>
        <w:t>assert “neither recognition nor redistribution can be overlooked</w:t>
      </w:r>
      <w:r w:rsidR="003C44DA" w:rsidRPr="00764A19">
        <w:rPr>
          <w:rFonts w:ascii="Times New Roman" w:hAnsi="Times New Roman" w:cs="Times New Roman"/>
        </w:rPr>
        <w:t>…</w:t>
      </w:r>
      <w:r w:rsidR="00594FBD" w:rsidRPr="00764A19">
        <w:rPr>
          <w:rFonts w:ascii="Times New Roman" w:hAnsi="Times New Roman" w:cs="Times New Roman"/>
        </w:rPr>
        <w:t>political philosophers have no choice but to examine the relations between them</w:t>
      </w:r>
      <w:r w:rsidR="00683B19">
        <w:rPr>
          <w:rFonts w:ascii="Times New Roman" w:hAnsi="Times New Roman" w:cs="Times New Roman"/>
        </w:rPr>
        <w:t>.</w:t>
      </w:r>
      <w:r w:rsidR="00594FBD" w:rsidRPr="00764A19">
        <w:rPr>
          <w:rFonts w:ascii="Times New Roman" w:hAnsi="Times New Roman" w:cs="Times New Roman"/>
        </w:rPr>
        <w:t xml:space="preserve">” </w:t>
      </w:r>
      <w:r w:rsidR="00683B19">
        <w:rPr>
          <w:rFonts w:ascii="Times New Roman" w:hAnsi="Times New Roman" w:cs="Times New Roman"/>
        </w:rPr>
        <w:t xml:space="preserve"> </w:t>
      </w:r>
      <w:r w:rsidR="00594FBD" w:rsidRPr="00764A19">
        <w:rPr>
          <w:rFonts w:ascii="Times New Roman" w:hAnsi="Times New Roman" w:cs="Times New Roman"/>
        </w:rPr>
        <w:t>It is this applicability of recognition theory to the study of the social and political</w:t>
      </w:r>
      <w:r w:rsidR="00661223">
        <w:rPr>
          <w:rFonts w:ascii="Times New Roman" w:hAnsi="Times New Roman" w:cs="Times New Roman"/>
        </w:rPr>
        <w:t xml:space="preserve"> – and </w:t>
      </w:r>
      <w:r w:rsidR="00594FBD" w:rsidRPr="00764A19">
        <w:rPr>
          <w:rFonts w:ascii="Times New Roman" w:hAnsi="Times New Roman" w:cs="Times New Roman"/>
        </w:rPr>
        <w:t>to identity and difference</w:t>
      </w:r>
      <w:r w:rsidR="00661223">
        <w:rPr>
          <w:rFonts w:ascii="Times New Roman" w:hAnsi="Times New Roman" w:cs="Times New Roman"/>
        </w:rPr>
        <w:t xml:space="preserve"> – that </w:t>
      </w:r>
      <w:r w:rsidR="00594FBD" w:rsidRPr="00764A19">
        <w:rPr>
          <w:rFonts w:ascii="Times New Roman" w:hAnsi="Times New Roman" w:cs="Times New Roman"/>
        </w:rPr>
        <w:t xml:space="preserve">inspires and informs </w:t>
      </w:r>
      <w:r w:rsidR="00987FF7">
        <w:rPr>
          <w:rFonts w:ascii="Times New Roman" w:hAnsi="Times New Roman" w:cs="Times New Roman"/>
        </w:rPr>
        <w:t>its</w:t>
      </w:r>
      <w:r w:rsidR="00594FBD" w:rsidRPr="00764A19">
        <w:rPr>
          <w:rFonts w:ascii="Times New Roman" w:hAnsi="Times New Roman" w:cs="Times New Roman"/>
        </w:rPr>
        <w:t xml:space="preserve"> comparison to cultural competency</w:t>
      </w:r>
      <w:r w:rsidR="004E3B82">
        <w:rPr>
          <w:rFonts w:ascii="Times New Roman" w:hAnsi="Times New Roman" w:cs="Times New Roman"/>
        </w:rPr>
        <w:t xml:space="preserve"> </w:t>
      </w:r>
      <w:r w:rsidR="00683B19">
        <w:rPr>
          <w:rFonts w:ascii="Times New Roman" w:hAnsi="Times New Roman" w:cs="Times New Roman"/>
        </w:rPr>
        <w:t>herein</w:t>
      </w:r>
      <w:r w:rsidR="004E3B82">
        <w:rPr>
          <w:rFonts w:ascii="Times New Roman" w:hAnsi="Times New Roman" w:cs="Times New Roman"/>
        </w:rPr>
        <w:t xml:space="preserve">.  </w:t>
      </w:r>
      <w:r w:rsidR="00FA00BD">
        <w:rPr>
          <w:rFonts w:ascii="Times New Roman" w:hAnsi="Times New Roman" w:cs="Times New Roman"/>
        </w:rPr>
        <w:t>The worthiness of such a comparison is suggested by</w:t>
      </w:r>
      <w:r w:rsidR="00F448C8" w:rsidRPr="00764A19">
        <w:rPr>
          <w:rFonts w:ascii="Times New Roman" w:hAnsi="Times New Roman" w:cs="Times New Roman"/>
        </w:rPr>
        <w:t xml:space="preserve"> van den Brink and Owen (2007</w:t>
      </w:r>
      <w:r w:rsidR="00A15762" w:rsidRPr="00764A19">
        <w:rPr>
          <w:rFonts w:ascii="Times New Roman" w:hAnsi="Times New Roman" w:cs="Times New Roman"/>
        </w:rPr>
        <w:t>, p. 1</w:t>
      </w:r>
      <w:r w:rsidR="00F448C8" w:rsidRPr="00764A19">
        <w:rPr>
          <w:rFonts w:ascii="Times New Roman" w:hAnsi="Times New Roman" w:cs="Times New Roman"/>
        </w:rPr>
        <w:t xml:space="preserve">) </w:t>
      </w:r>
      <w:r w:rsidR="0021448D" w:rsidRPr="00764A19">
        <w:rPr>
          <w:rFonts w:ascii="Times New Roman" w:hAnsi="Times New Roman" w:cs="Times New Roman"/>
        </w:rPr>
        <w:t>when they write</w:t>
      </w:r>
      <w:r w:rsidR="00F448C8" w:rsidRPr="00764A19">
        <w:rPr>
          <w:rFonts w:ascii="Times New Roman" w:hAnsi="Times New Roman" w:cs="Times New Roman"/>
        </w:rPr>
        <w:t xml:space="preserve">: </w:t>
      </w:r>
      <w:r w:rsidR="009306B6" w:rsidRPr="00764A19">
        <w:rPr>
          <w:rFonts w:ascii="Times New Roman" w:hAnsi="Times New Roman" w:cs="Times New Roman"/>
        </w:rPr>
        <w:t>“</w:t>
      </w:r>
      <w:r w:rsidR="00A15762" w:rsidRPr="00764A19">
        <w:rPr>
          <w:rFonts w:ascii="Times New Roman" w:hAnsi="Times New Roman" w:cs="Times New Roman"/>
        </w:rPr>
        <w:t xml:space="preserve">The research program that </w:t>
      </w:r>
      <w:proofErr w:type="spellStart"/>
      <w:r w:rsidR="00A15762" w:rsidRPr="00764A19">
        <w:rPr>
          <w:rFonts w:ascii="Times New Roman" w:hAnsi="Times New Roman" w:cs="Times New Roman"/>
        </w:rPr>
        <w:t>Honneth</w:t>
      </w:r>
      <w:proofErr w:type="spellEnd"/>
      <w:r w:rsidR="00A15762" w:rsidRPr="00764A19">
        <w:rPr>
          <w:rFonts w:ascii="Times New Roman" w:hAnsi="Times New Roman" w:cs="Times New Roman"/>
        </w:rPr>
        <w:t xml:space="preserve"> has developed is widely acknowledged as both an </w:t>
      </w:r>
      <w:r w:rsidR="009306B6" w:rsidRPr="00764A19">
        <w:rPr>
          <w:rFonts w:ascii="Times New Roman" w:hAnsi="Times New Roman" w:cs="Times New Roman"/>
        </w:rPr>
        <w:t xml:space="preserve">empirically insightful way of reflecting on emancipatory struggles for greater justice </w:t>
      </w:r>
      <w:r w:rsidR="00A15762" w:rsidRPr="00764A19">
        <w:rPr>
          <w:rFonts w:ascii="Times New Roman" w:hAnsi="Times New Roman" w:cs="Times New Roman"/>
        </w:rPr>
        <w:t xml:space="preserve">within…societies </w:t>
      </w:r>
      <w:r w:rsidR="009306B6" w:rsidRPr="00764A19">
        <w:rPr>
          <w:rFonts w:ascii="Times New Roman" w:hAnsi="Times New Roman" w:cs="Times New Roman"/>
        </w:rPr>
        <w:t xml:space="preserve">and a powerful </w:t>
      </w:r>
      <w:r w:rsidR="00A15762" w:rsidRPr="00764A19">
        <w:rPr>
          <w:rFonts w:ascii="Times New Roman" w:hAnsi="Times New Roman" w:cs="Times New Roman"/>
        </w:rPr>
        <w:t xml:space="preserve">way of </w:t>
      </w:r>
      <w:r w:rsidR="009306B6" w:rsidRPr="00764A19">
        <w:rPr>
          <w:rFonts w:ascii="Times New Roman" w:hAnsi="Times New Roman" w:cs="Times New Roman"/>
        </w:rPr>
        <w:t>generating a conception of justice…”</w:t>
      </w:r>
      <w:r w:rsidR="00661223">
        <w:rPr>
          <w:rFonts w:ascii="Times New Roman" w:hAnsi="Times New Roman" w:cs="Times New Roman"/>
        </w:rPr>
        <w:t xml:space="preserve">  </w:t>
      </w:r>
      <w:r w:rsidR="00661223" w:rsidRPr="00764A19">
        <w:rPr>
          <w:rFonts w:ascii="Times New Roman" w:hAnsi="Times New Roman" w:cs="Times New Roman"/>
        </w:rPr>
        <w:t xml:space="preserve">The broader framework of recognition theory is relied upon to inform this </w:t>
      </w:r>
      <w:r w:rsidR="00661223">
        <w:rPr>
          <w:rFonts w:ascii="Times New Roman" w:hAnsi="Times New Roman" w:cs="Times New Roman"/>
        </w:rPr>
        <w:t>analysis</w:t>
      </w:r>
      <w:r w:rsidR="00661223" w:rsidRPr="00764A19">
        <w:rPr>
          <w:rFonts w:ascii="Times New Roman" w:hAnsi="Times New Roman" w:cs="Times New Roman"/>
        </w:rPr>
        <w:t xml:space="preserve">, </w:t>
      </w:r>
      <w:r w:rsidR="00661223">
        <w:rPr>
          <w:rFonts w:ascii="Times New Roman" w:hAnsi="Times New Roman" w:cs="Times New Roman"/>
        </w:rPr>
        <w:t xml:space="preserve">but </w:t>
      </w:r>
      <w:r w:rsidR="00661223" w:rsidRPr="00764A19">
        <w:rPr>
          <w:rFonts w:ascii="Times New Roman" w:hAnsi="Times New Roman" w:cs="Times New Roman"/>
        </w:rPr>
        <w:t xml:space="preserve">it is the </w:t>
      </w:r>
      <w:r w:rsidR="00661223">
        <w:rPr>
          <w:rFonts w:ascii="Times New Roman" w:hAnsi="Times New Roman" w:cs="Times New Roman"/>
        </w:rPr>
        <w:t xml:space="preserve">translated </w:t>
      </w:r>
      <w:r w:rsidR="00661223" w:rsidRPr="00764A19">
        <w:rPr>
          <w:rFonts w:ascii="Times New Roman" w:hAnsi="Times New Roman" w:cs="Times New Roman"/>
        </w:rPr>
        <w:t xml:space="preserve">work of Axel </w:t>
      </w:r>
      <w:proofErr w:type="spellStart"/>
      <w:r w:rsidR="00661223" w:rsidRPr="00764A19">
        <w:rPr>
          <w:rFonts w:ascii="Times New Roman" w:hAnsi="Times New Roman" w:cs="Times New Roman"/>
        </w:rPr>
        <w:t>Honneth</w:t>
      </w:r>
      <w:proofErr w:type="spellEnd"/>
      <w:r w:rsidR="00661223" w:rsidRPr="00764A19">
        <w:rPr>
          <w:rFonts w:ascii="Times New Roman" w:hAnsi="Times New Roman" w:cs="Times New Roman"/>
        </w:rPr>
        <w:t xml:space="preserve"> that is most closely examined; specifically </w:t>
      </w:r>
      <w:r w:rsidR="00661223">
        <w:rPr>
          <w:rFonts w:ascii="Times New Roman" w:hAnsi="Times New Roman" w:cs="Times New Roman"/>
        </w:rPr>
        <w:t xml:space="preserve">the </w:t>
      </w:r>
      <w:r w:rsidR="00661223" w:rsidRPr="00764A19">
        <w:rPr>
          <w:rFonts w:ascii="Times New Roman" w:hAnsi="Times New Roman" w:cs="Times New Roman"/>
        </w:rPr>
        <w:t xml:space="preserve">three self-formation axes as detailed by van den Brink and Owen (2007) in </w:t>
      </w:r>
      <w:r w:rsidR="00661223" w:rsidRPr="00764A19">
        <w:rPr>
          <w:rFonts w:ascii="Times New Roman" w:hAnsi="Times New Roman" w:cs="Times New Roman"/>
          <w:i/>
        </w:rPr>
        <w:t>On Recognition and Power</w:t>
      </w:r>
      <w:r w:rsidR="00661223" w:rsidRPr="00764A19">
        <w:rPr>
          <w:rFonts w:ascii="Times New Roman" w:hAnsi="Times New Roman" w:cs="Times New Roman"/>
        </w:rPr>
        <w:t xml:space="preserve">, and </w:t>
      </w:r>
      <w:proofErr w:type="spellStart"/>
      <w:r w:rsidR="00661223" w:rsidRPr="00764A19">
        <w:rPr>
          <w:rFonts w:ascii="Times New Roman" w:hAnsi="Times New Roman" w:cs="Times New Roman"/>
        </w:rPr>
        <w:t>Honneth</w:t>
      </w:r>
      <w:proofErr w:type="spellEnd"/>
      <w:r w:rsidR="00661223" w:rsidRPr="00764A19">
        <w:rPr>
          <w:rFonts w:ascii="Times New Roman" w:hAnsi="Times New Roman" w:cs="Times New Roman"/>
        </w:rPr>
        <w:t xml:space="preserve"> himself in </w:t>
      </w:r>
      <w:r w:rsidR="00661223" w:rsidRPr="00764A19">
        <w:rPr>
          <w:rFonts w:ascii="Times New Roman" w:hAnsi="Times New Roman" w:cs="Times New Roman"/>
          <w:i/>
        </w:rPr>
        <w:t xml:space="preserve">The Struggle for Recognition: The Moral Grammar of Social Conflicts </w:t>
      </w:r>
      <w:r w:rsidR="00661223" w:rsidRPr="00764A19">
        <w:rPr>
          <w:rFonts w:ascii="Times New Roman" w:hAnsi="Times New Roman" w:cs="Times New Roman"/>
        </w:rPr>
        <w:t xml:space="preserve">(1995). </w:t>
      </w:r>
    </w:p>
    <w:p w:rsidR="00660FB7" w:rsidRDefault="00660FB7" w:rsidP="00763E06">
      <w:pPr>
        <w:spacing w:line="480" w:lineRule="auto"/>
        <w:rPr>
          <w:rFonts w:ascii="Times New Roman" w:hAnsi="Times New Roman" w:cs="Times New Roman"/>
        </w:rPr>
      </w:pPr>
    </w:p>
    <w:p w:rsidR="00166347" w:rsidRPr="00764A19" w:rsidRDefault="00166347" w:rsidP="00763E06">
      <w:pPr>
        <w:spacing w:line="480" w:lineRule="auto"/>
        <w:rPr>
          <w:rFonts w:ascii="Times New Roman" w:hAnsi="Times New Roman" w:cs="Times New Roman"/>
          <w:color w:val="1C1C1C"/>
        </w:rPr>
      </w:pPr>
      <w:proofErr w:type="spellStart"/>
      <w:r w:rsidRPr="00764A19">
        <w:rPr>
          <w:rFonts w:ascii="Times New Roman" w:hAnsi="Times New Roman" w:cs="Times New Roman"/>
          <w:color w:val="1C1C1C"/>
        </w:rPr>
        <w:t>Honneth</w:t>
      </w:r>
      <w:proofErr w:type="spellEnd"/>
      <w:r w:rsidRPr="00764A19">
        <w:rPr>
          <w:rFonts w:ascii="Times New Roman" w:hAnsi="Times New Roman" w:cs="Times New Roman"/>
          <w:color w:val="1C1C1C"/>
        </w:rPr>
        <w:t xml:space="preserve"> assert</w:t>
      </w:r>
      <w:r w:rsidR="00A23F77">
        <w:rPr>
          <w:rFonts w:ascii="Times New Roman" w:hAnsi="Times New Roman" w:cs="Times New Roman"/>
          <w:color w:val="1C1C1C"/>
        </w:rPr>
        <w:t>s</w:t>
      </w:r>
      <w:r w:rsidRPr="00764A19">
        <w:rPr>
          <w:rFonts w:ascii="Times New Roman" w:hAnsi="Times New Roman" w:cs="Times New Roman"/>
          <w:color w:val="1C1C1C"/>
        </w:rPr>
        <w:t xml:space="preserve"> that unlike the historic determination of legal order predicated solely upon an individual’s origin (familial and/or geographic), age, or function</w:t>
      </w:r>
      <w:r w:rsidR="001C56C0" w:rsidRPr="00764A19">
        <w:rPr>
          <w:rFonts w:ascii="Times New Roman" w:hAnsi="Times New Roman" w:cs="Times New Roman"/>
          <w:color w:val="1C1C1C"/>
        </w:rPr>
        <w:t xml:space="preserve"> (job)</w:t>
      </w:r>
      <w:r w:rsidR="00EF4E24" w:rsidRPr="00764A19">
        <w:rPr>
          <w:rFonts w:ascii="Times New Roman" w:hAnsi="Times New Roman" w:cs="Times New Roman"/>
          <w:color w:val="1C1C1C"/>
        </w:rPr>
        <w:t>, modern societies have ‘split’</w:t>
      </w:r>
      <w:r w:rsidRPr="00764A19">
        <w:rPr>
          <w:rFonts w:ascii="Times New Roman" w:hAnsi="Times New Roman" w:cs="Times New Roman"/>
          <w:color w:val="1C1C1C"/>
        </w:rPr>
        <w:t xml:space="preserve"> legal recognition and value recognition</w:t>
      </w:r>
      <w:r w:rsidR="00FB26BF" w:rsidRPr="00764A19">
        <w:rPr>
          <w:rFonts w:ascii="Times New Roman" w:hAnsi="Times New Roman" w:cs="Times New Roman"/>
          <w:color w:val="1C1C1C"/>
        </w:rPr>
        <w:t xml:space="preserve"> </w:t>
      </w:r>
      <w:r w:rsidRPr="00764A19">
        <w:rPr>
          <w:rFonts w:ascii="Times New Roman" w:hAnsi="Times New Roman" w:cs="Times New Roman"/>
          <w:color w:val="1C1C1C"/>
        </w:rPr>
        <w:t>apart from one another; all persons, whether able to experience it or not</w:t>
      </w:r>
      <w:r w:rsidR="001C56C0" w:rsidRPr="00764A19">
        <w:rPr>
          <w:rFonts w:ascii="Times New Roman" w:hAnsi="Times New Roman" w:cs="Times New Roman"/>
          <w:color w:val="1C1C1C"/>
        </w:rPr>
        <w:t>, kno</w:t>
      </w:r>
      <w:r w:rsidRPr="00764A19">
        <w:rPr>
          <w:rFonts w:ascii="Times New Roman" w:hAnsi="Times New Roman" w:cs="Times New Roman"/>
          <w:color w:val="1C1C1C"/>
        </w:rPr>
        <w:t>w they</w:t>
      </w:r>
      <w:r w:rsidR="001C56C0" w:rsidRPr="00764A19">
        <w:rPr>
          <w:rFonts w:ascii="Times New Roman" w:hAnsi="Times New Roman" w:cs="Times New Roman"/>
          <w:color w:val="1C1C1C"/>
        </w:rPr>
        <w:t xml:space="preserve"> are</w:t>
      </w:r>
      <w:r w:rsidRPr="00764A19">
        <w:rPr>
          <w:rFonts w:ascii="Times New Roman" w:hAnsi="Times New Roman" w:cs="Times New Roman"/>
          <w:color w:val="1C1C1C"/>
        </w:rPr>
        <w:t xml:space="preserve"> said to have “legal</w:t>
      </w:r>
      <w:r w:rsidR="004E3B82">
        <w:rPr>
          <w:rFonts w:ascii="Times New Roman" w:hAnsi="Times New Roman" w:cs="Times New Roman"/>
          <w:color w:val="1C1C1C"/>
        </w:rPr>
        <w:t xml:space="preserve"> equality vis-à-vis all others”</w:t>
      </w:r>
      <w:r w:rsidRPr="00764A19">
        <w:rPr>
          <w:rFonts w:ascii="Times New Roman" w:hAnsi="Times New Roman" w:cs="Times New Roman"/>
          <w:color w:val="1C1C1C"/>
        </w:rPr>
        <w:t xml:space="preserve"> in society</w:t>
      </w:r>
      <w:r w:rsidR="004E3B82">
        <w:rPr>
          <w:rFonts w:ascii="Times New Roman" w:hAnsi="Times New Roman" w:cs="Times New Roman"/>
          <w:color w:val="1C1C1C"/>
        </w:rPr>
        <w:t xml:space="preserve"> </w:t>
      </w:r>
      <w:r w:rsidR="004E3B82" w:rsidRPr="00764A19">
        <w:rPr>
          <w:rFonts w:ascii="Times New Roman" w:hAnsi="Times New Roman" w:cs="Times New Roman"/>
          <w:color w:val="1C1C1C"/>
        </w:rPr>
        <w:t>(van den Brink and Owen, 2007, p. 16)</w:t>
      </w:r>
      <w:r w:rsidRPr="00764A19">
        <w:rPr>
          <w:rFonts w:ascii="Times New Roman" w:hAnsi="Times New Roman" w:cs="Times New Roman"/>
          <w:color w:val="1C1C1C"/>
        </w:rPr>
        <w:t>.  Value rec</w:t>
      </w:r>
      <w:r w:rsidR="00A37405" w:rsidRPr="00764A19">
        <w:rPr>
          <w:rFonts w:ascii="Times New Roman" w:hAnsi="Times New Roman" w:cs="Times New Roman"/>
          <w:color w:val="1C1C1C"/>
        </w:rPr>
        <w:t xml:space="preserve">ognition, </w:t>
      </w:r>
      <w:proofErr w:type="spellStart"/>
      <w:r w:rsidR="00A37405" w:rsidRPr="00764A19">
        <w:rPr>
          <w:rFonts w:ascii="Times New Roman" w:hAnsi="Times New Roman" w:cs="Times New Roman"/>
          <w:color w:val="1C1C1C"/>
        </w:rPr>
        <w:t>Honneth</w:t>
      </w:r>
      <w:proofErr w:type="spellEnd"/>
      <w:r w:rsidR="00A37405" w:rsidRPr="00764A19">
        <w:rPr>
          <w:rFonts w:ascii="Times New Roman" w:hAnsi="Times New Roman" w:cs="Times New Roman"/>
          <w:color w:val="1C1C1C"/>
        </w:rPr>
        <w:t xml:space="preserve"> believes, has beco</w:t>
      </w:r>
      <w:r w:rsidRPr="00764A19">
        <w:rPr>
          <w:rFonts w:ascii="Times New Roman" w:hAnsi="Times New Roman" w:cs="Times New Roman"/>
          <w:color w:val="1C1C1C"/>
        </w:rPr>
        <w:t xml:space="preserve">me tied to market capitalism, </w:t>
      </w:r>
      <w:r w:rsidR="00546710">
        <w:rPr>
          <w:rFonts w:ascii="Times New Roman" w:hAnsi="Times New Roman" w:cs="Times New Roman"/>
          <w:color w:val="1C1C1C"/>
        </w:rPr>
        <w:t xml:space="preserve">and </w:t>
      </w:r>
      <w:r w:rsidR="00453D20" w:rsidRPr="00764A19">
        <w:rPr>
          <w:rFonts w:ascii="Times New Roman" w:hAnsi="Times New Roman" w:cs="Times New Roman"/>
          <w:color w:val="1C1C1C"/>
        </w:rPr>
        <w:t>thus</w:t>
      </w:r>
      <w:r w:rsidRPr="00764A19">
        <w:rPr>
          <w:rFonts w:ascii="Times New Roman" w:hAnsi="Times New Roman" w:cs="Times New Roman"/>
          <w:color w:val="1C1C1C"/>
        </w:rPr>
        <w:t xml:space="preserve"> acquired by indivi</w:t>
      </w:r>
      <w:r w:rsidR="001C56C0" w:rsidRPr="00764A19">
        <w:rPr>
          <w:rFonts w:ascii="Times New Roman" w:hAnsi="Times New Roman" w:cs="Times New Roman"/>
          <w:color w:val="1C1C1C"/>
        </w:rPr>
        <w:t>duals according to how each succeeds as a productive citizen</w:t>
      </w:r>
      <w:r w:rsidR="00155BB1" w:rsidRPr="00764A19">
        <w:rPr>
          <w:rFonts w:ascii="Times New Roman" w:hAnsi="Times New Roman" w:cs="Times New Roman"/>
          <w:color w:val="1C1C1C"/>
        </w:rPr>
        <w:t xml:space="preserve"> (</w:t>
      </w:r>
      <w:r w:rsidR="00EF4E24" w:rsidRPr="00764A19">
        <w:rPr>
          <w:rFonts w:ascii="Times New Roman" w:hAnsi="Times New Roman" w:cs="Times New Roman"/>
          <w:color w:val="1C1C1C"/>
        </w:rPr>
        <w:t xml:space="preserve">Fraser and </w:t>
      </w:r>
      <w:proofErr w:type="spellStart"/>
      <w:r w:rsidR="00EF4E24" w:rsidRPr="00764A19">
        <w:rPr>
          <w:rFonts w:ascii="Times New Roman" w:hAnsi="Times New Roman" w:cs="Times New Roman"/>
          <w:color w:val="1C1C1C"/>
        </w:rPr>
        <w:t>Honneth</w:t>
      </w:r>
      <w:proofErr w:type="spellEnd"/>
      <w:r w:rsidR="00EF4E24" w:rsidRPr="00764A19">
        <w:rPr>
          <w:rFonts w:ascii="Times New Roman" w:hAnsi="Times New Roman" w:cs="Times New Roman"/>
          <w:color w:val="1C1C1C"/>
        </w:rPr>
        <w:t>, 2003</w:t>
      </w:r>
      <w:r w:rsidR="00763E06" w:rsidRPr="00764A19">
        <w:rPr>
          <w:rFonts w:ascii="Times New Roman" w:hAnsi="Times New Roman" w:cs="Times New Roman"/>
          <w:color w:val="1C1C1C"/>
        </w:rPr>
        <w:t>; and van den Brink</w:t>
      </w:r>
      <w:r w:rsidR="00EF4E24" w:rsidRPr="00764A19">
        <w:rPr>
          <w:rFonts w:ascii="Times New Roman" w:hAnsi="Times New Roman" w:cs="Times New Roman"/>
          <w:color w:val="1C1C1C"/>
        </w:rPr>
        <w:t xml:space="preserve"> and Owen, 2007</w:t>
      </w:r>
      <w:r w:rsidR="00155BB1" w:rsidRPr="00764A19">
        <w:rPr>
          <w:rFonts w:ascii="Times New Roman" w:hAnsi="Times New Roman" w:cs="Times New Roman"/>
          <w:color w:val="1C1C1C"/>
        </w:rPr>
        <w:t>)</w:t>
      </w:r>
      <w:r w:rsidR="00DB0571" w:rsidRPr="00764A19">
        <w:rPr>
          <w:rFonts w:ascii="Times New Roman" w:hAnsi="Times New Roman" w:cs="Times New Roman"/>
          <w:color w:val="1C1C1C"/>
        </w:rPr>
        <w:t xml:space="preserve">. </w:t>
      </w:r>
      <w:r w:rsidR="00EF4E24" w:rsidRPr="00764A19">
        <w:rPr>
          <w:rFonts w:ascii="Times New Roman" w:hAnsi="Times New Roman" w:cs="Times New Roman"/>
          <w:color w:val="1C1C1C"/>
        </w:rPr>
        <w:t xml:space="preserve"> This ‘split’</w:t>
      </w:r>
      <w:r w:rsidR="001C56C0" w:rsidRPr="00764A19">
        <w:rPr>
          <w:rFonts w:ascii="Times New Roman" w:hAnsi="Times New Roman" w:cs="Times New Roman"/>
          <w:color w:val="1C1C1C"/>
        </w:rPr>
        <w:t xml:space="preserve"> </w:t>
      </w:r>
      <w:r w:rsidR="00DB0571" w:rsidRPr="00764A19">
        <w:rPr>
          <w:rFonts w:ascii="Times New Roman" w:hAnsi="Times New Roman" w:cs="Times New Roman"/>
          <w:color w:val="1C1C1C"/>
        </w:rPr>
        <w:t>in what was once a unitary order provides for dissonance that can result in conflicts and demands for recognition by those perceiving its lack (</w:t>
      </w:r>
      <w:proofErr w:type="spellStart"/>
      <w:r w:rsidR="00FB26BF" w:rsidRPr="00764A19">
        <w:rPr>
          <w:rFonts w:ascii="Times New Roman" w:hAnsi="Times New Roman" w:cs="Times New Roman"/>
          <w:color w:val="1C1C1C"/>
        </w:rPr>
        <w:t>Benhabib</w:t>
      </w:r>
      <w:proofErr w:type="spellEnd"/>
      <w:r w:rsidR="00FB26BF" w:rsidRPr="00764A19">
        <w:rPr>
          <w:rFonts w:ascii="Times New Roman" w:hAnsi="Times New Roman" w:cs="Times New Roman"/>
          <w:color w:val="1C1C1C"/>
        </w:rPr>
        <w:t>, 1986</w:t>
      </w:r>
      <w:r w:rsidR="00773D28" w:rsidRPr="00764A19">
        <w:rPr>
          <w:rFonts w:ascii="Times New Roman" w:hAnsi="Times New Roman" w:cs="Times New Roman"/>
          <w:color w:val="1C1C1C"/>
        </w:rPr>
        <w:t xml:space="preserve">; </w:t>
      </w:r>
      <w:proofErr w:type="spellStart"/>
      <w:r w:rsidR="00EF4E24" w:rsidRPr="00764A19">
        <w:rPr>
          <w:rFonts w:ascii="Times New Roman" w:hAnsi="Times New Roman" w:cs="Times New Roman"/>
          <w:color w:val="1C1C1C"/>
        </w:rPr>
        <w:t>Honneth</w:t>
      </w:r>
      <w:proofErr w:type="spellEnd"/>
      <w:r w:rsidR="00EF4E24" w:rsidRPr="00764A19">
        <w:rPr>
          <w:rFonts w:ascii="Times New Roman" w:hAnsi="Times New Roman" w:cs="Times New Roman"/>
          <w:color w:val="1C1C1C"/>
        </w:rPr>
        <w:t>, 1995</w:t>
      </w:r>
      <w:r w:rsidR="00DB0571" w:rsidRPr="00764A19">
        <w:rPr>
          <w:rFonts w:ascii="Times New Roman" w:hAnsi="Times New Roman" w:cs="Times New Roman"/>
          <w:color w:val="1C1C1C"/>
        </w:rPr>
        <w:t>).</w:t>
      </w:r>
    </w:p>
    <w:p w:rsidR="00715293" w:rsidRPr="00764A19" w:rsidRDefault="00715293" w:rsidP="00763E06">
      <w:pPr>
        <w:spacing w:line="480" w:lineRule="auto"/>
        <w:rPr>
          <w:rFonts w:ascii="Times New Roman" w:hAnsi="Times New Roman" w:cs="Times New Roman"/>
        </w:rPr>
      </w:pPr>
    </w:p>
    <w:p w:rsidR="00BF333E" w:rsidRPr="00764A19" w:rsidRDefault="000E29CB" w:rsidP="00763E06">
      <w:pPr>
        <w:spacing w:line="480" w:lineRule="auto"/>
        <w:rPr>
          <w:rFonts w:ascii="Times New Roman" w:hAnsi="Times New Roman" w:cs="Times New Roman"/>
          <w:color w:val="1C1C1C"/>
        </w:rPr>
      </w:pPr>
      <w:r w:rsidRPr="00764A19">
        <w:rPr>
          <w:rFonts w:ascii="Times New Roman" w:hAnsi="Times New Roman" w:cs="Times New Roman"/>
          <w:color w:val="1C1C1C"/>
        </w:rPr>
        <w:lastRenderedPageBreak/>
        <w:t xml:space="preserve">In their Introduction to </w:t>
      </w:r>
      <w:r w:rsidRPr="00764A19">
        <w:rPr>
          <w:rFonts w:ascii="Times New Roman" w:hAnsi="Times New Roman" w:cs="Times New Roman"/>
          <w:i/>
          <w:color w:val="1C1C1C"/>
        </w:rPr>
        <w:t>On Recognition and Power</w:t>
      </w:r>
      <w:r w:rsidR="00D21C22" w:rsidRPr="00764A19">
        <w:rPr>
          <w:rFonts w:ascii="Times New Roman" w:hAnsi="Times New Roman" w:cs="Times New Roman"/>
          <w:color w:val="1C1C1C"/>
        </w:rPr>
        <w:t xml:space="preserve">, van den Brink and Owen </w:t>
      </w:r>
      <w:r w:rsidR="008145C2" w:rsidRPr="00764A19">
        <w:rPr>
          <w:rFonts w:ascii="Times New Roman" w:hAnsi="Times New Roman" w:cs="Times New Roman"/>
          <w:color w:val="1C1C1C"/>
        </w:rPr>
        <w:t>(2007</w:t>
      </w:r>
      <w:r w:rsidR="00155BB1" w:rsidRPr="00764A19">
        <w:rPr>
          <w:rFonts w:ascii="Times New Roman" w:hAnsi="Times New Roman" w:cs="Times New Roman"/>
          <w:color w:val="1C1C1C"/>
        </w:rPr>
        <w:t xml:space="preserve">, p. </w:t>
      </w:r>
      <w:r w:rsidR="00336888" w:rsidRPr="00764A19">
        <w:rPr>
          <w:rFonts w:ascii="Times New Roman" w:hAnsi="Times New Roman" w:cs="Times New Roman"/>
          <w:color w:val="1C1C1C"/>
        </w:rPr>
        <w:t>10</w:t>
      </w:r>
      <w:r w:rsidR="008145C2" w:rsidRPr="00764A19">
        <w:rPr>
          <w:rFonts w:ascii="Times New Roman" w:hAnsi="Times New Roman" w:cs="Times New Roman"/>
          <w:color w:val="1C1C1C"/>
        </w:rPr>
        <w:t xml:space="preserve">) </w:t>
      </w:r>
      <w:r w:rsidR="00D21C22" w:rsidRPr="00764A19">
        <w:rPr>
          <w:rFonts w:ascii="Times New Roman" w:hAnsi="Times New Roman" w:cs="Times New Roman"/>
          <w:color w:val="1C1C1C"/>
        </w:rPr>
        <w:t>tell us</w:t>
      </w:r>
      <w:r w:rsidRPr="00764A19">
        <w:rPr>
          <w:rFonts w:ascii="Times New Roman" w:hAnsi="Times New Roman" w:cs="Times New Roman"/>
          <w:color w:val="1C1C1C"/>
        </w:rPr>
        <w:t xml:space="preserve"> that </w:t>
      </w:r>
      <w:proofErr w:type="spellStart"/>
      <w:r w:rsidRPr="00764A19">
        <w:rPr>
          <w:rFonts w:ascii="Times New Roman" w:hAnsi="Times New Roman" w:cs="Times New Roman"/>
          <w:color w:val="1C1C1C"/>
        </w:rPr>
        <w:t>Honneth</w:t>
      </w:r>
      <w:proofErr w:type="spellEnd"/>
      <w:r w:rsidRPr="00764A19">
        <w:rPr>
          <w:rFonts w:ascii="Times New Roman" w:hAnsi="Times New Roman" w:cs="Times New Roman"/>
          <w:color w:val="1C1C1C"/>
        </w:rPr>
        <w:t xml:space="preserve"> </w:t>
      </w:r>
      <w:r w:rsidR="0004610E" w:rsidRPr="00764A19">
        <w:rPr>
          <w:rFonts w:ascii="Times New Roman" w:hAnsi="Times New Roman" w:cs="Times New Roman"/>
          <w:color w:val="1C1C1C"/>
        </w:rPr>
        <w:t xml:space="preserve">“argues </w:t>
      </w:r>
      <w:r w:rsidRPr="00764A19">
        <w:rPr>
          <w:rFonts w:ascii="Times New Roman" w:hAnsi="Times New Roman" w:cs="Times New Roman"/>
          <w:color w:val="1C1C1C"/>
        </w:rPr>
        <w:t>that moral subjectivity and agency today require the formation of practical relations to self that are constituted in and through relation</w:t>
      </w:r>
      <w:r w:rsidR="0004610E" w:rsidRPr="00764A19">
        <w:rPr>
          <w:rFonts w:ascii="Times New Roman" w:hAnsi="Times New Roman" w:cs="Times New Roman"/>
          <w:color w:val="1C1C1C"/>
        </w:rPr>
        <w:t>s of recognition across three ax</w:t>
      </w:r>
      <w:r w:rsidRPr="00764A19">
        <w:rPr>
          <w:rFonts w:ascii="Times New Roman" w:hAnsi="Times New Roman" w:cs="Times New Roman"/>
          <w:color w:val="1C1C1C"/>
        </w:rPr>
        <w:t>es of self-formation.</w:t>
      </w:r>
      <w:r w:rsidR="0004610E" w:rsidRPr="00764A19">
        <w:rPr>
          <w:rFonts w:ascii="Times New Roman" w:hAnsi="Times New Roman" w:cs="Times New Roman"/>
          <w:color w:val="1C1C1C"/>
        </w:rPr>
        <w:t>”</w:t>
      </w:r>
      <w:r w:rsidRPr="00764A19">
        <w:rPr>
          <w:rFonts w:ascii="Times New Roman" w:hAnsi="Times New Roman" w:cs="Times New Roman"/>
          <w:color w:val="1C1C1C"/>
        </w:rPr>
        <w:t xml:space="preserve">  These three axes are “love,” “respect,” and “esteem”</w:t>
      </w:r>
      <w:r w:rsidR="00461D2D" w:rsidRPr="00764A19">
        <w:rPr>
          <w:rFonts w:ascii="Times New Roman" w:hAnsi="Times New Roman" w:cs="Times New Roman"/>
          <w:color w:val="1C1C1C"/>
        </w:rPr>
        <w:t xml:space="preserve"> (van den Brink and Owen, 2007</w:t>
      </w:r>
      <w:r w:rsidR="00773D28" w:rsidRPr="00764A19">
        <w:rPr>
          <w:rFonts w:ascii="Times New Roman" w:hAnsi="Times New Roman" w:cs="Times New Roman"/>
          <w:color w:val="1C1C1C"/>
        </w:rPr>
        <w:t xml:space="preserve">, p. </w:t>
      </w:r>
      <w:r w:rsidR="00155BB1" w:rsidRPr="00764A19">
        <w:rPr>
          <w:rFonts w:ascii="Times New Roman" w:hAnsi="Times New Roman" w:cs="Times New Roman"/>
          <w:color w:val="1C1C1C"/>
        </w:rPr>
        <w:t>10</w:t>
      </w:r>
      <w:r w:rsidR="00461D2D" w:rsidRPr="00764A19">
        <w:rPr>
          <w:rFonts w:ascii="Times New Roman" w:hAnsi="Times New Roman" w:cs="Times New Roman"/>
          <w:color w:val="1C1C1C"/>
        </w:rPr>
        <w:t>).</w:t>
      </w:r>
      <w:r w:rsidR="0004610E" w:rsidRPr="00764A19">
        <w:rPr>
          <w:rFonts w:ascii="Times New Roman" w:hAnsi="Times New Roman" w:cs="Times New Roman"/>
          <w:color w:val="1C1C1C"/>
        </w:rPr>
        <w:t xml:space="preserve">  </w:t>
      </w:r>
      <w:r w:rsidR="00546710">
        <w:rPr>
          <w:rFonts w:ascii="Times New Roman" w:hAnsi="Times New Roman" w:cs="Times New Roman"/>
          <w:color w:val="1C1C1C"/>
        </w:rPr>
        <w:t>A</w:t>
      </w:r>
      <w:r w:rsidR="00386314" w:rsidRPr="00764A19">
        <w:rPr>
          <w:rFonts w:ascii="Times New Roman" w:hAnsi="Times New Roman" w:cs="Times New Roman"/>
          <w:color w:val="1C1C1C"/>
        </w:rPr>
        <w:t xml:space="preserve"> lack of developing</w:t>
      </w:r>
      <w:r w:rsidR="0004610E" w:rsidRPr="00764A19">
        <w:rPr>
          <w:rFonts w:ascii="Times New Roman" w:hAnsi="Times New Roman" w:cs="Times New Roman"/>
          <w:color w:val="1C1C1C"/>
        </w:rPr>
        <w:t xml:space="preserve"> or experiencing love, respect, and esteem, results in </w:t>
      </w:r>
      <w:proofErr w:type="spellStart"/>
      <w:r w:rsidR="005D42D5" w:rsidRPr="00764A19">
        <w:rPr>
          <w:rFonts w:ascii="Times New Roman" w:hAnsi="Times New Roman" w:cs="Times New Roman"/>
          <w:color w:val="1C1C1C"/>
        </w:rPr>
        <w:t>mis</w:t>
      </w:r>
      <w:proofErr w:type="spellEnd"/>
      <w:r w:rsidR="000A33EE" w:rsidRPr="00764A19">
        <w:rPr>
          <w:rFonts w:ascii="Times New Roman" w:hAnsi="Times New Roman" w:cs="Times New Roman"/>
          <w:color w:val="1C1C1C"/>
        </w:rPr>
        <w:t xml:space="preserve">-, or corrupted, </w:t>
      </w:r>
      <w:r w:rsidR="005D42D5" w:rsidRPr="00764A19">
        <w:rPr>
          <w:rFonts w:ascii="Times New Roman" w:hAnsi="Times New Roman" w:cs="Times New Roman"/>
          <w:color w:val="1C1C1C"/>
        </w:rPr>
        <w:t>recognition</w:t>
      </w:r>
      <w:r w:rsidR="00F51C34" w:rsidRPr="00764A19">
        <w:rPr>
          <w:rFonts w:ascii="Times New Roman" w:hAnsi="Times New Roman" w:cs="Times New Roman"/>
          <w:color w:val="1C1C1C"/>
        </w:rPr>
        <w:t>, which can prevent the individual from adequately developing self-confidence, self-respect, and self-esteem (van den Brink and Owen, 2007, p. 4)</w:t>
      </w:r>
      <w:r w:rsidR="005D42D5" w:rsidRPr="00764A19">
        <w:rPr>
          <w:rFonts w:ascii="Times New Roman" w:hAnsi="Times New Roman" w:cs="Times New Roman"/>
          <w:color w:val="1C1C1C"/>
        </w:rPr>
        <w:t>.  In</w:t>
      </w:r>
      <w:r w:rsidR="0004610E" w:rsidRPr="00764A19">
        <w:rPr>
          <w:rFonts w:ascii="Times New Roman" w:hAnsi="Times New Roman" w:cs="Times New Roman"/>
          <w:color w:val="1C1C1C"/>
        </w:rPr>
        <w:t xml:space="preserve"> social context</w:t>
      </w:r>
      <w:r w:rsidR="000A33EE" w:rsidRPr="00764A19">
        <w:rPr>
          <w:rFonts w:ascii="Times New Roman" w:hAnsi="Times New Roman" w:cs="Times New Roman"/>
          <w:color w:val="1C1C1C"/>
        </w:rPr>
        <w:t xml:space="preserve">s, corrupted </w:t>
      </w:r>
      <w:r w:rsidR="005D42D5" w:rsidRPr="00764A19">
        <w:rPr>
          <w:rFonts w:ascii="Times New Roman" w:hAnsi="Times New Roman" w:cs="Times New Roman"/>
          <w:color w:val="1C1C1C"/>
        </w:rPr>
        <w:t>recognition is</w:t>
      </w:r>
      <w:r w:rsidR="0064174B" w:rsidRPr="00764A19">
        <w:rPr>
          <w:rFonts w:ascii="Times New Roman" w:hAnsi="Times New Roman" w:cs="Times New Roman"/>
          <w:color w:val="1C1C1C"/>
        </w:rPr>
        <w:t xml:space="preserve"> experienced as </w:t>
      </w:r>
      <w:r w:rsidR="0004610E" w:rsidRPr="00764A19">
        <w:rPr>
          <w:rFonts w:ascii="Times New Roman" w:hAnsi="Times New Roman" w:cs="Times New Roman"/>
          <w:color w:val="1C1C1C"/>
        </w:rPr>
        <w:t>harm</w:t>
      </w:r>
      <w:r w:rsidR="0064174B" w:rsidRPr="00764A19">
        <w:rPr>
          <w:rFonts w:ascii="Times New Roman" w:hAnsi="Times New Roman" w:cs="Times New Roman"/>
          <w:color w:val="1C1C1C"/>
        </w:rPr>
        <w:t xml:space="preserve">, </w:t>
      </w:r>
      <w:r w:rsidR="0004610E" w:rsidRPr="00764A19">
        <w:rPr>
          <w:rFonts w:ascii="Times New Roman" w:hAnsi="Times New Roman" w:cs="Times New Roman"/>
          <w:color w:val="1C1C1C"/>
        </w:rPr>
        <w:t xml:space="preserve">or </w:t>
      </w:r>
      <w:r w:rsidR="00F8628C" w:rsidRPr="00764A19">
        <w:rPr>
          <w:rFonts w:ascii="Times New Roman" w:hAnsi="Times New Roman" w:cs="Times New Roman"/>
          <w:color w:val="1C1C1C"/>
        </w:rPr>
        <w:t xml:space="preserve">as </w:t>
      </w:r>
      <w:r w:rsidR="0064174B" w:rsidRPr="00764A19">
        <w:rPr>
          <w:rFonts w:ascii="Times New Roman" w:hAnsi="Times New Roman" w:cs="Times New Roman"/>
          <w:color w:val="1C1C1C"/>
        </w:rPr>
        <w:t xml:space="preserve">an </w:t>
      </w:r>
      <w:r w:rsidR="0004610E" w:rsidRPr="00764A19">
        <w:rPr>
          <w:rFonts w:ascii="Times New Roman" w:hAnsi="Times New Roman" w:cs="Times New Roman"/>
          <w:color w:val="1C1C1C"/>
        </w:rPr>
        <w:t>injustice</w:t>
      </w:r>
      <w:r w:rsidR="0064174B" w:rsidRPr="00764A19">
        <w:rPr>
          <w:rFonts w:ascii="Times New Roman" w:hAnsi="Times New Roman" w:cs="Times New Roman"/>
          <w:color w:val="1C1C1C"/>
        </w:rPr>
        <w:t xml:space="preserve"> committed by one party against another</w:t>
      </w:r>
      <w:r w:rsidR="0021448D" w:rsidRPr="00764A19">
        <w:rPr>
          <w:rFonts w:ascii="Times New Roman" w:hAnsi="Times New Roman" w:cs="Times New Roman"/>
          <w:color w:val="1C1C1C"/>
        </w:rPr>
        <w:t xml:space="preserve"> (Taylor, 1994)</w:t>
      </w:r>
      <w:r w:rsidR="00E040E8" w:rsidRPr="00764A19">
        <w:rPr>
          <w:rFonts w:ascii="Times New Roman" w:hAnsi="Times New Roman" w:cs="Times New Roman"/>
          <w:color w:val="1C1C1C"/>
        </w:rPr>
        <w:t>.  This harm can be seen to come from inst</w:t>
      </w:r>
      <w:r w:rsidR="00CC7522">
        <w:rPr>
          <w:rFonts w:ascii="Times New Roman" w:hAnsi="Times New Roman" w:cs="Times New Roman"/>
          <w:color w:val="1C1C1C"/>
        </w:rPr>
        <w:t xml:space="preserve">itutions if </w:t>
      </w:r>
      <w:r w:rsidR="00E040E8" w:rsidRPr="00764A19">
        <w:rPr>
          <w:rFonts w:ascii="Times New Roman" w:hAnsi="Times New Roman" w:cs="Times New Roman"/>
          <w:color w:val="1C1C1C"/>
        </w:rPr>
        <w:t xml:space="preserve">“subjects perceive institutional procedures as social injustice when they see aspects of their personality being disrespected which they believe have a right to recognition” (Fraser and </w:t>
      </w:r>
      <w:proofErr w:type="spellStart"/>
      <w:r w:rsidR="00E040E8" w:rsidRPr="00155122">
        <w:rPr>
          <w:rFonts w:ascii="Times New Roman" w:hAnsi="Times New Roman" w:cs="Times New Roman"/>
          <w:color w:val="1C1C1C"/>
        </w:rPr>
        <w:t>Honneth</w:t>
      </w:r>
      <w:proofErr w:type="spellEnd"/>
      <w:r w:rsidR="00E040E8" w:rsidRPr="00155122">
        <w:rPr>
          <w:rFonts w:ascii="Times New Roman" w:hAnsi="Times New Roman" w:cs="Times New Roman"/>
          <w:color w:val="1C1C1C"/>
        </w:rPr>
        <w:t>, 2003</w:t>
      </w:r>
      <w:r w:rsidR="00E35823" w:rsidRPr="00155122">
        <w:rPr>
          <w:rFonts w:ascii="Times New Roman" w:hAnsi="Times New Roman" w:cs="Times New Roman"/>
          <w:color w:val="1C1C1C"/>
        </w:rPr>
        <w:t xml:space="preserve">, </w:t>
      </w:r>
      <w:r w:rsidR="00336888" w:rsidRPr="00155122">
        <w:rPr>
          <w:rFonts w:ascii="Times New Roman" w:hAnsi="Times New Roman" w:cs="Times New Roman"/>
          <w:color w:val="1C1C1C"/>
        </w:rPr>
        <w:t>p. 132</w:t>
      </w:r>
      <w:r w:rsidR="00773D28" w:rsidRPr="00155122">
        <w:rPr>
          <w:rFonts w:ascii="Times New Roman" w:hAnsi="Times New Roman" w:cs="Times New Roman"/>
          <w:color w:val="1C1C1C"/>
        </w:rPr>
        <w:t xml:space="preserve">; </w:t>
      </w:r>
      <w:r w:rsidR="006E6FD8" w:rsidRPr="00155122">
        <w:rPr>
          <w:rFonts w:ascii="Times New Roman" w:hAnsi="Times New Roman" w:cs="Times New Roman"/>
          <w:color w:val="1C1C1C"/>
        </w:rPr>
        <w:t xml:space="preserve">Taylor, </w:t>
      </w:r>
      <w:r w:rsidR="00590E2F" w:rsidRPr="00155122">
        <w:rPr>
          <w:rFonts w:ascii="Times New Roman" w:hAnsi="Times New Roman" w:cs="Times New Roman"/>
          <w:color w:val="1C1C1C"/>
        </w:rPr>
        <w:t>1994</w:t>
      </w:r>
      <w:r w:rsidR="00773D28" w:rsidRPr="00155122">
        <w:rPr>
          <w:rFonts w:ascii="Times New Roman" w:hAnsi="Times New Roman" w:cs="Times New Roman"/>
          <w:color w:val="1C1C1C"/>
        </w:rPr>
        <w:t xml:space="preserve">; </w:t>
      </w:r>
      <w:r w:rsidR="00E35823" w:rsidRPr="00155122">
        <w:rPr>
          <w:rFonts w:ascii="Times New Roman" w:hAnsi="Times New Roman" w:cs="Times New Roman"/>
          <w:color w:val="1C1C1C"/>
        </w:rPr>
        <w:t>van den Brink and Owen, 2007</w:t>
      </w:r>
      <w:r w:rsidR="00E040E8" w:rsidRPr="00155122">
        <w:rPr>
          <w:rFonts w:ascii="Times New Roman" w:hAnsi="Times New Roman" w:cs="Times New Roman"/>
          <w:color w:val="1C1C1C"/>
        </w:rPr>
        <w:t>).</w:t>
      </w:r>
    </w:p>
    <w:p w:rsidR="00BF333E" w:rsidRPr="00764A19" w:rsidRDefault="00BF333E" w:rsidP="00763E06">
      <w:pPr>
        <w:spacing w:line="480" w:lineRule="auto"/>
        <w:rPr>
          <w:rFonts w:ascii="Times New Roman" w:hAnsi="Times New Roman" w:cs="Times New Roman"/>
          <w:color w:val="1C1C1C"/>
        </w:rPr>
      </w:pPr>
    </w:p>
    <w:p w:rsidR="00773523" w:rsidRDefault="00661223" w:rsidP="00661223">
      <w:pPr>
        <w:spacing w:line="480" w:lineRule="auto"/>
        <w:rPr>
          <w:rFonts w:ascii="Times New Roman" w:hAnsi="Times New Roman" w:cs="Times New Roman"/>
          <w:color w:val="1C1C1C"/>
        </w:rPr>
      </w:pPr>
      <w:r>
        <w:rPr>
          <w:rFonts w:ascii="Times New Roman" w:hAnsi="Times New Roman" w:cs="Times New Roman"/>
        </w:rPr>
        <w:t>Recognition theory s</w:t>
      </w:r>
      <w:r w:rsidRPr="00764A19">
        <w:rPr>
          <w:rFonts w:ascii="Times New Roman" w:hAnsi="Times New Roman" w:cs="Times New Roman"/>
        </w:rPr>
        <w:t>cholars such as Fraser</w:t>
      </w:r>
      <w:r>
        <w:rPr>
          <w:rFonts w:ascii="Times New Roman" w:hAnsi="Times New Roman" w:cs="Times New Roman"/>
        </w:rPr>
        <w:t>, according to van den Brink and Owen (2007),</w:t>
      </w:r>
      <w:r w:rsidRPr="00764A19">
        <w:rPr>
          <w:rFonts w:ascii="Times New Roman" w:hAnsi="Times New Roman" w:cs="Times New Roman"/>
        </w:rPr>
        <w:t xml:space="preserve"> insist “that only recognition and redistribution taken together would allow for the right kind of justice, namely the ideal “participatory parity” that guarantees each subject an equal participation in public life</w:t>
      </w:r>
      <w:r>
        <w:rPr>
          <w:rFonts w:ascii="Times New Roman" w:hAnsi="Times New Roman" w:cs="Times New Roman"/>
        </w:rPr>
        <w:t>.</w:t>
      </w:r>
      <w:r w:rsidR="0099762D">
        <w:rPr>
          <w:rFonts w:ascii="Times New Roman" w:hAnsi="Times New Roman" w:cs="Times New Roman"/>
        </w:rPr>
        <w:t>”</w:t>
      </w:r>
      <w:r w:rsidRPr="00764A19">
        <w:rPr>
          <w:rFonts w:ascii="Times New Roman" w:hAnsi="Times New Roman" w:cs="Times New Roman"/>
        </w:rPr>
        <w:t xml:space="preserve">  </w:t>
      </w:r>
      <w:proofErr w:type="spellStart"/>
      <w:r w:rsidRPr="00764A19">
        <w:rPr>
          <w:rFonts w:ascii="Times New Roman" w:hAnsi="Times New Roman" w:cs="Times New Roman"/>
          <w:color w:val="1C1C1C"/>
        </w:rPr>
        <w:t>Honneth</w:t>
      </w:r>
      <w:proofErr w:type="spellEnd"/>
      <w:r w:rsidRPr="00764A19">
        <w:rPr>
          <w:rFonts w:ascii="Times New Roman" w:hAnsi="Times New Roman" w:cs="Times New Roman"/>
          <w:color w:val="1C1C1C"/>
        </w:rPr>
        <w:t xml:space="preserve">, </w:t>
      </w:r>
      <w:r w:rsidRPr="00764A19">
        <w:rPr>
          <w:rFonts w:ascii="Times New Roman" w:hAnsi="Times New Roman" w:cs="Times New Roman"/>
        </w:rPr>
        <w:t>however, sees all forms of recognition as springing from the psychological relations between people rather than from social systems, such as capitalism or governmental institutions</w:t>
      </w:r>
      <w:r>
        <w:rPr>
          <w:rFonts w:ascii="Times New Roman" w:hAnsi="Times New Roman" w:cs="Times New Roman"/>
          <w:color w:val="1C1C1C"/>
        </w:rPr>
        <w:t>, making</w:t>
      </w:r>
      <w:r w:rsidRPr="00764A19">
        <w:rPr>
          <w:rFonts w:ascii="Times New Roman" w:hAnsi="Times New Roman" w:cs="Times New Roman"/>
          <w:color w:val="1C1C1C"/>
        </w:rPr>
        <w:t xml:space="preserve"> grievances regarding the distribution of goods in society struggles for recognition (Fraser and </w:t>
      </w:r>
      <w:proofErr w:type="spellStart"/>
      <w:r w:rsidRPr="00764A19">
        <w:rPr>
          <w:rFonts w:ascii="Times New Roman" w:hAnsi="Times New Roman" w:cs="Times New Roman"/>
          <w:color w:val="1C1C1C"/>
        </w:rPr>
        <w:t>Honneth</w:t>
      </w:r>
      <w:proofErr w:type="spellEnd"/>
      <w:r w:rsidRPr="00764A19">
        <w:rPr>
          <w:rFonts w:ascii="Times New Roman" w:hAnsi="Times New Roman" w:cs="Times New Roman"/>
          <w:color w:val="1C1C1C"/>
        </w:rPr>
        <w:t xml:space="preserve">, 2003).  </w:t>
      </w:r>
      <w:proofErr w:type="spellStart"/>
      <w:r w:rsidRPr="00764A19">
        <w:rPr>
          <w:rFonts w:ascii="Times New Roman" w:hAnsi="Times New Roman" w:cs="Times New Roman"/>
          <w:color w:val="1C1C1C"/>
        </w:rPr>
        <w:t>Honneth’s</w:t>
      </w:r>
      <w:proofErr w:type="spellEnd"/>
      <w:r w:rsidRPr="00764A19">
        <w:rPr>
          <w:rFonts w:ascii="Times New Roman" w:hAnsi="Times New Roman" w:cs="Times New Roman"/>
          <w:color w:val="1C1C1C"/>
        </w:rPr>
        <w:t xml:space="preserve"> position was greatly informed </w:t>
      </w:r>
    </w:p>
    <w:p w:rsidR="00660FB7" w:rsidRDefault="00661223" w:rsidP="00661223">
      <w:pPr>
        <w:spacing w:line="480" w:lineRule="auto"/>
        <w:rPr>
          <w:rFonts w:ascii="Times New Roman" w:hAnsi="Times New Roman" w:cs="Times New Roman"/>
          <w:color w:val="1C1C1C"/>
        </w:rPr>
      </w:pPr>
      <w:r w:rsidRPr="00764A19">
        <w:rPr>
          <w:rFonts w:ascii="Times New Roman" w:hAnsi="Times New Roman" w:cs="Times New Roman"/>
          <w:color w:val="1C1C1C"/>
        </w:rPr>
        <w:t>by his study of Hegel’s early work, from which he describes Hegel’s thought that “neither laws prescribed by the state nor the moral convictions of isolated subjects</w:t>
      </w:r>
      <w:r>
        <w:rPr>
          <w:rFonts w:ascii="Times New Roman" w:hAnsi="Times New Roman" w:cs="Times New Roman"/>
          <w:color w:val="1C1C1C"/>
        </w:rPr>
        <w:t>[,]</w:t>
      </w:r>
      <w:r w:rsidRPr="00764A19">
        <w:rPr>
          <w:rFonts w:ascii="Times New Roman" w:hAnsi="Times New Roman" w:cs="Times New Roman"/>
          <w:color w:val="1C1C1C"/>
        </w:rPr>
        <w:t xml:space="preserve"> but only attitudes that are actually acted out </w:t>
      </w:r>
      <w:proofErr w:type="spellStart"/>
      <w:r w:rsidRPr="00764A19">
        <w:rPr>
          <w:rFonts w:ascii="Times New Roman" w:hAnsi="Times New Roman" w:cs="Times New Roman"/>
          <w:color w:val="1C1C1C"/>
        </w:rPr>
        <w:t>intersubjectively</w:t>
      </w:r>
      <w:proofErr w:type="spellEnd"/>
      <w:r w:rsidRPr="00764A19">
        <w:rPr>
          <w:rFonts w:ascii="Times New Roman" w:hAnsi="Times New Roman" w:cs="Times New Roman"/>
          <w:color w:val="1C1C1C"/>
        </w:rPr>
        <w:t xml:space="preserve"> [</w:t>
      </w:r>
      <w:r>
        <w:rPr>
          <w:rFonts w:ascii="Times New Roman" w:hAnsi="Times New Roman" w:cs="Times New Roman"/>
          <w:color w:val="1C1C1C"/>
        </w:rPr>
        <w:t xml:space="preserve">between people </w:t>
      </w:r>
      <w:r w:rsidRPr="00764A19">
        <w:rPr>
          <w:rFonts w:ascii="Times New Roman" w:hAnsi="Times New Roman" w:cs="Times New Roman"/>
          <w:color w:val="1C1C1C"/>
        </w:rPr>
        <w:t xml:space="preserve">via norms or customs in society] can </w:t>
      </w:r>
      <w:r w:rsidRPr="00764A19">
        <w:rPr>
          <w:rFonts w:ascii="Times New Roman" w:hAnsi="Times New Roman" w:cs="Times New Roman"/>
          <w:color w:val="1C1C1C"/>
        </w:rPr>
        <w:lastRenderedPageBreak/>
        <w:t xml:space="preserve">provide a sound basis for the exercise of that extended freedom [that extended freedom being public life in an ideal community </w:t>
      </w:r>
      <w:r>
        <w:rPr>
          <w:rFonts w:ascii="Times New Roman" w:hAnsi="Times New Roman" w:cs="Times New Roman"/>
          <w:color w:val="1C1C1C"/>
        </w:rPr>
        <w:t xml:space="preserve">serving </w:t>
      </w:r>
      <w:r w:rsidRPr="00764A19">
        <w:rPr>
          <w:rFonts w:ascii="Times New Roman" w:hAnsi="Times New Roman" w:cs="Times New Roman"/>
          <w:color w:val="1C1C1C"/>
        </w:rPr>
        <w:t>as opportunity for the fulfillment of every individual’s freedom]”</w:t>
      </w:r>
      <w:r>
        <w:rPr>
          <w:rFonts w:ascii="Times New Roman" w:hAnsi="Times New Roman" w:cs="Times New Roman"/>
          <w:color w:val="1C1C1C"/>
        </w:rPr>
        <w:t xml:space="preserve"> (</w:t>
      </w:r>
      <w:proofErr w:type="spellStart"/>
      <w:r>
        <w:rPr>
          <w:rFonts w:ascii="Times New Roman" w:hAnsi="Times New Roman" w:cs="Times New Roman"/>
          <w:color w:val="1C1C1C"/>
        </w:rPr>
        <w:t>Honneth</w:t>
      </w:r>
      <w:proofErr w:type="spellEnd"/>
      <w:r>
        <w:rPr>
          <w:rFonts w:ascii="Times New Roman" w:hAnsi="Times New Roman" w:cs="Times New Roman"/>
          <w:color w:val="1C1C1C"/>
        </w:rPr>
        <w:t>, 1995</w:t>
      </w:r>
      <w:r w:rsidRPr="00764A19">
        <w:rPr>
          <w:rFonts w:ascii="Times New Roman" w:hAnsi="Times New Roman" w:cs="Times New Roman"/>
          <w:color w:val="1C1C1C"/>
        </w:rPr>
        <w:t xml:space="preserve">, </w:t>
      </w:r>
      <w:r w:rsidRPr="00155122">
        <w:rPr>
          <w:rFonts w:ascii="Times New Roman" w:hAnsi="Times New Roman" w:cs="Times New Roman"/>
          <w:color w:val="1C1C1C"/>
        </w:rPr>
        <w:t>p.</w:t>
      </w:r>
      <w:r>
        <w:rPr>
          <w:rFonts w:ascii="Times New Roman" w:hAnsi="Times New Roman" w:cs="Times New Roman"/>
          <w:color w:val="1C1C1C"/>
        </w:rPr>
        <w:t xml:space="preserve"> 13</w:t>
      </w:r>
      <w:r w:rsidRPr="00764A19">
        <w:rPr>
          <w:rFonts w:ascii="Times New Roman" w:hAnsi="Times New Roman" w:cs="Times New Roman"/>
          <w:color w:val="1C1C1C"/>
        </w:rPr>
        <w:t xml:space="preserve">).  </w:t>
      </w:r>
    </w:p>
    <w:p w:rsidR="00660FB7" w:rsidRDefault="00660FB7" w:rsidP="00661223">
      <w:pPr>
        <w:spacing w:line="480" w:lineRule="auto"/>
        <w:rPr>
          <w:rFonts w:ascii="Times New Roman" w:hAnsi="Times New Roman" w:cs="Times New Roman"/>
          <w:color w:val="1C1C1C"/>
        </w:rPr>
      </w:pPr>
    </w:p>
    <w:p w:rsidR="00660FB7" w:rsidRDefault="00660FB7" w:rsidP="00660FB7">
      <w:pPr>
        <w:spacing w:line="480" w:lineRule="auto"/>
        <w:rPr>
          <w:rFonts w:ascii="Times New Roman" w:hAnsi="Times New Roman" w:cs="Times New Roman"/>
          <w:color w:val="1C1C1C"/>
        </w:rPr>
      </w:pPr>
      <w:r>
        <w:rPr>
          <w:rFonts w:ascii="Times New Roman" w:hAnsi="Times New Roman" w:cs="Times New Roman"/>
          <w:color w:val="1C1C1C"/>
        </w:rPr>
        <w:t>It could be</w:t>
      </w:r>
      <w:r w:rsidRPr="00764A19">
        <w:rPr>
          <w:rFonts w:ascii="Times New Roman" w:hAnsi="Times New Roman" w:cs="Times New Roman"/>
          <w:color w:val="1C1C1C"/>
        </w:rPr>
        <w:t xml:space="preserve"> argue</w:t>
      </w:r>
      <w:r>
        <w:rPr>
          <w:rFonts w:ascii="Times New Roman" w:hAnsi="Times New Roman" w:cs="Times New Roman"/>
          <w:color w:val="1C1C1C"/>
        </w:rPr>
        <w:t xml:space="preserve">d that </w:t>
      </w:r>
      <w:r w:rsidRPr="00764A19">
        <w:rPr>
          <w:rFonts w:ascii="Times New Roman" w:hAnsi="Times New Roman" w:cs="Times New Roman"/>
          <w:color w:val="1C1C1C"/>
        </w:rPr>
        <w:t>the reco</w:t>
      </w:r>
      <w:r>
        <w:rPr>
          <w:rFonts w:ascii="Times New Roman" w:hAnsi="Times New Roman" w:cs="Times New Roman"/>
          <w:color w:val="1C1C1C"/>
        </w:rPr>
        <w:t>gnition theory variant propounded</w:t>
      </w:r>
      <w:r w:rsidRPr="00764A19">
        <w:rPr>
          <w:rFonts w:ascii="Times New Roman" w:hAnsi="Times New Roman" w:cs="Times New Roman"/>
          <w:color w:val="1C1C1C"/>
        </w:rPr>
        <w:t xml:space="preserve"> by Fraser, with its redistribution component (Fraser and </w:t>
      </w:r>
      <w:proofErr w:type="spellStart"/>
      <w:r w:rsidRPr="00764A19">
        <w:rPr>
          <w:rFonts w:ascii="Times New Roman" w:hAnsi="Times New Roman" w:cs="Times New Roman"/>
          <w:color w:val="1C1C1C"/>
        </w:rPr>
        <w:t>Honneth</w:t>
      </w:r>
      <w:proofErr w:type="spellEnd"/>
      <w:r w:rsidRPr="00764A19">
        <w:rPr>
          <w:rFonts w:ascii="Times New Roman" w:hAnsi="Times New Roman" w:cs="Times New Roman"/>
          <w:color w:val="1C1C1C"/>
        </w:rPr>
        <w:t>, 2003), is most appropriate</w:t>
      </w:r>
      <w:r>
        <w:rPr>
          <w:rFonts w:ascii="Times New Roman" w:hAnsi="Times New Roman" w:cs="Times New Roman"/>
          <w:color w:val="1C1C1C"/>
        </w:rPr>
        <w:t xml:space="preserve"> for the analysis conducted herein</w:t>
      </w:r>
      <w:r w:rsidRPr="00764A19">
        <w:rPr>
          <w:rFonts w:ascii="Times New Roman" w:hAnsi="Times New Roman" w:cs="Times New Roman"/>
          <w:color w:val="1C1C1C"/>
        </w:rPr>
        <w:t xml:space="preserve">.  </w:t>
      </w:r>
      <w:r>
        <w:rPr>
          <w:rFonts w:ascii="Times New Roman" w:hAnsi="Times New Roman" w:cs="Times New Roman"/>
          <w:color w:val="1C1C1C"/>
        </w:rPr>
        <w:t>However, as we’ve argued</w:t>
      </w:r>
      <w:r w:rsidRPr="00764A19">
        <w:rPr>
          <w:rFonts w:ascii="Times New Roman" w:hAnsi="Times New Roman" w:cs="Times New Roman"/>
          <w:color w:val="1C1C1C"/>
        </w:rPr>
        <w:t>, it is individual public servants, and not an amorphous group of public service employees (i.e. an agency), that interact with one another and work to provide services (</w:t>
      </w:r>
      <w:proofErr w:type="spellStart"/>
      <w:r w:rsidRPr="00764A19">
        <w:rPr>
          <w:rFonts w:ascii="Times New Roman" w:hAnsi="Times New Roman" w:cs="Times New Roman"/>
          <w:color w:val="1C1C1C"/>
        </w:rPr>
        <w:t>Foldy</w:t>
      </w:r>
      <w:proofErr w:type="spellEnd"/>
      <w:r w:rsidRPr="00764A19">
        <w:rPr>
          <w:rFonts w:ascii="Times New Roman" w:hAnsi="Times New Roman" w:cs="Times New Roman"/>
          <w:color w:val="1C1C1C"/>
        </w:rPr>
        <w:t xml:space="preserve"> and Buckley, 2014)</w:t>
      </w:r>
      <w:r>
        <w:rPr>
          <w:rFonts w:ascii="Times New Roman" w:hAnsi="Times New Roman" w:cs="Times New Roman"/>
          <w:color w:val="1C1C1C"/>
        </w:rPr>
        <w:t xml:space="preserve">.  </w:t>
      </w:r>
      <w:r w:rsidRPr="00764A19">
        <w:rPr>
          <w:rFonts w:ascii="Times New Roman" w:hAnsi="Times New Roman" w:cs="Times New Roman"/>
          <w:color w:val="1C1C1C"/>
        </w:rPr>
        <w:t xml:space="preserve">The view that recognition springs from relations between people informs the assertion that individual – rather than institutional – commitment is </w:t>
      </w:r>
      <w:r>
        <w:rPr>
          <w:rFonts w:ascii="Times New Roman" w:hAnsi="Times New Roman" w:cs="Times New Roman"/>
          <w:color w:val="1C1C1C"/>
        </w:rPr>
        <w:t xml:space="preserve">most </w:t>
      </w:r>
      <w:r w:rsidRPr="00764A19">
        <w:rPr>
          <w:rFonts w:ascii="Times New Roman" w:hAnsi="Times New Roman" w:cs="Times New Roman"/>
          <w:color w:val="1C1C1C"/>
        </w:rPr>
        <w:t xml:space="preserve">paramount for effecting changes in </w:t>
      </w:r>
      <w:r>
        <w:rPr>
          <w:rFonts w:ascii="Times New Roman" w:hAnsi="Times New Roman" w:cs="Times New Roman"/>
          <w:color w:val="1C1C1C"/>
        </w:rPr>
        <w:t xml:space="preserve">the </w:t>
      </w:r>
      <w:r w:rsidRPr="00764A19">
        <w:rPr>
          <w:rFonts w:ascii="Times New Roman" w:hAnsi="Times New Roman" w:cs="Times New Roman"/>
          <w:color w:val="1C1C1C"/>
        </w:rPr>
        <w:t xml:space="preserve">beliefs and behaviors that lead to constructive and equitable interactions and transactions between public administrators and their colleagues and constituents.  </w:t>
      </w:r>
      <w:r>
        <w:rPr>
          <w:rFonts w:ascii="Times New Roman" w:hAnsi="Times New Roman" w:cs="Times New Roman"/>
          <w:color w:val="1C1C1C"/>
        </w:rPr>
        <w:t>T</w:t>
      </w:r>
      <w:r w:rsidRPr="00764A19">
        <w:rPr>
          <w:rFonts w:ascii="Times New Roman" w:hAnsi="Times New Roman" w:cs="Times New Roman"/>
          <w:color w:val="1C1C1C"/>
        </w:rPr>
        <w:t xml:space="preserve">hus, we utilize </w:t>
      </w:r>
      <w:proofErr w:type="spellStart"/>
      <w:r w:rsidRPr="00764A19">
        <w:rPr>
          <w:rFonts w:ascii="Times New Roman" w:hAnsi="Times New Roman" w:cs="Times New Roman"/>
          <w:color w:val="1C1C1C"/>
        </w:rPr>
        <w:t>Honneth’s</w:t>
      </w:r>
      <w:proofErr w:type="spellEnd"/>
      <w:r w:rsidRPr="00764A19">
        <w:rPr>
          <w:rFonts w:ascii="Times New Roman" w:hAnsi="Times New Roman" w:cs="Times New Roman"/>
          <w:color w:val="1C1C1C"/>
        </w:rPr>
        <w:t xml:space="preserve"> recognition theory, and specifically, </w:t>
      </w:r>
      <w:r>
        <w:rPr>
          <w:rFonts w:ascii="Times New Roman" w:hAnsi="Times New Roman" w:cs="Times New Roman"/>
          <w:color w:val="1C1C1C"/>
        </w:rPr>
        <w:t>his</w:t>
      </w:r>
      <w:r w:rsidRPr="00764A19">
        <w:rPr>
          <w:rFonts w:ascii="Times New Roman" w:hAnsi="Times New Roman" w:cs="Times New Roman"/>
          <w:color w:val="1C1C1C"/>
        </w:rPr>
        <w:t xml:space="preserve"> self-formation axes, to conduct our comparison.</w:t>
      </w:r>
    </w:p>
    <w:p w:rsidR="00661223" w:rsidRDefault="00661223" w:rsidP="00763E06">
      <w:pPr>
        <w:spacing w:line="480" w:lineRule="auto"/>
        <w:rPr>
          <w:rFonts w:ascii="Times New Roman" w:hAnsi="Times New Roman" w:cs="Times New Roman"/>
          <w:color w:val="1C1C1C"/>
        </w:rPr>
      </w:pPr>
    </w:p>
    <w:p w:rsidR="000E29CB" w:rsidRPr="00764A19" w:rsidRDefault="00BF333E" w:rsidP="00763E06">
      <w:pPr>
        <w:spacing w:line="480" w:lineRule="auto"/>
        <w:rPr>
          <w:rFonts w:ascii="Times New Roman" w:hAnsi="Times New Roman" w:cs="Times New Roman"/>
          <w:color w:val="1C1C1C"/>
        </w:rPr>
      </w:pPr>
      <w:proofErr w:type="spellStart"/>
      <w:r w:rsidRPr="00764A19">
        <w:rPr>
          <w:rFonts w:ascii="Times New Roman" w:hAnsi="Times New Roman" w:cs="Times New Roman"/>
          <w:color w:val="1C1C1C"/>
        </w:rPr>
        <w:t>Honneth’s</w:t>
      </w:r>
      <w:proofErr w:type="spellEnd"/>
      <w:r w:rsidRPr="00764A19">
        <w:rPr>
          <w:rFonts w:ascii="Times New Roman" w:hAnsi="Times New Roman" w:cs="Times New Roman"/>
          <w:color w:val="1C1C1C"/>
        </w:rPr>
        <w:t xml:space="preserve"> self-formation axes</w:t>
      </w:r>
      <w:r w:rsidR="00DB46A2">
        <w:rPr>
          <w:rFonts w:ascii="Times New Roman" w:hAnsi="Times New Roman" w:cs="Times New Roman"/>
          <w:color w:val="1C1C1C"/>
        </w:rPr>
        <w:t xml:space="preserve"> </w:t>
      </w:r>
      <w:r w:rsidR="00427537" w:rsidRPr="00764A19">
        <w:rPr>
          <w:rFonts w:ascii="Times New Roman" w:hAnsi="Times New Roman" w:cs="Times New Roman"/>
          <w:color w:val="1C1C1C"/>
        </w:rPr>
        <w:t>describe the pure recognition</w:t>
      </w:r>
      <w:r w:rsidR="00DE4FF6" w:rsidRPr="00764A19">
        <w:rPr>
          <w:rFonts w:ascii="Times New Roman" w:hAnsi="Times New Roman" w:cs="Times New Roman"/>
          <w:color w:val="1C1C1C"/>
        </w:rPr>
        <w:t xml:space="preserve"> </w:t>
      </w:r>
      <w:r w:rsidR="006E2F0C" w:rsidRPr="00764A19">
        <w:rPr>
          <w:rFonts w:ascii="Times New Roman" w:hAnsi="Times New Roman" w:cs="Times New Roman"/>
          <w:color w:val="1C1C1C"/>
        </w:rPr>
        <w:t>(</w:t>
      </w:r>
      <w:r w:rsidR="00366A22">
        <w:rPr>
          <w:rFonts w:ascii="Times New Roman" w:hAnsi="Times New Roman" w:cs="Times New Roman"/>
          <w:color w:val="1C1C1C"/>
        </w:rPr>
        <w:t xml:space="preserve">constructive and </w:t>
      </w:r>
      <w:r w:rsidR="006E2F0C" w:rsidRPr="00764A19">
        <w:rPr>
          <w:rFonts w:ascii="Times New Roman" w:hAnsi="Times New Roman" w:cs="Times New Roman"/>
          <w:color w:val="1C1C1C"/>
        </w:rPr>
        <w:t xml:space="preserve">equitable treatment) </w:t>
      </w:r>
      <w:r w:rsidRPr="00764A19">
        <w:rPr>
          <w:rFonts w:ascii="Times New Roman" w:hAnsi="Times New Roman" w:cs="Times New Roman"/>
          <w:color w:val="1C1C1C"/>
        </w:rPr>
        <w:t>received by one party from the love, respect, and esteem shown to them by another</w:t>
      </w:r>
      <w:r w:rsidR="00DE4FF6" w:rsidRPr="00764A19">
        <w:rPr>
          <w:rFonts w:ascii="Times New Roman" w:hAnsi="Times New Roman" w:cs="Times New Roman"/>
          <w:color w:val="1C1C1C"/>
        </w:rPr>
        <w:t xml:space="preserve">.  Conversely, </w:t>
      </w:r>
      <w:r w:rsidR="006E2F0C" w:rsidRPr="00764A19">
        <w:rPr>
          <w:rFonts w:ascii="Times New Roman" w:hAnsi="Times New Roman" w:cs="Times New Roman"/>
          <w:color w:val="1C1C1C"/>
        </w:rPr>
        <w:t>corrupted recognition (</w:t>
      </w:r>
      <w:r w:rsidR="00366A22">
        <w:rPr>
          <w:rFonts w:ascii="Times New Roman" w:hAnsi="Times New Roman" w:cs="Times New Roman"/>
          <w:color w:val="1C1C1C"/>
        </w:rPr>
        <w:t xml:space="preserve">destructive and </w:t>
      </w:r>
      <w:r w:rsidR="006E2F0C" w:rsidRPr="00764A19">
        <w:rPr>
          <w:rFonts w:ascii="Times New Roman" w:hAnsi="Times New Roman" w:cs="Times New Roman"/>
          <w:color w:val="1C1C1C"/>
        </w:rPr>
        <w:t xml:space="preserve">inequitable treatment) results from the </w:t>
      </w:r>
      <w:r w:rsidR="00DE4FF6" w:rsidRPr="00764A19">
        <w:rPr>
          <w:rFonts w:ascii="Times New Roman" w:hAnsi="Times New Roman" w:cs="Times New Roman"/>
          <w:color w:val="1C1C1C"/>
        </w:rPr>
        <w:t>withholding</w:t>
      </w:r>
      <w:r w:rsidR="006E2F0C" w:rsidRPr="00764A19">
        <w:rPr>
          <w:rFonts w:ascii="Times New Roman" w:hAnsi="Times New Roman" w:cs="Times New Roman"/>
          <w:color w:val="1C1C1C"/>
        </w:rPr>
        <w:t xml:space="preserve"> of</w:t>
      </w:r>
      <w:r w:rsidRPr="00764A19">
        <w:rPr>
          <w:rFonts w:ascii="Times New Roman" w:hAnsi="Times New Roman" w:cs="Times New Roman"/>
          <w:color w:val="1C1C1C"/>
        </w:rPr>
        <w:t xml:space="preserve"> love, res</w:t>
      </w:r>
      <w:r w:rsidR="00427537" w:rsidRPr="00764A19">
        <w:rPr>
          <w:rFonts w:ascii="Times New Roman" w:hAnsi="Times New Roman" w:cs="Times New Roman"/>
          <w:color w:val="1C1C1C"/>
        </w:rPr>
        <w:t>pect, and</w:t>
      </w:r>
      <w:r w:rsidR="006E2F0C" w:rsidRPr="00764A19">
        <w:rPr>
          <w:rFonts w:ascii="Times New Roman" w:hAnsi="Times New Roman" w:cs="Times New Roman"/>
          <w:color w:val="1C1C1C"/>
        </w:rPr>
        <w:t xml:space="preserve"> esteem by one party from</w:t>
      </w:r>
      <w:r w:rsidR="007E7E0B" w:rsidRPr="00764A19">
        <w:rPr>
          <w:rFonts w:ascii="Times New Roman" w:hAnsi="Times New Roman" w:cs="Times New Roman"/>
          <w:color w:val="1C1C1C"/>
        </w:rPr>
        <w:t xml:space="preserve"> another.  I</w:t>
      </w:r>
      <w:r w:rsidR="00427537" w:rsidRPr="00764A19">
        <w:rPr>
          <w:rFonts w:ascii="Times New Roman" w:hAnsi="Times New Roman" w:cs="Times New Roman"/>
          <w:color w:val="1C1C1C"/>
        </w:rPr>
        <w:t>t is the</w:t>
      </w:r>
      <w:r w:rsidR="006E2F0C" w:rsidRPr="00764A19">
        <w:rPr>
          <w:rFonts w:ascii="Times New Roman" w:hAnsi="Times New Roman" w:cs="Times New Roman"/>
          <w:color w:val="1C1C1C"/>
        </w:rPr>
        <w:t xml:space="preserve"> beliefs</w:t>
      </w:r>
      <w:r w:rsidR="0099762D">
        <w:rPr>
          <w:rFonts w:ascii="Times New Roman" w:hAnsi="Times New Roman" w:cs="Times New Roman"/>
          <w:color w:val="1C1C1C"/>
        </w:rPr>
        <w:t>,</w:t>
      </w:r>
      <w:r w:rsidR="006E2F0C" w:rsidRPr="00764A19">
        <w:rPr>
          <w:rFonts w:ascii="Times New Roman" w:hAnsi="Times New Roman" w:cs="Times New Roman"/>
          <w:color w:val="1C1C1C"/>
        </w:rPr>
        <w:t xml:space="preserve"> behaviors</w:t>
      </w:r>
      <w:r w:rsidR="0099762D">
        <w:rPr>
          <w:rFonts w:ascii="Times New Roman" w:hAnsi="Times New Roman" w:cs="Times New Roman"/>
          <w:color w:val="1C1C1C"/>
        </w:rPr>
        <w:t>, and experiences</w:t>
      </w:r>
      <w:r w:rsidR="006E2F0C" w:rsidRPr="00764A19">
        <w:rPr>
          <w:rFonts w:ascii="Times New Roman" w:hAnsi="Times New Roman" w:cs="Times New Roman"/>
          <w:color w:val="1C1C1C"/>
        </w:rPr>
        <w:t xml:space="preserve"> of the</w:t>
      </w:r>
      <w:r w:rsidR="00427537" w:rsidRPr="00764A19">
        <w:rPr>
          <w:rFonts w:ascii="Times New Roman" w:hAnsi="Times New Roman" w:cs="Times New Roman"/>
          <w:color w:val="1C1C1C"/>
        </w:rPr>
        <w:t xml:space="preserve"> receiver</w:t>
      </w:r>
      <w:r w:rsidR="006E2F0C" w:rsidRPr="00764A19">
        <w:rPr>
          <w:rFonts w:ascii="Times New Roman" w:hAnsi="Times New Roman" w:cs="Times New Roman"/>
          <w:color w:val="1C1C1C"/>
        </w:rPr>
        <w:t xml:space="preserve"> that are</w:t>
      </w:r>
      <w:r w:rsidR="00427537" w:rsidRPr="00764A19">
        <w:rPr>
          <w:rFonts w:ascii="Times New Roman" w:hAnsi="Times New Roman" w:cs="Times New Roman"/>
          <w:color w:val="1C1C1C"/>
        </w:rPr>
        <w:t xml:space="preserve"> </w:t>
      </w:r>
      <w:r w:rsidR="00F5281A">
        <w:rPr>
          <w:rFonts w:ascii="Times New Roman" w:hAnsi="Times New Roman" w:cs="Times New Roman"/>
          <w:color w:val="1C1C1C"/>
        </w:rPr>
        <w:t>the</w:t>
      </w:r>
      <w:r w:rsidR="00427537" w:rsidRPr="00764A19">
        <w:rPr>
          <w:rFonts w:ascii="Times New Roman" w:hAnsi="Times New Roman" w:cs="Times New Roman"/>
          <w:color w:val="1C1C1C"/>
        </w:rPr>
        <w:t xml:space="preserve"> </w:t>
      </w:r>
      <w:r w:rsidR="006E2F0C" w:rsidRPr="00764A19">
        <w:rPr>
          <w:rFonts w:ascii="Times New Roman" w:hAnsi="Times New Roman" w:cs="Times New Roman"/>
          <w:color w:val="1C1C1C"/>
        </w:rPr>
        <w:t xml:space="preserve">primary </w:t>
      </w:r>
      <w:r w:rsidR="00F5281A">
        <w:rPr>
          <w:rFonts w:ascii="Times New Roman" w:hAnsi="Times New Roman" w:cs="Times New Roman"/>
          <w:color w:val="1C1C1C"/>
        </w:rPr>
        <w:t>focus</w:t>
      </w:r>
      <w:r w:rsidR="007E7E0B" w:rsidRPr="00764A19">
        <w:rPr>
          <w:rFonts w:ascii="Times New Roman" w:hAnsi="Times New Roman" w:cs="Times New Roman"/>
          <w:color w:val="1C1C1C"/>
        </w:rPr>
        <w:t xml:space="preserve"> </w:t>
      </w:r>
      <w:r w:rsidR="00F5281A">
        <w:rPr>
          <w:rFonts w:ascii="Times New Roman" w:hAnsi="Times New Roman" w:cs="Times New Roman"/>
          <w:color w:val="1C1C1C"/>
        </w:rPr>
        <w:t xml:space="preserve">of </w:t>
      </w:r>
      <w:r w:rsidR="007E7E0B" w:rsidRPr="00764A19">
        <w:rPr>
          <w:rFonts w:ascii="Times New Roman" w:hAnsi="Times New Roman" w:cs="Times New Roman"/>
          <w:color w:val="1C1C1C"/>
        </w:rPr>
        <w:t xml:space="preserve">recognition theory.  </w:t>
      </w:r>
    </w:p>
    <w:p w:rsidR="00B62251" w:rsidRPr="00764A19" w:rsidRDefault="00B62251">
      <w:pPr>
        <w:spacing w:line="480" w:lineRule="auto"/>
        <w:rPr>
          <w:rFonts w:ascii="Times New Roman" w:hAnsi="Times New Roman" w:cs="Times New Roman"/>
          <w:color w:val="1C1C1C"/>
        </w:rPr>
      </w:pPr>
    </w:p>
    <w:p w:rsidR="00131752" w:rsidRPr="00764A19" w:rsidRDefault="00131752">
      <w:pPr>
        <w:rPr>
          <w:rFonts w:ascii="Times New Roman" w:hAnsi="Times New Roman" w:cs="Times New Roman"/>
          <w:u w:val="single"/>
        </w:rPr>
      </w:pPr>
      <w:r w:rsidRPr="00764A19">
        <w:rPr>
          <w:rFonts w:ascii="Times New Roman" w:hAnsi="Times New Roman" w:cs="Times New Roman"/>
          <w:u w:val="single"/>
        </w:rPr>
        <w:t>Cultural Competency</w:t>
      </w:r>
    </w:p>
    <w:p w:rsidR="003E4E12" w:rsidRPr="00764A19" w:rsidRDefault="00275A0F" w:rsidP="00993D3E">
      <w:pPr>
        <w:spacing w:line="480" w:lineRule="auto"/>
        <w:rPr>
          <w:rFonts w:ascii="Times New Roman" w:hAnsi="Times New Roman" w:cs="Times New Roman"/>
        </w:rPr>
      </w:pPr>
      <w:r w:rsidRPr="00764A19">
        <w:rPr>
          <w:rFonts w:ascii="Times New Roman" w:hAnsi="Times New Roman" w:cs="Times New Roman"/>
        </w:rPr>
        <w:lastRenderedPageBreak/>
        <w:t>Cultural competency is a relatively new area of study</w:t>
      </w:r>
      <w:r w:rsidR="009E7CBE" w:rsidRPr="00764A19">
        <w:rPr>
          <w:rFonts w:ascii="Times New Roman" w:hAnsi="Times New Roman" w:cs="Times New Roman"/>
        </w:rPr>
        <w:t xml:space="preserve"> </w:t>
      </w:r>
      <w:r w:rsidR="0064174B" w:rsidRPr="00764A19">
        <w:rPr>
          <w:rFonts w:ascii="Times New Roman" w:hAnsi="Times New Roman" w:cs="Times New Roman"/>
        </w:rPr>
        <w:t xml:space="preserve">related to diversity management within </w:t>
      </w:r>
      <w:r w:rsidRPr="00764A19">
        <w:rPr>
          <w:rFonts w:ascii="Times New Roman" w:hAnsi="Times New Roman" w:cs="Times New Roman"/>
        </w:rPr>
        <w:t>Public Administration</w:t>
      </w:r>
      <w:r w:rsidR="001E1B6E" w:rsidRPr="00764A19">
        <w:rPr>
          <w:rFonts w:ascii="Times New Roman" w:hAnsi="Times New Roman" w:cs="Times New Roman"/>
        </w:rPr>
        <w:t xml:space="preserve"> (</w:t>
      </w:r>
      <w:r w:rsidR="00BD29C7" w:rsidRPr="00764A19">
        <w:rPr>
          <w:rFonts w:ascii="Times New Roman" w:hAnsi="Times New Roman" w:cs="Times New Roman"/>
        </w:rPr>
        <w:t>Rice and Mathews</w:t>
      </w:r>
      <w:r w:rsidR="00EF4E24" w:rsidRPr="00764A19">
        <w:rPr>
          <w:rFonts w:ascii="Times New Roman" w:hAnsi="Times New Roman" w:cs="Times New Roman"/>
        </w:rPr>
        <w:t>, 2012</w:t>
      </w:r>
      <w:r w:rsidR="001E1B6E" w:rsidRPr="00764A19">
        <w:rPr>
          <w:rFonts w:ascii="Times New Roman" w:hAnsi="Times New Roman" w:cs="Times New Roman"/>
        </w:rPr>
        <w:t>)</w:t>
      </w:r>
      <w:r w:rsidRPr="00764A19">
        <w:rPr>
          <w:rFonts w:ascii="Times New Roman" w:hAnsi="Times New Roman" w:cs="Times New Roman"/>
        </w:rPr>
        <w:t xml:space="preserve">.  </w:t>
      </w:r>
      <w:r w:rsidR="003A76F4" w:rsidRPr="00764A19">
        <w:rPr>
          <w:rFonts w:ascii="Times New Roman" w:hAnsi="Times New Roman" w:cs="Times New Roman"/>
        </w:rPr>
        <w:t xml:space="preserve">It seeks to change the </w:t>
      </w:r>
      <w:r w:rsidR="00E905C9" w:rsidRPr="00764A19">
        <w:rPr>
          <w:rFonts w:ascii="Times New Roman" w:hAnsi="Times New Roman" w:cs="Times New Roman"/>
        </w:rPr>
        <w:t>‘color-blind’</w:t>
      </w:r>
      <w:r w:rsidR="00DE4FF6" w:rsidRPr="00764A19">
        <w:rPr>
          <w:rFonts w:ascii="Times New Roman" w:hAnsi="Times New Roman" w:cs="Times New Roman"/>
        </w:rPr>
        <w:t xml:space="preserve"> </w:t>
      </w:r>
      <w:r w:rsidR="003A76F4" w:rsidRPr="00764A19">
        <w:rPr>
          <w:rFonts w:ascii="Times New Roman" w:hAnsi="Times New Roman" w:cs="Times New Roman"/>
        </w:rPr>
        <w:t>par</w:t>
      </w:r>
      <w:r w:rsidR="00DE4FF6" w:rsidRPr="00764A19">
        <w:rPr>
          <w:rFonts w:ascii="Times New Roman" w:hAnsi="Times New Roman" w:cs="Times New Roman"/>
        </w:rPr>
        <w:t>adigm</w:t>
      </w:r>
      <w:r w:rsidR="003A76F4" w:rsidRPr="00764A19">
        <w:rPr>
          <w:rFonts w:ascii="Times New Roman" w:hAnsi="Times New Roman" w:cs="Times New Roman"/>
        </w:rPr>
        <w:t xml:space="preserve"> to one that sees</w:t>
      </w:r>
      <w:r w:rsidR="00E905C9" w:rsidRPr="00764A19">
        <w:rPr>
          <w:rFonts w:ascii="Times New Roman" w:hAnsi="Times New Roman" w:cs="Times New Roman"/>
        </w:rPr>
        <w:t>, understands,</w:t>
      </w:r>
      <w:r w:rsidR="003A76F4" w:rsidRPr="00764A19">
        <w:rPr>
          <w:rFonts w:ascii="Times New Roman" w:hAnsi="Times New Roman" w:cs="Times New Roman"/>
        </w:rPr>
        <w:t xml:space="preserve"> and values the differences that exist amongst people, and allows public servants to act according to those difference</w:t>
      </w:r>
      <w:r w:rsidR="00307B83" w:rsidRPr="00764A19">
        <w:rPr>
          <w:rFonts w:ascii="Times New Roman" w:hAnsi="Times New Roman" w:cs="Times New Roman"/>
        </w:rPr>
        <w:t xml:space="preserve">s so that </w:t>
      </w:r>
      <w:r w:rsidR="00366A22">
        <w:rPr>
          <w:rFonts w:ascii="Times New Roman" w:hAnsi="Times New Roman" w:cs="Times New Roman"/>
        </w:rPr>
        <w:t xml:space="preserve">their </w:t>
      </w:r>
      <w:r w:rsidR="00307B83" w:rsidRPr="00764A19">
        <w:rPr>
          <w:rFonts w:ascii="Times New Roman" w:hAnsi="Times New Roman" w:cs="Times New Roman"/>
        </w:rPr>
        <w:t xml:space="preserve">interactions and service delivery </w:t>
      </w:r>
      <w:r w:rsidR="00366A22">
        <w:rPr>
          <w:rFonts w:ascii="Times New Roman" w:hAnsi="Times New Roman" w:cs="Times New Roman"/>
        </w:rPr>
        <w:t>will</w:t>
      </w:r>
      <w:r w:rsidR="00307B83" w:rsidRPr="00764A19">
        <w:rPr>
          <w:rFonts w:ascii="Times New Roman" w:hAnsi="Times New Roman" w:cs="Times New Roman"/>
        </w:rPr>
        <w:t xml:space="preserve"> </w:t>
      </w:r>
      <w:r w:rsidR="00DE4FF6" w:rsidRPr="00764A19">
        <w:rPr>
          <w:rFonts w:ascii="Times New Roman" w:hAnsi="Times New Roman" w:cs="Times New Roman"/>
        </w:rPr>
        <w:t xml:space="preserve">result in </w:t>
      </w:r>
      <w:r w:rsidR="00AE560E" w:rsidRPr="00764A19">
        <w:rPr>
          <w:rFonts w:ascii="Times New Roman" w:hAnsi="Times New Roman" w:cs="Times New Roman"/>
        </w:rPr>
        <w:t>better</w:t>
      </w:r>
      <w:r w:rsidR="00DE4FF6" w:rsidRPr="00764A19">
        <w:rPr>
          <w:rFonts w:ascii="Times New Roman" w:hAnsi="Times New Roman" w:cs="Times New Roman"/>
        </w:rPr>
        <w:t xml:space="preserve"> outcomes</w:t>
      </w:r>
      <w:r w:rsidR="00366A22">
        <w:rPr>
          <w:rFonts w:ascii="Times New Roman" w:hAnsi="Times New Roman" w:cs="Times New Roman"/>
        </w:rPr>
        <w:t xml:space="preserve"> for </w:t>
      </w:r>
      <w:r w:rsidR="00366A22" w:rsidRPr="00764A19">
        <w:rPr>
          <w:rFonts w:ascii="Times New Roman" w:hAnsi="Times New Roman" w:cs="Times New Roman"/>
        </w:rPr>
        <w:t>their colleague</w:t>
      </w:r>
      <w:r w:rsidR="00366A22">
        <w:rPr>
          <w:rFonts w:ascii="Times New Roman" w:hAnsi="Times New Roman" w:cs="Times New Roman"/>
        </w:rPr>
        <w:t>s</w:t>
      </w:r>
      <w:r w:rsidR="00366A22" w:rsidRPr="00764A19">
        <w:rPr>
          <w:rFonts w:ascii="Times New Roman" w:hAnsi="Times New Roman" w:cs="Times New Roman"/>
        </w:rPr>
        <w:t xml:space="preserve"> and constituent</w:t>
      </w:r>
      <w:r w:rsidR="00366A22">
        <w:rPr>
          <w:rFonts w:ascii="Times New Roman" w:hAnsi="Times New Roman" w:cs="Times New Roman"/>
        </w:rPr>
        <w:t>s</w:t>
      </w:r>
      <w:r w:rsidR="001E1B6E" w:rsidRPr="00764A19">
        <w:rPr>
          <w:rFonts w:ascii="Times New Roman" w:hAnsi="Times New Roman" w:cs="Times New Roman"/>
        </w:rPr>
        <w:t xml:space="preserve"> (</w:t>
      </w:r>
      <w:r w:rsidR="00AE560E" w:rsidRPr="00764A19">
        <w:rPr>
          <w:rFonts w:ascii="Times New Roman" w:hAnsi="Times New Roman" w:cs="Times New Roman"/>
        </w:rPr>
        <w:t>Rice, 2007)</w:t>
      </w:r>
      <w:r w:rsidR="003A76F4" w:rsidRPr="00764A19">
        <w:rPr>
          <w:rFonts w:ascii="Times New Roman" w:hAnsi="Times New Roman" w:cs="Times New Roman"/>
        </w:rPr>
        <w:t xml:space="preserve">.  Essentially, the goal </w:t>
      </w:r>
      <w:r w:rsidR="00240707">
        <w:rPr>
          <w:rFonts w:ascii="Times New Roman" w:hAnsi="Times New Roman" w:cs="Times New Roman"/>
        </w:rPr>
        <w:t xml:space="preserve">of cultural competency programs </w:t>
      </w:r>
      <w:r w:rsidR="003A76F4" w:rsidRPr="00764A19">
        <w:rPr>
          <w:rFonts w:ascii="Times New Roman" w:hAnsi="Times New Roman" w:cs="Times New Roman"/>
        </w:rPr>
        <w:t>is</w:t>
      </w:r>
      <w:r w:rsidR="00F513D9" w:rsidRPr="00764A19">
        <w:rPr>
          <w:rFonts w:ascii="Times New Roman" w:hAnsi="Times New Roman" w:cs="Times New Roman"/>
        </w:rPr>
        <w:t xml:space="preserve"> </w:t>
      </w:r>
      <w:r w:rsidR="00B27534">
        <w:rPr>
          <w:rFonts w:ascii="Times New Roman" w:hAnsi="Times New Roman" w:cs="Times New Roman"/>
        </w:rPr>
        <w:t>to ensure</w:t>
      </w:r>
      <w:r w:rsidR="00F513D9" w:rsidRPr="00764A19">
        <w:rPr>
          <w:rFonts w:ascii="Times New Roman" w:hAnsi="Times New Roman" w:cs="Times New Roman"/>
        </w:rPr>
        <w:t xml:space="preserve"> provision of social</w:t>
      </w:r>
      <w:r w:rsidR="00107428" w:rsidRPr="00764A19">
        <w:rPr>
          <w:rFonts w:ascii="Times New Roman" w:hAnsi="Times New Roman" w:cs="Times New Roman"/>
        </w:rPr>
        <w:t xml:space="preserve">ly </w:t>
      </w:r>
      <w:r w:rsidR="00366A22">
        <w:rPr>
          <w:rFonts w:ascii="Times New Roman" w:hAnsi="Times New Roman" w:cs="Times New Roman"/>
        </w:rPr>
        <w:t xml:space="preserve">constructive and </w:t>
      </w:r>
      <w:r w:rsidR="00107428" w:rsidRPr="00764A19">
        <w:rPr>
          <w:rFonts w:ascii="Times New Roman" w:hAnsi="Times New Roman" w:cs="Times New Roman"/>
        </w:rPr>
        <w:t>equitable outcomes</w:t>
      </w:r>
      <w:r w:rsidR="00F513D9" w:rsidRPr="00764A19">
        <w:rPr>
          <w:rFonts w:ascii="Times New Roman" w:hAnsi="Times New Roman" w:cs="Times New Roman"/>
        </w:rPr>
        <w:t xml:space="preserve"> to a diverse population</w:t>
      </w:r>
      <w:r w:rsidR="00FC7304" w:rsidRPr="00764A19">
        <w:rPr>
          <w:rFonts w:ascii="Times New Roman" w:hAnsi="Times New Roman" w:cs="Times New Roman"/>
        </w:rPr>
        <w:t xml:space="preserve">. </w:t>
      </w:r>
    </w:p>
    <w:p w:rsidR="003E4E12" w:rsidRPr="00764A19" w:rsidRDefault="003E4E12" w:rsidP="00993D3E">
      <w:pPr>
        <w:spacing w:line="480" w:lineRule="auto"/>
        <w:rPr>
          <w:rFonts w:ascii="Times New Roman" w:hAnsi="Times New Roman" w:cs="Times New Roman"/>
        </w:rPr>
      </w:pPr>
    </w:p>
    <w:p w:rsidR="002817D3" w:rsidRPr="00764A19" w:rsidRDefault="003E4E12" w:rsidP="00993D3E">
      <w:pPr>
        <w:spacing w:line="480" w:lineRule="auto"/>
        <w:rPr>
          <w:rFonts w:ascii="Times New Roman" w:hAnsi="Times New Roman" w:cs="Times New Roman"/>
          <w:b/>
          <w:color w:val="FF0000"/>
        </w:rPr>
      </w:pPr>
      <w:r w:rsidRPr="00764A19">
        <w:rPr>
          <w:rFonts w:ascii="Times New Roman" w:hAnsi="Times New Roman" w:cs="Times New Roman"/>
        </w:rPr>
        <w:t>With awareness</w:t>
      </w:r>
      <w:r w:rsidR="00FC7304" w:rsidRPr="00764A19">
        <w:rPr>
          <w:rFonts w:ascii="Times New Roman" w:hAnsi="Times New Roman" w:cs="Times New Roman"/>
        </w:rPr>
        <w:t xml:space="preserve"> of whit</w:t>
      </w:r>
      <w:r w:rsidRPr="00764A19">
        <w:rPr>
          <w:rFonts w:ascii="Times New Roman" w:hAnsi="Times New Roman" w:cs="Times New Roman"/>
        </w:rPr>
        <w:t>e privilege</w:t>
      </w:r>
      <w:r w:rsidR="00740B63" w:rsidRPr="00764A19">
        <w:rPr>
          <w:rFonts w:ascii="Times New Roman" w:hAnsi="Times New Roman" w:cs="Times New Roman"/>
        </w:rPr>
        <w:t xml:space="preserve"> </w:t>
      </w:r>
      <w:r w:rsidR="00AE2972" w:rsidRPr="00764A19">
        <w:rPr>
          <w:rFonts w:ascii="Times New Roman" w:hAnsi="Times New Roman" w:cs="Times New Roman"/>
        </w:rPr>
        <w:t xml:space="preserve">and incidents of racial discrimination </w:t>
      </w:r>
      <w:r w:rsidR="00740B63" w:rsidRPr="00764A19">
        <w:rPr>
          <w:rFonts w:ascii="Times New Roman" w:hAnsi="Times New Roman" w:cs="Times New Roman"/>
        </w:rPr>
        <w:t>seemingly on the rise</w:t>
      </w:r>
      <w:r w:rsidR="00FC7304" w:rsidRPr="00764A19">
        <w:rPr>
          <w:rFonts w:ascii="Times New Roman" w:hAnsi="Times New Roman" w:cs="Times New Roman"/>
        </w:rPr>
        <w:t xml:space="preserve">, </w:t>
      </w:r>
      <w:r w:rsidR="00AE2972" w:rsidRPr="00764A19">
        <w:rPr>
          <w:rFonts w:ascii="Times New Roman" w:hAnsi="Times New Roman" w:cs="Times New Roman"/>
        </w:rPr>
        <w:t xml:space="preserve">it is more important than ever that </w:t>
      </w:r>
      <w:r w:rsidR="00FC7304" w:rsidRPr="00764A19">
        <w:rPr>
          <w:rFonts w:ascii="Times New Roman" w:hAnsi="Times New Roman" w:cs="Times New Roman"/>
        </w:rPr>
        <w:t>the study and practice of cultural competency</w:t>
      </w:r>
      <w:r w:rsidR="00740B63" w:rsidRPr="00764A19">
        <w:rPr>
          <w:rFonts w:ascii="Times New Roman" w:hAnsi="Times New Roman" w:cs="Times New Roman"/>
        </w:rPr>
        <w:t xml:space="preserve"> move</w:t>
      </w:r>
      <w:r w:rsidR="00FC7304" w:rsidRPr="00764A19">
        <w:rPr>
          <w:rFonts w:ascii="Times New Roman" w:hAnsi="Times New Roman" w:cs="Times New Roman"/>
        </w:rPr>
        <w:t xml:space="preserve"> to center stage with</w:t>
      </w:r>
      <w:r w:rsidR="00410D59" w:rsidRPr="00764A19">
        <w:rPr>
          <w:rFonts w:ascii="Times New Roman" w:hAnsi="Times New Roman" w:cs="Times New Roman"/>
        </w:rPr>
        <w:t xml:space="preserve">in </w:t>
      </w:r>
      <w:r w:rsidR="00366A22">
        <w:rPr>
          <w:rFonts w:ascii="Times New Roman" w:hAnsi="Times New Roman" w:cs="Times New Roman"/>
        </w:rPr>
        <w:t xml:space="preserve">the </w:t>
      </w:r>
      <w:r w:rsidR="00410D59" w:rsidRPr="00764A19">
        <w:rPr>
          <w:rFonts w:ascii="Times New Roman" w:hAnsi="Times New Roman" w:cs="Times New Roman"/>
        </w:rPr>
        <w:t xml:space="preserve">public </w:t>
      </w:r>
      <w:r w:rsidR="00366A22">
        <w:rPr>
          <w:rFonts w:ascii="Times New Roman" w:hAnsi="Times New Roman" w:cs="Times New Roman"/>
        </w:rPr>
        <w:t>sector</w:t>
      </w:r>
      <w:r w:rsidR="00FC7304" w:rsidRPr="00764A19">
        <w:rPr>
          <w:rFonts w:ascii="Times New Roman" w:hAnsi="Times New Roman" w:cs="Times New Roman"/>
        </w:rPr>
        <w:t>.</w:t>
      </w:r>
      <w:r w:rsidRPr="00764A19">
        <w:rPr>
          <w:rFonts w:ascii="Times New Roman" w:hAnsi="Times New Roman" w:cs="Times New Roman"/>
          <w:b/>
          <w:color w:val="FF0000"/>
        </w:rPr>
        <w:t xml:space="preserve">  </w:t>
      </w:r>
      <w:r w:rsidR="00410D59" w:rsidRPr="00764A19">
        <w:rPr>
          <w:rFonts w:ascii="Times New Roman" w:hAnsi="Times New Roman" w:cs="Times New Roman"/>
        </w:rPr>
        <w:t>Some public a</w:t>
      </w:r>
      <w:r w:rsidR="009E7CBE" w:rsidRPr="00764A19">
        <w:rPr>
          <w:rFonts w:ascii="Times New Roman" w:hAnsi="Times New Roman" w:cs="Times New Roman"/>
        </w:rPr>
        <w:t>dministration scholars, suc</w:t>
      </w:r>
      <w:r w:rsidR="00DD617E" w:rsidRPr="00764A19">
        <w:rPr>
          <w:rFonts w:ascii="Times New Roman" w:hAnsi="Times New Roman" w:cs="Times New Roman"/>
        </w:rPr>
        <w:t>h as Rice and Mathews</w:t>
      </w:r>
      <w:r w:rsidR="001E1B6E" w:rsidRPr="00764A19">
        <w:rPr>
          <w:rFonts w:ascii="Times New Roman" w:hAnsi="Times New Roman" w:cs="Times New Roman"/>
        </w:rPr>
        <w:t xml:space="preserve"> (</w:t>
      </w:r>
      <w:r w:rsidR="00E20F9B" w:rsidRPr="00764A19">
        <w:rPr>
          <w:rFonts w:ascii="Times New Roman" w:hAnsi="Times New Roman" w:cs="Times New Roman"/>
        </w:rPr>
        <w:t>2012</w:t>
      </w:r>
      <w:r w:rsidR="00EF4E24" w:rsidRPr="00764A19">
        <w:rPr>
          <w:rFonts w:ascii="Times New Roman" w:hAnsi="Times New Roman" w:cs="Times New Roman"/>
        </w:rPr>
        <w:t xml:space="preserve">, </w:t>
      </w:r>
      <w:r w:rsidR="00EF4E24" w:rsidRPr="00155122">
        <w:rPr>
          <w:rFonts w:ascii="Times New Roman" w:hAnsi="Times New Roman" w:cs="Times New Roman"/>
        </w:rPr>
        <w:t>p.</w:t>
      </w:r>
      <w:r w:rsidR="00155122">
        <w:rPr>
          <w:rFonts w:ascii="Times New Roman" w:hAnsi="Times New Roman" w:cs="Times New Roman"/>
        </w:rPr>
        <w:t xml:space="preserve"> 20</w:t>
      </w:r>
      <w:r w:rsidR="001E1B6E" w:rsidRPr="00764A19">
        <w:rPr>
          <w:rFonts w:ascii="Times New Roman" w:hAnsi="Times New Roman" w:cs="Times New Roman"/>
        </w:rPr>
        <w:t>)</w:t>
      </w:r>
      <w:r w:rsidR="00DD617E" w:rsidRPr="00764A19">
        <w:rPr>
          <w:rFonts w:ascii="Times New Roman" w:hAnsi="Times New Roman" w:cs="Times New Roman"/>
        </w:rPr>
        <w:t xml:space="preserve">, advocate for </w:t>
      </w:r>
      <w:r w:rsidR="009E7CBE" w:rsidRPr="00764A19">
        <w:rPr>
          <w:rFonts w:ascii="Times New Roman" w:hAnsi="Times New Roman" w:cs="Times New Roman"/>
        </w:rPr>
        <w:t xml:space="preserve">“moving diversity management’s use of cultural competency in the delivery of public programs and public agency services from the conceptual and unconnected to a legitimate theoretic framework and model.”  </w:t>
      </w:r>
      <w:r w:rsidR="00F5281A">
        <w:rPr>
          <w:rFonts w:ascii="Times New Roman" w:hAnsi="Times New Roman" w:cs="Times New Roman"/>
        </w:rPr>
        <w:t>As such</w:t>
      </w:r>
      <w:r w:rsidR="00FE2709" w:rsidRPr="00764A19">
        <w:rPr>
          <w:rFonts w:ascii="Times New Roman" w:hAnsi="Times New Roman" w:cs="Times New Roman"/>
        </w:rPr>
        <w:t xml:space="preserve">, Rice and Mathews </w:t>
      </w:r>
      <w:r w:rsidR="001E1B6E" w:rsidRPr="00764A19">
        <w:rPr>
          <w:rFonts w:ascii="Times New Roman" w:hAnsi="Times New Roman" w:cs="Times New Roman"/>
        </w:rPr>
        <w:t>(</w:t>
      </w:r>
      <w:r w:rsidR="00E20F9B" w:rsidRPr="00764A19">
        <w:rPr>
          <w:rFonts w:ascii="Times New Roman" w:hAnsi="Times New Roman" w:cs="Times New Roman"/>
        </w:rPr>
        <w:t>2012</w:t>
      </w:r>
      <w:r w:rsidR="00EF4E24" w:rsidRPr="00764A19">
        <w:rPr>
          <w:rFonts w:ascii="Times New Roman" w:hAnsi="Times New Roman" w:cs="Times New Roman"/>
        </w:rPr>
        <w:t xml:space="preserve">, </w:t>
      </w:r>
      <w:r w:rsidR="00EF4E24" w:rsidRPr="00155122">
        <w:rPr>
          <w:rFonts w:ascii="Times New Roman" w:hAnsi="Times New Roman" w:cs="Times New Roman"/>
        </w:rPr>
        <w:t>p.</w:t>
      </w:r>
      <w:r w:rsidR="00155122">
        <w:rPr>
          <w:rFonts w:ascii="Times New Roman" w:hAnsi="Times New Roman" w:cs="Times New Roman"/>
        </w:rPr>
        <w:t xml:space="preserve"> 23</w:t>
      </w:r>
      <w:r w:rsidR="001E1B6E" w:rsidRPr="00764A19">
        <w:rPr>
          <w:rFonts w:ascii="Times New Roman" w:hAnsi="Times New Roman" w:cs="Times New Roman"/>
        </w:rPr>
        <w:t xml:space="preserve">) </w:t>
      </w:r>
      <w:r w:rsidR="00FE2709" w:rsidRPr="00764A19">
        <w:rPr>
          <w:rFonts w:ascii="Times New Roman" w:hAnsi="Times New Roman" w:cs="Times New Roman"/>
        </w:rPr>
        <w:t>suggest that a “new kind of public service agency professional” should</w:t>
      </w:r>
      <w:r w:rsidR="00DD617E" w:rsidRPr="00764A19">
        <w:rPr>
          <w:rFonts w:ascii="Times New Roman" w:hAnsi="Times New Roman" w:cs="Times New Roman"/>
        </w:rPr>
        <w:t xml:space="preserve"> </w:t>
      </w:r>
      <w:r w:rsidR="00FE2709" w:rsidRPr="00764A19">
        <w:rPr>
          <w:rFonts w:ascii="Times New Roman" w:hAnsi="Times New Roman" w:cs="Times New Roman"/>
        </w:rPr>
        <w:t xml:space="preserve">possess “explicit cultural competency awareness, knowledge, and skills.”  </w:t>
      </w:r>
      <w:r w:rsidR="00EC4A08" w:rsidRPr="00764A19">
        <w:rPr>
          <w:rFonts w:ascii="Times New Roman" w:hAnsi="Times New Roman" w:cs="Times New Roman"/>
        </w:rPr>
        <w:t>T</w:t>
      </w:r>
      <w:r w:rsidR="006B2EE0" w:rsidRPr="00764A19">
        <w:rPr>
          <w:rFonts w:ascii="Times New Roman" w:hAnsi="Times New Roman" w:cs="Times New Roman"/>
        </w:rPr>
        <w:t>he</w:t>
      </w:r>
      <w:r w:rsidR="002817D3" w:rsidRPr="00764A19">
        <w:rPr>
          <w:rFonts w:ascii="Times New Roman" w:hAnsi="Times New Roman" w:cs="Times New Roman"/>
        </w:rPr>
        <w:t xml:space="preserve"> </w:t>
      </w:r>
      <w:r w:rsidR="000E29CB" w:rsidRPr="00764A19">
        <w:rPr>
          <w:rFonts w:ascii="Times New Roman" w:hAnsi="Times New Roman" w:cs="Times New Roman"/>
        </w:rPr>
        <w:t xml:space="preserve">component </w:t>
      </w:r>
      <w:r w:rsidR="002817D3" w:rsidRPr="00764A19">
        <w:rPr>
          <w:rFonts w:ascii="Times New Roman" w:hAnsi="Times New Roman" w:cs="Times New Roman"/>
        </w:rPr>
        <w:t>characteristics of these specific attributes</w:t>
      </w:r>
      <w:r w:rsidR="006439FB" w:rsidRPr="00764A19">
        <w:rPr>
          <w:rFonts w:ascii="Times New Roman" w:hAnsi="Times New Roman" w:cs="Times New Roman"/>
        </w:rPr>
        <w:t xml:space="preserve"> – cultural </w:t>
      </w:r>
      <w:r w:rsidR="00FE2709" w:rsidRPr="00764A19">
        <w:rPr>
          <w:rFonts w:ascii="Times New Roman" w:hAnsi="Times New Roman" w:cs="Times New Roman"/>
        </w:rPr>
        <w:t xml:space="preserve">awareness, </w:t>
      </w:r>
      <w:r w:rsidR="00F5281A">
        <w:rPr>
          <w:rFonts w:ascii="Times New Roman" w:hAnsi="Times New Roman" w:cs="Times New Roman"/>
        </w:rPr>
        <w:t xml:space="preserve">cultural </w:t>
      </w:r>
      <w:r w:rsidR="00FE2709" w:rsidRPr="00764A19">
        <w:rPr>
          <w:rFonts w:ascii="Times New Roman" w:hAnsi="Times New Roman" w:cs="Times New Roman"/>
        </w:rPr>
        <w:t xml:space="preserve">knowledge, and </w:t>
      </w:r>
      <w:r w:rsidR="00F5281A">
        <w:rPr>
          <w:rFonts w:ascii="Times New Roman" w:hAnsi="Times New Roman" w:cs="Times New Roman"/>
        </w:rPr>
        <w:t xml:space="preserve">cultural </w:t>
      </w:r>
      <w:r w:rsidR="00FE2709" w:rsidRPr="00764A19">
        <w:rPr>
          <w:rFonts w:ascii="Times New Roman" w:hAnsi="Times New Roman" w:cs="Times New Roman"/>
        </w:rPr>
        <w:t>skil</w:t>
      </w:r>
      <w:r w:rsidR="006439FB" w:rsidRPr="00764A19">
        <w:rPr>
          <w:rFonts w:ascii="Times New Roman" w:hAnsi="Times New Roman" w:cs="Times New Roman"/>
        </w:rPr>
        <w:t xml:space="preserve">ls – </w:t>
      </w:r>
      <w:r w:rsidR="006F4BDE" w:rsidRPr="00764A19">
        <w:rPr>
          <w:rFonts w:ascii="Times New Roman" w:hAnsi="Times New Roman" w:cs="Times New Roman"/>
        </w:rPr>
        <w:t xml:space="preserve">involve understanding that people from different cultures think and act differently from one another, knowing what those differences are among the populations </w:t>
      </w:r>
      <w:r w:rsidR="00410D59" w:rsidRPr="00764A19">
        <w:rPr>
          <w:rFonts w:ascii="Times New Roman" w:hAnsi="Times New Roman" w:cs="Times New Roman"/>
        </w:rPr>
        <w:t xml:space="preserve">working in and </w:t>
      </w:r>
      <w:r w:rsidR="00EF4E24" w:rsidRPr="00764A19">
        <w:rPr>
          <w:rFonts w:ascii="Times New Roman" w:hAnsi="Times New Roman" w:cs="Times New Roman"/>
        </w:rPr>
        <w:t xml:space="preserve">being </w:t>
      </w:r>
      <w:r w:rsidR="006F4BDE" w:rsidRPr="00764A19">
        <w:rPr>
          <w:rFonts w:ascii="Times New Roman" w:hAnsi="Times New Roman" w:cs="Times New Roman"/>
        </w:rPr>
        <w:t>served by their respective organizations, and acting in a manner that respects and inc</w:t>
      </w:r>
      <w:r w:rsidR="00E70B94" w:rsidRPr="00764A19">
        <w:rPr>
          <w:rFonts w:ascii="Times New Roman" w:hAnsi="Times New Roman" w:cs="Times New Roman"/>
        </w:rPr>
        <w:t>orporates those differences</w:t>
      </w:r>
      <w:r w:rsidR="00D77998" w:rsidRPr="00764A19">
        <w:rPr>
          <w:rFonts w:ascii="Times New Roman" w:hAnsi="Times New Roman" w:cs="Times New Roman"/>
        </w:rPr>
        <w:t xml:space="preserve"> to ens</w:t>
      </w:r>
      <w:r w:rsidR="00EF4E24" w:rsidRPr="00764A19">
        <w:rPr>
          <w:rFonts w:ascii="Times New Roman" w:hAnsi="Times New Roman" w:cs="Times New Roman"/>
        </w:rPr>
        <w:t xml:space="preserve">ure </w:t>
      </w:r>
      <w:r w:rsidR="00366A22">
        <w:rPr>
          <w:rFonts w:ascii="Times New Roman" w:hAnsi="Times New Roman" w:cs="Times New Roman"/>
        </w:rPr>
        <w:t>better</w:t>
      </w:r>
      <w:r w:rsidR="00EF4E24" w:rsidRPr="00764A19">
        <w:rPr>
          <w:rFonts w:ascii="Times New Roman" w:hAnsi="Times New Roman" w:cs="Times New Roman"/>
        </w:rPr>
        <w:t xml:space="preserve"> outcomes from</w:t>
      </w:r>
      <w:r w:rsidR="00427537" w:rsidRPr="00764A19">
        <w:rPr>
          <w:rFonts w:ascii="Times New Roman" w:hAnsi="Times New Roman" w:cs="Times New Roman"/>
        </w:rPr>
        <w:t xml:space="preserve"> the </w:t>
      </w:r>
      <w:r w:rsidR="00D77998" w:rsidRPr="00764A19">
        <w:rPr>
          <w:rFonts w:ascii="Times New Roman" w:hAnsi="Times New Roman" w:cs="Times New Roman"/>
        </w:rPr>
        <w:t>public agency’s service</w:t>
      </w:r>
      <w:r w:rsidR="00427537" w:rsidRPr="00764A19">
        <w:rPr>
          <w:rFonts w:ascii="Times New Roman" w:hAnsi="Times New Roman" w:cs="Times New Roman"/>
        </w:rPr>
        <w:t>s</w:t>
      </w:r>
      <w:r w:rsidR="00D77998" w:rsidRPr="00764A19">
        <w:rPr>
          <w:rFonts w:ascii="Times New Roman" w:hAnsi="Times New Roman" w:cs="Times New Roman"/>
        </w:rPr>
        <w:t xml:space="preserve"> and programs.</w:t>
      </w:r>
      <w:r w:rsidR="006F4BDE" w:rsidRPr="00764A19">
        <w:rPr>
          <w:rFonts w:ascii="Times New Roman" w:hAnsi="Times New Roman" w:cs="Times New Roman"/>
        </w:rPr>
        <w:t xml:space="preserve">  </w:t>
      </w:r>
    </w:p>
    <w:p w:rsidR="002817D3" w:rsidRPr="00764A19" w:rsidRDefault="002817D3" w:rsidP="00993D3E">
      <w:pPr>
        <w:spacing w:line="480" w:lineRule="auto"/>
        <w:rPr>
          <w:rFonts w:ascii="Times New Roman" w:hAnsi="Times New Roman" w:cs="Times New Roman"/>
        </w:rPr>
      </w:pPr>
    </w:p>
    <w:p w:rsidR="006E2F0C" w:rsidRPr="00764A19" w:rsidRDefault="00427537" w:rsidP="00B62251">
      <w:pPr>
        <w:spacing w:line="480" w:lineRule="auto"/>
        <w:rPr>
          <w:rFonts w:ascii="Times New Roman" w:hAnsi="Times New Roman" w:cs="Times New Roman"/>
          <w:color w:val="1C1C1C"/>
        </w:rPr>
      </w:pPr>
      <w:r w:rsidRPr="00764A19">
        <w:rPr>
          <w:rFonts w:ascii="Times New Roman" w:hAnsi="Times New Roman" w:cs="Times New Roman"/>
          <w:color w:val="1C1C1C"/>
        </w:rPr>
        <w:lastRenderedPageBreak/>
        <w:t xml:space="preserve">Rice and Mathews’ cultural competency attributes describe the </w:t>
      </w:r>
      <w:r w:rsidR="006E2F0C" w:rsidRPr="00764A19">
        <w:rPr>
          <w:rFonts w:ascii="Times New Roman" w:hAnsi="Times New Roman" w:cs="Times New Roman"/>
          <w:color w:val="1C1C1C"/>
        </w:rPr>
        <w:t xml:space="preserve">cultural awareness, knowledge, and skills </w:t>
      </w:r>
      <w:r w:rsidR="008912F0">
        <w:rPr>
          <w:rFonts w:ascii="Times New Roman" w:hAnsi="Times New Roman" w:cs="Times New Roman"/>
          <w:color w:val="1C1C1C"/>
        </w:rPr>
        <w:t xml:space="preserve">that must be </w:t>
      </w:r>
      <w:r w:rsidR="006E2F0C" w:rsidRPr="00764A19">
        <w:rPr>
          <w:rFonts w:ascii="Times New Roman" w:hAnsi="Times New Roman" w:cs="Times New Roman"/>
          <w:color w:val="1C1C1C"/>
        </w:rPr>
        <w:t xml:space="preserve">exercised by </w:t>
      </w:r>
      <w:r w:rsidR="00DB6EB1">
        <w:rPr>
          <w:rFonts w:ascii="Times New Roman" w:hAnsi="Times New Roman" w:cs="Times New Roman"/>
          <w:color w:val="1C1C1C"/>
        </w:rPr>
        <w:t>public sector employees</w:t>
      </w:r>
      <w:r w:rsidR="006E2F0C" w:rsidRPr="00764A19">
        <w:rPr>
          <w:rFonts w:ascii="Times New Roman" w:hAnsi="Times New Roman" w:cs="Times New Roman"/>
          <w:color w:val="1C1C1C"/>
        </w:rPr>
        <w:t xml:space="preserve"> in the delivery of </w:t>
      </w:r>
      <w:r w:rsidRPr="00764A19">
        <w:rPr>
          <w:rFonts w:ascii="Times New Roman" w:hAnsi="Times New Roman" w:cs="Times New Roman"/>
          <w:color w:val="1C1C1C"/>
        </w:rPr>
        <w:t>equitable treatm</w:t>
      </w:r>
      <w:r w:rsidR="006E2F0C" w:rsidRPr="00764A19">
        <w:rPr>
          <w:rFonts w:ascii="Times New Roman" w:hAnsi="Times New Roman" w:cs="Times New Roman"/>
          <w:color w:val="1C1C1C"/>
        </w:rPr>
        <w:t>ent (pure recognition) to</w:t>
      </w:r>
      <w:r w:rsidRPr="00764A19">
        <w:rPr>
          <w:rFonts w:ascii="Times New Roman" w:hAnsi="Times New Roman" w:cs="Times New Roman"/>
          <w:color w:val="1C1C1C"/>
        </w:rPr>
        <w:t xml:space="preserve"> another.  Conversely, </w:t>
      </w:r>
      <w:r w:rsidR="006E2F0C" w:rsidRPr="00764A19">
        <w:rPr>
          <w:rFonts w:ascii="Times New Roman" w:hAnsi="Times New Roman" w:cs="Times New Roman"/>
          <w:color w:val="1C1C1C"/>
        </w:rPr>
        <w:t>not exercising cultural awareness, knowledg</w:t>
      </w:r>
      <w:r w:rsidR="00E70B94" w:rsidRPr="00764A19">
        <w:rPr>
          <w:rFonts w:ascii="Times New Roman" w:hAnsi="Times New Roman" w:cs="Times New Roman"/>
          <w:color w:val="1C1C1C"/>
        </w:rPr>
        <w:t>e, and skills</w:t>
      </w:r>
      <w:r w:rsidR="006E2F0C" w:rsidRPr="00764A19">
        <w:rPr>
          <w:rFonts w:ascii="Times New Roman" w:hAnsi="Times New Roman" w:cs="Times New Roman"/>
          <w:color w:val="1C1C1C"/>
        </w:rPr>
        <w:t xml:space="preserve"> </w:t>
      </w:r>
      <w:r w:rsidR="00511BF4" w:rsidRPr="00764A19">
        <w:rPr>
          <w:rFonts w:ascii="Times New Roman" w:hAnsi="Times New Roman" w:cs="Times New Roman"/>
          <w:color w:val="1C1C1C"/>
        </w:rPr>
        <w:t xml:space="preserve">can </w:t>
      </w:r>
      <w:r w:rsidR="006E2F0C" w:rsidRPr="00764A19">
        <w:rPr>
          <w:rFonts w:ascii="Times New Roman" w:hAnsi="Times New Roman" w:cs="Times New Roman"/>
          <w:color w:val="1C1C1C"/>
        </w:rPr>
        <w:t>result in the delivery of inequitable treatment (corrupted recognition) to another.  It is the beliefs</w:t>
      </w:r>
      <w:r w:rsidR="00660FB7">
        <w:rPr>
          <w:rFonts w:ascii="Times New Roman" w:hAnsi="Times New Roman" w:cs="Times New Roman"/>
          <w:color w:val="1C1C1C"/>
        </w:rPr>
        <w:t>,</w:t>
      </w:r>
      <w:r w:rsidR="006E2F0C" w:rsidRPr="00764A19">
        <w:rPr>
          <w:rFonts w:ascii="Times New Roman" w:hAnsi="Times New Roman" w:cs="Times New Roman"/>
          <w:color w:val="1C1C1C"/>
        </w:rPr>
        <w:t xml:space="preserve"> behaviors</w:t>
      </w:r>
      <w:r w:rsidR="00660FB7">
        <w:rPr>
          <w:rFonts w:ascii="Times New Roman" w:hAnsi="Times New Roman" w:cs="Times New Roman"/>
          <w:color w:val="1C1C1C"/>
        </w:rPr>
        <w:t>, and experiences</w:t>
      </w:r>
      <w:r w:rsidR="006E2F0C" w:rsidRPr="00764A19">
        <w:rPr>
          <w:rFonts w:ascii="Times New Roman" w:hAnsi="Times New Roman" w:cs="Times New Roman"/>
          <w:color w:val="1C1C1C"/>
        </w:rPr>
        <w:t xml:space="preserve"> of the provider that </w:t>
      </w:r>
      <w:r w:rsidR="00DB6EB1">
        <w:rPr>
          <w:rFonts w:ascii="Times New Roman" w:hAnsi="Times New Roman" w:cs="Times New Roman"/>
          <w:color w:val="1C1C1C"/>
        </w:rPr>
        <w:t>are the</w:t>
      </w:r>
      <w:r w:rsidR="006E2F0C" w:rsidRPr="00764A19">
        <w:rPr>
          <w:rFonts w:ascii="Times New Roman" w:hAnsi="Times New Roman" w:cs="Times New Roman"/>
          <w:color w:val="1C1C1C"/>
        </w:rPr>
        <w:t xml:space="preserve"> primary </w:t>
      </w:r>
      <w:r w:rsidR="00DB6EB1">
        <w:rPr>
          <w:rFonts w:ascii="Times New Roman" w:hAnsi="Times New Roman" w:cs="Times New Roman"/>
          <w:color w:val="1C1C1C"/>
        </w:rPr>
        <w:t>focus of</w:t>
      </w:r>
      <w:r w:rsidR="006E2F0C" w:rsidRPr="00764A19">
        <w:rPr>
          <w:rFonts w:ascii="Times New Roman" w:hAnsi="Times New Roman" w:cs="Times New Roman"/>
          <w:color w:val="1C1C1C"/>
        </w:rPr>
        <w:t xml:space="preserve"> cultural competency.</w:t>
      </w:r>
      <w:r w:rsidR="005477B4" w:rsidRPr="00764A19">
        <w:rPr>
          <w:rFonts w:ascii="Times New Roman" w:hAnsi="Times New Roman" w:cs="Times New Roman"/>
          <w:color w:val="1C1C1C"/>
        </w:rPr>
        <w:t xml:space="preserve">  </w:t>
      </w:r>
    </w:p>
    <w:p w:rsidR="000D1B91" w:rsidRPr="00764A19" w:rsidRDefault="000D1B91" w:rsidP="00EF4E24">
      <w:pPr>
        <w:spacing w:line="480" w:lineRule="auto"/>
        <w:rPr>
          <w:rFonts w:ascii="Times New Roman" w:hAnsi="Times New Roman" w:cs="Times New Roman"/>
          <w:u w:val="single"/>
        </w:rPr>
      </w:pPr>
    </w:p>
    <w:p w:rsidR="00E57FDC" w:rsidRPr="00764A19" w:rsidRDefault="00BD3E0C" w:rsidP="00E57FDC">
      <w:pPr>
        <w:rPr>
          <w:rFonts w:ascii="Times New Roman" w:hAnsi="Times New Roman" w:cs="Times New Roman"/>
          <w:u w:val="single"/>
        </w:rPr>
      </w:pPr>
      <w:r w:rsidRPr="00764A19">
        <w:rPr>
          <w:rFonts w:ascii="Times New Roman" w:hAnsi="Times New Roman" w:cs="Times New Roman"/>
          <w:u w:val="single"/>
        </w:rPr>
        <w:t>T</w:t>
      </w:r>
      <w:r w:rsidR="00E57FDC" w:rsidRPr="00764A19">
        <w:rPr>
          <w:rFonts w:ascii="Times New Roman" w:hAnsi="Times New Roman" w:cs="Times New Roman"/>
          <w:u w:val="single"/>
        </w:rPr>
        <w:t>hesis</w:t>
      </w:r>
    </w:p>
    <w:p w:rsidR="00B27534" w:rsidRDefault="0045226D" w:rsidP="00B62251">
      <w:pPr>
        <w:spacing w:line="480" w:lineRule="auto"/>
        <w:rPr>
          <w:rFonts w:ascii="Times New Roman" w:hAnsi="Times New Roman" w:cs="Times New Roman"/>
        </w:rPr>
      </w:pPr>
      <w:r>
        <w:rPr>
          <w:rFonts w:ascii="Times New Roman" w:hAnsi="Times New Roman" w:cs="Times New Roman"/>
        </w:rPr>
        <w:t>We</w:t>
      </w:r>
      <w:r w:rsidR="00DB6EB1">
        <w:rPr>
          <w:rFonts w:ascii="Times New Roman" w:hAnsi="Times New Roman" w:cs="Times New Roman"/>
        </w:rPr>
        <w:t xml:space="preserve"> contend</w:t>
      </w:r>
      <w:r w:rsidR="00185469" w:rsidRPr="00764A19">
        <w:rPr>
          <w:rFonts w:ascii="Times New Roman" w:hAnsi="Times New Roman" w:cs="Times New Roman"/>
        </w:rPr>
        <w:t xml:space="preserve"> that the belief and behavior characteristics of the </w:t>
      </w:r>
      <w:r w:rsidR="002F08A1" w:rsidRPr="00764A19">
        <w:rPr>
          <w:rFonts w:ascii="Times New Roman" w:hAnsi="Times New Roman" w:cs="Times New Roman"/>
        </w:rPr>
        <w:t xml:space="preserve">love, respect, and esteem </w:t>
      </w:r>
      <w:r w:rsidR="00185469" w:rsidRPr="00764A19">
        <w:rPr>
          <w:rFonts w:ascii="Times New Roman" w:hAnsi="Times New Roman" w:cs="Times New Roman"/>
        </w:rPr>
        <w:t>self-formation axes identif</w:t>
      </w:r>
      <w:r w:rsidR="00B27A4E" w:rsidRPr="00764A19">
        <w:rPr>
          <w:rFonts w:ascii="Times New Roman" w:hAnsi="Times New Roman" w:cs="Times New Roman"/>
        </w:rPr>
        <w:t xml:space="preserve">ied by </w:t>
      </w:r>
      <w:proofErr w:type="spellStart"/>
      <w:r w:rsidR="00B27A4E" w:rsidRPr="00764A19">
        <w:rPr>
          <w:rFonts w:ascii="Times New Roman" w:hAnsi="Times New Roman" w:cs="Times New Roman"/>
        </w:rPr>
        <w:t>Honneth</w:t>
      </w:r>
      <w:proofErr w:type="spellEnd"/>
      <w:r w:rsidR="00B27A4E" w:rsidRPr="00764A19">
        <w:rPr>
          <w:rFonts w:ascii="Times New Roman" w:hAnsi="Times New Roman" w:cs="Times New Roman"/>
        </w:rPr>
        <w:t xml:space="preserve"> in recognition</w:t>
      </w:r>
      <w:r w:rsidR="00EE3608" w:rsidRPr="00764A19">
        <w:rPr>
          <w:rFonts w:ascii="Times New Roman" w:hAnsi="Times New Roman" w:cs="Times New Roman"/>
        </w:rPr>
        <w:t xml:space="preserve"> theory are</w:t>
      </w:r>
      <w:r w:rsidR="00344FB2" w:rsidRPr="00764A19">
        <w:rPr>
          <w:rFonts w:ascii="Times New Roman" w:hAnsi="Times New Roman" w:cs="Times New Roman"/>
        </w:rPr>
        <w:t xml:space="preserve"> </w:t>
      </w:r>
      <w:r w:rsidR="00EE3608" w:rsidRPr="00764A19">
        <w:rPr>
          <w:rFonts w:ascii="Times New Roman" w:hAnsi="Times New Roman" w:cs="Times New Roman"/>
        </w:rPr>
        <w:t>analogous</w:t>
      </w:r>
      <w:r>
        <w:rPr>
          <w:rFonts w:ascii="Times New Roman" w:hAnsi="Times New Roman" w:cs="Times New Roman"/>
        </w:rPr>
        <w:t xml:space="preserve"> – and reciprocal – </w:t>
      </w:r>
      <w:r w:rsidR="005F7BE4" w:rsidRPr="00764A19">
        <w:rPr>
          <w:rFonts w:ascii="Times New Roman" w:hAnsi="Times New Roman" w:cs="Times New Roman"/>
        </w:rPr>
        <w:t>to</w:t>
      </w:r>
      <w:r w:rsidR="007E7E0B" w:rsidRPr="00764A19">
        <w:rPr>
          <w:rFonts w:ascii="Times New Roman" w:hAnsi="Times New Roman" w:cs="Times New Roman"/>
        </w:rPr>
        <w:t xml:space="preserve"> the</w:t>
      </w:r>
      <w:r w:rsidR="00185469" w:rsidRPr="00764A19">
        <w:rPr>
          <w:rFonts w:ascii="Times New Roman" w:hAnsi="Times New Roman" w:cs="Times New Roman"/>
        </w:rPr>
        <w:t xml:space="preserve"> cultural awareness, cultural knowledge, and cultural skill attributes of culturally competent public administration professi</w:t>
      </w:r>
      <w:r w:rsidR="00D77998" w:rsidRPr="00764A19">
        <w:rPr>
          <w:rFonts w:ascii="Times New Roman" w:hAnsi="Times New Roman" w:cs="Times New Roman"/>
        </w:rPr>
        <w:t>onals as defined by Rice and Mathews</w:t>
      </w:r>
      <w:r w:rsidR="00D22F4C" w:rsidRPr="00764A19">
        <w:rPr>
          <w:rFonts w:ascii="Times New Roman" w:hAnsi="Times New Roman" w:cs="Times New Roman"/>
        </w:rPr>
        <w:t xml:space="preserve"> (2012</w:t>
      </w:r>
      <w:r w:rsidR="008D66C2" w:rsidRPr="00764A19">
        <w:rPr>
          <w:rFonts w:ascii="Times New Roman" w:hAnsi="Times New Roman" w:cs="Times New Roman"/>
        </w:rPr>
        <w:t>)</w:t>
      </w:r>
      <w:r w:rsidR="00185469" w:rsidRPr="00764A19">
        <w:rPr>
          <w:rFonts w:ascii="Times New Roman" w:hAnsi="Times New Roman" w:cs="Times New Roman"/>
        </w:rPr>
        <w:t>.</w:t>
      </w:r>
      <w:r w:rsidR="005F7BE4" w:rsidRPr="00764A19">
        <w:rPr>
          <w:rFonts w:ascii="Times New Roman" w:hAnsi="Times New Roman" w:cs="Times New Roman"/>
        </w:rPr>
        <w:t xml:space="preserve">  </w:t>
      </w:r>
      <w:r>
        <w:rPr>
          <w:rFonts w:ascii="Times New Roman" w:hAnsi="Times New Roman" w:cs="Times New Roman"/>
        </w:rPr>
        <w:t>Specifically, w</w:t>
      </w:r>
      <w:r w:rsidR="00511BF4" w:rsidRPr="00764A19">
        <w:rPr>
          <w:rFonts w:ascii="Times New Roman" w:hAnsi="Times New Roman" w:cs="Times New Roman"/>
        </w:rPr>
        <w:t>e’re</w:t>
      </w:r>
      <w:r w:rsidR="00EE3608" w:rsidRPr="00764A19">
        <w:rPr>
          <w:rFonts w:ascii="Times New Roman" w:hAnsi="Times New Roman" w:cs="Times New Roman"/>
        </w:rPr>
        <w:t xml:space="preserve"> suggesting</w:t>
      </w:r>
      <w:r w:rsidR="00BB456B" w:rsidRPr="00764A19">
        <w:rPr>
          <w:rFonts w:ascii="Times New Roman" w:hAnsi="Times New Roman" w:cs="Times New Roman"/>
        </w:rPr>
        <w:t xml:space="preserve"> that </w:t>
      </w:r>
      <w:r w:rsidR="00EB065D" w:rsidRPr="00764A19">
        <w:rPr>
          <w:rFonts w:ascii="Times New Roman" w:hAnsi="Times New Roman" w:cs="Times New Roman"/>
        </w:rPr>
        <w:t>the ways in which one comes to obtain and express awareness of one’s behaviors and their impact on others</w:t>
      </w:r>
      <w:r w:rsidR="00BB456B" w:rsidRPr="00764A19">
        <w:rPr>
          <w:rFonts w:ascii="Times New Roman" w:hAnsi="Times New Roman" w:cs="Times New Roman"/>
        </w:rPr>
        <w:t xml:space="preserve"> (cultural awareness)</w:t>
      </w:r>
      <w:r w:rsidR="00EB065D" w:rsidRPr="00764A19">
        <w:rPr>
          <w:rFonts w:ascii="Times New Roman" w:hAnsi="Times New Roman" w:cs="Times New Roman"/>
        </w:rPr>
        <w:t>, the knowledge and valuation of how others obtain and express their beliefs</w:t>
      </w:r>
      <w:r w:rsidR="00BB456B" w:rsidRPr="00764A19">
        <w:rPr>
          <w:rFonts w:ascii="Times New Roman" w:hAnsi="Times New Roman" w:cs="Times New Roman"/>
        </w:rPr>
        <w:t xml:space="preserve"> (cultural knowledge)</w:t>
      </w:r>
      <w:r w:rsidR="00EB065D" w:rsidRPr="00764A19">
        <w:rPr>
          <w:rFonts w:ascii="Times New Roman" w:hAnsi="Times New Roman" w:cs="Times New Roman"/>
        </w:rPr>
        <w:t>, and the beliefs and behavior</w:t>
      </w:r>
      <w:r w:rsidR="00D22F4C" w:rsidRPr="00764A19">
        <w:rPr>
          <w:rFonts w:ascii="Times New Roman" w:hAnsi="Times New Roman" w:cs="Times New Roman"/>
        </w:rPr>
        <w:t>s</w:t>
      </w:r>
      <w:r w:rsidR="00EB065D" w:rsidRPr="00764A19">
        <w:rPr>
          <w:rFonts w:ascii="Times New Roman" w:hAnsi="Times New Roman" w:cs="Times New Roman"/>
        </w:rPr>
        <w:t xml:space="preserve"> that spring from a resultant ability to empathize with others</w:t>
      </w:r>
      <w:r w:rsidR="00BB456B" w:rsidRPr="00764A19">
        <w:rPr>
          <w:rFonts w:ascii="Times New Roman" w:hAnsi="Times New Roman" w:cs="Times New Roman"/>
        </w:rPr>
        <w:t xml:space="preserve"> (cultural skills)</w:t>
      </w:r>
      <w:r w:rsidR="00EE3608" w:rsidRPr="00764A19">
        <w:rPr>
          <w:rFonts w:ascii="Times New Roman" w:hAnsi="Times New Roman" w:cs="Times New Roman"/>
        </w:rPr>
        <w:t xml:space="preserve"> constitutes a phenomenon analogous to</w:t>
      </w:r>
      <w:r w:rsidR="00EB065D" w:rsidRPr="00764A19">
        <w:rPr>
          <w:rFonts w:ascii="Times New Roman" w:hAnsi="Times New Roman" w:cs="Times New Roman"/>
        </w:rPr>
        <w:t xml:space="preserve"> </w:t>
      </w:r>
      <w:r w:rsidR="00EB065D" w:rsidRPr="00764A19">
        <w:rPr>
          <w:rFonts w:ascii="Times New Roman" w:hAnsi="Times New Roman" w:cs="Times New Roman"/>
          <w:i/>
        </w:rPr>
        <w:t>granting</w:t>
      </w:r>
      <w:r w:rsidR="00BB456B" w:rsidRPr="00764A19">
        <w:rPr>
          <w:rFonts w:ascii="Times New Roman" w:hAnsi="Times New Roman" w:cs="Times New Roman"/>
        </w:rPr>
        <w:t xml:space="preserve"> </w:t>
      </w:r>
      <w:r w:rsidR="00EB065D" w:rsidRPr="00764A19">
        <w:rPr>
          <w:rFonts w:ascii="Times New Roman" w:hAnsi="Times New Roman" w:cs="Times New Roman"/>
        </w:rPr>
        <w:t>recognition – that is, “a manifestation of one’s own agency</w:t>
      </w:r>
      <w:r w:rsidR="00BB456B" w:rsidRPr="00764A19">
        <w:rPr>
          <w:rFonts w:ascii="Times New Roman" w:hAnsi="Times New Roman" w:cs="Times New Roman"/>
        </w:rPr>
        <w:t xml:space="preserve"> </w:t>
      </w:r>
      <w:r w:rsidR="00EB065D" w:rsidRPr="00764A19">
        <w:rPr>
          <w:rFonts w:ascii="Times New Roman" w:hAnsi="Times New Roman" w:cs="Times New Roman"/>
        </w:rPr>
        <w:t xml:space="preserve">in the world, </w:t>
      </w:r>
      <w:r w:rsidR="00E8223D" w:rsidRPr="00E8223D">
        <w:rPr>
          <w:rFonts w:ascii="Times New Roman" w:hAnsi="Times New Roman" w:cs="Times New Roman"/>
        </w:rPr>
        <w:t>by having it ‘given back’ (or affirmed) by another</w:t>
      </w:r>
      <w:r w:rsidR="00EB065D" w:rsidRPr="00660FB7">
        <w:rPr>
          <w:rFonts w:ascii="Times New Roman" w:hAnsi="Times New Roman" w:cs="Times New Roman"/>
        </w:rPr>
        <w:t>”</w:t>
      </w:r>
      <w:r w:rsidR="00511BF4" w:rsidRPr="00764A19">
        <w:rPr>
          <w:rFonts w:ascii="Times New Roman" w:hAnsi="Times New Roman" w:cs="Times New Roman"/>
        </w:rPr>
        <w:t xml:space="preserve"> (Monahan, 2006</w:t>
      </w:r>
      <w:r w:rsidR="00DA4A12" w:rsidRPr="00764A19">
        <w:rPr>
          <w:rFonts w:ascii="Times New Roman" w:hAnsi="Times New Roman" w:cs="Times New Roman"/>
        </w:rPr>
        <w:t>, p. 393</w:t>
      </w:r>
      <w:r w:rsidR="00511BF4" w:rsidRPr="00764A19">
        <w:rPr>
          <w:rFonts w:ascii="Times New Roman" w:hAnsi="Times New Roman" w:cs="Times New Roman"/>
        </w:rPr>
        <w:t>).</w:t>
      </w:r>
      <w:r w:rsidR="00EB065D" w:rsidRPr="00764A19">
        <w:rPr>
          <w:rFonts w:ascii="Times New Roman" w:hAnsi="Times New Roman" w:cs="Times New Roman"/>
        </w:rPr>
        <w:t xml:space="preserve">  </w:t>
      </w:r>
      <w:r w:rsidR="00EE3608" w:rsidRPr="00764A19">
        <w:rPr>
          <w:rFonts w:ascii="Times New Roman" w:hAnsi="Times New Roman" w:cs="Times New Roman"/>
        </w:rPr>
        <w:t>In essence, a public administrator’s provision of equitable treatment to a colleague or constituent (through the public administrator exercising his/her cultural competency) represents the ‘giving back’ (or affirmation) of the colleague or constituent’s agency by the public administrator (through the public administrator granting recognition).</w:t>
      </w:r>
      <w:r w:rsidR="003B70E0">
        <w:rPr>
          <w:rFonts w:ascii="Times New Roman" w:hAnsi="Times New Roman" w:cs="Times New Roman"/>
        </w:rPr>
        <w:t xml:space="preserve">  </w:t>
      </w:r>
      <w:r w:rsidR="003B70E0" w:rsidRPr="00764A19">
        <w:rPr>
          <w:rFonts w:ascii="Times New Roman" w:hAnsi="Times New Roman" w:cs="Times New Roman"/>
        </w:rPr>
        <w:t xml:space="preserve">That both recognition theory and cultural </w:t>
      </w:r>
      <w:r w:rsidR="003B70E0" w:rsidRPr="00764A19">
        <w:rPr>
          <w:rFonts w:ascii="Times New Roman" w:hAnsi="Times New Roman" w:cs="Times New Roman"/>
        </w:rPr>
        <w:lastRenderedPageBreak/>
        <w:t xml:space="preserve">competency require ‘providers’ and ‘receivers’ demonstrates their analogousness to one another.  </w:t>
      </w:r>
      <w:r w:rsidR="003B70E0">
        <w:rPr>
          <w:rFonts w:ascii="Times New Roman" w:hAnsi="Times New Roman" w:cs="Times New Roman"/>
        </w:rPr>
        <w:t>The</w:t>
      </w:r>
      <w:r w:rsidR="00DB6EB1">
        <w:rPr>
          <w:rFonts w:ascii="Times New Roman" w:hAnsi="Times New Roman" w:cs="Times New Roman"/>
        </w:rPr>
        <w:t xml:space="preserve"> </w:t>
      </w:r>
      <w:r w:rsidR="00251ADC">
        <w:rPr>
          <w:rFonts w:ascii="Times New Roman" w:hAnsi="Times New Roman" w:cs="Times New Roman"/>
        </w:rPr>
        <w:t xml:space="preserve">intersubjective </w:t>
      </w:r>
      <w:r w:rsidR="00DB6EB1">
        <w:rPr>
          <w:rFonts w:ascii="Times New Roman" w:hAnsi="Times New Roman" w:cs="Times New Roman"/>
        </w:rPr>
        <w:t xml:space="preserve">interactions manifest in each theory elucidates their reciprocal nature.  </w:t>
      </w:r>
    </w:p>
    <w:p w:rsidR="00B27534" w:rsidRDefault="00B27534" w:rsidP="00B94A57">
      <w:pPr>
        <w:spacing w:line="480" w:lineRule="auto"/>
        <w:rPr>
          <w:rFonts w:ascii="Times New Roman" w:hAnsi="Times New Roman" w:cs="Times New Roman"/>
          <w:i/>
        </w:rPr>
      </w:pPr>
    </w:p>
    <w:p w:rsidR="00131752" w:rsidRPr="00764A19" w:rsidRDefault="00F51C34">
      <w:pPr>
        <w:rPr>
          <w:rFonts w:ascii="Times New Roman" w:hAnsi="Times New Roman" w:cs="Times New Roman"/>
          <w:u w:val="single"/>
        </w:rPr>
      </w:pPr>
      <w:r w:rsidRPr="00764A19">
        <w:rPr>
          <w:rFonts w:ascii="Times New Roman" w:hAnsi="Times New Roman" w:cs="Times New Roman"/>
          <w:u w:val="single"/>
        </w:rPr>
        <w:t>L</w:t>
      </w:r>
      <w:r w:rsidR="00773D28" w:rsidRPr="00764A19">
        <w:rPr>
          <w:rFonts w:ascii="Times New Roman" w:hAnsi="Times New Roman" w:cs="Times New Roman"/>
          <w:u w:val="single"/>
        </w:rPr>
        <w:t>ove</w:t>
      </w:r>
      <w:r w:rsidR="00131752" w:rsidRPr="00764A19">
        <w:rPr>
          <w:rFonts w:ascii="Times New Roman" w:hAnsi="Times New Roman" w:cs="Times New Roman"/>
          <w:u w:val="single"/>
        </w:rPr>
        <w:t xml:space="preserve"> and Cultural Awareness</w:t>
      </w:r>
    </w:p>
    <w:p w:rsidR="002F2B6D" w:rsidRPr="00764A19" w:rsidRDefault="00805FA4" w:rsidP="00993D3E">
      <w:pPr>
        <w:spacing w:line="480" w:lineRule="auto"/>
        <w:rPr>
          <w:rFonts w:ascii="Times New Roman" w:hAnsi="Times New Roman" w:cs="Times New Roman"/>
        </w:rPr>
      </w:pPr>
      <w:r w:rsidRPr="00764A19">
        <w:rPr>
          <w:rFonts w:ascii="Times New Roman" w:hAnsi="Times New Roman" w:cs="Times New Roman"/>
        </w:rPr>
        <w:t>Love, a</w:t>
      </w:r>
      <w:r w:rsidR="00107428" w:rsidRPr="00764A19">
        <w:rPr>
          <w:rFonts w:ascii="Times New Roman" w:hAnsi="Times New Roman" w:cs="Times New Roman"/>
        </w:rPr>
        <w:t>ccording to</w:t>
      </w:r>
      <w:r w:rsidR="002F6D51" w:rsidRPr="00764A19">
        <w:rPr>
          <w:rFonts w:ascii="Times New Roman" w:hAnsi="Times New Roman" w:cs="Times New Roman"/>
        </w:rPr>
        <w:t xml:space="preserve"> </w:t>
      </w:r>
      <w:proofErr w:type="spellStart"/>
      <w:r w:rsidR="00107428" w:rsidRPr="00764A19">
        <w:rPr>
          <w:rFonts w:ascii="Times New Roman" w:hAnsi="Times New Roman" w:cs="Times New Roman"/>
        </w:rPr>
        <w:t>Honneth</w:t>
      </w:r>
      <w:proofErr w:type="spellEnd"/>
      <w:r w:rsidRPr="00764A19">
        <w:rPr>
          <w:rFonts w:ascii="Times New Roman" w:hAnsi="Times New Roman" w:cs="Times New Roman"/>
        </w:rPr>
        <w:t>,</w:t>
      </w:r>
      <w:r w:rsidR="000C664C" w:rsidRPr="00764A19">
        <w:rPr>
          <w:rFonts w:ascii="Times New Roman" w:hAnsi="Times New Roman" w:cs="Times New Roman"/>
        </w:rPr>
        <w:t xml:space="preserve"> is “a</w:t>
      </w:r>
      <w:r w:rsidR="00131752" w:rsidRPr="00764A19">
        <w:rPr>
          <w:rFonts w:ascii="Times New Roman" w:hAnsi="Times New Roman" w:cs="Times New Roman"/>
        </w:rPr>
        <w:t>n affirmation of independence</w:t>
      </w:r>
      <w:r w:rsidR="000C664C" w:rsidRPr="00764A19">
        <w:rPr>
          <w:rFonts w:ascii="Times New Roman" w:hAnsi="Times New Roman" w:cs="Times New Roman"/>
        </w:rPr>
        <w:t>”</w:t>
      </w:r>
      <w:r w:rsidR="00131752" w:rsidRPr="00764A19">
        <w:rPr>
          <w:rFonts w:ascii="Times New Roman" w:hAnsi="Times New Roman" w:cs="Times New Roman"/>
        </w:rPr>
        <w:t xml:space="preserve"> of </w:t>
      </w:r>
      <w:r w:rsidR="00DB6EB1">
        <w:rPr>
          <w:rFonts w:ascii="Times New Roman" w:hAnsi="Times New Roman" w:cs="Times New Roman"/>
        </w:rPr>
        <w:t>one person</w:t>
      </w:r>
      <w:r w:rsidR="00131752" w:rsidRPr="00764A19">
        <w:rPr>
          <w:rFonts w:ascii="Times New Roman" w:hAnsi="Times New Roman" w:cs="Times New Roman"/>
        </w:rPr>
        <w:t xml:space="preserve"> </w:t>
      </w:r>
      <w:r w:rsidR="000C664C" w:rsidRPr="00764A19">
        <w:rPr>
          <w:rFonts w:ascii="Times New Roman" w:hAnsi="Times New Roman" w:cs="Times New Roman"/>
        </w:rPr>
        <w:t xml:space="preserve">“that is guided – indeed, supported – by </w:t>
      </w:r>
      <w:r w:rsidR="00131752" w:rsidRPr="00764A19">
        <w:rPr>
          <w:rFonts w:ascii="Times New Roman" w:hAnsi="Times New Roman" w:cs="Times New Roman"/>
        </w:rPr>
        <w:t>care</w:t>
      </w:r>
      <w:r w:rsidR="000C664C" w:rsidRPr="00764A19">
        <w:rPr>
          <w:rFonts w:ascii="Times New Roman" w:hAnsi="Times New Roman" w:cs="Times New Roman"/>
        </w:rPr>
        <w:t>”</w:t>
      </w:r>
      <w:r w:rsidR="00131752" w:rsidRPr="00764A19">
        <w:rPr>
          <w:rFonts w:ascii="Times New Roman" w:hAnsi="Times New Roman" w:cs="Times New Roman"/>
        </w:rPr>
        <w:t xml:space="preserve"> from </w:t>
      </w:r>
      <w:r w:rsidR="009C0174">
        <w:rPr>
          <w:rFonts w:ascii="Times New Roman" w:hAnsi="Times New Roman" w:cs="Times New Roman"/>
        </w:rPr>
        <w:t>an</w:t>
      </w:r>
      <w:r w:rsidR="00131752" w:rsidRPr="00764A19">
        <w:rPr>
          <w:rFonts w:ascii="Times New Roman" w:hAnsi="Times New Roman" w:cs="Times New Roman"/>
        </w:rPr>
        <w:t>other.</w:t>
      </w:r>
      <w:r w:rsidR="000C664C" w:rsidRPr="00764A19">
        <w:rPr>
          <w:rFonts w:ascii="Times New Roman" w:hAnsi="Times New Roman" w:cs="Times New Roman"/>
        </w:rPr>
        <w:t xml:space="preserve">  </w:t>
      </w:r>
      <w:r w:rsidR="00D77998" w:rsidRPr="00764A19">
        <w:rPr>
          <w:rFonts w:ascii="Times New Roman" w:hAnsi="Times New Roman" w:cs="Times New Roman"/>
        </w:rPr>
        <w:t>Broadly, this process, most often</w:t>
      </w:r>
      <w:r w:rsidR="00BA179B" w:rsidRPr="00764A19">
        <w:rPr>
          <w:rFonts w:ascii="Times New Roman" w:hAnsi="Times New Roman" w:cs="Times New Roman"/>
        </w:rPr>
        <w:t xml:space="preserve"> attrib</w:t>
      </w:r>
      <w:r w:rsidR="00510B6D" w:rsidRPr="00764A19">
        <w:rPr>
          <w:rFonts w:ascii="Times New Roman" w:hAnsi="Times New Roman" w:cs="Times New Roman"/>
        </w:rPr>
        <w:t>uted to mother-infant relations</w:t>
      </w:r>
      <w:r w:rsidR="000C5559" w:rsidRPr="00764A19">
        <w:rPr>
          <w:rFonts w:ascii="Times New Roman" w:hAnsi="Times New Roman" w:cs="Times New Roman"/>
        </w:rPr>
        <w:t xml:space="preserve"> (</w:t>
      </w:r>
      <w:proofErr w:type="spellStart"/>
      <w:r w:rsidR="000C5559" w:rsidRPr="00764A19">
        <w:rPr>
          <w:rFonts w:ascii="Times New Roman" w:hAnsi="Times New Roman" w:cs="Times New Roman"/>
        </w:rPr>
        <w:t>Honneth</w:t>
      </w:r>
      <w:proofErr w:type="spellEnd"/>
      <w:r w:rsidR="000C5559" w:rsidRPr="00764A19">
        <w:rPr>
          <w:rFonts w:ascii="Times New Roman" w:hAnsi="Times New Roman" w:cs="Times New Roman"/>
        </w:rPr>
        <w:t>, 1995, p. 95)</w:t>
      </w:r>
      <w:r w:rsidR="00155122">
        <w:rPr>
          <w:rFonts w:ascii="Times New Roman" w:hAnsi="Times New Roman" w:cs="Times New Roman"/>
        </w:rPr>
        <w:t xml:space="preserve">, </w:t>
      </w:r>
      <w:r w:rsidR="00510B6D" w:rsidRPr="00764A19">
        <w:rPr>
          <w:rFonts w:ascii="Times New Roman" w:hAnsi="Times New Roman" w:cs="Times New Roman"/>
        </w:rPr>
        <w:t>prepares the ground</w:t>
      </w:r>
      <w:r w:rsidR="00BA179B" w:rsidRPr="00764A19">
        <w:rPr>
          <w:rFonts w:ascii="Times New Roman" w:hAnsi="Times New Roman" w:cs="Times New Roman"/>
        </w:rPr>
        <w:t xml:space="preserve"> for basic self-confidence as a practical relation to self</w:t>
      </w:r>
      <w:r w:rsidR="000C5559" w:rsidRPr="00764A19">
        <w:rPr>
          <w:rFonts w:ascii="Times New Roman" w:hAnsi="Times New Roman" w:cs="Times New Roman"/>
        </w:rPr>
        <w:t xml:space="preserve"> (</w:t>
      </w:r>
      <w:r w:rsidR="00155122">
        <w:rPr>
          <w:rFonts w:ascii="Times New Roman" w:hAnsi="Times New Roman" w:cs="Times New Roman"/>
        </w:rPr>
        <w:t>Anderson, 1995</w:t>
      </w:r>
      <w:r w:rsidR="000C5559" w:rsidRPr="00155122">
        <w:rPr>
          <w:rFonts w:ascii="Times New Roman" w:hAnsi="Times New Roman" w:cs="Times New Roman"/>
        </w:rPr>
        <w:t>; van de</w:t>
      </w:r>
      <w:r w:rsidR="00155122">
        <w:rPr>
          <w:rFonts w:ascii="Times New Roman" w:hAnsi="Times New Roman" w:cs="Times New Roman"/>
        </w:rPr>
        <w:t>n brink and Owen, 2007</w:t>
      </w:r>
      <w:r w:rsidR="0021448D" w:rsidRPr="00764A19">
        <w:rPr>
          <w:rFonts w:ascii="Times New Roman" w:hAnsi="Times New Roman" w:cs="Times New Roman"/>
        </w:rPr>
        <w:t>).</w:t>
      </w:r>
      <w:r w:rsidR="00BA179B" w:rsidRPr="00764A19">
        <w:rPr>
          <w:rFonts w:ascii="Times New Roman" w:hAnsi="Times New Roman" w:cs="Times New Roman"/>
        </w:rPr>
        <w:t xml:space="preserve">  </w:t>
      </w:r>
      <w:proofErr w:type="spellStart"/>
      <w:r w:rsidR="00BA179B" w:rsidRPr="00764A19">
        <w:rPr>
          <w:rFonts w:ascii="Times New Roman" w:hAnsi="Times New Roman" w:cs="Times New Roman"/>
        </w:rPr>
        <w:t>Honneth</w:t>
      </w:r>
      <w:proofErr w:type="spellEnd"/>
      <w:r w:rsidR="00BA179B" w:rsidRPr="00764A19">
        <w:rPr>
          <w:rFonts w:ascii="Times New Roman" w:hAnsi="Times New Roman" w:cs="Times New Roman"/>
        </w:rPr>
        <w:t>, according to van den Brink and Owen</w:t>
      </w:r>
      <w:r w:rsidR="004A1DCB" w:rsidRPr="00764A19">
        <w:rPr>
          <w:rFonts w:ascii="Times New Roman" w:hAnsi="Times New Roman" w:cs="Times New Roman"/>
        </w:rPr>
        <w:t xml:space="preserve"> (2007</w:t>
      </w:r>
      <w:r w:rsidR="0071090B" w:rsidRPr="00764A19">
        <w:rPr>
          <w:rFonts w:ascii="Times New Roman" w:hAnsi="Times New Roman" w:cs="Times New Roman"/>
        </w:rPr>
        <w:t xml:space="preserve">, p. </w:t>
      </w:r>
      <w:r w:rsidR="000C5559" w:rsidRPr="00764A19">
        <w:rPr>
          <w:rFonts w:ascii="Times New Roman" w:hAnsi="Times New Roman" w:cs="Times New Roman"/>
        </w:rPr>
        <w:t>12</w:t>
      </w:r>
      <w:r w:rsidR="004A1DCB" w:rsidRPr="00764A19">
        <w:rPr>
          <w:rFonts w:ascii="Times New Roman" w:hAnsi="Times New Roman" w:cs="Times New Roman"/>
        </w:rPr>
        <w:t>)</w:t>
      </w:r>
      <w:r w:rsidR="00BA179B" w:rsidRPr="00764A19">
        <w:rPr>
          <w:rFonts w:ascii="Times New Roman" w:hAnsi="Times New Roman" w:cs="Times New Roman"/>
        </w:rPr>
        <w:t>, argues that the (establishment and maintenance of this) basic self-confide</w:t>
      </w:r>
      <w:r w:rsidR="00510B6D" w:rsidRPr="00764A19">
        <w:rPr>
          <w:rFonts w:ascii="Times New Roman" w:hAnsi="Times New Roman" w:cs="Times New Roman"/>
        </w:rPr>
        <w:t>nce, born of this love, “is an on-going activity</w:t>
      </w:r>
      <w:r w:rsidR="00251CA8" w:rsidRPr="00764A19">
        <w:rPr>
          <w:rFonts w:ascii="Times New Roman" w:hAnsi="Times New Roman" w:cs="Times New Roman"/>
        </w:rPr>
        <w:t>.</w:t>
      </w:r>
      <w:r w:rsidR="00BA179B" w:rsidRPr="00764A19">
        <w:rPr>
          <w:rFonts w:ascii="Times New Roman" w:hAnsi="Times New Roman" w:cs="Times New Roman"/>
        </w:rPr>
        <w:t xml:space="preserve">”  </w:t>
      </w:r>
      <w:r w:rsidR="004E6419" w:rsidRPr="00764A19">
        <w:rPr>
          <w:rFonts w:ascii="Times New Roman" w:hAnsi="Times New Roman" w:cs="Times New Roman"/>
        </w:rPr>
        <w:t>So</w:t>
      </w:r>
      <w:r w:rsidR="00510B6D" w:rsidRPr="00764A19">
        <w:rPr>
          <w:rFonts w:ascii="Times New Roman" w:hAnsi="Times New Roman" w:cs="Times New Roman"/>
          <w:i/>
        </w:rPr>
        <w:t xml:space="preserve"> love</w:t>
      </w:r>
      <w:r w:rsidR="00510B6D" w:rsidRPr="00764A19">
        <w:rPr>
          <w:rFonts w:ascii="Times New Roman" w:hAnsi="Times New Roman" w:cs="Times New Roman"/>
        </w:rPr>
        <w:t xml:space="preserve">, initially required from the primary caregiver, </w:t>
      </w:r>
      <w:r w:rsidR="00510B6D" w:rsidRPr="00764A19">
        <w:rPr>
          <w:rFonts w:ascii="Times New Roman" w:hAnsi="Times New Roman" w:cs="Times New Roman"/>
          <w:i/>
        </w:rPr>
        <w:t>must c</w:t>
      </w:r>
      <w:r w:rsidR="00251CA8" w:rsidRPr="00764A19">
        <w:rPr>
          <w:rFonts w:ascii="Times New Roman" w:hAnsi="Times New Roman" w:cs="Times New Roman"/>
          <w:i/>
        </w:rPr>
        <w:t>ontinue to be received from ongoing interactions with others throughout life</w:t>
      </w:r>
      <w:r w:rsidR="00CC12D8">
        <w:rPr>
          <w:rFonts w:ascii="Times New Roman" w:hAnsi="Times New Roman" w:cs="Times New Roman"/>
        </w:rPr>
        <w:t xml:space="preserve">.  Further, </w:t>
      </w:r>
      <w:r w:rsidR="00251CA8" w:rsidRPr="00764A19">
        <w:rPr>
          <w:rFonts w:ascii="Times New Roman" w:hAnsi="Times New Roman" w:cs="Times New Roman"/>
        </w:rPr>
        <w:t>t</w:t>
      </w:r>
      <w:r w:rsidR="002350BE" w:rsidRPr="00764A19">
        <w:rPr>
          <w:rFonts w:ascii="Times New Roman" w:hAnsi="Times New Roman" w:cs="Times New Roman"/>
        </w:rPr>
        <w:t>he love</w:t>
      </w:r>
      <w:r w:rsidR="00510B6D" w:rsidRPr="00764A19">
        <w:rPr>
          <w:rFonts w:ascii="Times New Roman" w:hAnsi="Times New Roman" w:cs="Times New Roman"/>
        </w:rPr>
        <w:t xml:space="preserve"> </w:t>
      </w:r>
      <w:r w:rsidR="002350BE" w:rsidRPr="00764A19">
        <w:rPr>
          <w:rFonts w:ascii="Times New Roman" w:hAnsi="Times New Roman" w:cs="Times New Roman"/>
        </w:rPr>
        <w:t xml:space="preserve">axis of self-formation </w:t>
      </w:r>
      <w:r w:rsidR="00251CA8" w:rsidRPr="00764A19">
        <w:rPr>
          <w:rFonts w:ascii="Times New Roman" w:hAnsi="Times New Roman" w:cs="Times New Roman"/>
        </w:rPr>
        <w:t>must</w:t>
      </w:r>
      <w:r w:rsidR="00CC12D8">
        <w:rPr>
          <w:rFonts w:ascii="Times New Roman" w:hAnsi="Times New Roman" w:cs="Times New Roman"/>
        </w:rPr>
        <w:t xml:space="preserve"> be exercised </w:t>
      </w:r>
      <w:r w:rsidR="00510B6D" w:rsidRPr="00764A19">
        <w:rPr>
          <w:rFonts w:ascii="Times New Roman" w:hAnsi="Times New Roman" w:cs="Times New Roman"/>
        </w:rPr>
        <w:t>according to a principle of loving care and friendship</w:t>
      </w:r>
      <w:r w:rsidR="00251CA8" w:rsidRPr="00764A19">
        <w:rPr>
          <w:rFonts w:ascii="Times New Roman" w:hAnsi="Times New Roman" w:cs="Times New Roman"/>
        </w:rPr>
        <w:t xml:space="preserve"> </w:t>
      </w:r>
      <w:r w:rsidR="00251CA8" w:rsidRPr="00764A19">
        <w:rPr>
          <w:rFonts w:ascii="Times New Roman" w:hAnsi="Times New Roman" w:cs="Times New Roman"/>
          <w:i/>
        </w:rPr>
        <w:t>for the</w:t>
      </w:r>
      <w:r w:rsidR="00251CA8" w:rsidRPr="00764A19">
        <w:rPr>
          <w:rFonts w:ascii="Times New Roman" w:hAnsi="Times New Roman" w:cs="Times New Roman"/>
        </w:rPr>
        <w:t xml:space="preserve"> </w:t>
      </w:r>
      <w:r w:rsidR="00251CA8" w:rsidRPr="00764A19">
        <w:rPr>
          <w:rFonts w:ascii="Times New Roman" w:hAnsi="Times New Roman" w:cs="Times New Roman"/>
          <w:i/>
        </w:rPr>
        <w:t>concrete needs and desires of others</w:t>
      </w:r>
      <w:r w:rsidR="00CC12D8">
        <w:rPr>
          <w:rFonts w:ascii="Times New Roman" w:hAnsi="Times New Roman" w:cs="Times New Roman"/>
        </w:rPr>
        <w:t xml:space="preserve"> </w:t>
      </w:r>
      <w:r w:rsidR="00251CA8" w:rsidRPr="00764A19">
        <w:rPr>
          <w:rFonts w:ascii="Times New Roman" w:hAnsi="Times New Roman" w:cs="Times New Roman"/>
        </w:rPr>
        <w:t xml:space="preserve">that </w:t>
      </w:r>
      <w:r w:rsidR="00CC12D8">
        <w:rPr>
          <w:rFonts w:ascii="Times New Roman" w:hAnsi="Times New Roman" w:cs="Times New Roman"/>
        </w:rPr>
        <w:t>fosters their self-confidence (</w:t>
      </w:r>
      <w:r w:rsidR="00CC12D8" w:rsidRPr="00764A19">
        <w:rPr>
          <w:rFonts w:ascii="Times New Roman" w:hAnsi="Times New Roman" w:cs="Times New Roman"/>
        </w:rPr>
        <w:t>van den Brink and Owen</w:t>
      </w:r>
      <w:r w:rsidR="00CC12D8">
        <w:rPr>
          <w:rFonts w:ascii="Times New Roman" w:hAnsi="Times New Roman" w:cs="Times New Roman"/>
        </w:rPr>
        <w:t xml:space="preserve">, </w:t>
      </w:r>
      <w:r w:rsidR="00CC12D8" w:rsidRPr="00CC12D8">
        <w:rPr>
          <w:rFonts w:ascii="Times New Roman" w:hAnsi="Times New Roman" w:cs="Times New Roman"/>
        </w:rPr>
        <w:t>2007</w:t>
      </w:r>
      <w:r w:rsidR="00CC12D8" w:rsidRPr="00764A19">
        <w:rPr>
          <w:rFonts w:ascii="Times New Roman" w:hAnsi="Times New Roman" w:cs="Times New Roman"/>
        </w:rPr>
        <w:t>)</w:t>
      </w:r>
      <w:r w:rsidR="00CC12D8">
        <w:rPr>
          <w:rFonts w:ascii="Times New Roman" w:hAnsi="Times New Roman" w:cs="Times New Roman"/>
        </w:rPr>
        <w:t>.</w:t>
      </w:r>
    </w:p>
    <w:p w:rsidR="00131752" w:rsidRPr="00764A19" w:rsidRDefault="00131752" w:rsidP="00993D3E">
      <w:pPr>
        <w:spacing w:line="480" w:lineRule="auto"/>
        <w:rPr>
          <w:rFonts w:ascii="Times New Roman" w:hAnsi="Times New Roman" w:cs="Times New Roman"/>
        </w:rPr>
      </w:pPr>
    </w:p>
    <w:p w:rsidR="008E162C" w:rsidRPr="00764A19" w:rsidRDefault="00805FA4" w:rsidP="00D879D8">
      <w:pPr>
        <w:spacing w:line="480" w:lineRule="auto"/>
        <w:rPr>
          <w:rFonts w:ascii="Times New Roman" w:hAnsi="Times New Roman" w:cs="Times New Roman"/>
        </w:rPr>
      </w:pPr>
      <w:r w:rsidRPr="00764A19">
        <w:rPr>
          <w:rFonts w:ascii="Times New Roman" w:hAnsi="Times New Roman" w:cs="Times New Roman"/>
        </w:rPr>
        <w:t>Cultural awareness</w:t>
      </w:r>
      <w:r w:rsidR="004842FA" w:rsidRPr="00764A19">
        <w:rPr>
          <w:rFonts w:ascii="Times New Roman" w:hAnsi="Times New Roman" w:cs="Times New Roman"/>
        </w:rPr>
        <w:t xml:space="preserve"> takes into account the values, attitudes, and assumptions</w:t>
      </w:r>
      <w:r w:rsidR="00EC0FB1" w:rsidRPr="00764A19">
        <w:rPr>
          <w:rFonts w:ascii="Times New Roman" w:hAnsi="Times New Roman" w:cs="Times New Roman"/>
        </w:rPr>
        <w:t xml:space="preserve"> of</w:t>
      </w:r>
      <w:r w:rsidR="004842FA" w:rsidRPr="00764A19">
        <w:rPr>
          <w:rFonts w:ascii="Times New Roman" w:hAnsi="Times New Roman" w:cs="Times New Roman"/>
        </w:rPr>
        <w:t xml:space="preserve"> other</w:t>
      </w:r>
      <w:r w:rsidR="00EC0FB1" w:rsidRPr="00764A19">
        <w:rPr>
          <w:rFonts w:ascii="Times New Roman" w:hAnsi="Times New Roman" w:cs="Times New Roman"/>
        </w:rPr>
        <w:t>s</w:t>
      </w:r>
      <w:r w:rsidR="008F1EEB" w:rsidRPr="00764A19">
        <w:rPr>
          <w:rFonts w:ascii="Times New Roman" w:hAnsi="Times New Roman" w:cs="Times New Roman"/>
        </w:rPr>
        <w:t xml:space="preserve"> in the provision of public services</w:t>
      </w:r>
      <w:r w:rsidR="00661223">
        <w:rPr>
          <w:rFonts w:ascii="Times New Roman" w:hAnsi="Times New Roman" w:cs="Times New Roman"/>
        </w:rPr>
        <w:t xml:space="preserve"> (</w:t>
      </w:r>
      <w:r w:rsidR="00661223" w:rsidRPr="00764A19">
        <w:rPr>
          <w:rFonts w:ascii="Times New Roman" w:hAnsi="Times New Roman" w:cs="Times New Roman"/>
        </w:rPr>
        <w:t>Rice and Mathews</w:t>
      </w:r>
      <w:r w:rsidR="00661223">
        <w:rPr>
          <w:rFonts w:ascii="Times New Roman" w:hAnsi="Times New Roman" w:cs="Times New Roman"/>
        </w:rPr>
        <w:t xml:space="preserve"> </w:t>
      </w:r>
      <w:r w:rsidR="00661223" w:rsidRPr="00764A19">
        <w:rPr>
          <w:rFonts w:ascii="Times New Roman" w:hAnsi="Times New Roman" w:cs="Times New Roman"/>
        </w:rPr>
        <w:t>2012, p. 27)</w:t>
      </w:r>
      <w:r w:rsidR="00661223">
        <w:rPr>
          <w:rFonts w:ascii="Times New Roman" w:hAnsi="Times New Roman" w:cs="Times New Roman"/>
        </w:rPr>
        <w:t xml:space="preserve">.  </w:t>
      </w:r>
      <w:r w:rsidR="00CF04B7" w:rsidRPr="00764A19">
        <w:rPr>
          <w:rFonts w:ascii="Times New Roman" w:hAnsi="Times New Roman" w:cs="Times New Roman"/>
        </w:rPr>
        <w:t xml:space="preserve">They note that self-awareness – having an understanding of our </w:t>
      </w:r>
      <w:r w:rsidR="00874764" w:rsidRPr="00764A19">
        <w:rPr>
          <w:rFonts w:ascii="Times New Roman" w:hAnsi="Times New Roman" w:cs="Times New Roman"/>
        </w:rPr>
        <w:t xml:space="preserve">own </w:t>
      </w:r>
      <w:r w:rsidR="00CF04B7" w:rsidRPr="00764A19">
        <w:rPr>
          <w:rFonts w:ascii="Times New Roman" w:hAnsi="Times New Roman" w:cs="Times New Roman"/>
        </w:rPr>
        <w:t>particular beliefs and attitudes</w:t>
      </w:r>
      <w:r w:rsidR="0003676C">
        <w:rPr>
          <w:rFonts w:ascii="Times New Roman" w:hAnsi="Times New Roman" w:cs="Times New Roman"/>
        </w:rPr>
        <w:t>,</w:t>
      </w:r>
      <w:r w:rsidR="00CF04B7" w:rsidRPr="00764A19">
        <w:rPr>
          <w:rFonts w:ascii="Times New Roman" w:hAnsi="Times New Roman" w:cs="Times New Roman"/>
        </w:rPr>
        <w:t xml:space="preserve"> and</w:t>
      </w:r>
      <w:r w:rsidRPr="00764A19">
        <w:rPr>
          <w:rFonts w:ascii="Times New Roman" w:hAnsi="Times New Roman" w:cs="Times New Roman"/>
        </w:rPr>
        <w:t xml:space="preserve"> </w:t>
      </w:r>
      <w:r w:rsidR="00CF04B7" w:rsidRPr="00764A19">
        <w:rPr>
          <w:rFonts w:ascii="Times New Roman" w:hAnsi="Times New Roman" w:cs="Times New Roman"/>
        </w:rPr>
        <w:t xml:space="preserve">that “we are the products of our own cultural conditioning” – is critical for developing cultural awareness.  </w:t>
      </w:r>
      <w:r w:rsidR="00EC0FB1" w:rsidRPr="00764A19">
        <w:rPr>
          <w:rFonts w:ascii="Times New Roman" w:hAnsi="Times New Roman" w:cs="Times New Roman"/>
        </w:rPr>
        <w:t>We see these characteristics in some of the attributes of cultural awareness as identified by Rice and Mathews</w:t>
      </w:r>
      <w:r w:rsidR="00D22F4C" w:rsidRPr="00764A19">
        <w:rPr>
          <w:rFonts w:ascii="Times New Roman" w:hAnsi="Times New Roman" w:cs="Times New Roman"/>
        </w:rPr>
        <w:t xml:space="preserve"> (</w:t>
      </w:r>
      <w:r w:rsidR="00D22F4C" w:rsidRPr="00CC12D8">
        <w:rPr>
          <w:rFonts w:ascii="Times New Roman" w:hAnsi="Times New Roman" w:cs="Times New Roman"/>
        </w:rPr>
        <w:t>2012, p.</w:t>
      </w:r>
      <w:r w:rsidR="00CC12D8">
        <w:rPr>
          <w:rFonts w:ascii="Times New Roman" w:hAnsi="Times New Roman" w:cs="Times New Roman"/>
        </w:rPr>
        <w:t xml:space="preserve"> 27</w:t>
      </w:r>
      <w:r w:rsidR="00D22F4C" w:rsidRPr="00764A19">
        <w:rPr>
          <w:rFonts w:ascii="Times New Roman" w:hAnsi="Times New Roman" w:cs="Times New Roman"/>
        </w:rPr>
        <w:t>)</w:t>
      </w:r>
      <w:r w:rsidR="00EC0FB1" w:rsidRPr="00764A19">
        <w:rPr>
          <w:rFonts w:ascii="Times New Roman" w:hAnsi="Times New Roman" w:cs="Times New Roman"/>
        </w:rPr>
        <w:t>.</w:t>
      </w:r>
      <w:r w:rsidR="00133D97" w:rsidRPr="00764A19">
        <w:rPr>
          <w:rFonts w:ascii="Times New Roman" w:hAnsi="Times New Roman" w:cs="Times New Roman"/>
        </w:rPr>
        <w:t xml:space="preserve">  Specifically, these attributes are: awareness that one’s own cultural heritage and background affects one’s worldview, values, and assumptions</w:t>
      </w:r>
      <w:r w:rsidR="005D6175" w:rsidRPr="00764A19">
        <w:rPr>
          <w:rFonts w:ascii="Times New Roman" w:hAnsi="Times New Roman" w:cs="Times New Roman"/>
        </w:rPr>
        <w:t>;</w:t>
      </w:r>
      <w:r w:rsidR="00E96DE4" w:rsidRPr="00764A19">
        <w:rPr>
          <w:rFonts w:ascii="Times New Roman" w:hAnsi="Times New Roman" w:cs="Times New Roman"/>
        </w:rPr>
        <w:t xml:space="preserve"> </w:t>
      </w:r>
      <w:r w:rsidR="008E162C" w:rsidRPr="00764A19">
        <w:rPr>
          <w:rFonts w:ascii="Times New Roman" w:hAnsi="Times New Roman" w:cs="Times New Roman"/>
        </w:rPr>
        <w:t xml:space="preserve">a belief in the value and significance of their own cultural heritage and worldview as a starting place for understanding </w:t>
      </w:r>
      <w:r w:rsidR="008E162C" w:rsidRPr="00764A19">
        <w:rPr>
          <w:rFonts w:ascii="Times New Roman" w:hAnsi="Times New Roman" w:cs="Times New Roman"/>
        </w:rPr>
        <w:lastRenderedPageBreak/>
        <w:t xml:space="preserve">others who are </w:t>
      </w:r>
      <w:r w:rsidR="005D6175" w:rsidRPr="00764A19">
        <w:rPr>
          <w:rFonts w:ascii="Times New Roman" w:hAnsi="Times New Roman" w:cs="Times New Roman"/>
        </w:rPr>
        <w:t>culturally different from them;</w:t>
      </w:r>
      <w:r w:rsidR="00D879D8" w:rsidRPr="00764A19">
        <w:rPr>
          <w:rFonts w:ascii="Times New Roman" w:hAnsi="Times New Roman" w:cs="Times New Roman"/>
        </w:rPr>
        <w:t xml:space="preserve"> </w:t>
      </w:r>
      <w:r w:rsidR="00AE3991" w:rsidRPr="00764A19">
        <w:rPr>
          <w:rFonts w:ascii="Times New Roman" w:hAnsi="Times New Roman" w:cs="Times New Roman"/>
        </w:rPr>
        <w:t>awareness of their own behavior and its impact on others;</w:t>
      </w:r>
      <w:r w:rsidR="00D879D8" w:rsidRPr="00764A19">
        <w:rPr>
          <w:rFonts w:ascii="Times New Roman" w:hAnsi="Times New Roman" w:cs="Times New Roman"/>
        </w:rPr>
        <w:t xml:space="preserve"> </w:t>
      </w:r>
      <w:r w:rsidR="008E162C" w:rsidRPr="00764A19">
        <w:rPr>
          <w:rFonts w:ascii="Times New Roman" w:hAnsi="Times New Roman" w:cs="Times New Roman"/>
        </w:rPr>
        <w:t>a belief that differences are valuable and that learning about others who are culturally differ</w:t>
      </w:r>
      <w:r w:rsidR="005D6175" w:rsidRPr="00764A19">
        <w:rPr>
          <w:rFonts w:ascii="Times New Roman" w:hAnsi="Times New Roman" w:cs="Times New Roman"/>
        </w:rPr>
        <w:t>ent is necessary and rewarding;</w:t>
      </w:r>
      <w:r w:rsidR="00D879D8" w:rsidRPr="00764A19">
        <w:rPr>
          <w:rFonts w:ascii="Times New Roman" w:hAnsi="Times New Roman" w:cs="Times New Roman"/>
        </w:rPr>
        <w:t xml:space="preserve"> </w:t>
      </w:r>
      <w:r w:rsidR="008E162C" w:rsidRPr="00764A19">
        <w:rPr>
          <w:rFonts w:ascii="Times New Roman" w:hAnsi="Times New Roman" w:cs="Times New Roman"/>
        </w:rPr>
        <w:t>an acceptance of other worldviews and perspectives…</w:t>
      </w:r>
      <w:r w:rsidR="005D6175" w:rsidRPr="00764A19">
        <w:rPr>
          <w:rFonts w:ascii="Times New Roman" w:hAnsi="Times New Roman" w:cs="Times New Roman"/>
        </w:rPr>
        <w:t>; and,</w:t>
      </w:r>
      <w:r w:rsidR="00D879D8" w:rsidRPr="00764A19">
        <w:rPr>
          <w:rFonts w:ascii="Times New Roman" w:hAnsi="Times New Roman" w:cs="Times New Roman"/>
        </w:rPr>
        <w:t xml:space="preserve"> </w:t>
      </w:r>
      <w:r w:rsidR="008E162C" w:rsidRPr="00764A19">
        <w:rPr>
          <w:rFonts w:ascii="Times New Roman" w:hAnsi="Times New Roman" w:cs="Times New Roman"/>
        </w:rPr>
        <w:t>a strong commitment to justice, social change, and social equity.</w:t>
      </w:r>
    </w:p>
    <w:p w:rsidR="005D6175" w:rsidRPr="00764A19" w:rsidRDefault="005D6175" w:rsidP="00993D3E">
      <w:pPr>
        <w:spacing w:line="480" w:lineRule="auto"/>
        <w:rPr>
          <w:rFonts w:ascii="Times New Roman" w:hAnsi="Times New Roman" w:cs="Times New Roman"/>
        </w:rPr>
      </w:pPr>
    </w:p>
    <w:p w:rsidR="002F2B6D" w:rsidRDefault="00251ADC" w:rsidP="00773523">
      <w:pPr>
        <w:spacing w:line="480" w:lineRule="auto"/>
        <w:rPr>
          <w:rFonts w:ascii="Times New Roman" w:hAnsi="Times New Roman" w:cs="Times New Roman"/>
        </w:rPr>
      </w:pPr>
      <w:r>
        <w:rPr>
          <w:rFonts w:ascii="Times New Roman" w:hAnsi="Times New Roman" w:cs="Times New Roman"/>
        </w:rPr>
        <w:t>T</w:t>
      </w:r>
      <w:r w:rsidR="009C0174">
        <w:rPr>
          <w:rFonts w:ascii="Times New Roman" w:hAnsi="Times New Roman" w:cs="Times New Roman"/>
        </w:rPr>
        <w:t xml:space="preserve">hese attributes essentially describe </w:t>
      </w:r>
      <w:r w:rsidR="00F141C3">
        <w:rPr>
          <w:rFonts w:ascii="Times New Roman" w:hAnsi="Times New Roman" w:cs="Times New Roman"/>
        </w:rPr>
        <w:t xml:space="preserve">some of </w:t>
      </w:r>
      <w:r w:rsidR="009C0174">
        <w:rPr>
          <w:rFonts w:ascii="Times New Roman" w:hAnsi="Times New Roman" w:cs="Times New Roman"/>
        </w:rPr>
        <w:t xml:space="preserve">the beliefs and behaviors involved in granting recognition to another.  To wit, </w:t>
      </w:r>
      <w:r w:rsidR="00AE3991" w:rsidRPr="00764A19">
        <w:rPr>
          <w:rFonts w:ascii="Times New Roman" w:hAnsi="Times New Roman" w:cs="Times New Roman"/>
        </w:rPr>
        <w:t>one’s background, how one’s background affects one’s thoughts and behaviors, and the self-valuing of one’s personal</w:t>
      </w:r>
      <w:r w:rsidR="00344FB2" w:rsidRPr="00764A19">
        <w:rPr>
          <w:rFonts w:ascii="Times New Roman" w:hAnsi="Times New Roman" w:cs="Times New Roman"/>
        </w:rPr>
        <w:t xml:space="preserve"> background</w:t>
      </w:r>
      <w:r w:rsidR="004A1DCB" w:rsidRPr="00764A19">
        <w:rPr>
          <w:rFonts w:ascii="Times New Roman" w:hAnsi="Times New Roman" w:cs="Times New Roman"/>
        </w:rPr>
        <w:t>,</w:t>
      </w:r>
      <w:r w:rsidR="00344FB2" w:rsidRPr="00764A19">
        <w:rPr>
          <w:rFonts w:ascii="Times New Roman" w:hAnsi="Times New Roman" w:cs="Times New Roman"/>
        </w:rPr>
        <w:t xml:space="preserve"> con</w:t>
      </w:r>
      <w:r w:rsidR="0052432C">
        <w:rPr>
          <w:rFonts w:ascii="Times New Roman" w:hAnsi="Times New Roman" w:cs="Times New Roman"/>
        </w:rPr>
        <w:t>stitutes</w:t>
      </w:r>
      <w:r w:rsidR="009016A5" w:rsidRPr="00764A19">
        <w:rPr>
          <w:rFonts w:ascii="Times New Roman" w:hAnsi="Times New Roman" w:cs="Times New Roman"/>
        </w:rPr>
        <w:t xml:space="preserve"> </w:t>
      </w:r>
      <w:r w:rsidR="00AE3991" w:rsidRPr="00764A19">
        <w:rPr>
          <w:rFonts w:ascii="Times New Roman" w:hAnsi="Times New Roman" w:cs="Times New Roman"/>
          <w:i/>
        </w:rPr>
        <w:t>one’s concrete needs and desires</w:t>
      </w:r>
      <w:r w:rsidR="00AE3991" w:rsidRPr="00764A19">
        <w:rPr>
          <w:rFonts w:ascii="Times New Roman" w:hAnsi="Times New Roman" w:cs="Times New Roman"/>
        </w:rPr>
        <w:t xml:space="preserve">.  </w:t>
      </w:r>
      <w:r w:rsidR="00C944AB" w:rsidRPr="00764A19">
        <w:rPr>
          <w:rFonts w:ascii="Times New Roman" w:hAnsi="Times New Roman" w:cs="Times New Roman"/>
        </w:rPr>
        <w:t>Further</w:t>
      </w:r>
      <w:r>
        <w:rPr>
          <w:rFonts w:ascii="Times New Roman" w:hAnsi="Times New Roman" w:cs="Times New Roman"/>
        </w:rPr>
        <w:t>more,</w:t>
      </w:r>
      <w:r w:rsidR="00C944AB" w:rsidRPr="00764A19">
        <w:rPr>
          <w:rFonts w:ascii="Times New Roman" w:hAnsi="Times New Roman" w:cs="Times New Roman"/>
        </w:rPr>
        <w:t xml:space="preserve"> one’s awareness of their behavior and its</w:t>
      </w:r>
      <w:r w:rsidR="00AE3991" w:rsidRPr="00764A19">
        <w:rPr>
          <w:rFonts w:ascii="Times New Roman" w:hAnsi="Times New Roman" w:cs="Times New Roman"/>
        </w:rPr>
        <w:t xml:space="preserve"> impact </w:t>
      </w:r>
      <w:r w:rsidR="008F1EEB" w:rsidRPr="00764A19">
        <w:rPr>
          <w:rFonts w:ascii="Times New Roman" w:hAnsi="Times New Roman" w:cs="Times New Roman"/>
        </w:rPr>
        <w:t xml:space="preserve">on </w:t>
      </w:r>
      <w:r w:rsidR="00AE3991" w:rsidRPr="00764A19">
        <w:rPr>
          <w:rFonts w:ascii="Times New Roman" w:hAnsi="Times New Roman" w:cs="Times New Roman"/>
        </w:rPr>
        <w:t>others</w:t>
      </w:r>
      <w:r w:rsidR="00C944AB" w:rsidRPr="00764A19">
        <w:rPr>
          <w:rFonts w:ascii="Times New Roman" w:hAnsi="Times New Roman" w:cs="Times New Roman"/>
        </w:rPr>
        <w:t xml:space="preserve">, </w:t>
      </w:r>
      <w:r w:rsidR="008F1EEB" w:rsidRPr="00764A19">
        <w:rPr>
          <w:rFonts w:ascii="Times New Roman" w:hAnsi="Times New Roman" w:cs="Times New Roman"/>
        </w:rPr>
        <w:t xml:space="preserve">and </w:t>
      </w:r>
      <w:r w:rsidR="00C944AB" w:rsidRPr="00764A19">
        <w:rPr>
          <w:rFonts w:ascii="Times New Roman" w:hAnsi="Times New Roman" w:cs="Times New Roman"/>
        </w:rPr>
        <w:t>the belief that cultural differences are valuable and should be understood and accepted from others, represents a</w:t>
      </w:r>
      <w:r w:rsidR="00AE0FA2">
        <w:rPr>
          <w:rFonts w:ascii="Times New Roman" w:hAnsi="Times New Roman" w:cs="Times New Roman"/>
        </w:rPr>
        <w:t>wareness</w:t>
      </w:r>
      <w:r w:rsidR="00C944AB" w:rsidRPr="00764A19">
        <w:rPr>
          <w:rFonts w:ascii="Times New Roman" w:hAnsi="Times New Roman" w:cs="Times New Roman"/>
        </w:rPr>
        <w:t xml:space="preserve"> that others have their own set of needs and desires informed by their particular background.  </w:t>
      </w:r>
      <w:r w:rsidR="00B27534">
        <w:rPr>
          <w:rFonts w:ascii="Times New Roman" w:hAnsi="Times New Roman" w:cs="Times New Roman"/>
        </w:rPr>
        <w:t>Finally,</w:t>
      </w:r>
      <w:r w:rsidR="00C944AB" w:rsidRPr="00764A19">
        <w:rPr>
          <w:rFonts w:ascii="Times New Roman" w:hAnsi="Times New Roman" w:cs="Times New Roman"/>
        </w:rPr>
        <w:t xml:space="preserve"> a strong commitment to justice and social equity demands that one demonstrate acceptance and appreciation of others’ </w:t>
      </w:r>
      <w:r w:rsidR="002F2B6D" w:rsidRPr="00764A19">
        <w:rPr>
          <w:rFonts w:ascii="Times New Roman" w:hAnsi="Times New Roman" w:cs="Times New Roman"/>
        </w:rPr>
        <w:t>differences, which is emblematic of</w:t>
      </w:r>
      <w:r w:rsidR="00C944AB" w:rsidRPr="00764A19">
        <w:rPr>
          <w:rFonts w:ascii="Times New Roman" w:hAnsi="Times New Roman" w:cs="Times New Roman"/>
        </w:rPr>
        <w:t xml:space="preserve"> the </w:t>
      </w:r>
      <w:r w:rsidR="009B744A" w:rsidRPr="00764A19">
        <w:rPr>
          <w:rFonts w:ascii="Times New Roman" w:hAnsi="Times New Roman" w:cs="Times New Roman"/>
          <w:i/>
        </w:rPr>
        <w:t>mutual and reciprocal</w:t>
      </w:r>
      <w:r w:rsidR="007F6376" w:rsidRPr="00764A19">
        <w:rPr>
          <w:rFonts w:ascii="Times New Roman" w:hAnsi="Times New Roman" w:cs="Times New Roman"/>
          <w:i/>
        </w:rPr>
        <w:t xml:space="preserve"> provision </w:t>
      </w:r>
      <w:r w:rsidR="009B744A" w:rsidRPr="00764A19">
        <w:rPr>
          <w:rFonts w:ascii="Times New Roman" w:hAnsi="Times New Roman" w:cs="Times New Roman"/>
        </w:rPr>
        <w:t>(</w:t>
      </w:r>
      <w:r w:rsidR="00AE0FA2">
        <w:rPr>
          <w:rFonts w:ascii="Times New Roman" w:hAnsi="Times New Roman" w:cs="Times New Roman"/>
        </w:rPr>
        <w:t xml:space="preserve">here, specifically, </w:t>
      </w:r>
      <w:r w:rsidR="009C0174">
        <w:rPr>
          <w:rFonts w:ascii="Times New Roman" w:hAnsi="Times New Roman" w:cs="Times New Roman"/>
        </w:rPr>
        <w:t xml:space="preserve">between </w:t>
      </w:r>
      <w:r w:rsidR="009B744A" w:rsidRPr="00764A19">
        <w:rPr>
          <w:rFonts w:ascii="Times New Roman" w:hAnsi="Times New Roman" w:cs="Times New Roman"/>
        </w:rPr>
        <w:t xml:space="preserve">public </w:t>
      </w:r>
      <w:r w:rsidR="001E4080">
        <w:rPr>
          <w:rFonts w:ascii="Times New Roman" w:hAnsi="Times New Roman" w:cs="Times New Roman"/>
        </w:rPr>
        <w:t xml:space="preserve">sector </w:t>
      </w:r>
      <w:r w:rsidR="009C0174">
        <w:rPr>
          <w:rFonts w:ascii="Times New Roman" w:hAnsi="Times New Roman" w:cs="Times New Roman"/>
        </w:rPr>
        <w:t>colleagues</w:t>
      </w:r>
      <w:r w:rsidR="001E4080">
        <w:rPr>
          <w:rFonts w:ascii="Times New Roman" w:hAnsi="Times New Roman" w:cs="Times New Roman"/>
        </w:rPr>
        <w:t>,</w:t>
      </w:r>
      <w:r w:rsidR="009C0174">
        <w:rPr>
          <w:rFonts w:ascii="Times New Roman" w:hAnsi="Times New Roman" w:cs="Times New Roman"/>
        </w:rPr>
        <w:t xml:space="preserve"> and to</w:t>
      </w:r>
      <w:r w:rsidR="001E4080">
        <w:rPr>
          <w:rFonts w:ascii="Times New Roman" w:hAnsi="Times New Roman" w:cs="Times New Roman"/>
        </w:rPr>
        <w:t xml:space="preserve"> their</w:t>
      </w:r>
      <w:r w:rsidR="009B744A" w:rsidRPr="00764A19">
        <w:rPr>
          <w:rFonts w:ascii="Times New Roman" w:hAnsi="Times New Roman" w:cs="Times New Roman"/>
        </w:rPr>
        <w:t xml:space="preserve"> constituents) </w:t>
      </w:r>
      <w:r w:rsidR="007F6376" w:rsidRPr="00764A19">
        <w:rPr>
          <w:rFonts w:ascii="Times New Roman" w:hAnsi="Times New Roman" w:cs="Times New Roman"/>
          <w:i/>
        </w:rPr>
        <w:t>of love</w:t>
      </w:r>
      <w:r w:rsidR="00AE0FA2">
        <w:rPr>
          <w:rFonts w:ascii="Times New Roman" w:hAnsi="Times New Roman" w:cs="Times New Roman"/>
        </w:rPr>
        <w:t xml:space="preserve"> (as defined by </w:t>
      </w:r>
      <w:proofErr w:type="spellStart"/>
      <w:r w:rsidR="00AE0FA2">
        <w:rPr>
          <w:rFonts w:ascii="Times New Roman" w:hAnsi="Times New Roman" w:cs="Times New Roman"/>
        </w:rPr>
        <w:t>Honneth</w:t>
      </w:r>
      <w:proofErr w:type="spellEnd"/>
      <w:r w:rsidR="00AE0FA2">
        <w:rPr>
          <w:rFonts w:ascii="Times New Roman" w:hAnsi="Times New Roman" w:cs="Times New Roman"/>
        </w:rPr>
        <w:t xml:space="preserve">) in </w:t>
      </w:r>
      <w:r w:rsidR="007F6376" w:rsidRPr="00764A19">
        <w:rPr>
          <w:rFonts w:ascii="Times New Roman" w:hAnsi="Times New Roman" w:cs="Times New Roman"/>
          <w:i/>
        </w:rPr>
        <w:t>ongoing interactions</w:t>
      </w:r>
      <w:r w:rsidR="008F1EEB" w:rsidRPr="00764A19">
        <w:rPr>
          <w:rFonts w:ascii="Times New Roman" w:hAnsi="Times New Roman" w:cs="Times New Roman"/>
        </w:rPr>
        <w:t>.</w:t>
      </w:r>
      <w:r w:rsidR="007F6376" w:rsidRPr="00764A19">
        <w:rPr>
          <w:rFonts w:ascii="Times New Roman" w:hAnsi="Times New Roman" w:cs="Times New Roman"/>
        </w:rPr>
        <w:t xml:space="preserve">  </w:t>
      </w:r>
      <w:r w:rsidR="00DA72BC">
        <w:rPr>
          <w:rFonts w:ascii="Times New Roman" w:hAnsi="Times New Roman" w:cs="Times New Roman"/>
        </w:rPr>
        <w:t>T</w:t>
      </w:r>
      <w:r w:rsidR="00CC0928">
        <w:rPr>
          <w:rFonts w:ascii="Times New Roman" w:hAnsi="Times New Roman" w:cs="Times New Roman"/>
        </w:rPr>
        <w:t>he preceding</w:t>
      </w:r>
      <w:r w:rsidR="00DA72BC">
        <w:rPr>
          <w:rFonts w:ascii="Times New Roman" w:hAnsi="Times New Roman" w:cs="Times New Roman"/>
        </w:rPr>
        <w:t xml:space="preserve"> interpret</w:t>
      </w:r>
      <w:r w:rsidR="002B2428">
        <w:rPr>
          <w:rFonts w:ascii="Times New Roman" w:hAnsi="Times New Roman" w:cs="Times New Roman"/>
        </w:rPr>
        <w:t xml:space="preserve">ation narrative has been reconstructed </w:t>
      </w:r>
      <w:r w:rsidR="00926302">
        <w:rPr>
          <w:rFonts w:ascii="Times New Roman" w:hAnsi="Times New Roman" w:cs="Times New Roman"/>
        </w:rPr>
        <w:t>in</w:t>
      </w:r>
      <w:r w:rsidR="002B2428">
        <w:rPr>
          <w:rFonts w:ascii="Times New Roman" w:hAnsi="Times New Roman" w:cs="Times New Roman"/>
        </w:rPr>
        <w:t xml:space="preserve"> an analysis matrix and</w:t>
      </w:r>
      <w:r w:rsidR="0052432C">
        <w:rPr>
          <w:rFonts w:ascii="Times New Roman" w:hAnsi="Times New Roman" w:cs="Times New Roman"/>
        </w:rPr>
        <w:t xml:space="preserve"> appears in </w:t>
      </w:r>
      <w:r w:rsidR="00DE06DF">
        <w:rPr>
          <w:rFonts w:ascii="Times New Roman" w:hAnsi="Times New Roman" w:cs="Times New Roman"/>
        </w:rPr>
        <w:t>T</w:t>
      </w:r>
      <w:r w:rsidR="002B2428">
        <w:rPr>
          <w:rFonts w:ascii="Times New Roman" w:hAnsi="Times New Roman" w:cs="Times New Roman"/>
        </w:rPr>
        <w:t>able 1</w:t>
      </w:r>
      <w:r w:rsidR="0052432C">
        <w:rPr>
          <w:rFonts w:ascii="Times New Roman" w:hAnsi="Times New Roman" w:cs="Times New Roman"/>
        </w:rPr>
        <w:t>.</w:t>
      </w:r>
    </w:p>
    <w:p w:rsidR="0052432C" w:rsidRDefault="0052432C" w:rsidP="00773523">
      <w:pPr>
        <w:spacing w:line="480" w:lineRule="auto"/>
        <w:rPr>
          <w:rFonts w:ascii="Times New Roman" w:hAnsi="Times New Roman" w:cs="Times New Roman"/>
        </w:rPr>
      </w:pPr>
    </w:p>
    <w:p w:rsidR="00DA72BC" w:rsidRDefault="00DE06DF" w:rsidP="00773523">
      <w:pPr>
        <w:spacing w:line="480" w:lineRule="auto"/>
        <w:jc w:val="center"/>
        <w:rPr>
          <w:rFonts w:ascii="Times New Roman" w:hAnsi="Times New Roman" w:cs="Times New Roman"/>
        </w:rPr>
      </w:pPr>
      <w:r>
        <w:rPr>
          <w:rFonts w:ascii="Times New Roman" w:hAnsi="Times New Roman" w:cs="Times New Roman"/>
        </w:rPr>
        <w:t>Table 1 here</w:t>
      </w:r>
    </w:p>
    <w:p w:rsidR="0052432C" w:rsidRPr="00764A19" w:rsidRDefault="0052432C" w:rsidP="00773523">
      <w:pPr>
        <w:spacing w:line="480" w:lineRule="auto"/>
        <w:rPr>
          <w:rFonts w:ascii="Times New Roman" w:hAnsi="Times New Roman" w:cs="Times New Roman"/>
        </w:rPr>
      </w:pPr>
    </w:p>
    <w:p w:rsidR="001E4080" w:rsidRDefault="00912434" w:rsidP="00773523">
      <w:pPr>
        <w:spacing w:line="480" w:lineRule="auto"/>
        <w:rPr>
          <w:rFonts w:ascii="Times New Roman" w:hAnsi="Times New Roman" w:cs="Times New Roman"/>
        </w:rPr>
      </w:pPr>
      <w:r w:rsidRPr="00764A19">
        <w:rPr>
          <w:rFonts w:ascii="Times New Roman" w:hAnsi="Times New Roman" w:cs="Times New Roman"/>
        </w:rPr>
        <w:t>From</w:t>
      </w:r>
      <w:r w:rsidR="002F2B6D" w:rsidRPr="00764A19">
        <w:rPr>
          <w:rFonts w:ascii="Times New Roman" w:hAnsi="Times New Roman" w:cs="Times New Roman"/>
        </w:rPr>
        <w:t xml:space="preserve"> this compar</w:t>
      </w:r>
      <w:r w:rsidR="002B2428">
        <w:rPr>
          <w:rFonts w:ascii="Times New Roman" w:hAnsi="Times New Roman" w:cs="Times New Roman"/>
        </w:rPr>
        <w:t>ative interpretation</w:t>
      </w:r>
      <w:r w:rsidR="002F2B6D" w:rsidRPr="00764A19">
        <w:rPr>
          <w:rFonts w:ascii="Times New Roman" w:hAnsi="Times New Roman" w:cs="Times New Roman"/>
        </w:rPr>
        <w:t xml:space="preserve"> </w:t>
      </w:r>
      <w:r w:rsidR="00773D28" w:rsidRPr="00764A19">
        <w:rPr>
          <w:rFonts w:ascii="Times New Roman" w:hAnsi="Times New Roman" w:cs="Times New Roman"/>
        </w:rPr>
        <w:t>we determined</w:t>
      </w:r>
      <w:r w:rsidR="000D06DA" w:rsidRPr="00764A19">
        <w:rPr>
          <w:rFonts w:ascii="Times New Roman" w:hAnsi="Times New Roman" w:cs="Times New Roman"/>
        </w:rPr>
        <w:t xml:space="preserve"> that </w:t>
      </w:r>
      <w:r w:rsidR="002F2B6D" w:rsidRPr="00764A19">
        <w:rPr>
          <w:rFonts w:ascii="Times New Roman" w:hAnsi="Times New Roman" w:cs="Times New Roman"/>
        </w:rPr>
        <w:t xml:space="preserve">the recognition theory self-formation axis of love </w:t>
      </w:r>
      <w:r w:rsidR="00014A1C">
        <w:rPr>
          <w:rFonts w:ascii="Times New Roman" w:hAnsi="Times New Roman" w:cs="Times New Roman"/>
        </w:rPr>
        <w:t>could</w:t>
      </w:r>
      <w:r w:rsidR="002B2428">
        <w:rPr>
          <w:rFonts w:ascii="Times New Roman" w:hAnsi="Times New Roman" w:cs="Times New Roman"/>
        </w:rPr>
        <w:t xml:space="preserve"> be stated as</w:t>
      </w:r>
      <w:r w:rsidR="002F2B6D" w:rsidRPr="00764A19">
        <w:rPr>
          <w:rFonts w:ascii="Times New Roman" w:hAnsi="Times New Roman" w:cs="Times New Roman"/>
        </w:rPr>
        <w:t>:</w:t>
      </w:r>
      <w:r w:rsidR="002B2428">
        <w:rPr>
          <w:rFonts w:ascii="Times New Roman" w:hAnsi="Times New Roman" w:cs="Times New Roman"/>
        </w:rPr>
        <w:t xml:space="preserve"> </w:t>
      </w:r>
      <w:r w:rsidR="002B2428">
        <w:rPr>
          <w:rFonts w:ascii="Times New Roman" w:hAnsi="Times New Roman" w:cs="Times New Roman"/>
          <w:i/>
        </w:rPr>
        <w:t>L</w:t>
      </w:r>
      <w:r w:rsidR="002F2B6D" w:rsidRPr="00764A19">
        <w:rPr>
          <w:rFonts w:ascii="Times New Roman" w:hAnsi="Times New Roman" w:cs="Times New Roman"/>
          <w:i/>
        </w:rPr>
        <w:t xml:space="preserve">ove </w:t>
      </w:r>
      <w:r w:rsidR="002F2B6D" w:rsidRPr="004E11BE">
        <w:rPr>
          <w:rFonts w:ascii="Times New Roman" w:hAnsi="Times New Roman" w:cs="Times New Roman"/>
        </w:rPr>
        <w:t>for the</w:t>
      </w:r>
      <w:r w:rsidR="002F2B6D" w:rsidRPr="00764A19">
        <w:rPr>
          <w:rFonts w:ascii="Times New Roman" w:hAnsi="Times New Roman" w:cs="Times New Roman"/>
          <w:i/>
        </w:rPr>
        <w:t xml:space="preserve"> concrete needs and desires of </w:t>
      </w:r>
      <w:r w:rsidR="00014A1C" w:rsidRPr="00764A19">
        <w:rPr>
          <w:rFonts w:ascii="Times New Roman" w:hAnsi="Times New Roman" w:cs="Times New Roman"/>
          <w:i/>
        </w:rPr>
        <w:t>others, which</w:t>
      </w:r>
      <w:r w:rsidR="002B2428">
        <w:rPr>
          <w:rFonts w:ascii="Times New Roman" w:hAnsi="Times New Roman" w:cs="Times New Roman"/>
        </w:rPr>
        <w:t xml:space="preserve"> </w:t>
      </w:r>
      <w:r w:rsidR="002F2B6D" w:rsidRPr="00764A19">
        <w:rPr>
          <w:rFonts w:ascii="Times New Roman" w:hAnsi="Times New Roman" w:cs="Times New Roman"/>
          <w:i/>
        </w:rPr>
        <w:t xml:space="preserve">must continue to be given and received </w:t>
      </w:r>
      <w:r w:rsidR="002F2B6D" w:rsidRPr="004E11BE">
        <w:rPr>
          <w:rFonts w:ascii="Times New Roman" w:hAnsi="Times New Roman" w:cs="Times New Roman"/>
        </w:rPr>
        <w:t>from</w:t>
      </w:r>
      <w:r w:rsidR="002F2B6D" w:rsidRPr="00764A19">
        <w:rPr>
          <w:rFonts w:ascii="Times New Roman" w:hAnsi="Times New Roman" w:cs="Times New Roman"/>
          <w:i/>
        </w:rPr>
        <w:t xml:space="preserve"> ongoing interactions.</w:t>
      </w:r>
      <w:r w:rsidR="00330143" w:rsidRPr="00764A19">
        <w:rPr>
          <w:rFonts w:ascii="Times New Roman" w:hAnsi="Times New Roman" w:cs="Times New Roman"/>
        </w:rPr>
        <w:t xml:space="preserve">  And,</w:t>
      </w:r>
      <w:r w:rsidR="002F2B6D" w:rsidRPr="00764A19">
        <w:rPr>
          <w:rFonts w:ascii="Times New Roman" w:hAnsi="Times New Roman" w:cs="Times New Roman"/>
        </w:rPr>
        <w:t xml:space="preserve"> c</w:t>
      </w:r>
      <w:r w:rsidR="00330143" w:rsidRPr="00764A19">
        <w:rPr>
          <w:rFonts w:ascii="Times New Roman" w:hAnsi="Times New Roman" w:cs="Times New Roman"/>
        </w:rPr>
        <w:t xml:space="preserve">ultural </w:t>
      </w:r>
      <w:r w:rsidR="002F2B6D" w:rsidRPr="00764A19">
        <w:rPr>
          <w:rFonts w:ascii="Times New Roman" w:hAnsi="Times New Roman" w:cs="Times New Roman"/>
        </w:rPr>
        <w:t xml:space="preserve">awareness </w:t>
      </w:r>
      <w:r w:rsidR="002B2428">
        <w:rPr>
          <w:rFonts w:ascii="Times New Roman" w:hAnsi="Times New Roman" w:cs="Times New Roman"/>
        </w:rPr>
        <w:t>can be stated as:</w:t>
      </w:r>
      <w:r w:rsidR="006B01B2">
        <w:rPr>
          <w:rFonts w:ascii="Times New Roman" w:hAnsi="Times New Roman" w:cs="Times New Roman"/>
        </w:rPr>
        <w:t xml:space="preserve"> </w:t>
      </w:r>
      <w:r w:rsidR="00660FB7">
        <w:rPr>
          <w:rFonts w:ascii="Times New Roman" w:hAnsi="Times New Roman" w:cs="Times New Roman"/>
          <w:i/>
        </w:rPr>
        <w:t>O</w:t>
      </w:r>
      <w:r w:rsidR="009479D0" w:rsidRPr="009479D0">
        <w:rPr>
          <w:rFonts w:ascii="Times New Roman" w:hAnsi="Times New Roman" w:cs="Times New Roman"/>
          <w:i/>
        </w:rPr>
        <w:t>ngoing interactions</w:t>
      </w:r>
      <w:r w:rsidR="009D3BE5">
        <w:rPr>
          <w:rFonts w:ascii="Times New Roman" w:hAnsi="Times New Roman" w:cs="Times New Roman"/>
        </w:rPr>
        <w:t xml:space="preserve"> </w:t>
      </w:r>
      <w:r w:rsidR="009D3BE5" w:rsidRPr="00764A19">
        <w:rPr>
          <w:rFonts w:ascii="Times New Roman" w:hAnsi="Times New Roman" w:cs="Times New Roman"/>
        </w:rPr>
        <w:t>(</w:t>
      </w:r>
      <w:r w:rsidR="009D3BE5">
        <w:rPr>
          <w:rFonts w:ascii="Times New Roman" w:hAnsi="Times New Roman" w:cs="Times New Roman"/>
        </w:rPr>
        <w:t xml:space="preserve">between </w:t>
      </w:r>
      <w:r w:rsidR="009D3BE5" w:rsidRPr="00764A19">
        <w:rPr>
          <w:rFonts w:ascii="Times New Roman" w:hAnsi="Times New Roman" w:cs="Times New Roman"/>
        </w:rPr>
        <w:t xml:space="preserve">public </w:t>
      </w:r>
      <w:r w:rsidR="009D3BE5">
        <w:rPr>
          <w:rFonts w:ascii="Times New Roman" w:hAnsi="Times New Roman" w:cs="Times New Roman"/>
        </w:rPr>
        <w:t>sector colleagues, and to their</w:t>
      </w:r>
      <w:r w:rsidR="009D3BE5" w:rsidRPr="00764A19">
        <w:rPr>
          <w:rFonts w:ascii="Times New Roman" w:hAnsi="Times New Roman" w:cs="Times New Roman"/>
        </w:rPr>
        <w:t xml:space="preserve"> constituents)</w:t>
      </w:r>
      <w:r w:rsidR="009D3BE5">
        <w:rPr>
          <w:rFonts w:ascii="Times New Roman" w:hAnsi="Times New Roman" w:cs="Times New Roman"/>
        </w:rPr>
        <w:t xml:space="preserve"> for </w:t>
      </w:r>
      <w:r w:rsidR="009D3BE5">
        <w:rPr>
          <w:rFonts w:ascii="Times New Roman" w:hAnsi="Times New Roman" w:cs="Times New Roman"/>
        </w:rPr>
        <w:lastRenderedPageBreak/>
        <w:t xml:space="preserve">the </w:t>
      </w:r>
      <w:r w:rsidR="009479D0" w:rsidRPr="009479D0">
        <w:rPr>
          <w:rFonts w:ascii="Times New Roman" w:hAnsi="Times New Roman" w:cs="Times New Roman"/>
          <w:i/>
        </w:rPr>
        <w:t>mutual and reciprocal provision</w:t>
      </w:r>
      <w:r w:rsidR="009D3BE5">
        <w:rPr>
          <w:rFonts w:ascii="Times New Roman" w:hAnsi="Times New Roman" w:cs="Times New Roman"/>
        </w:rPr>
        <w:t xml:space="preserve"> of </w:t>
      </w:r>
      <w:r w:rsidR="009479D0" w:rsidRPr="009479D0">
        <w:rPr>
          <w:rFonts w:ascii="Times New Roman" w:hAnsi="Times New Roman" w:cs="Times New Roman"/>
          <w:i/>
        </w:rPr>
        <w:t>others’ concrete needs and desires</w:t>
      </w:r>
      <w:r w:rsidR="009D3BE5">
        <w:rPr>
          <w:rFonts w:ascii="Times New Roman" w:hAnsi="Times New Roman" w:cs="Times New Roman"/>
        </w:rPr>
        <w:t xml:space="preserve"> through </w:t>
      </w:r>
      <w:r w:rsidR="009479D0" w:rsidRPr="009479D0">
        <w:rPr>
          <w:rFonts w:ascii="Times New Roman" w:hAnsi="Times New Roman" w:cs="Times New Roman"/>
          <w:i/>
        </w:rPr>
        <w:t>love.</w:t>
      </w:r>
      <w:r w:rsidR="009D3BE5">
        <w:rPr>
          <w:rFonts w:ascii="Times New Roman" w:hAnsi="Times New Roman" w:cs="Times New Roman"/>
        </w:rPr>
        <w:t xml:space="preserve">  </w:t>
      </w:r>
      <w:r w:rsidRPr="00764A19">
        <w:rPr>
          <w:rFonts w:ascii="Times New Roman" w:hAnsi="Times New Roman" w:cs="Times New Roman"/>
        </w:rPr>
        <w:t xml:space="preserve">Hence, </w:t>
      </w:r>
      <w:r w:rsidR="0019098B" w:rsidRPr="00764A19">
        <w:rPr>
          <w:rFonts w:ascii="Times New Roman" w:hAnsi="Times New Roman" w:cs="Times New Roman"/>
        </w:rPr>
        <w:t>our</w:t>
      </w:r>
      <w:r w:rsidR="00023755" w:rsidRPr="00764A19">
        <w:rPr>
          <w:rFonts w:ascii="Times New Roman" w:hAnsi="Times New Roman" w:cs="Times New Roman"/>
        </w:rPr>
        <w:t xml:space="preserve"> assertion of </w:t>
      </w:r>
      <w:r w:rsidRPr="00764A19">
        <w:rPr>
          <w:rFonts w:ascii="Times New Roman" w:hAnsi="Times New Roman" w:cs="Times New Roman"/>
        </w:rPr>
        <w:t>the analogous</w:t>
      </w:r>
      <w:r w:rsidR="001E4080">
        <w:rPr>
          <w:rFonts w:ascii="Times New Roman" w:hAnsi="Times New Roman" w:cs="Times New Roman"/>
        </w:rPr>
        <w:t xml:space="preserve"> and reciprocal nature</w:t>
      </w:r>
      <w:r w:rsidRPr="00764A19">
        <w:rPr>
          <w:rFonts w:ascii="Times New Roman" w:hAnsi="Times New Roman" w:cs="Times New Roman"/>
        </w:rPr>
        <w:t xml:space="preserve"> of t</w:t>
      </w:r>
      <w:r w:rsidR="00805FA4" w:rsidRPr="00764A19">
        <w:rPr>
          <w:rFonts w:ascii="Times New Roman" w:hAnsi="Times New Roman" w:cs="Times New Roman"/>
        </w:rPr>
        <w:t xml:space="preserve">he self-formation axis of </w:t>
      </w:r>
      <w:r w:rsidR="00105ABF">
        <w:rPr>
          <w:rFonts w:ascii="Times New Roman" w:hAnsi="Times New Roman" w:cs="Times New Roman"/>
        </w:rPr>
        <w:t>l</w:t>
      </w:r>
      <w:r w:rsidR="00805FA4" w:rsidRPr="00764A19">
        <w:rPr>
          <w:rFonts w:ascii="Times New Roman" w:hAnsi="Times New Roman" w:cs="Times New Roman"/>
        </w:rPr>
        <w:t>ove</w:t>
      </w:r>
      <w:r w:rsidRPr="00764A19">
        <w:rPr>
          <w:rFonts w:ascii="Times New Roman" w:hAnsi="Times New Roman" w:cs="Times New Roman"/>
        </w:rPr>
        <w:t xml:space="preserve"> </w:t>
      </w:r>
      <w:r w:rsidR="001E4080">
        <w:rPr>
          <w:rFonts w:ascii="Times New Roman" w:hAnsi="Times New Roman" w:cs="Times New Roman"/>
        </w:rPr>
        <w:t>and</w:t>
      </w:r>
      <w:r w:rsidR="00805FA4" w:rsidRPr="00764A19">
        <w:rPr>
          <w:rFonts w:ascii="Times New Roman" w:hAnsi="Times New Roman" w:cs="Times New Roman"/>
        </w:rPr>
        <w:t xml:space="preserve"> the cultural competency attribute of </w:t>
      </w:r>
      <w:r w:rsidR="00105ABF">
        <w:rPr>
          <w:rFonts w:ascii="Times New Roman" w:hAnsi="Times New Roman" w:cs="Times New Roman"/>
        </w:rPr>
        <w:t>c</w:t>
      </w:r>
      <w:r w:rsidR="00805FA4" w:rsidRPr="00764A19">
        <w:rPr>
          <w:rFonts w:ascii="Times New Roman" w:hAnsi="Times New Roman" w:cs="Times New Roman"/>
        </w:rPr>
        <w:t xml:space="preserve">ultural </w:t>
      </w:r>
      <w:r w:rsidR="00105ABF">
        <w:rPr>
          <w:rFonts w:ascii="Times New Roman" w:hAnsi="Times New Roman" w:cs="Times New Roman"/>
        </w:rPr>
        <w:t>a</w:t>
      </w:r>
      <w:r w:rsidR="00805FA4" w:rsidRPr="00764A19">
        <w:rPr>
          <w:rFonts w:ascii="Times New Roman" w:hAnsi="Times New Roman" w:cs="Times New Roman"/>
        </w:rPr>
        <w:t>wareness.</w:t>
      </w:r>
      <w:r w:rsidR="001E4080">
        <w:rPr>
          <w:rFonts w:ascii="Times New Roman" w:hAnsi="Times New Roman" w:cs="Times New Roman"/>
        </w:rPr>
        <w:t xml:space="preserve"> </w:t>
      </w:r>
      <w:r w:rsidR="002B2428">
        <w:rPr>
          <w:rFonts w:ascii="Times New Roman" w:hAnsi="Times New Roman" w:cs="Times New Roman"/>
        </w:rPr>
        <w:t xml:space="preserve"> Figure 1</w:t>
      </w:r>
      <w:r w:rsidR="001E4080">
        <w:rPr>
          <w:rFonts w:ascii="Times New Roman" w:hAnsi="Times New Roman" w:cs="Times New Roman"/>
        </w:rPr>
        <w:t xml:space="preserve"> is a visual </w:t>
      </w:r>
      <w:r w:rsidR="00540D4B">
        <w:rPr>
          <w:rFonts w:ascii="Times New Roman" w:hAnsi="Times New Roman" w:cs="Times New Roman"/>
        </w:rPr>
        <w:t>depiction of th</w:t>
      </w:r>
      <w:r w:rsidR="00E20B58">
        <w:rPr>
          <w:rFonts w:ascii="Times New Roman" w:hAnsi="Times New Roman" w:cs="Times New Roman"/>
        </w:rPr>
        <w:t>is</w:t>
      </w:r>
      <w:r w:rsidR="00540D4B">
        <w:rPr>
          <w:rFonts w:ascii="Times New Roman" w:hAnsi="Times New Roman" w:cs="Times New Roman"/>
        </w:rPr>
        <w:t xml:space="preserve"> </w:t>
      </w:r>
      <w:r w:rsidR="002B2428">
        <w:rPr>
          <w:rFonts w:ascii="Times New Roman" w:hAnsi="Times New Roman" w:cs="Times New Roman"/>
        </w:rPr>
        <w:t xml:space="preserve">analogousness and </w:t>
      </w:r>
      <w:r w:rsidR="00540D4B">
        <w:rPr>
          <w:rFonts w:ascii="Times New Roman" w:hAnsi="Times New Roman" w:cs="Times New Roman"/>
        </w:rPr>
        <w:t>reci</w:t>
      </w:r>
      <w:r w:rsidR="002B2428">
        <w:rPr>
          <w:rFonts w:ascii="Times New Roman" w:hAnsi="Times New Roman" w:cs="Times New Roman"/>
        </w:rPr>
        <w:t>procity</w:t>
      </w:r>
      <w:r w:rsidR="00540D4B">
        <w:rPr>
          <w:rFonts w:ascii="Times New Roman" w:hAnsi="Times New Roman" w:cs="Times New Roman"/>
        </w:rPr>
        <w:t>.</w:t>
      </w:r>
    </w:p>
    <w:p w:rsidR="00DE06DF" w:rsidRDefault="00DE06DF" w:rsidP="00B62251">
      <w:pPr>
        <w:spacing w:line="480" w:lineRule="auto"/>
        <w:rPr>
          <w:rFonts w:ascii="Times New Roman" w:hAnsi="Times New Roman" w:cs="Times New Roman"/>
        </w:rPr>
      </w:pPr>
    </w:p>
    <w:p w:rsidR="00DA72BC" w:rsidRDefault="001E4080">
      <w:pPr>
        <w:spacing w:line="480" w:lineRule="auto"/>
        <w:jc w:val="center"/>
        <w:rPr>
          <w:rFonts w:ascii="Times New Roman" w:hAnsi="Times New Roman" w:cs="Times New Roman"/>
        </w:rPr>
      </w:pPr>
      <w:r>
        <w:rPr>
          <w:rFonts w:ascii="Times New Roman" w:hAnsi="Times New Roman" w:cs="Times New Roman"/>
        </w:rPr>
        <w:t>Figure 1</w:t>
      </w:r>
      <w:r w:rsidR="00DE06DF">
        <w:rPr>
          <w:rFonts w:ascii="Times New Roman" w:hAnsi="Times New Roman" w:cs="Times New Roman"/>
        </w:rPr>
        <w:t xml:space="preserve"> here</w:t>
      </w:r>
    </w:p>
    <w:p w:rsidR="003415A3" w:rsidRDefault="003415A3" w:rsidP="00B62251">
      <w:pPr>
        <w:spacing w:line="480" w:lineRule="auto"/>
        <w:rPr>
          <w:rFonts w:ascii="Times New Roman" w:hAnsi="Times New Roman" w:cs="Times New Roman"/>
        </w:rPr>
      </w:pPr>
    </w:p>
    <w:p w:rsidR="00131752" w:rsidRPr="00764A19" w:rsidRDefault="00D35637">
      <w:pPr>
        <w:rPr>
          <w:rFonts w:ascii="Times New Roman" w:hAnsi="Times New Roman" w:cs="Times New Roman"/>
          <w:u w:val="single"/>
        </w:rPr>
      </w:pPr>
      <w:r w:rsidRPr="00764A19">
        <w:rPr>
          <w:rFonts w:ascii="Times New Roman" w:hAnsi="Times New Roman" w:cs="Times New Roman"/>
          <w:u w:val="single"/>
        </w:rPr>
        <w:t>R</w:t>
      </w:r>
      <w:r w:rsidR="00131752" w:rsidRPr="00764A19">
        <w:rPr>
          <w:rFonts w:ascii="Times New Roman" w:hAnsi="Times New Roman" w:cs="Times New Roman"/>
          <w:u w:val="single"/>
        </w:rPr>
        <w:t>espect and Cultural Knowledge</w:t>
      </w:r>
    </w:p>
    <w:p w:rsidR="002042B8" w:rsidRPr="00764A19" w:rsidRDefault="00F77777" w:rsidP="00B62251">
      <w:pPr>
        <w:spacing w:line="480" w:lineRule="auto"/>
        <w:rPr>
          <w:rFonts w:ascii="Times New Roman" w:hAnsi="Times New Roman" w:cs="Times New Roman"/>
        </w:rPr>
      </w:pPr>
      <w:r w:rsidRPr="00764A19">
        <w:rPr>
          <w:rFonts w:ascii="Times New Roman" w:hAnsi="Times New Roman" w:cs="Times New Roman"/>
        </w:rPr>
        <w:t xml:space="preserve">Respect, and the “normative expectation of being treated with” it, </w:t>
      </w:r>
      <w:r w:rsidR="0055567B" w:rsidRPr="00764A19">
        <w:rPr>
          <w:rFonts w:ascii="Times New Roman" w:hAnsi="Times New Roman" w:cs="Times New Roman"/>
        </w:rPr>
        <w:t>a</w:t>
      </w:r>
      <w:r w:rsidR="00125E70" w:rsidRPr="00764A19">
        <w:rPr>
          <w:rFonts w:ascii="Times New Roman" w:hAnsi="Times New Roman" w:cs="Times New Roman"/>
        </w:rPr>
        <w:t xml:space="preserve">ccording to </w:t>
      </w:r>
      <w:r w:rsidR="0032238D" w:rsidRPr="00764A19">
        <w:rPr>
          <w:rFonts w:ascii="Times New Roman" w:hAnsi="Times New Roman" w:cs="Times New Roman"/>
        </w:rPr>
        <w:t>Anderson (1995, p. xiv</w:t>
      </w:r>
      <w:r w:rsidR="00773D28" w:rsidRPr="00764A19">
        <w:rPr>
          <w:rFonts w:ascii="Times New Roman" w:hAnsi="Times New Roman" w:cs="Times New Roman"/>
        </w:rPr>
        <w:t xml:space="preserve">) </w:t>
      </w:r>
      <w:r w:rsidR="00DA603A" w:rsidRPr="00764A19">
        <w:rPr>
          <w:rFonts w:ascii="Times New Roman" w:hAnsi="Times New Roman" w:cs="Times New Roman"/>
        </w:rPr>
        <w:t xml:space="preserve">and </w:t>
      </w:r>
      <w:proofErr w:type="spellStart"/>
      <w:r w:rsidR="00125E70" w:rsidRPr="00764A19">
        <w:rPr>
          <w:rFonts w:ascii="Times New Roman" w:hAnsi="Times New Roman" w:cs="Times New Roman"/>
        </w:rPr>
        <w:t>Iser</w:t>
      </w:r>
      <w:proofErr w:type="spellEnd"/>
      <w:r w:rsidR="0019098B" w:rsidRPr="00764A19">
        <w:rPr>
          <w:rFonts w:ascii="Times New Roman" w:hAnsi="Times New Roman" w:cs="Times New Roman"/>
        </w:rPr>
        <w:t xml:space="preserve"> (2013)</w:t>
      </w:r>
      <w:r w:rsidR="00125E70" w:rsidRPr="00764A19">
        <w:rPr>
          <w:rFonts w:ascii="Times New Roman" w:hAnsi="Times New Roman" w:cs="Times New Roman"/>
        </w:rPr>
        <w:t>,</w:t>
      </w:r>
      <w:r w:rsidRPr="00764A19">
        <w:rPr>
          <w:rFonts w:ascii="Times New Roman" w:hAnsi="Times New Roman" w:cs="Times New Roman"/>
        </w:rPr>
        <w:t xml:space="preserve"> “</w:t>
      </w:r>
      <w:r w:rsidR="0074673A" w:rsidRPr="00764A19">
        <w:rPr>
          <w:rFonts w:ascii="Times New Roman" w:hAnsi="Times New Roman" w:cs="Times New Roman"/>
        </w:rPr>
        <w:t xml:space="preserve">is most obvious when we look at </w:t>
      </w:r>
      <w:r w:rsidR="0074673A" w:rsidRPr="00764A19">
        <w:rPr>
          <w:rFonts w:ascii="Times New Roman" w:hAnsi="Times New Roman" w:cs="Times New Roman"/>
          <w:i/>
        </w:rPr>
        <w:t>extreme forms of humiliation</w:t>
      </w:r>
      <w:r w:rsidR="0074673A" w:rsidRPr="00764A19">
        <w:rPr>
          <w:rFonts w:ascii="Times New Roman" w:hAnsi="Times New Roman" w:cs="Times New Roman"/>
        </w:rPr>
        <w:t xml:space="preserve"> in which specific (groups of) humans are symbolically,” consequently</w:t>
      </w:r>
      <w:r w:rsidR="00660ADE">
        <w:rPr>
          <w:rFonts w:ascii="Times New Roman" w:hAnsi="Times New Roman" w:cs="Times New Roman"/>
        </w:rPr>
        <w:t>,</w:t>
      </w:r>
      <w:r w:rsidR="0074673A" w:rsidRPr="00764A19">
        <w:rPr>
          <w:rFonts w:ascii="Times New Roman" w:hAnsi="Times New Roman" w:cs="Times New Roman"/>
        </w:rPr>
        <w:t xml:space="preserve"> or materially </w:t>
      </w:r>
      <w:r w:rsidR="0074673A" w:rsidRPr="00764A19">
        <w:rPr>
          <w:rFonts w:ascii="Times New Roman" w:hAnsi="Times New Roman" w:cs="Times New Roman"/>
          <w:i/>
        </w:rPr>
        <w:t>excluded from humanity</w:t>
      </w:r>
      <w:r w:rsidR="0074673A" w:rsidRPr="00764A19">
        <w:rPr>
          <w:rFonts w:ascii="Times New Roman" w:hAnsi="Times New Roman" w:cs="Times New Roman"/>
        </w:rPr>
        <w:t xml:space="preserve">.  </w:t>
      </w:r>
      <w:r w:rsidR="00125E70" w:rsidRPr="00764A19">
        <w:rPr>
          <w:rFonts w:ascii="Times New Roman" w:hAnsi="Times New Roman" w:cs="Times New Roman"/>
        </w:rPr>
        <w:t>Sadly</w:t>
      </w:r>
      <w:r w:rsidR="0074673A" w:rsidRPr="00764A19">
        <w:rPr>
          <w:rFonts w:ascii="Times New Roman" w:hAnsi="Times New Roman" w:cs="Times New Roman"/>
        </w:rPr>
        <w:t>,</w:t>
      </w:r>
      <w:r w:rsidR="00125E70" w:rsidRPr="00764A19">
        <w:rPr>
          <w:rFonts w:ascii="Times New Roman" w:hAnsi="Times New Roman" w:cs="Times New Roman"/>
        </w:rPr>
        <w:t xml:space="preserve"> </w:t>
      </w:r>
      <w:proofErr w:type="spellStart"/>
      <w:r w:rsidR="00125E70" w:rsidRPr="00764A19">
        <w:rPr>
          <w:rFonts w:ascii="Times New Roman" w:hAnsi="Times New Roman" w:cs="Times New Roman"/>
        </w:rPr>
        <w:t>Iser</w:t>
      </w:r>
      <w:proofErr w:type="spellEnd"/>
      <w:r w:rsidR="00125E70" w:rsidRPr="00764A19">
        <w:rPr>
          <w:rFonts w:ascii="Times New Roman" w:hAnsi="Times New Roman" w:cs="Times New Roman"/>
        </w:rPr>
        <w:t xml:space="preserve"> </w:t>
      </w:r>
      <w:r w:rsidR="0019098B" w:rsidRPr="00764A19">
        <w:rPr>
          <w:rFonts w:ascii="Times New Roman" w:hAnsi="Times New Roman" w:cs="Times New Roman"/>
        </w:rPr>
        <w:t xml:space="preserve">(2013) </w:t>
      </w:r>
      <w:r w:rsidR="00125E70" w:rsidRPr="00764A19">
        <w:rPr>
          <w:rFonts w:ascii="Times New Roman" w:hAnsi="Times New Roman" w:cs="Times New Roman"/>
        </w:rPr>
        <w:t>informs us,</w:t>
      </w:r>
      <w:r w:rsidR="0074673A" w:rsidRPr="00764A19">
        <w:rPr>
          <w:rFonts w:ascii="Times New Roman" w:hAnsi="Times New Roman" w:cs="Times New Roman"/>
        </w:rPr>
        <w:t xml:space="preserve"> </w:t>
      </w:r>
      <w:r w:rsidR="00125E70" w:rsidRPr="00764A19">
        <w:rPr>
          <w:rFonts w:ascii="Times New Roman" w:hAnsi="Times New Roman" w:cs="Times New Roman"/>
        </w:rPr>
        <w:t xml:space="preserve">“even if the victims know that their degradation is unjustified, they cannot but </w:t>
      </w:r>
      <w:r w:rsidR="002042B8" w:rsidRPr="00764A19">
        <w:rPr>
          <w:rFonts w:ascii="Times New Roman" w:hAnsi="Times New Roman" w:cs="Times New Roman"/>
        </w:rPr>
        <w:t xml:space="preserve">feel humiliated all the same.” </w:t>
      </w:r>
      <w:r w:rsidR="0074673A" w:rsidRPr="00764A19">
        <w:rPr>
          <w:rFonts w:ascii="Times New Roman" w:hAnsi="Times New Roman" w:cs="Times New Roman"/>
        </w:rPr>
        <w:t xml:space="preserve"> </w:t>
      </w:r>
      <w:r w:rsidR="002042B8" w:rsidRPr="00764A19">
        <w:rPr>
          <w:rFonts w:ascii="Times New Roman" w:hAnsi="Times New Roman" w:cs="Times New Roman"/>
        </w:rPr>
        <w:t>Yet, it is not only through sever</w:t>
      </w:r>
      <w:r w:rsidR="00862375" w:rsidRPr="00764A19">
        <w:rPr>
          <w:rFonts w:ascii="Times New Roman" w:hAnsi="Times New Roman" w:cs="Times New Roman"/>
        </w:rPr>
        <w:t>e</w:t>
      </w:r>
      <w:r w:rsidR="002042B8" w:rsidRPr="00764A19">
        <w:rPr>
          <w:rFonts w:ascii="Times New Roman" w:hAnsi="Times New Roman" w:cs="Times New Roman"/>
        </w:rPr>
        <w:t xml:space="preserve"> humiliation </w:t>
      </w:r>
      <w:r w:rsidR="0055567B" w:rsidRPr="00764A19">
        <w:rPr>
          <w:rFonts w:ascii="Times New Roman" w:hAnsi="Times New Roman" w:cs="Times New Roman"/>
        </w:rPr>
        <w:t>that respect can be withheld</w:t>
      </w:r>
      <w:r w:rsidR="002042B8" w:rsidRPr="00764A19">
        <w:rPr>
          <w:rFonts w:ascii="Times New Roman" w:hAnsi="Times New Roman" w:cs="Times New Roman"/>
        </w:rPr>
        <w:t xml:space="preserve">.  The </w:t>
      </w:r>
      <w:r w:rsidR="002042B8" w:rsidRPr="00764A19">
        <w:rPr>
          <w:rFonts w:ascii="Times New Roman" w:hAnsi="Times New Roman" w:cs="Times New Roman"/>
          <w:i/>
        </w:rPr>
        <w:t>denial of moral or legal standing</w:t>
      </w:r>
      <w:r w:rsidR="002042B8" w:rsidRPr="00764A19">
        <w:rPr>
          <w:rFonts w:ascii="Times New Roman" w:hAnsi="Times New Roman" w:cs="Times New Roman"/>
        </w:rPr>
        <w:t xml:space="preserve"> can also manifest disrespect</w:t>
      </w:r>
      <w:r w:rsidR="0032238D" w:rsidRPr="00764A19">
        <w:rPr>
          <w:rFonts w:ascii="Times New Roman" w:hAnsi="Times New Roman" w:cs="Times New Roman"/>
        </w:rPr>
        <w:t xml:space="preserve">, according to </w:t>
      </w:r>
      <w:proofErr w:type="spellStart"/>
      <w:r w:rsidR="0032238D" w:rsidRPr="00764A19">
        <w:rPr>
          <w:rFonts w:ascii="Times New Roman" w:hAnsi="Times New Roman" w:cs="Times New Roman"/>
        </w:rPr>
        <w:t>Iser</w:t>
      </w:r>
      <w:proofErr w:type="spellEnd"/>
      <w:r w:rsidR="0032238D" w:rsidRPr="00764A19">
        <w:rPr>
          <w:rFonts w:ascii="Times New Roman" w:hAnsi="Times New Roman" w:cs="Times New Roman"/>
        </w:rPr>
        <w:t xml:space="preserve"> (2013), who goes on to quote </w:t>
      </w:r>
      <w:proofErr w:type="spellStart"/>
      <w:r w:rsidR="0032238D" w:rsidRPr="00764A19">
        <w:rPr>
          <w:rFonts w:ascii="Times New Roman" w:hAnsi="Times New Roman" w:cs="Times New Roman"/>
        </w:rPr>
        <w:t>Honneth</w:t>
      </w:r>
      <w:proofErr w:type="spellEnd"/>
      <w:r w:rsidR="0032238D" w:rsidRPr="00764A19">
        <w:rPr>
          <w:rFonts w:ascii="Times New Roman" w:hAnsi="Times New Roman" w:cs="Times New Roman"/>
        </w:rPr>
        <w:t xml:space="preserve"> as saying that this </w:t>
      </w:r>
      <w:r w:rsidR="00862375" w:rsidRPr="00764A19">
        <w:rPr>
          <w:rFonts w:ascii="Times New Roman" w:hAnsi="Times New Roman" w:cs="Times New Roman"/>
        </w:rPr>
        <w:t xml:space="preserve">“refers to those forms of personal disrespect to which an individual is subjected by being structurally excluded from the possession of certain rights </w:t>
      </w:r>
      <w:r w:rsidR="00862375" w:rsidRPr="00764A19">
        <w:rPr>
          <w:rFonts w:ascii="Times New Roman" w:hAnsi="Times New Roman" w:cs="Times New Roman"/>
          <w:i/>
        </w:rPr>
        <w:t>within a society</w:t>
      </w:r>
      <w:r w:rsidR="00862375" w:rsidRPr="00764A19">
        <w:rPr>
          <w:rFonts w:ascii="Times New Roman" w:hAnsi="Times New Roman" w:cs="Times New Roman"/>
        </w:rPr>
        <w:t>.</w:t>
      </w:r>
      <w:r w:rsidR="0055567B" w:rsidRPr="00764A19">
        <w:rPr>
          <w:rFonts w:ascii="Times New Roman" w:hAnsi="Times New Roman" w:cs="Times New Roman"/>
        </w:rPr>
        <w:t>”</w:t>
      </w:r>
      <w:r w:rsidR="00862375" w:rsidRPr="00764A19">
        <w:rPr>
          <w:rFonts w:ascii="Times New Roman" w:hAnsi="Times New Roman" w:cs="Times New Roman"/>
        </w:rPr>
        <w:t xml:space="preserve">  </w:t>
      </w:r>
      <w:r w:rsidR="0055567B" w:rsidRPr="00764A19">
        <w:rPr>
          <w:rFonts w:ascii="Times New Roman" w:hAnsi="Times New Roman" w:cs="Times New Roman"/>
        </w:rPr>
        <w:t>“</w:t>
      </w:r>
      <w:r w:rsidR="002042B8" w:rsidRPr="00764A19">
        <w:rPr>
          <w:rFonts w:ascii="Times New Roman" w:hAnsi="Times New Roman" w:cs="Times New Roman"/>
        </w:rPr>
        <w:t xml:space="preserve">Only </w:t>
      </w:r>
      <w:r w:rsidR="0074673A" w:rsidRPr="00764A19">
        <w:rPr>
          <w:rFonts w:ascii="Times New Roman" w:hAnsi="Times New Roman" w:cs="Times New Roman"/>
          <w:i/>
        </w:rPr>
        <w:t>equal positive rights</w:t>
      </w:r>
      <w:r w:rsidR="002042B8" w:rsidRPr="00764A19">
        <w:rPr>
          <w:rFonts w:ascii="Times New Roman" w:hAnsi="Times New Roman" w:cs="Times New Roman"/>
          <w:i/>
        </w:rPr>
        <w:t xml:space="preserve"> </w:t>
      </w:r>
      <w:r w:rsidR="0074673A" w:rsidRPr="00764A19">
        <w:rPr>
          <w:rFonts w:ascii="Times New Roman" w:hAnsi="Times New Roman" w:cs="Times New Roman"/>
          <w:i/>
        </w:rPr>
        <w:t>institutionalize recognition</w:t>
      </w:r>
      <w:r w:rsidR="0074673A" w:rsidRPr="00764A19">
        <w:rPr>
          <w:rFonts w:ascii="Times New Roman" w:hAnsi="Times New Roman" w:cs="Times New Roman"/>
        </w:rPr>
        <w:t xml:space="preserve"> in a publicly manifest way, and thus make it easier for the individual </w:t>
      </w:r>
      <w:r w:rsidR="0074673A" w:rsidRPr="00764A19">
        <w:rPr>
          <w:rFonts w:ascii="Times New Roman" w:hAnsi="Times New Roman" w:cs="Times New Roman"/>
          <w:i/>
        </w:rPr>
        <w:t>to develop self-respect</w:t>
      </w:r>
      <w:r w:rsidR="0074673A" w:rsidRPr="00764A19">
        <w:rPr>
          <w:rFonts w:ascii="Times New Roman" w:hAnsi="Times New Roman" w:cs="Times New Roman"/>
        </w:rPr>
        <w:t>”</w:t>
      </w:r>
      <w:r w:rsidR="0019098B" w:rsidRPr="00764A19">
        <w:rPr>
          <w:rFonts w:ascii="Times New Roman" w:hAnsi="Times New Roman" w:cs="Times New Roman"/>
        </w:rPr>
        <w:t xml:space="preserve"> (</w:t>
      </w:r>
      <w:proofErr w:type="spellStart"/>
      <w:r w:rsidR="0019098B" w:rsidRPr="00764A19">
        <w:rPr>
          <w:rFonts w:ascii="Times New Roman" w:hAnsi="Times New Roman" w:cs="Times New Roman"/>
        </w:rPr>
        <w:t>Iser</w:t>
      </w:r>
      <w:proofErr w:type="spellEnd"/>
      <w:r w:rsidR="0019098B" w:rsidRPr="00764A19">
        <w:rPr>
          <w:rFonts w:ascii="Times New Roman" w:hAnsi="Times New Roman" w:cs="Times New Roman"/>
        </w:rPr>
        <w:t>, 2013)</w:t>
      </w:r>
      <w:r w:rsidR="00C443CD" w:rsidRPr="00764A19">
        <w:rPr>
          <w:rFonts w:ascii="Times New Roman" w:hAnsi="Times New Roman" w:cs="Times New Roman"/>
        </w:rPr>
        <w:t>.</w:t>
      </w:r>
      <w:r w:rsidR="00785B12" w:rsidRPr="00764A19">
        <w:rPr>
          <w:rFonts w:ascii="Times New Roman" w:hAnsi="Times New Roman" w:cs="Times New Roman"/>
        </w:rPr>
        <w:t xml:space="preserve"> Here, ‘positive’ </w:t>
      </w:r>
      <w:r w:rsidR="00660ADE">
        <w:rPr>
          <w:rFonts w:ascii="Times New Roman" w:hAnsi="Times New Roman" w:cs="Times New Roman"/>
        </w:rPr>
        <w:t xml:space="preserve">rights </w:t>
      </w:r>
      <w:r w:rsidR="00785B12" w:rsidRPr="00764A19">
        <w:rPr>
          <w:rFonts w:ascii="Times New Roman" w:hAnsi="Times New Roman" w:cs="Times New Roman"/>
        </w:rPr>
        <w:t>oblige action</w:t>
      </w:r>
      <w:r w:rsidR="00660ADE">
        <w:rPr>
          <w:rFonts w:ascii="Times New Roman" w:hAnsi="Times New Roman" w:cs="Times New Roman"/>
        </w:rPr>
        <w:t xml:space="preserve"> to be enjoyed</w:t>
      </w:r>
      <w:r w:rsidR="00785B12" w:rsidRPr="00764A19">
        <w:rPr>
          <w:rFonts w:ascii="Times New Roman" w:hAnsi="Times New Roman" w:cs="Times New Roman"/>
        </w:rPr>
        <w:t>, where ‘negative’</w:t>
      </w:r>
      <w:r w:rsidR="00660ADE">
        <w:rPr>
          <w:rFonts w:ascii="Times New Roman" w:hAnsi="Times New Roman" w:cs="Times New Roman"/>
        </w:rPr>
        <w:t xml:space="preserve"> rights</w:t>
      </w:r>
      <w:r w:rsidR="00785B12" w:rsidRPr="00764A19">
        <w:rPr>
          <w:rFonts w:ascii="Times New Roman" w:hAnsi="Times New Roman" w:cs="Times New Roman"/>
        </w:rPr>
        <w:t xml:space="preserve"> </w:t>
      </w:r>
      <w:r w:rsidR="00660ADE">
        <w:rPr>
          <w:rFonts w:ascii="Times New Roman" w:hAnsi="Times New Roman" w:cs="Times New Roman"/>
        </w:rPr>
        <w:t xml:space="preserve">would </w:t>
      </w:r>
      <w:r w:rsidR="00785B12" w:rsidRPr="00764A19">
        <w:rPr>
          <w:rFonts w:ascii="Times New Roman" w:hAnsi="Times New Roman" w:cs="Times New Roman"/>
        </w:rPr>
        <w:t>oblige inaction</w:t>
      </w:r>
      <w:r w:rsidR="00660ADE">
        <w:rPr>
          <w:rFonts w:ascii="Times New Roman" w:hAnsi="Times New Roman" w:cs="Times New Roman"/>
        </w:rPr>
        <w:t xml:space="preserve"> to avoid their infringement.</w:t>
      </w:r>
    </w:p>
    <w:p w:rsidR="00E71916" w:rsidRPr="00764A19" w:rsidRDefault="00862375">
      <w:pPr>
        <w:spacing w:line="480" w:lineRule="auto"/>
        <w:rPr>
          <w:rFonts w:ascii="Times New Roman" w:hAnsi="Times New Roman" w:cs="Times New Roman"/>
          <w:i/>
        </w:rPr>
      </w:pPr>
      <w:proofErr w:type="spellStart"/>
      <w:r w:rsidRPr="00764A19">
        <w:rPr>
          <w:rFonts w:ascii="Times New Roman" w:hAnsi="Times New Roman" w:cs="Times New Roman"/>
        </w:rPr>
        <w:t>Honneth</w:t>
      </w:r>
      <w:proofErr w:type="spellEnd"/>
      <w:r w:rsidR="002E77CD" w:rsidRPr="00764A19">
        <w:rPr>
          <w:rFonts w:ascii="Times New Roman" w:hAnsi="Times New Roman" w:cs="Times New Roman"/>
        </w:rPr>
        <w:t xml:space="preserve"> sees self-respect claims as “</w:t>
      </w:r>
      <w:r w:rsidR="002E77CD" w:rsidRPr="00764A19">
        <w:rPr>
          <w:rFonts w:ascii="Times New Roman" w:hAnsi="Times New Roman" w:cs="Times New Roman"/>
          <w:i/>
        </w:rPr>
        <w:t>grounded in legal relations</w:t>
      </w:r>
      <w:r w:rsidR="002E77CD" w:rsidRPr="00764A19">
        <w:rPr>
          <w:rFonts w:ascii="Times New Roman" w:hAnsi="Times New Roman" w:cs="Times New Roman"/>
        </w:rPr>
        <w:t>…</w:t>
      </w:r>
      <w:r w:rsidR="00624347" w:rsidRPr="00764A19">
        <w:rPr>
          <w:rFonts w:ascii="Times New Roman" w:hAnsi="Times New Roman" w:cs="Times New Roman"/>
        </w:rPr>
        <w:t xml:space="preserve"> that is, in our recipro</w:t>
      </w:r>
      <w:r w:rsidR="002E77CD" w:rsidRPr="00764A19">
        <w:rPr>
          <w:rFonts w:ascii="Times New Roman" w:hAnsi="Times New Roman" w:cs="Times New Roman"/>
        </w:rPr>
        <w:t>cal recognition of ourselves and of others as bearers of legal (and moral) rights”</w:t>
      </w:r>
      <w:r w:rsidR="0019098B" w:rsidRPr="00764A19">
        <w:rPr>
          <w:rFonts w:ascii="Times New Roman" w:hAnsi="Times New Roman" w:cs="Times New Roman"/>
        </w:rPr>
        <w:t xml:space="preserve"> (van den Brink and Owen, 2007</w:t>
      </w:r>
      <w:r w:rsidR="00773D28" w:rsidRPr="00764A19">
        <w:rPr>
          <w:rFonts w:ascii="Times New Roman" w:hAnsi="Times New Roman" w:cs="Times New Roman"/>
        </w:rPr>
        <w:t xml:space="preserve">, p. </w:t>
      </w:r>
      <w:r w:rsidR="0032238D" w:rsidRPr="00764A19">
        <w:rPr>
          <w:rFonts w:ascii="Times New Roman" w:hAnsi="Times New Roman" w:cs="Times New Roman"/>
        </w:rPr>
        <w:t>12</w:t>
      </w:r>
      <w:r w:rsidR="0019098B" w:rsidRPr="00764A19">
        <w:rPr>
          <w:rFonts w:ascii="Times New Roman" w:hAnsi="Times New Roman" w:cs="Times New Roman"/>
        </w:rPr>
        <w:t>).</w:t>
      </w:r>
      <w:r w:rsidR="00624347" w:rsidRPr="00764A19">
        <w:rPr>
          <w:rFonts w:ascii="Times New Roman" w:hAnsi="Times New Roman" w:cs="Times New Roman"/>
        </w:rPr>
        <w:t xml:space="preserve">  </w:t>
      </w:r>
      <w:r w:rsidR="00306337" w:rsidRPr="00764A19">
        <w:rPr>
          <w:rFonts w:ascii="Times New Roman" w:hAnsi="Times New Roman" w:cs="Times New Roman"/>
        </w:rPr>
        <w:t>I</w:t>
      </w:r>
      <w:r w:rsidR="008360B1" w:rsidRPr="00764A19">
        <w:rPr>
          <w:rFonts w:ascii="Times New Roman" w:hAnsi="Times New Roman" w:cs="Times New Roman"/>
        </w:rPr>
        <w:t xml:space="preserve">mportantly, possessing rights permits one to raise claims of infringement </w:t>
      </w:r>
      <w:r w:rsidR="008360B1" w:rsidRPr="00764A19">
        <w:rPr>
          <w:rFonts w:ascii="Times New Roman" w:hAnsi="Times New Roman" w:cs="Times New Roman"/>
        </w:rPr>
        <w:lastRenderedPageBreak/>
        <w:t xml:space="preserve">of those rights </w:t>
      </w:r>
      <w:r w:rsidR="00785B12" w:rsidRPr="00764A19">
        <w:rPr>
          <w:rFonts w:ascii="Times New Roman" w:hAnsi="Times New Roman" w:cs="Times New Roman"/>
          <w:i/>
        </w:rPr>
        <w:t>which</w:t>
      </w:r>
      <w:r w:rsidR="008360B1" w:rsidRPr="00764A19">
        <w:rPr>
          <w:rFonts w:ascii="Times New Roman" w:hAnsi="Times New Roman" w:cs="Times New Roman"/>
          <w:i/>
        </w:rPr>
        <w:t xml:space="preserve"> society accepts as valid</w:t>
      </w:r>
      <w:r w:rsidR="008360B1" w:rsidRPr="00764A19">
        <w:rPr>
          <w:rFonts w:ascii="Times New Roman" w:hAnsi="Times New Roman" w:cs="Times New Roman"/>
        </w:rPr>
        <w:t xml:space="preserve">.  </w:t>
      </w:r>
      <w:r w:rsidR="00131752" w:rsidRPr="00764A19">
        <w:rPr>
          <w:rFonts w:ascii="Times New Roman" w:hAnsi="Times New Roman" w:cs="Times New Roman"/>
        </w:rPr>
        <w:t>These rights empower the bearer to engage in action that is perceived by interaction partners.  The option of legal recourse to a</w:t>
      </w:r>
      <w:r w:rsidR="008777C3">
        <w:rPr>
          <w:rFonts w:ascii="Times New Roman" w:hAnsi="Times New Roman" w:cs="Times New Roman"/>
        </w:rPr>
        <w:t>n infringed upon</w:t>
      </w:r>
      <w:r w:rsidR="00131752" w:rsidRPr="00764A19">
        <w:rPr>
          <w:rFonts w:ascii="Times New Roman" w:hAnsi="Times New Roman" w:cs="Times New Roman"/>
        </w:rPr>
        <w:t xml:space="preserve"> right provides a symbolic means of social expression that demonstrates the possessor is universally recognized as a moral person.</w:t>
      </w:r>
      <w:r w:rsidR="00B40675" w:rsidRPr="00764A19">
        <w:rPr>
          <w:rFonts w:ascii="Times New Roman" w:hAnsi="Times New Roman" w:cs="Times New Roman"/>
        </w:rPr>
        <w:t xml:space="preserve">  </w:t>
      </w:r>
    </w:p>
    <w:p w:rsidR="00131752" w:rsidRPr="00764A19" w:rsidRDefault="00131752">
      <w:pPr>
        <w:spacing w:line="480" w:lineRule="auto"/>
        <w:rPr>
          <w:rFonts w:ascii="Times New Roman" w:hAnsi="Times New Roman" w:cs="Times New Roman"/>
        </w:rPr>
      </w:pPr>
    </w:p>
    <w:p w:rsidR="00874764" w:rsidRPr="00764A19" w:rsidRDefault="00F77777">
      <w:pPr>
        <w:spacing w:line="480" w:lineRule="auto"/>
        <w:rPr>
          <w:rFonts w:ascii="Times New Roman" w:hAnsi="Times New Roman" w:cs="Times New Roman"/>
        </w:rPr>
      </w:pPr>
      <w:r w:rsidRPr="00764A19">
        <w:rPr>
          <w:rFonts w:ascii="Times New Roman" w:hAnsi="Times New Roman" w:cs="Times New Roman"/>
        </w:rPr>
        <w:t>Cultural knowledge</w:t>
      </w:r>
      <w:r w:rsidR="0055567B" w:rsidRPr="00764A19">
        <w:rPr>
          <w:rFonts w:ascii="Times New Roman" w:hAnsi="Times New Roman" w:cs="Times New Roman"/>
        </w:rPr>
        <w:t>, according to</w:t>
      </w:r>
      <w:r w:rsidRPr="00764A19">
        <w:rPr>
          <w:rFonts w:ascii="Times New Roman" w:hAnsi="Times New Roman" w:cs="Times New Roman"/>
        </w:rPr>
        <w:t xml:space="preserve"> Rice and Mathews</w:t>
      </w:r>
      <w:r w:rsidR="0019098B" w:rsidRPr="00764A19">
        <w:rPr>
          <w:rFonts w:ascii="Times New Roman" w:hAnsi="Times New Roman" w:cs="Times New Roman"/>
        </w:rPr>
        <w:t xml:space="preserve"> (</w:t>
      </w:r>
      <w:r w:rsidR="00E20F9B" w:rsidRPr="00764A19">
        <w:rPr>
          <w:rFonts w:ascii="Times New Roman" w:hAnsi="Times New Roman" w:cs="Times New Roman"/>
        </w:rPr>
        <w:t>2012</w:t>
      </w:r>
      <w:r w:rsidR="00773D28" w:rsidRPr="00764A19">
        <w:rPr>
          <w:rFonts w:ascii="Times New Roman" w:hAnsi="Times New Roman" w:cs="Times New Roman"/>
        </w:rPr>
        <w:t xml:space="preserve">, p. </w:t>
      </w:r>
      <w:r w:rsidR="0071090B" w:rsidRPr="00764A19">
        <w:rPr>
          <w:rFonts w:ascii="Times New Roman" w:hAnsi="Times New Roman" w:cs="Times New Roman"/>
        </w:rPr>
        <w:t>27</w:t>
      </w:r>
      <w:r w:rsidR="0019098B" w:rsidRPr="00764A19">
        <w:rPr>
          <w:rFonts w:ascii="Times New Roman" w:hAnsi="Times New Roman" w:cs="Times New Roman"/>
        </w:rPr>
        <w:t>)</w:t>
      </w:r>
      <w:r w:rsidRPr="00764A19">
        <w:rPr>
          <w:rFonts w:ascii="Times New Roman" w:hAnsi="Times New Roman" w:cs="Times New Roman"/>
        </w:rPr>
        <w:t xml:space="preserve">, </w:t>
      </w:r>
      <w:r w:rsidR="00874764" w:rsidRPr="00764A19">
        <w:rPr>
          <w:rFonts w:ascii="Times New Roman" w:hAnsi="Times New Roman" w:cs="Times New Roman"/>
        </w:rPr>
        <w:t xml:space="preserve">requires understanding the worldview of various cultural groups and the possession of </w:t>
      </w:r>
      <w:r w:rsidR="008B1342" w:rsidRPr="00764A19">
        <w:rPr>
          <w:rFonts w:ascii="Times New Roman" w:hAnsi="Times New Roman" w:cs="Times New Roman"/>
        </w:rPr>
        <w:t>“</w:t>
      </w:r>
      <w:r w:rsidR="00874764" w:rsidRPr="00764A19">
        <w:rPr>
          <w:rFonts w:ascii="Times New Roman" w:hAnsi="Times New Roman" w:cs="Times New Roman"/>
        </w:rPr>
        <w:t xml:space="preserve">expertise </w:t>
      </w:r>
      <w:r w:rsidR="008B1342" w:rsidRPr="00764A19">
        <w:rPr>
          <w:rFonts w:ascii="Times New Roman" w:hAnsi="Times New Roman" w:cs="Times New Roman"/>
        </w:rPr>
        <w:t xml:space="preserve">relevant </w:t>
      </w:r>
      <w:r w:rsidR="00874764" w:rsidRPr="00764A19">
        <w:rPr>
          <w:rFonts w:ascii="Times New Roman" w:hAnsi="Times New Roman" w:cs="Times New Roman"/>
        </w:rPr>
        <w:t>to persons in those groups.</w:t>
      </w:r>
      <w:r w:rsidR="008B1342" w:rsidRPr="00764A19">
        <w:rPr>
          <w:rFonts w:ascii="Times New Roman" w:hAnsi="Times New Roman" w:cs="Times New Roman"/>
        </w:rPr>
        <w:t>”</w:t>
      </w:r>
      <w:r w:rsidR="00572345" w:rsidRPr="00764A19">
        <w:rPr>
          <w:rFonts w:ascii="Times New Roman" w:hAnsi="Times New Roman" w:cs="Times New Roman"/>
        </w:rPr>
        <w:t xml:space="preserve">  The behaviors and beli</w:t>
      </w:r>
      <w:r w:rsidRPr="00764A19">
        <w:rPr>
          <w:rFonts w:ascii="Times New Roman" w:hAnsi="Times New Roman" w:cs="Times New Roman"/>
        </w:rPr>
        <w:t>e</w:t>
      </w:r>
      <w:r w:rsidR="00D22F4C" w:rsidRPr="00764A19">
        <w:rPr>
          <w:rFonts w:ascii="Times New Roman" w:hAnsi="Times New Roman" w:cs="Times New Roman"/>
        </w:rPr>
        <w:t>fs one mu</w:t>
      </w:r>
      <w:r w:rsidR="009E5371" w:rsidRPr="00764A19">
        <w:rPr>
          <w:rFonts w:ascii="Times New Roman" w:hAnsi="Times New Roman" w:cs="Times New Roman"/>
        </w:rPr>
        <w:t>st possess to have the</w:t>
      </w:r>
      <w:r w:rsidR="008F447C" w:rsidRPr="00764A19">
        <w:rPr>
          <w:rFonts w:ascii="Times New Roman" w:hAnsi="Times New Roman" w:cs="Times New Roman"/>
        </w:rPr>
        <w:t xml:space="preserve"> understanding and expertise</w:t>
      </w:r>
      <w:r w:rsidR="00572345" w:rsidRPr="00764A19">
        <w:rPr>
          <w:rFonts w:ascii="Times New Roman" w:hAnsi="Times New Roman" w:cs="Times New Roman"/>
        </w:rPr>
        <w:t xml:space="preserve"> in some of the </w:t>
      </w:r>
      <w:r w:rsidR="00874764" w:rsidRPr="00764A19">
        <w:rPr>
          <w:rFonts w:ascii="Times New Roman" w:hAnsi="Times New Roman" w:cs="Times New Roman"/>
        </w:rPr>
        <w:t>cultural knowledge</w:t>
      </w:r>
      <w:r w:rsidR="00B40675" w:rsidRPr="00764A19">
        <w:rPr>
          <w:rFonts w:ascii="Times New Roman" w:hAnsi="Times New Roman" w:cs="Times New Roman"/>
        </w:rPr>
        <w:t xml:space="preserve"> </w:t>
      </w:r>
      <w:r w:rsidR="00572345" w:rsidRPr="00764A19">
        <w:rPr>
          <w:rFonts w:ascii="Times New Roman" w:hAnsi="Times New Roman" w:cs="Times New Roman"/>
        </w:rPr>
        <w:t>attributes described by</w:t>
      </w:r>
      <w:r w:rsidR="008F447C" w:rsidRPr="00764A19">
        <w:rPr>
          <w:rFonts w:ascii="Times New Roman" w:hAnsi="Times New Roman" w:cs="Times New Roman"/>
        </w:rPr>
        <w:t xml:space="preserve"> Rice and Mathews</w:t>
      </w:r>
      <w:r w:rsidR="00B40675" w:rsidRPr="00764A19">
        <w:rPr>
          <w:rFonts w:ascii="Times New Roman" w:hAnsi="Times New Roman" w:cs="Times New Roman"/>
        </w:rPr>
        <w:t xml:space="preserve"> are: </w:t>
      </w:r>
      <w:r w:rsidR="00874764" w:rsidRPr="00764A19">
        <w:rPr>
          <w:rFonts w:ascii="Times New Roman" w:hAnsi="Times New Roman" w:cs="Times New Roman"/>
        </w:rPr>
        <w:t>knowledge about the nature of institutional power in other cultures</w:t>
      </w:r>
      <w:r w:rsidR="00AA0B68" w:rsidRPr="00764A19">
        <w:rPr>
          <w:rFonts w:ascii="Times New Roman" w:hAnsi="Times New Roman" w:cs="Times New Roman"/>
        </w:rPr>
        <w:t>,</w:t>
      </w:r>
      <w:r w:rsidR="00B40675" w:rsidRPr="00764A19">
        <w:rPr>
          <w:rFonts w:ascii="Times New Roman" w:hAnsi="Times New Roman" w:cs="Times New Roman"/>
        </w:rPr>
        <w:t xml:space="preserve"> </w:t>
      </w:r>
      <w:r w:rsidR="00874764" w:rsidRPr="00764A19">
        <w:rPr>
          <w:rFonts w:ascii="Times New Roman" w:hAnsi="Times New Roman" w:cs="Times New Roman"/>
        </w:rPr>
        <w:t>knowledge and understanding of discrimination and its impact on identity and self-esteem</w:t>
      </w:r>
      <w:r w:rsidR="00AA0B68" w:rsidRPr="00764A19">
        <w:rPr>
          <w:rFonts w:ascii="Times New Roman" w:hAnsi="Times New Roman" w:cs="Times New Roman"/>
        </w:rPr>
        <w:t>,</w:t>
      </w:r>
      <w:r w:rsidR="00B40675" w:rsidRPr="00764A19">
        <w:rPr>
          <w:rFonts w:ascii="Times New Roman" w:hAnsi="Times New Roman" w:cs="Times New Roman"/>
        </w:rPr>
        <w:t xml:space="preserve"> </w:t>
      </w:r>
      <w:r w:rsidR="00874764" w:rsidRPr="00764A19">
        <w:rPr>
          <w:rFonts w:ascii="Times New Roman" w:hAnsi="Times New Roman" w:cs="Times New Roman"/>
        </w:rPr>
        <w:t>and, knowledge about identity development models and the acculturation process for members of oppressed or underserved groups and their impact on individuals, groups, intergroup relations, and society.</w:t>
      </w:r>
    </w:p>
    <w:p w:rsidR="00F141C3" w:rsidRDefault="00F141C3">
      <w:pPr>
        <w:spacing w:line="480" w:lineRule="auto"/>
        <w:rPr>
          <w:rFonts w:ascii="Times New Roman" w:hAnsi="Times New Roman" w:cs="Times New Roman"/>
        </w:rPr>
      </w:pPr>
    </w:p>
    <w:p w:rsidR="004F4438" w:rsidRDefault="00105ABF">
      <w:pPr>
        <w:spacing w:line="480" w:lineRule="auto"/>
        <w:rPr>
          <w:rFonts w:ascii="Times New Roman" w:hAnsi="Times New Roman" w:cs="Times New Roman"/>
        </w:rPr>
      </w:pPr>
      <w:r>
        <w:rPr>
          <w:rFonts w:ascii="Times New Roman" w:hAnsi="Times New Roman" w:cs="Times New Roman"/>
        </w:rPr>
        <w:t>T</w:t>
      </w:r>
      <w:r w:rsidR="00F141C3">
        <w:rPr>
          <w:rFonts w:ascii="Times New Roman" w:hAnsi="Times New Roman" w:cs="Times New Roman"/>
        </w:rPr>
        <w:t xml:space="preserve">hese attributes also describe some of the beliefs and behaviors inherent in granting recognition to another.  </w:t>
      </w:r>
      <w:r w:rsidR="00540D4B">
        <w:rPr>
          <w:rFonts w:ascii="Times New Roman" w:hAnsi="Times New Roman" w:cs="Times New Roman"/>
        </w:rPr>
        <w:t xml:space="preserve">Specifically, </w:t>
      </w:r>
      <w:r w:rsidR="00F77777" w:rsidRPr="00764A19">
        <w:rPr>
          <w:rFonts w:ascii="Times New Roman" w:hAnsi="Times New Roman" w:cs="Times New Roman"/>
        </w:rPr>
        <w:t xml:space="preserve">knowing about the </w:t>
      </w:r>
      <w:r w:rsidR="009076D5" w:rsidRPr="00764A19">
        <w:rPr>
          <w:rFonts w:ascii="Times New Roman" w:hAnsi="Times New Roman" w:cs="Times New Roman"/>
        </w:rPr>
        <w:t xml:space="preserve">nature of </w:t>
      </w:r>
      <w:r w:rsidR="00F77777" w:rsidRPr="00764A19">
        <w:rPr>
          <w:rFonts w:ascii="Times New Roman" w:hAnsi="Times New Roman" w:cs="Times New Roman"/>
        </w:rPr>
        <w:t>institutional power in ot</w:t>
      </w:r>
      <w:r w:rsidR="009E5371" w:rsidRPr="00764A19">
        <w:rPr>
          <w:rFonts w:ascii="Times New Roman" w:hAnsi="Times New Roman" w:cs="Times New Roman"/>
        </w:rPr>
        <w:t>her cultures is correlative</w:t>
      </w:r>
      <w:r w:rsidR="00F77777" w:rsidRPr="00764A19">
        <w:rPr>
          <w:rFonts w:ascii="Times New Roman" w:hAnsi="Times New Roman" w:cs="Times New Roman"/>
        </w:rPr>
        <w:t xml:space="preserve"> to</w:t>
      </w:r>
      <w:r w:rsidR="009076D5" w:rsidRPr="00764A19">
        <w:rPr>
          <w:rFonts w:ascii="Times New Roman" w:hAnsi="Times New Roman" w:cs="Times New Roman"/>
        </w:rPr>
        <w:t xml:space="preserve"> knowing that only </w:t>
      </w:r>
      <w:r w:rsidR="009076D5" w:rsidRPr="00764A19">
        <w:rPr>
          <w:rFonts w:ascii="Times New Roman" w:hAnsi="Times New Roman" w:cs="Times New Roman"/>
          <w:i/>
        </w:rPr>
        <w:t>equal positive rights institutionalize recognition.</w:t>
      </w:r>
      <w:r w:rsidR="009076D5" w:rsidRPr="00764A19">
        <w:rPr>
          <w:rFonts w:ascii="Times New Roman" w:hAnsi="Times New Roman" w:cs="Times New Roman"/>
        </w:rPr>
        <w:t xml:space="preserve">  </w:t>
      </w:r>
      <w:r w:rsidR="008B1342" w:rsidRPr="00764A19">
        <w:rPr>
          <w:rFonts w:ascii="Times New Roman" w:hAnsi="Times New Roman" w:cs="Times New Roman"/>
        </w:rPr>
        <w:t>Furthe</w:t>
      </w:r>
      <w:r w:rsidR="009076D5" w:rsidRPr="00764A19">
        <w:rPr>
          <w:rFonts w:ascii="Times New Roman" w:hAnsi="Times New Roman" w:cs="Times New Roman"/>
        </w:rPr>
        <w:t>r</w:t>
      </w:r>
      <w:r>
        <w:rPr>
          <w:rFonts w:ascii="Times New Roman" w:hAnsi="Times New Roman" w:cs="Times New Roman"/>
        </w:rPr>
        <w:t>more</w:t>
      </w:r>
      <w:r w:rsidR="009076D5" w:rsidRPr="00764A19">
        <w:rPr>
          <w:rFonts w:ascii="Times New Roman" w:hAnsi="Times New Roman" w:cs="Times New Roman"/>
        </w:rPr>
        <w:t>, one’s knowledge and understanding of discrimination and its impact on identi</w:t>
      </w:r>
      <w:r w:rsidR="00524628" w:rsidRPr="00764A19">
        <w:rPr>
          <w:rFonts w:ascii="Times New Roman" w:hAnsi="Times New Roman" w:cs="Times New Roman"/>
        </w:rPr>
        <w:t>t</w:t>
      </w:r>
      <w:r w:rsidR="009076D5" w:rsidRPr="00764A19">
        <w:rPr>
          <w:rFonts w:ascii="Times New Roman" w:hAnsi="Times New Roman" w:cs="Times New Roman"/>
        </w:rPr>
        <w:t xml:space="preserve">y and self-esteem </w:t>
      </w:r>
      <w:r w:rsidR="009E5371" w:rsidRPr="00764A19">
        <w:rPr>
          <w:rFonts w:ascii="Times New Roman" w:hAnsi="Times New Roman" w:cs="Times New Roman"/>
        </w:rPr>
        <w:t>is analogo</w:t>
      </w:r>
      <w:r w:rsidR="008370E6" w:rsidRPr="00764A19">
        <w:rPr>
          <w:rFonts w:ascii="Times New Roman" w:hAnsi="Times New Roman" w:cs="Times New Roman"/>
        </w:rPr>
        <w:t>us to the</w:t>
      </w:r>
      <w:r w:rsidR="009E5371" w:rsidRPr="00764A19">
        <w:rPr>
          <w:rFonts w:ascii="Times New Roman" w:hAnsi="Times New Roman" w:cs="Times New Roman"/>
        </w:rPr>
        <w:t xml:space="preserve"> understanding</w:t>
      </w:r>
      <w:r w:rsidR="008B1342" w:rsidRPr="00764A19">
        <w:rPr>
          <w:rFonts w:ascii="Times New Roman" w:hAnsi="Times New Roman" w:cs="Times New Roman"/>
        </w:rPr>
        <w:t xml:space="preserve"> </w:t>
      </w:r>
      <w:r w:rsidR="009076D5" w:rsidRPr="00764A19">
        <w:rPr>
          <w:rFonts w:ascii="Times New Roman" w:hAnsi="Times New Roman" w:cs="Times New Roman"/>
        </w:rPr>
        <w:t xml:space="preserve">that </w:t>
      </w:r>
      <w:r w:rsidR="009076D5" w:rsidRPr="00764A19">
        <w:rPr>
          <w:rFonts w:ascii="Times New Roman" w:hAnsi="Times New Roman" w:cs="Times New Roman"/>
          <w:i/>
        </w:rPr>
        <w:t>extreme forms of humiliation</w:t>
      </w:r>
      <w:r w:rsidR="00FE67EE" w:rsidRPr="00764A19">
        <w:rPr>
          <w:rFonts w:ascii="Times New Roman" w:hAnsi="Times New Roman" w:cs="Times New Roman"/>
          <w:i/>
        </w:rPr>
        <w:t>,</w:t>
      </w:r>
      <w:r w:rsidR="009076D5" w:rsidRPr="00764A19">
        <w:rPr>
          <w:rFonts w:ascii="Times New Roman" w:hAnsi="Times New Roman" w:cs="Times New Roman"/>
        </w:rPr>
        <w:t xml:space="preserve"> which have </w:t>
      </w:r>
      <w:r w:rsidR="009076D5" w:rsidRPr="00764A19">
        <w:rPr>
          <w:rFonts w:ascii="Times New Roman" w:hAnsi="Times New Roman" w:cs="Times New Roman"/>
          <w:i/>
        </w:rPr>
        <w:t xml:space="preserve">excluded </w:t>
      </w:r>
      <w:r w:rsidR="009076D5" w:rsidRPr="00764A19">
        <w:rPr>
          <w:rFonts w:ascii="Times New Roman" w:hAnsi="Times New Roman" w:cs="Times New Roman"/>
        </w:rPr>
        <w:t>others</w:t>
      </w:r>
      <w:r w:rsidR="009076D5" w:rsidRPr="00764A19">
        <w:rPr>
          <w:rFonts w:ascii="Times New Roman" w:hAnsi="Times New Roman" w:cs="Times New Roman"/>
          <w:i/>
        </w:rPr>
        <w:t xml:space="preserve"> from humanity</w:t>
      </w:r>
      <w:r w:rsidR="00FE67EE" w:rsidRPr="00764A19">
        <w:rPr>
          <w:rFonts w:ascii="Times New Roman" w:hAnsi="Times New Roman" w:cs="Times New Roman"/>
          <w:i/>
        </w:rPr>
        <w:t>,</w:t>
      </w:r>
      <w:r w:rsidR="009076D5" w:rsidRPr="00764A19">
        <w:rPr>
          <w:rFonts w:ascii="Times New Roman" w:hAnsi="Times New Roman" w:cs="Times New Roman"/>
        </w:rPr>
        <w:t xml:space="preserve"> results in corrupted recognition – which is essentially a </w:t>
      </w:r>
      <w:r w:rsidR="009076D5" w:rsidRPr="00764A19">
        <w:rPr>
          <w:rFonts w:ascii="Times New Roman" w:hAnsi="Times New Roman" w:cs="Times New Roman"/>
          <w:i/>
        </w:rPr>
        <w:t xml:space="preserve">denial of moral or legal standing </w:t>
      </w:r>
      <w:r w:rsidR="00403318" w:rsidRPr="00764A19">
        <w:rPr>
          <w:rFonts w:ascii="Times New Roman" w:hAnsi="Times New Roman" w:cs="Times New Roman"/>
        </w:rPr>
        <w:t xml:space="preserve">or alienation </w:t>
      </w:r>
      <w:r w:rsidR="00A22C9D" w:rsidRPr="00764A19">
        <w:rPr>
          <w:rFonts w:ascii="Times New Roman" w:hAnsi="Times New Roman" w:cs="Times New Roman"/>
        </w:rPr>
        <w:t>(</w:t>
      </w:r>
      <w:proofErr w:type="spellStart"/>
      <w:r w:rsidR="00A22C9D" w:rsidRPr="00764A19">
        <w:rPr>
          <w:rFonts w:ascii="Times New Roman" w:hAnsi="Times New Roman" w:cs="Times New Roman"/>
        </w:rPr>
        <w:t>Honneth</w:t>
      </w:r>
      <w:proofErr w:type="spellEnd"/>
      <w:r w:rsidR="00A22C9D" w:rsidRPr="00764A19">
        <w:rPr>
          <w:rFonts w:ascii="Times New Roman" w:hAnsi="Times New Roman" w:cs="Times New Roman"/>
        </w:rPr>
        <w:t>, 1995)</w:t>
      </w:r>
      <w:r w:rsidR="00403318" w:rsidRPr="00764A19">
        <w:rPr>
          <w:rFonts w:ascii="Times New Roman" w:hAnsi="Times New Roman" w:cs="Times New Roman"/>
        </w:rPr>
        <w:t>,</w:t>
      </w:r>
      <w:r w:rsidR="00A22C9D" w:rsidRPr="00764A19">
        <w:rPr>
          <w:rFonts w:ascii="Times New Roman" w:hAnsi="Times New Roman" w:cs="Times New Roman"/>
        </w:rPr>
        <w:t xml:space="preserve"> </w:t>
      </w:r>
      <w:r w:rsidR="009076D5" w:rsidRPr="00764A19">
        <w:rPr>
          <w:rFonts w:ascii="Times New Roman" w:hAnsi="Times New Roman" w:cs="Times New Roman"/>
          <w:i/>
        </w:rPr>
        <w:t>within a society</w:t>
      </w:r>
      <w:r w:rsidR="009076D5" w:rsidRPr="00764A19">
        <w:rPr>
          <w:rFonts w:ascii="Times New Roman" w:hAnsi="Times New Roman" w:cs="Times New Roman"/>
        </w:rPr>
        <w:t>.</w:t>
      </w:r>
      <w:r w:rsidR="00663C66" w:rsidRPr="00764A19">
        <w:rPr>
          <w:rFonts w:ascii="Times New Roman" w:hAnsi="Times New Roman" w:cs="Times New Roman"/>
        </w:rPr>
        <w:t xml:space="preserve">  </w:t>
      </w:r>
      <w:r w:rsidR="008B1342" w:rsidRPr="00764A19">
        <w:rPr>
          <w:rFonts w:ascii="Times New Roman" w:hAnsi="Times New Roman" w:cs="Times New Roman"/>
        </w:rPr>
        <w:t xml:space="preserve">And, </w:t>
      </w:r>
      <w:r w:rsidR="00663C66" w:rsidRPr="00764A19">
        <w:rPr>
          <w:rFonts w:ascii="Times New Roman" w:hAnsi="Times New Roman" w:cs="Times New Roman"/>
        </w:rPr>
        <w:t xml:space="preserve">knowledge about identity development and acculturation of oppressed or underserved groups </w:t>
      </w:r>
      <w:r w:rsidR="00F74FD5" w:rsidRPr="00764A19">
        <w:rPr>
          <w:rFonts w:ascii="Times New Roman" w:hAnsi="Times New Roman" w:cs="Times New Roman"/>
        </w:rPr>
        <w:t>(</w:t>
      </w:r>
      <w:r w:rsidR="00663C66" w:rsidRPr="00764A19">
        <w:rPr>
          <w:rFonts w:ascii="Times New Roman" w:hAnsi="Times New Roman" w:cs="Times New Roman"/>
        </w:rPr>
        <w:t>and their impact on individuals, groups, intergroup relations, and society</w:t>
      </w:r>
      <w:r w:rsidR="00F74FD5" w:rsidRPr="00764A19">
        <w:rPr>
          <w:rFonts w:ascii="Times New Roman" w:hAnsi="Times New Roman" w:cs="Times New Roman"/>
        </w:rPr>
        <w:t>),</w:t>
      </w:r>
      <w:r w:rsidR="00663C66" w:rsidRPr="00764A19">
        <w:rPr>
          <w:rFonts w:ascii="Times New Roman" w:hAnsi="Times New Roman" w:cs="Times New Roman"/>
        </w:rPr>
        <w:t xml:space="preserve"> represents cognizance </w:t>
      </w:r>
      <w:r w:rsidR="008370E6" w:rsidRPr="00764A19">
        <w:rPr>
          <w:rFonts w:ascii="Times New Roman" w:hAnsi="Times New Roman" w:cs="Times New Roman"/>
        </w:rPr>
        <w:t xml:space="preserve">of the phenomenon </w:t>
      </w:r>
      <w:r w:rsidR="00663C66" w:rsidRPr="00764A19">
        <w:rPr>
          <w:rFonts w:ascii="Times New Roman" w:hAnsi="Times New Roman" w:cs="Times New Roman"/>
        </w:rPr>
        <w:lastRenderedPageBreak/>
        <w:t xml:space="preserve">that </w:t>
      </w:r>
      <w:r w:rsidR="008370E6" w:rsidRPr="00764A19">
        <w:rPr>
          <w:rFonts w:ascii="Times New Roman" w:hAnsi="Times New Roman" w:cs="Times New Roman"/>
        </w:rPr>
        <w:t xml:space="preserve">is </w:t>
      </w:r>
      <w:r w:rsidR="00663C66" w:rsidRPr="00764A19">
        <w:rPr>
          <w:rFonts w:ascii="Times New Roman" w:hAnsi="Times New Roman" w:cs="Times New Roman"/>
        </w:rPr>
        <w:t xml:space="preserve">corrupted recognition </w:t>
      </w:r>
      <w:r w:rsidR="008370E6" w:rsidRPr="00764A19">
        <w:rPr>
          <w:rFonts w:ascii="Times New Roman" w:hAnsi="Times New Roman" w:cs="Times New Roman"/>
        </w:rPr>
        <w:t>– the denial of</w:t>
      </w:r>
      <w:r w:rsidR="00663C66" w:rsidRPr="00764A19">
        <w:rPr>
          <w:rFonts w:ascii="Times New Roman" w:hAnsi="Times New Roman" w:cs="Times New Roman"/>
        </w:rPr>
        <w:t xml:space="preserve"> one</w:t>
      </w:r>
      <w:r w:rsidR="008370E6" w:rsidRPr="00764A19">
        <w:rPr>
          <w:rFonts w:ascii="Times New Roman" w:hAnsi="Times New Roman" w:cs="Times New Roman"/>
        </w:rPr>
        <w:t>s’</w:t>
      </w:r>
      <w:r w:rsidR="00663C66" w:rsidRPr="00764A19">
        <w:rPr>
          <w:rFonts w:ascii="Times New Roman" w:hAnsi="Times New Roman" w:cs="Times New Roman"/>
        </w:rPr>
        <w:t xml:space="preserve"> ability </w:t>
      </w:r>
      <w:r w:rsidR="00663C66" w:rsidRPr="00764A19">
        <w:rPr>
          <w:rFonts w:ascii="Times New Roman" w:hAnsi="Times New Roman" w:cs="Times New Roman"/>
          <w:i/>
        </w:rPr>
        <w:t>to develop self-respect</w:t>
      </w:r>
      <w:r w:rsidR="00663C66" w:rsidRPr="00764A19">
        <w:rPr>
          <w:rFonts w:ascii="Times New Roman" w:hAnsi="Times New Roman" w:cs="Times New Roman"/>
        </w:rPr>
        <w:t xml:space="preserve"> </w:t>
      </w:r>
      <w:r w:rsidR="00AA0B68" w:rsidRPr="00764A19">
        <w:rPr>
          <w:rFonts w:ascii="Times New Roman" w:hAnsi="Times New Roman" w:cs="Times New Roman"/>
          <w:i/>
        </w:rPr>
        <w:t>which</w:t>
      </w:r>
      <w:r w:rsidR="00663C66" w:rsidRPr="00764A19">
        <w:rPr>
          <w:rFonts w:ascii="Times New Roman" w:hAnsi="Times New Roman" w:cs="Times New Roman"/>
          <w:i/>
        </w:rPr>
        <w:t xml:space="preserve"> society accepts as valid</w:t>
      </w:r>
      <w:r w:rsidR="00F74FD5" w:rsidRPr="00764A19">
        <w:rPr>
          <w:rFonts w:ascii="Times New Roman" w:hAnsi="Times New Roman" w:cs="Times New Roman"/>
        </w:rPr>
        <w:t xml:space="preserve">.  Society’s acceptance of the validity of the need to develop self-respect (which has been denied) constitutes its being </w:t>
      </w:r>
      <w:r w:rsidR="00F74FD5" w:rsidRPr="00764A19">
        <w:rPr>
          <w:rFonts w:ascii="Times New Roman" w:hAnsi="Times New Roman" w:cs="Times New Roman"/>
          <w:i/>
        </w:rPr>
        <w:t>grounded in legal relations</w:t>
      </w:r>
      <w:r w:rsidR="00F74FD5" w:rsidRPr="00764A19">
        <w:rPr>
          <w:rFonts w:ascii="Times New Roman" w:hAnsi="Times New Roman" w:cs="Times New Roman"/>
        </w:rPr>
        <w:t>.</w:t>
      </w:r>
      <w:r w:rsidR="00CC0928">
        <w:rPr>
          <w:rFonts w:ascii="Times New Roman" w:hAnsi="Times New Roman" w:cs="Times New Roman"/>
        </w:rPr>
        <w:t xml:space="preserve">  </w:t>
      </w:r>
      <w:r w:rsidR="002B2428">
        <w:rPr>
          <w:rFonts w:ascii="Times New Roman" w:hAnsi="Times New Roman" w:cs="Times New Roman"/>
        </w:rPr>
        <w:t xml:space="preserve">The preceding interpretation narrative has been reconstructed </w:t>
      </w:r>
      <w:r w:rsidR="00926302">
        <w:rPr>
          <w:rFonts w:ascii="Times New Roman" w:hAnsi="Times New Roman" w:cs="Times New Roman"/>
        </w:rPr>
        <w:t>in</w:t>
      </w:r>
      <w:r w:rsidR="002B2428">
        <w:rPr>
          <w:rFonts w:ascii="Times New Roman" w:hAnsi="Times New Roman" w:cs="Times New Roman"/>
        </w:rPr>
        <w:t xml:space="preserve"> an analysis matrix and </w:t>
      </w:r>
      <w:r w:rsidR="00A57687">
        <w:rPr>
          <w:rFonts w:ascii="Times New Roman" w:hAnsi="Times New Roman" w:cs="Times New Roman"/>
        </w:rPr>
        <w:t>appears in Table 2</w:t>
      </w:r>
      <w:r w:rsidR="00CC0928">
        <w:rPr>
          <w:rFonts w:ascii="Times New Roman" w:hAnsi="Times New Roman" w:cs="Times New Roman"/>
        </w:rPr>
        <w:t>.</w:t>
      </w:r>
    </w:p>
    <w:p w:rsidR="00DF55A1" w:rsidRDefault="00DF55A1">
      <w:pPr>
        <w:spacing w:line="480" w:lineRule="auto"/>
        <w:rPr>
          <w:rFonts w:ascii="Times New Roman" w:hAnsi="Times New Roman" w:cs="Times New Roman"/>
        </w:rPr>
      </w:pPr>
    </w:p>
    <w:p w:rsidR="00DA72BC" w:rsidRDefault="00DA72BC">
      <w:pPr>
        <w:jc w:val="center"/>
        <w:rPr>
          <w:rFonts w:ascii="Times New Roman" w:hAnsi="Times New Roman" w:cs="Times New Roman"/>
        </w:rPr>
      </w:pPr>
    </w:p>
    <w:p w:rsidR="00DA72BC" w:rsidRDefault="000662CE">
      <w:pPr>
        <w:jc w:val="center"/>
        <w:rPr>
          <w:rFonts w:ascii="Times New Roman" w:hAnsi="Times New Roman" w:cs="Times New Roman"/>
        </w:rPr>
      </w:pPr>
      <w:r>
        <w:rPr>
          <w:rFonts w:ascii="Times New Roman" w:hAnsi="Times New Roman" w:cs="Times New Roman"/>
        </w:rPr>
        <w:t>Table 2</w:t>
      </w:r>
      <w:r w:rsidR="00DE06DF">
        <w:rPr>
          <w:rFonts w:ascii="Times New Roman" w:hAnsi="Times New Roman" w:cs="Times New Roman"/>
        </w:rPr>
        <w:t xml:space="preserve"> here</w:t>
      </w:r>
    </w:p>
    <w:p w:rsidR="00DE06DF" w:rsidRDefault="00DE06DF" w:rsidP="00540D4B">
      <w:pPr>
        <w:spacing w:line="480" w:lineRule="auto"/>
        <w:rPr>
          <w:rFonts w:ascii="Times New Roman" w:hAnsi="Times New Roman" w:cs="Times New Roman"/>
        </w:rPr>
      </w:pPr>
    </w:p>
    <w:p w:rsidR="006B01B2" w:rsidRPr="00764A19" w:rsidRDefault="006B01B2">
      <w:pPr>
        <w:spacing w:line="480" w:lineRule="auto"/>
        <w:rPr>
          <w:rFonts w:ascii="Times New Roman" w:hAnsi="Times New Roman" w:cs="Times New Roman"/>
        </w:rPr>
      </w:pPr>
    </w:p>
    <w:p w:rsidR="00540D4B" w:rsidRDefault="00633C3B" w:rsidP="00540D4B">
      <w:pPr>
        <w:spacing w:line="480" w:lineRule="auto"/>
        <w:rPr>
          <w:rFonts w:ascii="Times New Roman" w:hAnsi="Times New Roman" w:cs="Times New Roman"/>
        </w:rPr>
      </w:pPr>
      <w:r w:rsidRPr="00764A19">
        <w:rPr>
          <w:rFonts w:ascii="Times New Roman" w:hAnsi="Times New Roman" w:cs="Times New Roman"/>
        </w:rPr>
        <w:t>From t</w:t>
      </w:r>
      <w:r w:rsidR="00E24985" w:rsidRPr="00764A19">
        <w:rPr>
          <w:rFonts w:ascii="Times New Roman" w:hAnsi="Times New Roman" w:cs="Times New Roman"/>
        </w:rPr>
        <w:t>his compar</w:t>
      </w:r>
      <w:r w:rsidR="00A57687">
        <w:rPr>
          <w:rFonts w:ascii="Times New Roman" w:hAnsi="Times New Roman" w:cs="Times New Roman"/>
        </w:rPr>
        <w:t>ative interpretation</w:t>
      </w:r>
      <w:r w:rsidR="00E24985" w:rsidRPr="00764A19">
        <w:rPr>
          <w:rFonts w:ascii="Times New Roman" w:hAnsi="Times New Roman" w:cs="Times New Roman"/>
        </w:rPr>
        <w:t xml:space="preserve"> </w:t>
      </w:r>
      <w:r w:rsidR="0071090B" w:rsidRPr="00764A19">
        <w:rPr>
          <w:rFonts w:ascii="Times New Roman" w:hAnsi="Times New Roman" w:cs="Times New Roman"/>
        </w:rPr>
        <w:t>we determined</w:t>
      </w:r>
      <w:r w:rsidR="00E24985" w:rsidRPr="00764A19">
        <w:rPr>
          <w:rFonts w:ascii="Times New Roman" w:hAnsi="Times New Roman" w:cs="Times New Roman"/>
        </w:rPr>
        <w:t xml:space="preserve"> that</w:t>
      </w:r>
      <w:r w:rsidR="00912434" w:rsidRPr="00764A19">
        <w:rPr>
          <w:rFonts w:ascii="Times New Roman" w:hAnsi="Times New Roman" w:cs="Times New Roman"/>
        </w:rPr>
        <w:t xml:space="preserve"> the recognition th</w:t>
      </w:r>
      <w:r w:rsidR="00E24985" w:rsidRPr="00764A19">
        <w:rPr>
          <w:rFonts w:ascii="Times New Roman" w:hAnsi="Times New Roman" w:cs="Times New Roman"/>
        </w:rPr>
        <w:t xml:space="preserve">eory self-formation axis of respect is </w:t>
      </w:r>
      <w:r w:rsidR="00E24985" w:rsidRPr="00764A19">
        <w:rPr>
          <w:rFonts w:ascii="Times New Roman" w:hAnsi="Times New Roman" w:cs="Times New Roman"/>
          <w:i/>
        </w:rPr>
        <w:t>grounded in legal regulations</w:t>
      </w:r>
      <w:r w:rsidR="009E5371" w:rsidRPr="00764A19">
        <w:rPr>
          <w:rFonts w:ascii="Times New Roman" w:hAnsi="Times New Roman" w:cs="Times New Roman"/>
        </w:rPr>
        <w:t xml:space="preserve">, </w:t>
      </w:r>
      <w:r w:rsidR="00A57687">
        <w:rPr>
          <w:rFonts w:ascii="Times New Roman" w:hAnsi="Times New Roman" w:cs="Times New Roman"/>
        </w:rPr>
        <w:t xml:space="preserve">creating </w:t>
      </w:r>
      <w:r w:rsidR="00A57687" w:rsidRPr="00764A19">
        <w:rPr>
          <w:rFonts w:ascii="Times New Roman" w:hAnsi="Times New Roman" w:cs="Times New Roman"/>
          <w:i/>
        </w:rPr>
        <w:t>equal positive rights</w:t>
      </w:r>
      <w:r w:rsidR="00A57687">
        <w:rPr>
          <w:rFonts w:ascii="Times New Roman" w:hAnsi="Times New Roman" w:cs="Times New Roman"/>
          <w:i/>
        </w:rPr>
        <w:t>,</w:t>
      </w:r>
      <w:r w:rsidR="00A57687">
        <w:rPr>
          <w:rFonts w:ascii="Times New Roman" w:hAnsi="Times New Roman" w:cs="Times New Roman"/>
        </w:rPr>
        <w:t xml:space="preserve"> through the </w:t>
      </w:r>
      <w:r w:rsidR="00A57687">
        <w:rPr>
          <w:rFonts w:ascii="Times New Roman" w:hAnsi="Times New Roman" w:cs="Times New Roman"/>
          <w:i/>
        </w:rPr>
        <w:t>institutionalization of</w:t>
      </w:r>
      <w:r w:rsidR="00A57687" w:rsidRPr="00764A19">
        <w:rPr>
          <w:rFonts w:ascii="Times New Roman" w:hAnsi="Times New Roman" w:cs="Times New Roman"/>
          <w:i/>
        </w:rPr>
        <w:t xml:space="preserve"> recognition</w:t>
      </w:r>
      <w:r w:rsidR="00A57687">
        <w:rPr>
          <w:rFonts w:ascii="Times New Roman" w:hAnsi="Times New Roman" w:cs="Times New Roman"/>
        </w:rPr>
        <w:t xml:space="preserve"> which allows others to </w:t>
      </w:r>
      <w:r w:rsidR="00A57687">
        <w:rPr>
          <w:rFonts w:ascii="Times New Roman" w:hAnsi="Times New Roman" w:cs="Times New Roman"/>
          <w:i/>
        </w:rPr>
        <w:t>develop</w:t>
      </w:r>
      <w:r w:rsidR="00A57687" w:rsidRPr="00764A19">
        <w:rPr>
          <w:rFonts w:ascii="Times New Roman" w:hAnsi="Times New Roman" w:cs="Times New Roman"/>
          <w:i/>
        </w:rPr>
        <w:t xml:space="preserve"> self-respect</w:t>
      </w:r>
      <w:r w:rsidR="00A57687" w:rsidRPr="00764A19">
        <w:rPr>
          <w:rFonts w:ascii="Times New Roman" w:hAnsi="Times New Roman" w:cs="Times New Roman"/>
        </w:rPr>
        <w:t xml:space="preserve"> </w:t>
      </w:r>
      <w:r w:rsidR="00A57687" w:rsidRPr="00764A19">
        <w:rPr>
          <w:rFonts w:ascii="Times New Roman" w:hAnsi="Times New Roman" w:cs="Times New Roman"/>
          <w:i/>
        </w:rPr>
        <w:t>which</w:t>
      </w:r>
      <w:r w:rsidR="00A57687">
        <w:rPr>
          <w:rFonts w:ascii="Times New Roman" w:hAnsi="Times New Roman" w:cs="Times New Roman"/>
          <w:i/>
        </w:rPr>
        <w:t xml:space="preserve"> is valid to society</w:t>
      </w:r>
      <w:r w:rsidR="00A57687">
        <w:rPr>
          <w:rFonts w:ascii="Times New Roman" w:hAnsi="Times New Roman" w:cs="Times New Roman"/>
        </w:rPr>
        <w:t xml:space="preserve"> and stops the</w:t>
      </w:r>
      <w:r w:rsidR="00A57687">
        <w:rPr>
          <w:rFonts w:ascii="Times New Roman" w:hAnsi="Times New Roman" w:cs="Times New Roman"/>
          <w:i/>
        </w:rPr>
        <w:t xml:space="preserve"> </w:t>
      </w:r>
      <w:r w:rsidR="00E24985" w:rsidRPr="00764A19">
        <w:rPr>
          <w:rFonts w:ascii="Times New Roman" w:hAnsi="Times New Roman" w:cs="Times New Roman"/>
          <w:i/>
        </w:rPr>
        <w:t>den</w:t>
      </w:r>
      <w:r w:rsidR="00A57687">
        <w:rPr>
          <w:rFonts w:ascii="Times New Roman" w:hAnsi="Times New Roman" w:cs="Times New Roman"/>
          <w:i/>
        </w:rPr>
        <w:t>ial of</w:t>
      </w:r>
      <w:r w:rsidR="00E24985" w:rsidRPr="00764A19">
        <w:rPr>
          <w:rFonts w:ascii="Times New Roman" w:hAnsi="Times New Roman" w:cs="Times New Roman"/>
          <w:i/>
        </w:rPr>
        <w:t xml:space="preserve"> moral or legal standing within a society, </w:t>
      </w:r>
      <w:r w:rsidR="00A57687">
        <w:rPr>
          <w:rFonts w:ascii="Times New Roman" w:hAnsi="Times New Roman" w:cs="Times New Roman"/>
        </w:rPr>
        <w:t xml:space="preserve">thereby preventing the </w:t>
      </w:r>
      <w:r w:rsidR="00A57687">
        <w:rPr>
          <w:rFonts w:ascii="Times New Roman" w:hAnsi="Times New Roman" w:cs="Times New Roman"/>
          <w:i/>
        </w:rPr>
        <w:t>exclusion of others from humanity</w:t>
      </w:r>
      <w:r w:rsidR="00A57687">
        <w:rPr>
          <w:rFonts w:ascii="Times New Roman" w:hAnsi="Times New Roman" w:cs="Times New Roman"/>
        </w:rPr>
        <w:t xml:space="preserve"> through</w:t>
      </w:r>
      <w:r w:rsidR="00A57687">
        <w:rPr>
          <w:rFonts w:ascii="Times New Roman" w:hAnsi="Times New Roman" w:cs="Times New Roman"/>
          <w:i/>
        </w:rPr>
        <w:t xml:space="preserve"> extreme forms of humiliation</w:t>
      </w:r>
      <w:r w:rsidR="00E24985" w:rsidRPr="00764A19">
        <w:rPr>
          <w:rFonts w:ascii="Times New Roman" w:hAnsi="Times New Roman" w:cs="Times New Roman"/>
        </w:rPr>
        <w:t>.</w:t>
      </w:r>
      <w:r w:rsidR="009E5371" w:rsidRPr="00764A19">
        <w:rPr>
          <w:rFonts w:ascii="Times New Roman" w:hAnsi="Times New Roman" w:cs="Times New Roman"/>
        </w:rPr>
        <w:t xml:space="preserve">  </w:t>
      </w:r>
      <w:r w:rsidR="00330143" w:rsidRPr="00764A19">
        <w:rPr>
          <w:rFonts w:ascii="Times New Roman" w:hAnsi="Times New Roman" w:cs="Times New Roman"/>
        </w:rPr>
        <w:t>And, cultural</w:t>
      </w:r>
      <w:r w:rsidR="00E24985" w:rsidRPr="00764A19">
        <w:rPr>
          <w:rFonts w:ascii="Times New Roman" w:hAnsi="Times New Roman" w:cs="Times New Roman"/>
        </w:rPr>
        <w:t xml:space="preserve"> knowledge</w:t>
      </w:r>
      <w:r w:rsidR="00912434" w:rsidRPr="00764A19">
        <w:rPr>
          <w:rFonts w:ascii="Times New Roman" w:hAnsi="Times New Roman" w:cs="Times New Roman"/>
        </w:rPr>
        <w:t xml:space="preserve"> was determined to require</w:t>
      </w:r>
      <w:r w:rsidR="008370E6" w:rsidRPr="00764A19">
        <w:rPr>
          <w:rFonts w:ascii="Times New Roman" w:hAnsi="Times New Roman" w:cs="Times New Roman"/>
        </w:rPr>
        <w:t xml:space="preserve"> that</w:t>
      </w:r>
      <w:r w:rsidR="00912434" w:rsidRPr="00764A19">
        <w:rPr>
          <w:rFonts w:ascii="Times New Roman" w:hAnsi="Times New Roman" w:cs="Times New Roman"/>
        </w:rPr>
        <w:t xml:space="preserve"> </w:t>
      </w:r>
      <w:r w:rsidR="00E24985" w:rsidRPr="00764A19">
        <w:rPr>
          <w:rFonts w:ascii="Times New Roman" w:hAnsi="Times New Roman" w:cs="Times New Roman"/>
          <w:i/>
        </w:rPr>
        <w:t>extreme forms of humiliation</w:t>
      </w:r>
      <w:r w:rsidR="00E24985" w:rsidRPr="00764A19">
        <w:rPr>
          <w:rFonts w:ascii="Times New Roman" w:hAnsi="Times New Roman" w:cs="Times New Roman"/>
        </w:rPr>
        <w:t xml:space="preserve"> </w:t>
      </w:r>
      <w:r w:rsidR="00A57687">
        <w:rPr>
          <w:rFonts w:ascii="Times New Roman" w:hAnsi="Times New Roman" w:cs="Times New Roman"/>
        </w:rPr>
        <w:t>that</w:t>
      </w:r>
      <w:r w:rsidR="00E24985" w:rsidRPr="00764A19">
        <w:rPr>
          <w:rFonts w:ascii="Times New Roman" w:hAnsi="Times New Roman" w:cs="Times New Roman"/>
        </w:rPr>
        <w:t xml:space="preserve"> </w:t>
      </w:r>
      <w:r w:rsidR="00E24985" w:rsidRPr="00764A19">
        <w:rPr>
          <w:rFonts w:ascii="Times New Roman" w:hAnsi="Times New Roman" w:cs="Times New Roman"/>
          <w:i/>
        </w:rPr>
        <w:t>exclude</w:t>
      </w:r>
      <w:r w:rsidR="00E24985" w:rsidRPr="00764A19">
        <w:rPr>
          <w:rFonts w:ascii="Times New Roman" w:hAnsi="Times New Roman" w:cs="Times New Roman"/>
        </w:rPr>
        <w:t xml:space="preserve"> </w:t>
      </w:r>
      <w:r w:rsidR="00E24985" w:rsidRPr="004E11BE">
        <w:rPr>
          <w:rFonts w:ascii="Times New Roman" w:hAnsi="Times New Roman" w:cs="Times New Roman"/>
          <w:i/>
        </w:rPr>
        <w:t>others</w:t>
      </w:r>
      <w:r w:rsidR="00E24985" w:rsidRPr="00764A19">
        <w:rPr>
          <w:rFonts w:ascii="Times New Roman" w:hAnsi="Times New Roman" w:cs="Times New Roman"/>
        </w:rPr>
        <w:t xml:space="preserve"> </w:t>
      </w:r>
      <w:r w:rsidR="00E24985" w:rsidRPr="00764A19">
        <w:rPr>
          <w:rFonts w:ascii="Times New Roman" w:hAnsi="Times New Roman" w:cs="Times New Roman"/>
          <w:i/>
        </w:rPr>
        <w:t>from humanity</w:t>
      </w:r>
      <w:r w:rsidR="00E24985" w:rsidRPr="00764A19">
        <w:rPr>
          <w:rFonts w:ascii="Times New Roman" w:hAnsi="Times New Roman" w:cs="Times New Roman"/>
        </w:rPr>
        <w:t xml:space="preserve"> </w:t>
      </w:r>
      <w:r w:rsidR="00233652">
        <w:rPr>
          <w:rFonts w:ascii="Times New Roman" w:hAnsi="Times New Roman" w:cs="Times New Roman"/>
        </w:rPr>
        <w:t xml:space="preserve">must </w:t>
      </w:r>
      <w:r w:rsidR="00E24985" w:rsidRPr="00764A19">
        <w:rPr>
          <w:rFonts w:ascii="Times New Roman" w:hAnsi="Times New Roman" w:cs="Times New Roman"/>
        </w:rPr>
        <w:t xml:space="preserve">be stopped to prevent </w:t>
      </w:r>
      <w:r w:rsidR="00E24985" w:rsidRPr="00764A19">
        <w:rPr>
          <w:rFonts w:ascii="Times New Roman" w:hAnsi="Times New Roman" w:cs="Times New Roman"/>
          <w:i/>
        </w:rPr>
        <w:t>denial of moral or legal standing within a society</w:t>
      </w:r>
      <w:r w:rsidR="00E24985" w:rsidRPr="00764A19">
        <w:rPr>
          <w:rFonts w:ascii="Times New Roman" w:hAnsi="Times New Roman" w:cs="Times New Roman"/>
        </w:rPr>
        <w:t xml:space="preserve"> so others may </w:t>
      </w:r>
      <w:r w:rsidR="00AA0B68" w:rsidRPr="00764A19">
        <w:rPr>
          <w:rFonts w:ascii="Times New Roman" w:hAnsi="Times New Roman" w:cs="Times New Roman"/>
          <w:i/>
        </w:rPr>
        <w:t>develop self-respect which</w:t>
      </w:r>
      <w:r w:rsidR="00E24985" w:rsidRPr="00764A19">
        <w:rPr>
          <w:rFonts w:ascii="Times New Roman" w:hAnsi="Times New Roman" w:cs="Times New Roman"/>
          <w:i/>
        </w:rPr>
        <w:t xml:space="preserve"> </w:t>
      </w:r>
      <w:r w:rsidR="00233652">
        <w:rPr>
          <w:rFonts w:ascii="Times New Roman" w:hAnsi="Times New Roman" w:cs="Times New Roman"/>
          <w:i/>
        </w:rPr>
        <w:t>is vali</w:t>
      </w:r>
      <w:r w:rsidR="00E24985" w:rsidRPr="00764A19">
        <w:rPr>
          <w:rFonts w:ascii="Times New Roman" w:hAnsi="Times New Roman" w:cs="Times New Roman"/>
          <w:i/>
        </w:rPr>
        <w:t>d</w:t>
      </w:r>
      <w:r w:rsidR="00233652">
        <w:rPr>
          <w:rFonts w:ascii="Times New Roman" w:hAnsi="Times New Roman" w:cs="Times New Roman"/>
          <w:i/>
        </w:rPr>
        <w:t xml:space="preserve"> to society</w:t>
      </w:r>
      <w:r w:rsidR="00233652">
        <w:rPr>
          <w:rFonts w:ascii="Times New Roman" w:hAnsi="Times New Roman" w:cs="Times New Roman"/>
        </w:rPr>
        <w:t>,</w:t>
      </w:r>
      <w:r w:rsidR="00F74FD5" w:rsidRPr="00764A19">
        <w:rPr>
          <w:rFonts w:ascii="Times New Roman" w:hAnsi="Times New Roman" w:cs="Times New Roman"/>
        </w:rPr>
        <w:t xml:space="preserve"> thus</w:t>
      </w:r>
      <w:r w:rsidR="00F86425" w:rsidRPr="00764A19">
        <w:rPr>
          <w:rFonts w:ascii="Times New Roman" w:hAnsi="Times New Roman" w:cs="Times New Roman"/>
        </w:rPr>
        <w:t xml:space="preserve"> promot</w:t>
      </w:r>
      <w:r w:rsidR="00233652">
        <w:rPr>
          <w:rFonts w:ascii="Times New Roman" w:hAnsi="Times New Roman" w:cs="Times New Roman"/>
        </w:rPr>
        <w:t>ing</w:t>
      </w:r>
      <w:r w:rsidR="00F86425" w:rsidRPr="00764A19">
        <w:rPr>
          <w:rFonts w:ascii="Times New Roman" w:hAnsi="Times New Roman" w:cs="Times New Roman"/>
        </w:rPr>
        <w:t xml:space="preserve"> the </w:t>
      </w:r>
      <w:r w:rsidR="00F86425" w:rsidRPr="00764A19">
        <w:rPr>
          <w:rFonts w:ascii="Times New Roman" w:hAnsi="Times New Roman" w:cs="Times New Roman"/>
          <w:i/>
        </w:rPr>
        <w:t>institutionalization of recognition</w:t>
      </w:r>
      <w:r w:rsidR="00F86425" w:rsidRPr="00764A19">
        <w:rPr>
          <w:rFonts w:ascii="Times New Roman" w:hAnsi="Times New Roman" w:cs="Times New Roman"/>
        </w:rPr>
        <w:t xml:space="preserve"> through</w:t>
      </w:r>
      <w:r w:rsidR="00233652">
        <w:rPr>
          <w:rFonts w:ascii="Times New Roman" w:hAnsi="Times New Roman" w:cs="Times New Roman"/>
        </w:rPr>
        <w:t xml:space="preserve"> creation of</w:t>
      </w:r>
      <w:r w:rsidR="00F86425" w:rsidRPr="00764A19">
        <w:rPr>
          <w:rFonts w:ascii="Times New Roman" w:hAnsi="Times New Roman" w:cs="Times New Roman"/>
        </w:rPr>
        <w:t xml:space="preserve"> </w:t>
      </w:r>
      <w:r w:rsidR="00F86425" w:rsidRPr="00764A19">
        <w:rPr>
          <w:rFonts w:ascii="Times New Roman" w:hAnsi="Times New Roman" w:cs="Times New Roman"/>
          <w:i/>
        </w:rPr>
        <w:t>equal positive rights</w:t>
      </w:r>
      <w:r w:rsidR="00F74FD5" w:rsidRPr="00764A19">
        <w:rPr>
          <w:rFonts w:ascii="Times New Roman" w:hAnsi="Times New Roman" w:cs="Times New Roman"/>
          <w:i/>
        </w:rPr>
        <w:t xml:space="preserve"> </w:t>
      </w:r>
      <w:r w:rsidR="00233652">
        <w:rPr>
          <w:rFonts w:ascii="Times New Roman" w:hAnsi="Times New Roman" w:cs="Times New Roman"/>
        </w:rPr>
        <w:t xml:space="preserve">that are </w:t>
      </w:r>
      <w:r w:rsidR="00F74FD5" w:rsidRPr="00764A19">
        <w:rPr>
          <w:rFonts w:ascii="Times New Roman" w:hAnsi="Times New Roman" w:cs="Times New Roman"/>
          <w:i/>
        </w:rPr>
        <w:t>grounded in legal relations</w:t>
      </w:r>
      <w:r w:rsidR="00912434" w:rsidRPr="00764A19">
        <w:rPr>
          <w:rFonts w:ascii="Times New Roman" w:hAnsi="Times New Roman" w:cs="Times New Roman"/>
        </w:rPr>
        <w:t xml:space="preserve">.  </w:t>
      </w:r>
      <w:r w:rsidR="00540D4B" w:rsidRPr="00764A19">
        <w:rPr>
          <w:rFonts w:ascii="Times New Roman" w:hAnsi="Times New Roman" w:cs="Times New Roman"/>
        </w:rPr>
        <w:t>Hence, our assertion of the analogous</w:t>
      </w:r>
      <w:r w:rsidR="00540D4B">
        <w:rPr>
          <w:rFonts w:ascii="Times New Roman" w:hAnsi="Times New Roman" w:cs="Times New Roman"/>
        </w:rPr>
        <w:t xml:space="preserve"> and reciprocal nature</w:t>
      </w:r>
      <w:r w:rsidR="00540D4B" w:rsidRPr="00764A19">
        <w:rPr>
          <w:rFonts w:ascii="Times New Roman" w:hAnsi="Times New Roman" w:cs="Times New Roman"/>
        </w:rPr>
        <w:t xml:space="preserve"> of t</w:t>
      </w:r>
      <w:r w:rsidR="00540D4B">
        <w:rPr>
          <w:rFonts w:ascii="Times New Roman" w:hAnsi="Times New Roman" w:cs="Times New Roman"/>
        </w:rPr>
        <w:t xml:space="preserve">he self-formation axis of </w:t>
      </w:r>
      <w:r w:rsidR="00105ABF">
        <w:rPr>
          <w:rFonts w:ascii="Times New Roman" w:hAnsi="Times New Roman" w:cs="Times New Roman"/>
        </w:rPr>
        <w:t>r</w:t>
      </w:r>
      <w:r w:rsidR="00540D4B">
        <w:rPr>
          <w:rFonts w:ascii="Times New Roman" w:hAnsi="Times New Roman" w:cs="Times New Roman"/>
        </w:rPr>
        <w:t>espect</w:t>
      </w:r>
      <w:r w:rsidR="00540D4B" w:rsidRPr="00764A19">
        <w:rPr>
          <w:rFonts w:ascii="Times New Roman" w:hAnsi="Times New Roman" w:cs="Times New Roman"/>
        </w:rPr>
        <w:t xml:space="preserve"> </w:t>
      </w:r>
      <w:r w:rsidR="00540D4B">
        <w:rPr>
          <w:rFonts w:ascii="Times New Roman" w:hAnsi="Times New Roman" w:cs="Times New Roman"/>
        </w:rPr>
        <w:t>and</w:t>
      </w:r>
      <w:r w:rsidR="00540D4B" w:rsidRPr="00764A19">
        <w:rPr>
          <w:rFonts w:ascii="Times New Roman" w:hAnsi="Times New Roman" w:cs="Times New Roman"/>
        </w:rPr>
        <w:t xml:space="preserve"> the cultural competency</w:t>
      </w:r>
      <w:r w:rsidR="00540D4B">
        <w:rPr>
          <w:rFonts w:ascii="Times New Roman" w:hAnsi="Times New Roman" w:cs="Times New Roman"/>
        </w:rPr>
        <w:t xml:space="preserve"> attribute of </w:t>
      </w:r>
      <w:r w:rsidR="00105ABF">
        <w:rPr>
          <w:rFonts w:ascii="Times New Roman" w:hAnsi="Times New Roman" w:cs="Times New Roman"/>
        </w:rPr>
        <w:t>c</w:t>
      </w:r>
      <w:r w:rsidR="00540D4B">
        <w:rPr>
          <w:rFonts w:ascii="Times New Roman" w:hAnsi="Times New Roman" w:cs="Times New Roman"/>
        </w:rPr>
        <w:t xml:space="preserve">ultural </w:t>
      </w:r>
      <w:r w:rsidR="00105ABF">
        <w:rPr>
          <w:rFonts w:ascii="Times New Roman" w:hAnsi="Times New Roman" w:cs="Times New Roman"/>
        </w:rPr>
        <w:t>k</w:t>
      </w:r>
      <w:r w:rsidR="00540D4B">
        <w:rPr>
          <w:rFonts w:ascii="Times New Roman" w:hAnsi="Times New Roman" w:cs="Times New Roman"/>
        </w:rPr>
        <w:t>nowledge</w:t>
      </w:r>
      <w:r w:rsidR="00540D4B" w:rsidRPr="00764A19">
        <w:rPr>
          <w:rFonts w:ascii="Times New Roman" w:hAnsi="Times New Roman" w:cs="Times New Roman"/>
        </w:rPr>
        <w:t>.</w:t>
      </w:r>
      <w:r w:rsidR="00540D4B">
        <w:rPr>
          <w:rFonts w:ascii="Times New Roman" w:hAnsi="Times New Roman" w:cs="Times New Roman"/>
        </w:rPr>
        <w:t xml:space="preserve">  </w:t>
      </w:r>
      <w:r w:rsidR="002B2428">
        <w:rPr>
          <w:rFonts w:ascii="Times New Roman" w:hAnsi="Times New Roman" w:cs="Times New Roman"/>
        </w:rPr>
        <w:t>Figure 2 is a visual depiction of th</w:t>
      </w:r>
      <w:r w:rsidR="00E20B58">
        <w:rPr>
          <w:rFonts w:ascii="Times New Roman" w:hAnsi="Times New Roman" w:cs="Times New Roman"/>
        </w:rPr>
        <w:t>is</w:t>
      </w:r>
      <w:r w:rsidR="002B2428">
        <w:rPr>
          <w:rFonts w:ascii="Times New Roman" w:hAnsi="Times New Roman" w:cs="Times New Roman"/>
        </w:rPr>
        <w:t xml:space="preserve"> analogousness and reciprocity.</w:t>
      </w:r>
    </w:p>
    <w:p w:rsidR="00540D4B" w:rsidRDefault="00540D4B" w:rsidP="00540D4B">
      <w:pPr>
        <w:spacing w:line="480" w:lineRule="auto"/>
        <w:rPr>
          <w:rFonts w:ascii="Times New Roman" w:hAnsi="Times New Roman" w:cs="Times New Roman"/>
        </w:rPr>
      </w:pPr>
    </w:p>
    <w:p w:rsidR="00DA72BC" w:rsidRDefault="00540D4B" w:rsidP="004E11BE">
      <w:pPr>
        <w:spacing w:line="480" w:lineRule="auto"/>
        <w:jc w:val="center"/>
        <w:rPr>
          <w:rFonts w:ascii="Times New Roman" w:hAnsi="Times New Roman" w:cs="Times New Roman"/>
        </w:rPr>
      </w:pPr>
      <w:r>
        <w:rPr>
          <w:rFonts w:ascii="Times New Roman" w:hAnsi="Times New Roman" w:cs="Times New Roman"/>
        </w:rPr>
        <w:t>Figure 2</w:t>
      </w:r>
      <w:r w:rsidR="00DE06DF">
        <w:rPr>
          <w:rFonts w:ascii="Times New Roman" w:hAnsi="Times New Roman" w:cs="Times New Roman"/>
        </w:rPr>
        <w:t xml:space="preserve"> here</w:t>
      </w:r>
    </w:p>
    <w:p w:rsidR="00D22F4C" w:rsidRDefault="00D22F4C">
      <w:pPr>
        <w:spacing w:line="480" w:lineRule="auto"/>
        <w:rPr>
          <w:rFonts w:ascii="Times New Roman" w:hAnsi="Times New Roman" w:cs="Times New Roman"/>
        </w:rPr>
      </w:pPr>
    </w:p>
    <w:p w:rsidR="00131752" w:rsidRPr="00764A19" w:rsidRDefault="00D35637">
      <w:pPr>
        <w:rPr>
          <w:rFonts w:ascii="Times New Roman" w:hAnsi="Times New Roman" w:cs="Times New Roman"/>
          <w:u w:val="single"/>
        </w:rPr>
      </w:pPr>
      <w:r w:rsidRPr="00764A19">
        <w:rPr>
          <w:rFonts w:ascii="Times New Roman" w:hAnsi="Times New Roman" w:cs="Times New Roman"/>
          <w:u w:val="single"/>
        </w:rPr>
        <w:lastRenderedPageBreak/>
        <w:t>E</w:t>
      </w:r>
      <w:r w:rsidR="00131752" w:rsidRPr="00764A19">
        <w:rPr>
          <w:rFonts w:ascii="Times New Roman" w:hAnsi="Times New Roman" w:cs="Times New Roman"/>
          <w:u w:val="single"/>
        </w:rPr>
        <w:t>steem and Cultural Skills</w:t>
      </w:r>
    </w:p>
    <w:p w:rsidR="00724956" w:rsidRPr="00764A19" w:rsidRDefault="00E9378F" w:rsidP="00763E06">
      <w:pPr>
        <w:spacing w:line="480" w:lineRule="auto"/>
        <w:rPr>
          <w:rFonts w:ascii="Times New Roman" w:hAnsi="Times New Roman" w:cs="Times New Roman"/>
        </w:rPr>
      </w:pPr>
      <w:r w:rsidRPr="00764A19">
        <w:rPr>
          <w:rFonts w:ascii="Times New Roman" w:hAnsi="Times New Roman" w:cs="Times New Roman"/>
        </w:rPr>
        <w:t>Esteem</w:t>
      </w:r>
      <w:r w:rsidR="00D36FBC" w:rsidRPr="00764A19">
        <w:rPr>
          <w:rFonts w:ascii="Times New Roman" w:hAnsi="Times New Roman" w:cs="Times New Roman"/>
        </w:rPr>
        <w:t>, or, rather, what or who should be given esteem, is contested within Philos</w:t>
      </w:r>
      <w:r w:rsidR="000D7195" w:rsidRPr="00764A19">
        <w:rPr>
          <w:rFonts w:ascii="Times New Roman" w:hAnsi="Times New Roman" w:cs="Times New Roman"/>
        </w:rPr>
        <w:t xml:space="preserve">ophy.  </w:t>
      </w:r>
      <w:proofErr w:type="spellStart"/>
      <w:r w:rsidR="000D7195" w:rsidRPr="00764A19">
        <w:rPr>
          <w:rFonts w:ascii="Times New Roman" w:hAnsi="Times New Roman" w:cs="Times New Roman"/>
        </w:rPr>
        <w:t>Iser</w:t>
      </w:r>
      <w:proofErr w:type="spellEnd"/>
      <w:r w:rsidR="000D7195" w:rsidRPr="00764A19">
        <w:rPr>
          <w:rFonts w:ascii="Times New Roman" w:hAnsi="Times New Roman" w:cs="Times New Roman"/>
        </w:rPr>
        <w:t xml:space="preserve"> </w:t>
      </w:r>
      <w:r w:rsidR="0019098B" w:rsidRPr="00764A19">
        <w:rPr>
          <w:rFonts w:ascii="Times New Roman" w:hAnsi="Times New Roman" w:cs="Times New Roman"/>
        </w:rPr>
        <w:t xml:space="preserve">(2013) </w:t>
      </w:r>
      <w:r w:rsidR="000D7195" w:rsidRPr="00764A19">
        <w:rPr>
          <w:rFonts w:ascii="Times New Roman" w:hAnsi="Times New Roman" w:cs="Times New Roman"/>
        </w:rPr>
        <w:t>notes that</w:t>
      </w:r>
      <w:r w:rsidR="00D36FBC" w:rsidRPr="00764A19">
        <w:rPr>
          <w:rFonts w:ascii="Times New Roman" w:hAnsi="Times New Roman" w:cs="Times New Roman"/>
        </w:rPr>
        <w:t xml:space="preserve"> the question generally comes down to</w:t>
      </w:r>
      <w:r w:rsidR="00853FF7" w:rsidRPr="00764A19">
        <w:rPr>
          <w:rFonts w:ascii="Times New Roman" w:hAnsi="Times New Roman" w:cs="Times New Roman"/>
        </w:rPr>
        <w:t xml:space="preserve"> </w:t>
      </w:r>
      <w:r w:rsidR="00D36FBC" w:rsidRPr="00764A19">
        <w:rPr>
          <w:rFonts w:ascii="Times New Roman" w:hAnsi="Times New Roman" w:cs="Times New Roman"/>
        </w:rPr>
        <w:t>whether recognition should</w:t>
      </w:r>
      <w:r w:rsidR="00C35068" w:rsidRPr="00764A19">
        <w:rPr>
          <w:rFonts w:ascii="Times New Roman" w:hAnsi="Times New Roman" w:cs="Times New Roman"/>
        </w:rPr>
        <w:t xml:space="preserve"> be provided to</w:t>
      </w:r>
      <w:r w:rsidR="00D36FBC" w:rsidRPr="00764A19">
        <w:rPr>
          <w:rFonts w:ascii="Times New Roman" w:hAnsi="Times New Roman" w:cs="Times New Roman"/>
        </w:rPr>
        <w:t xml:space="preserve"> subjects on the basis of </w:t>
      </w:r>
      <w:r w:rsidR="00D36FBC" w:rsidRPr="00373D15">
        <w:rPr>
          <w:rFonts w:ascii="Times New Roman" w:hAnsi="Times New Roman" w:cs="Times New Roman"/>
        </w:rPr>
        <w:t xml:space="preserve">their possessing equal moral status or for their possessing specific properties or characteristics.  </w:t>
      </w:r>
      <w:r w:rsidR="003415A3">
        <w:rPr>
          <w:rFonts w:ascii="Times New Roman" w:hAnsi="Times New Roman" w:cs="Times New Roman"/>
        </w:rPr>
        <w:t>W</w:t>
      </w:r>
      <w:r w:rsidR="003415A3" w:rsidRPr="003415A3">
        <w:rPr>
          <w:rFonts w:ascii="Times New Roman" w:hAnsi="Times New Roman" w:cs="Times New Roman"/>
        </w:rPr>
        <w:t>e assert that esteem should be granted on the basis of equal moral status</w:t>
      </w:r>
      <w:r w:rsidR="003415A3" w:rsidRPr="003415A3" w:rsidDel="003415A3">
        <w:rPr>
          <w:rFonts w:ascii="Times New Roman" w:hAnsi="Times New Roman" w:cs="Times New Roman"/>
        </w:rPr>
        <w:t xml:space="preserve"> </w:t>
      </w:r>
      <w:r w:rsidR="003415A3">
        <w:rPr>
          <w:rFonts w:ascii="Times New Roman" w:hAnsi="Times New Roman" w:cs="Times New Roman"/>
        </w:rPr>
        <w:t>b</w:t>
      </w:r>
      <w:r w:rsidR="00486CE4" w:rsidRPr="003415A3">
        <w:rPr>
          <w:rFonts w:ascii="Times New Roman" w:hAnsi="Times New Roman" w:cs="Times New Roman"/>
        </w:rPr>
        <w:t xml:space="preserve">ecause cultural competency seeks to deliver more equitable outcomes through the development and use of understanding, accepting, and valuing of difference, thereby supporting distinct individual or group properties or characteristics.  </w:t>
      </w:r>
      <w:r w:rsidR="002F08A1" w:rsidRPr="00764A19">
        <w:rPr>
          <w:rFonts w:ascii="Times New Roman" w:hAnsi="Times New Roman" w:cs="Times New Roman"/>
        </w:rPr>
        <w:t>I</w:t>
      </w:r>
      <w:r w:rsidR="0028788F">
        <w:rPr>
          <w:rFonts w:ascii="Times New Roman" w:hAnsi="Times New Roman" w:cs="Times New Roman"/>
        </w:rPr>
        <w:t>ndeed, i</w:t>
      </w:r>
      <w:r w:rsidR="002F08A1" w:rsidRPr="00764A19">
        <w:rPr>
          <w:rFonts w:ascii="Times New Roman" w:hAnsi="Times New Roman" w:cs="Times New Roman"/>
        </w:rPr>
        <w:t xml:space="preserve">t is </w:t>
      </w:r>
      <w:r w:rsidR="00890EDC" w:rsidRPr="00764A19">
        <w:rPr>
          <w:rFonts w:ascii="Times New Roman" w:hAnsi="Times New Roman" w:cs="Times New Roman"/>
        </w:rPr>
        <w:t xml:space="preserve">for </w:t>
      </w:r>
      <w:r w:rsidR="002F08A1" w:rsidRPr="00764A19">
        <w:rPr>
          <w:rFonts w:ascii="Times New Roman" w:hAnsi="Times New Roman" w:cs="Times New Roman"/>
        </w:rPr>
        <w:t xml:space="preserve">these </w:t>
      </w:r>
      <w:r w:rsidR="006F53B4" w:rsidRPr="00764A19">
        <w:rPr>
          <w:rFonts w:ascii="Times New Roman" w:hAnsi="Times New Roman" w:cs="Times New Roman"/>
        </w:rPr>
        <w:t xml:space="preserve">differences, or, specific </w:t>
      </w:r>
      <w:r w:rsidR="006F53B4" w:rsidRPr="00764A19">
        <w:rPr>
          <w:rFonts w:ascii="Times New Roman" w:hAnsi="Times New Roman" w:cs="Times New Roman"/>
          <w:i/>
        </w:rPr>
        <w:t>identity aspects</w:t>
      </w:r>
      <w:r w:rsidR="000E0C45">
        <w:rPr>
          <w:rFonts w:ascii="Times New Roman" w:hAnsi="Times New Roman" w:cs="Times New Roman"/>
        </w:rPr>
        <w:t xml:space="preserve"> (</w:t>
      </w:r>
      <w:proofErr w:type="spellStart"/>
      <w:r w:rsidR="000E0C45">
        <w:rPr>
          <w:rFonts w:ascii="Times New Roman" w:hAnsi="Times New Roman" w:cs="Times New Roman"/>
        </w:rPr>
        <w:t>Iser</w:t>
      </w:r>
      <w:proofErr w:type="spellEnd"/>
      <w:r w:rsidR="000E0C45">
        <w:rPr>
          <w:rFonts w:ascii="Times New Roman" w:hAnsi="Times New Roman" w:cs="Times New Roman"/>
        </w:rPr>
        <w:t>, 2013)</w:t>
      </w:r>
      <w:r w:rsidR="006F53B4" w:rsidRPr="00764A19">
        <w:rPr>
          <w:rFonts w:ascii="Times New Roman" w:hAnsi="Times New Roman" w:cs="Times New Roman"/>
        </w:rPr>
        <w:t xml:space="preserve">, that, having been heretofore “neglected or </w:t>
      </w:r>
      <w:r w:rsidR="006F53B4" w:rsidRPr="00764A19">
        <w:rPr>
          <w:rFonts w:ascii="Times New Roman" w:hAnsi="Times New Roman" w:cs="Times New Roman"/>
          <w:i/>
        </w:rPr>
        <w:t>demeaned by the dominant value and norm system</w:t>
      </w:r>
      <w:r w:rsidR="006F53B4" w:rsidRPr="00764A19">
        <w:rPr>
          <w:rFonts w:ascii="Times New Roman" w:hAnsi="Times New Roman" w:cs="Times New Roman"/>
        </w:rPr>
        <w:t xml:space="preserve"> of their society,” individuals and g</w:t>
      </w:r>
      <w:r w:rsidR="00663A95" w:rsidRPr="00764A19">
        <w:rPr>
          <w:rFonts w:ascii="Times New Roman" w:hAnsi="Times New Roman" w:cs="Times New Roman"/>
        </w:rPr>
        <w:t>roups have sought recognition and esteem</w:t>
      </w:r>
      <w:r w:rsidR="006F53B4" w:rsidRPr="00764A19">
        <w:rPr>
          <w:rFonts w:ascii="Times New Roman" w:hAnsi="Times New Roman" w:cs="Times New Roman"/>
        </w:rPr>
        <w:t xml:space="preserve">.  </w:t>
      </w:r>
    </w:p>
    <w:p w:rsidR="00724956" w:rsidRPr="00764A19" w:rsidRDefault="00724956">
      <w:pPr>
        <w:spacing w:line="480" w:lineRule="auto"/>
        <w:rPr>
          <w:rFonts w:ascii="Times New Roman" w:hAnsi="Times New Roman" w:cs="Times New Roman"/>
        </w:rPr>
      </w:pPr>
    </w:p>
    <w:p w:rsidR="00724956" w:rsidRPr="00764A19" w:rsidRDefault="006F53B4">
      <w:pPr>
        <w:spacing w:line="480" w:lineRule="auto"/>
        <w:rPr>
          <w:rFonts w:ascii="Times New Roman" w:hAnsi="Times New Roman" w:cs="Times New Roman"/>
        </w:rPr>
      </w:pPr>
      <w:r w:rsidRPr="00764A19">
        <w:rPr>
          <w:rFonts w:ascii="Times New Roman" w:hAnsi="Times New Roman" w:cs="Times New Roman"/>
        </w:rPr>
        <w:t>It is the fight for recognition of these differences that has led to “identity politics”</w:t>
      </w:r>
      <w:r w:rsidR="000E0C45">
        <w:rPr>
          <w:rFonts w:ascii="Times New Roman" w:hAnsi="Times New Roman" w:cs="Times New Roman"/>
        </w:rPr>
        <w:t xml:space="preserve"> (</w:t>
      </w:r>
      <w:proofErr w:type="spellStart"/>
      <w:r w:rsidR="000E0C45">
        <w:rPr>
          <w:rFonts w:ascii="Times New Roman" w:hAnsi="Times New Roman" w:cs="Times New Roman"/>
        </w:rPr>
        <w:t>Iser</w:t>
      </w:r>
      <w:proofErr w:type="spellEnd"/>
      <w:r w:rsidR="000E0C45">
        <w:rPr>
          <w:rFonts w:ascii="Times New Roman" w:hAnsi="Times New Roman" w:cs="Times New Roman"/>
        </w:rPr>
        <w:t>, 2013).</w:t>
      </w:r>
      <w:r w:rsidRPr="00764A19">
        <w:rPr>
          <w:rFonts w:ascii="Times New Roman" w:hAnsi="Times New Roman" w:cs="Times New Roman"/>
        </w:rPr>
        <w:t xml:space="preserve">  The goal of identity polit</w:t>
      </w:r>
      <w:r w:rsidR="00D22F4C" w:rsidRPr="00764A19">
        <w:rPr>
          <w:rFonts w:ascii="Times New Roman" w:hAnsi="Times New Roman" w:cs="Times New Roman"/>
        </w:rPr>
        <w:t>ics is to demonstrate that the ‘neutral’</w:t>
      </w:r>
      <w:r w:rsidRPr="00764A19">
        <w:rPr>
          <w:rFonts w:ascii="Times New Roman" w:hAnsi="Times New Roman" w:cs="Times New Roman"/>
        </w:rPr>
        <w:t xml:space="preserve"> state is actually b</w:t>
      </w:r>
      <w:r w:rsidR="00724956" w:rsidRPr="00764A19">
        <w:rPr>
          <w:rFonts w:ascii="Times New Roman" w:hAnsi="Times New Roman" w:cs="Times New Roman"/>
        </w:rPr>
        <w:t>ased on a system</w:t>
      </w:r>
      <w:r w:rsidR="00D22F4C" w:rsidRPr="00764A19">
        <w:rPr>
          <w:rFonts w:ascii="Times New Roman" w:hAnsi="Times New Roman" w:cs="Times New Roman"/>
        </w:rPr>
        <w:t xml:space="preserve"> that favors the ‘norm,’</w:t>
      </w:r>
      <w:r w:rsidRPr="00764A19">
        <w:rPr>
          <w:rFonts w:ascii="Times New Roman" w:hAnsi="Times New Roman" w:cs="Times New Roman"/>
        </w:rPr>
        <w:t xml:space="preserve"> which results in citizens not falling within that norm being discriminated against.</w:t>
      </w:r>
      <w:r w:rsidR="00724956" w:rsidRPr="00764A19">
        <w:rPr>
          <w:rFonts w:ascii="Times New Roman" w:hAnsi="Times New Roman" w:cs="Times New Roman"/>
        </w:rPr>
        <w:t xml:space="preserve">  </w:t>
      </w:r>
      <w:r w:rsidR="00724956" w:rsidRPr="00764A19">
        <w:rPr>
          <w:rFonts w:ascii="Times New Roman" w:hAnsi="Times New Roman" w:cs="Times New Roman"/>
          <w:i/>
        </w:rPr>
        <w:t xml:space="preserve">It is actions taken </w:t>
      </w:r>
      <w:r w:rsidR="00A5603E" w:rsidRPr="00764A19">
        <w:rPr>
          <w:rFonts w:ascii="Times New Roman" w:hAnsi="Times New Roman" w:cs="Times New Roman"/>
        </w:rPr>
        <w:t>(</w:t>
      </w:r>
      <w:proofErr w:type="spellStart"/>
      <w:r w:rsidR="00A5603E" w:rsidRPr="00764A19">
        <w:rPr>
          <w:rFonts w:ascii="Times New Roman" w:hAnsi="Times New Roman" w:cs="Times New Roman"/>
        </w:rPr>
        <w:t>Honneth</w:t>
      </w:r>
      <w:proofErr w:type="spellEnd"/>
      <w:r w:rsidR="00A5603E" w:rsidRPr="00764A19">
        <w:rPr>
          <w:rFonts w:ascii="Times New Roman" w:hAnsi="Times New Roman" w:cs="Times New Roman"/>
        </w:rPr>
        <w:t xml:space="preserve">, 2007a) </w:t>
      </w:r>
      <w:r w:rsidR="00724956" w:rsidRPr="00764A19">
        <w:rPr>
          <w:rFonts w:ascii="Times New Roman" w:hAnsi="Times New Roman" w:cs="Times New Roman"/>
          <w:i/>
        </w:rPr>
        <w:t>to correct these injustices</w:t>
      </w:r>
      <w:r w:rsidR="002F08A1" w:rsidRPr="00764A19">
        <w:rPr>
          <w:rFonts w:ascii="Times New Roman" w:hAnsi="Times New Roman" w:cs="Times New Roman"/>
        </w:rPr>
        <w:t xml:space="preserve"> (</w:t>
      </w:r>
      <w:proofErr w:type="spellStart"/>
      <w:r w:rsidR="00724956" w:rsidRPr="00764A19">
        <w:rPr>
          <w:rFonts w:ascii="Times New Roman" w:hAnsi="Times New Roman" w:cs="Times New Roman"/>
        </w:rPr>
        <w:t>mis</w:t>
      </w:r>
      <w:proofErr w:type="spellEnd"/>
      <w:r w:rsidR="00724956" w:rsidRPr="00764A19">
        <w:rPr>
          <w:rFonts w:ascii="Times New Roman" w:hAnsi="Times New Roman" w:cs="Times New Roman"/>
        </w:rPr>
        <w:t>-recognition</w:t>
      </w:r>
      <w:r w:rsidR="002F08A1" w:rsidRPr="00764A19">
        <w:rPr>
          <w:rFonts w:ascii="Times New Roman" w:hAnsi="Times New Roman" w:cs="Times New Roman"/>
        </w:rPr>
        <w:t>)</w:t>
      </w:r>
      <w:r w:rsidR="00D22F4C" w:rsidRPr="00764A19">
        <w:rPr>
          <w:rFonts w:ascii="Times New Roman" w:hAnsi="Times New Roman" w:cs="Times New Roman"/>
        </w:rPr>
        <w:t xml:space="preserve"> – affirmative </w:t>
      </w:r>
      <w:r w:rsidR="00724956" w:rsidRPr="00764A19">
        <w:rPr>
          <w:rFonts w:ascii="Times New Roman" w:hAnsi="Times New Roman" w:cs="Times New Roman"/>
        </w:rPr>
        <w:t>action,</w:t>
      </w:r>
      <w:r w:rsidR="00D22F4C" w:rsidRPr="00764A19">
        <w:rPr>
          <w:rFonts w:ascii="Times New Roman" w:hAnsi="Times New Roman" w:cs="Times New Roman"/>
        </w:rPr>
        <w:t xml:space="preserve"> for example – that </w:t>
      </w:r>
      <w:r w:rsidR="00724956" w:rsidRPr="00764A19">
        <w:rPr>
          <w:rFonts w:ascii="Times New Roman" w:hAnsi="Times New Roman" w:cs="Times New Roman"/>
        </w:rPr>
        <w:t>can serve to improve</w:t>
      </w:r>
      <w:r w:rsidR="00663A95" w:rsidRPr="00764A19">
        <w:rPr>
          <w:rFonts w:ascii="Times New Roman" w:hAnsi="Times New Roman" w:cs="Times New Roman"/>
        </w:rPr>
        <w:t xml:space="preserve"> the equitable results</w:t>
      </w:r>
      <w:r w:rsidR="00724956" w:rsidRPr="00764A19">
        <w:rPr>
          <w:rFonts w:ascii="Times New Roman" w:hAnsi="Times New Roman" w:cs="Times New Roman"/>
        </w:rPr>
        <w:t xml:space="preserve"> for these non-normative groups.  It is important to note that the </w:t>
      </w:r>
      <w:r w:rsidR="00724956" w:rsidRPr="00764A19">
        <w:rPr>
          <w:rFonts w:ascii="Times New Roman" w:hAnsi="Times New Roman" w:cs="Times New Roman"/>
          <w:i/>
        </w:rPr>
        <w:t>full inclusion</w:t>
      </w:r>
      <w:r w:rsidR="00724956" w:rsidRPr="00764A19">
        <w:rPr>
          <w:rFonts w:ascii="Times New Roman" w:hAnsi="Times New Roman" w:cs="Times New Roman"/>
        </w:rPr>
        <w:t xml:space="preserve"> of “the affected groups into the process of democratic decision-making, for example, through a vitalized public sphere and formal hearings,” must occur “</w:t>
      </w:r>
      <w:r w:rsidR="00724956" w:rsidRPr="00764A19">
        <w:rPr>
          <w:rFonts w:ascii="Times New Roman" w:hAnsi="Times New Roman" w:cs="Times New Roman"/>
          <w:i/>
        </w:rPr>
        <w:t>to arrive at the desired context-sensitive laws</w:t>
      </w:r>
      <w:r w:rsidR="00724956" w:rsidRPr="00764A19">
        <w:rPr>
          <w:rFonts w:ascii="Times New Roman" w:hAnsi="Times New Roman" w:cs="Times New Roman"/>
        </w:rPr>
        <w:t xml:space="preserve"> and regulations”</w:t>
      </w:r>
      <w:r w:rsidR="00980629" w:rsidRPr="00764A19">
        <w:rPr>
          <w:rFonts w:ascii="Times New Roman" w:hAnsi="Times New Roman" w:cs="Times New Roman"/>
        </w:rPr>
        <w:t xml:space="preserve"> (</w:t>
      </w:r>
      <w:proofErr w:type="spellStart"/>
      <w:r w:rsidR="00980629" w:rsidRPr="00764A19">
        <w:rPr>
          <w:rFonts w:ascii="Times New Roman" w:hAnsi="Times New Roman" w:cs="Times New Roman"/>
        </w:rPr>
        <w:t>Iser</w:t>
      </w:r>
      <w:proofErr w:type="spellEnd"/>
      <w:r w:rsidR="00980629" w:rsidRPr="00764A19">
        <w:rPr>
          <w:rFonts w:ascii="Times New Roman" w:hAnsi="Times New Roman" w:cs="Times New Roman"/>
        </w:rPr>
        <w:t>, 2013).</w:t>
      </w:r>
      <w:r w:rsidR="003C3B7C" w:rsidRPr="00764A19">
        <w:rPr>
          <w:rFonts w:ascii="Times New Roman" w:hAnsi="Times New Roman" w:cs="Times New Roman"/>
        </w:rPr>
        <w:t xml:space="preserve">  Finally, </w:t>
      </w:r>
      <w:proofErr w:type="spellStart"/>
      <w:r w:rsidR="003C3B7C" w:rsidRPr="00764A19">
        <w:rPr>
          <w:rFonts w:ascii="Times New Roman" w:hAnsi="Times New Roman" w:cs="Times New Roman"/>
        </w:rPr>
        <w:t>Honneth</w:t>
      </w:r>
      <w:proofErr w:type="spellEnd"/>
      <w:r w:rsidR="003C3B7C" w:rsidRPr="00764A19">
        <w:rPr>
          <w:rFonts w:ascii="Times New Roman" w:hAnsi="Times New Roman" w:cs="Times New Roman"/>
        </w:rPr>
        <w:t xml:space="preserve">, </w:t>
      </w:r>
      <w:r w:rsidR="00980629" w:rsidRPr="00764A19">
        <w:rPr>
          <w:rFonts w:ascii="Times New Roman" w:hAnsi="Times New Roman" w:cs="Times New Roman"/>
        </w:rPr>
        <w:t>(</w:t>
      </w:r>
      <w:r w:rsidR="00C87410" w:rsidRPr="00764A19">
        <w:rPr>
          <w:rFonts w:ascii="Times New Roman" w:hAnsi="Times New Roman" w:cs="Times New Roman"/>
        </w:rPr>
        <w:t>1995</w:t>
      </w:r>
      <w:r w:rsidR="004E7DB8" w:rsidRPr="00764A19">
        <w:rPr>
          <w:rFonts w:ascii="Times New Roman" w:hAnsi="Times New Roman" w:cs="Times New Roman"/>
        </w:rPr>
        <w:t xml:space="preserve">, p. </w:t>
      </w:r>
      <w:r w:rsidR="00C87410" w:rsidRPr="00764A19">
        <w:rPr>
          <w:rFonts w:ascii="Times New Roman" w:hAnsi="Times New Roman" w:cs="Times New Roman"/>
        </w:rPr>
        <w:t>128</w:t>
      </w:r>
      <w:r w:rsidR="00980629" w:rsidRPr="00764A19">
        <w:rPr>
          <w:rFonts w:ascii="Times New Roman" w:hAnsi="Times New Roman" w:cs="Times New Roman"/>
        </w:rPr>
        <w:t>)</w:t>
      </w:r>
      <w:r w:rsidR="003C3B7C" w:rsidRPr="00764A19">
        <w:rPr>
          <w:rFonts w:ascii="Times New Roman" w:hAnsi="Times New Roman" w:cs="Times New Roman"/>
        </w:rPr>
        <w:t xml:space="preserve">, considers self-esteem to be a practical relation-to-self, in which </w:t>
      </w:r>
      <w:r w:rsidR="00D22F4C" w:rsidRPr="00764A19">
        <w:rPr>
          <w:rFonts w:ascii="Times New Roman" w:hAnsi="Times New Roman" w:cs="Times New Roman"/>
        </w:rPr>
        <w:t>“</w:t>
      </w:r>
      <w:r w:rsidR="003C3B7C" w:rsidRPr="00764A19">
        <w:rPr>
          <w:rFonts w:ascii="Times New Roman" w:hAnsi="Times New Roman" w:cs="Times New Roman"/>
          <w:i/>
        </w:rPr>
        <w:t xml:space="preserve">one’s distinct traits </w:t>
      </w:r>
      <w:r w:rsidR="003C3B7C" w:rsidRPr="00764A19">
        <w:rPr>
          <w:rFonts w:ascii="Times New Roman" w:hAnsi="Times New Roman" w:cs="Times New Roman"/>
        </w:rPr>
        <w:t>and abilities</w:t>
      </w:r>
      <w:r w:rsidR="003C3B7C" w:rsidRPr="00764A19">
        <w:rPr>
          <w:rFonts w:ascii="Times New Roman" w:hAnsi="Times New Roman" w:cs="Times New Roman"/>
          <w:i/>
        </w:rPr>
        <w:t xml:space="preserve"> are valued</w:t>
      </w:r>
      <w:r w:rsidR="003C3B7C" w:rsidRPr="00764A19">
        <w:rPr>
          <w:rFonts w:ascii="Times New Roman" w:hAnsi="Times New Roman" w:cs="Times New Roman"/>
        </w:rPr>
        <w:t xml:space="preserve">.”  </w:t>
      </w:r>
    </w:p>
    <w:p w:rsidR="00131752" w:rsidRPr="00764A19" w:rsidRDefault="00131752">
      <w:pPr>
        <w:spacing w:line="480" w:lineRule="auto"/>
        <w:rPr>
          <w:rFonts w:ascii="Times New Roman" w:hAnsi="Times New Roman" w:cs="Times New Roman"/>
        </w:rPr>
      </w:pPr>
    </w:p>
    <w:p w:rsidR="008F447C" w:rsidRPr="00764A19" w:rsidRDefault="00E9378F">
      <w:pPr>
        <w:spacing w:line="480" w:lineRule="auto"/>
        <w:rPr>
          <w:rFonts w:ascii="Times New Roman" w:hAnsi="Times New Roman" w:cs="Times New Roman"/>
        </w:rPr>
      </w:pPr>
      <w:r w:rsidRPr="00764A19">
        <w:rPr>
          <w:rFonts w:ascii="Times New Roman" w:hAnsi="Times New Roman" w:cs="Times New Roman"/>
        </w:rPr>
        <w:lastRenderedPageBreak/>
        <w:t>Cultural skills</w:t>
      </w:r>
      <w:r w:rsidR="008F447C" w:rsidRPr="00764A19">
        <w:rPr>
          <w:rFonts w:ascii="Times New Roman" w:hAnsi="Times New Roman" w:cs="Times New Roman"/>
        </w:rPr>
        <w:t>, note Rice and Mathews</w:t>
      </w:r>
      <w:r w:rsidR="00980629" w:rsidRPr="00764A19">
        <w:rPr>
          <w:rFonts w:ascii="Times New Roman" w:hAnsi="Times New Roman" w:cs="Times New Roman"/>
        </w:rPr>
        <w:t xml:space="preserve"> (</w:t>
      </w:r>
      <w:r w:rsidR="00317464" w:rsidRPr="00764A19">
        <w:rPr>
          <w:rFonts w:ascii="Times New Roman" w:hAnsi="Times New Roman" w:cs="Times New Roman"/>
        </w:rPr>
        <w:t>2012</w:t>
      </w:r>
      <w:r w:rsidR="00773D28" w:rsidRPr="00764A19">
        <w:rPr>
          <w:rFonts w:ascii="Times New Roman" w:hAnsi="Times New Roman" w:cs="Times New Roman"/>
        </w:rPr>
        <w:t xml:space="preserve">, p. </w:t>
      </w:r>
      <w:r w:rsidR="004E7DB8" w:rsidRPr="00764A19">
        <w:rPr>
          <w:rFonts w:ascii="Times New Roman" w:hAnsi="Times New Roman" w:cs="Times New Roman"/>
        </w:rPr>
        <w:t>27-28</w:t>
      </w:r>
      <w:r w:rsidR="00980629" w:rsidRPr="00764A19">
        <w:rPr>
          <w:rFonts w:ascii="Times New Roman" w:hAnsi="Times New Roman" w:cs="Times New Roman"/>
        </w:rPr>
        <w:t>)</w:t>
      </w:r>
      <w:r w:rsidR="008F447C" w:rsidRPr="00764A19">
        <w:rPr>
          <w:rFonts w:ascii="Times New Roman" w:hAnsi="Times New Roman" w:cs="Times New Roman"/>
        </w:rPr>
        <w:t>, “consist of those attributes that allow public administrators to effectively apply their cultural awareness and cultural knowledge,” both of which are necessary if the public administrator is to be able to successfully identify or develop culturally sensitive and appropriate interventions.  The</w:t>
      </w:r>
      <w:r w:rsidR="00AF5F9A" w:rsidRPr="00764A19">
        <w:rPr>
          <w:rFonts w:ascii="Times New Roman" w:hAnsi="Times New Roman" w:cs="Times New Roman"/>
        </w:rPr>
        <w:t xml:space="preserve"> behaviors one must exhibit </w:t>
      </w:r>
      <w:r w:rsidR="002F08A1" w:rsidRPr="00764A19">
        <w:rPr>
          <w:rFonts w:ascii="Times New Roman" w:hAnsi="Times New Roman" w:cs="Times New Roman"/>
        </w:rPr>
        <w:t xml:space="preserve">in order </w:t>
      </w:r>
      <w:r w:rsidR="00AF5F9A" w:rsidRPr="00764A19">
        <w:rPr>
          <w:rFonts w:ascii="Times New Roman" w:hAnsi="Times New Roman" w:cs="Times New Roman"/>
        </w:rPr>
        <w:t xml:space="preserve">to be </w:t>
      </w:r>
      <w:r w:rsidR="00AF4AAA">
        <w:rPr>
          <w:rFonts w:ascii="Times New Roman" w:hAnsi="Times New Roman" w:cs="Times New Roman"/>
        </w:rPr>
        <w:t>considered</w:t>
      </w:r>
      <w:r w:rsidR="00AF5F9A" w:rsidRPr="00764A19">
        <w:rPr>
          <w:rFonts w:ascii="Times New Roman" w:hAnsi="Times New Roman" w:cs="Times New Roman"/>
        </w:rPr>
        <w:t xml:space="preserve"> as ha</w:t>
      </w:r>
      <w:r w:rsidR="00D22F4C" w:rsidRPr="00764A19">
        <w:rPr>
          <w:rFonts w:ascii="Times New Roman" w:hAnsi="Times New Roman" w:cs="Times New Roman"/>
        </w:rPr>
        <w:t>ving some of the cultural skill</w:t>
      </w:r>
      <w:r w:rsidR="008F447C" w:rsidRPr="00764A19">
        <w:rPr>
          <w:rFonts w:ascii="Times New Roman" w:hAnsi="Times New Roman" w:cs="Times New Roman"/>
        </w:rPr>
        <w:t xml:space="preserve"> attributes described by Rice and</w:t>
      </w:r>
      <w:r w:rsidR="00AF5F9A" w:rsidRPr="00764A19">
        <w:rPr>
          <w:rFonts w:ascii="Times New Roman" w:hAnsi="Times New Roman" w:cs="Times New Roman"/>
        </w:rPr>
        <w:t xml:space="preserve"> Mathews</w:t>
      </w:r>
      <w:r w:rsidR="00CC12D8">
        <w:rPr>
          <w:rFonts w:ascii="Times New Roman" w:hAnsi="Times New Roman" w:cs="Times New Roman"/>
        </w:rPr>
        <w:t xml:space="preserve"> </w:t>
      </w:r>
      <w:r w:rsidR="00AF5F9A" w:rsidRPr="00764A19">
        <w:rPr>
          <w:rFonts w:ascii="Times New Roman" w:hAnsi="Times New Roman" w:cs="Times New Roman"/>
        </w:rPr>
        <w:t xml:space="preserve">are: </w:t>
      </w:r>
      <w:r w:rsidR="00AF4AAA">
        <w:rPr>
          <w:rFonts w:ascii="Times New Roman" w:hAnsi="Times New Roman" w:cs="Times New Roman"/>
        </w:rPr>
        <w:t xml:space="preserve">the </w:t>
      </w:r>
      <w:r w:rsidR="00AF5F9A" w:rsidRPr="00764A19">
        <w:rPr>
          <w:rFonts w:ascii="Times New Roman" w:hAnsi="Times New Roman" w:cs="Times New Roman"/>
        </w:rPr>
        <w:t>ability to identify and openly discuss cultural differences and issues</w:t>
      </w:r>
      <w:r w:rsidR="00890EDC" w:rsidRPr="00764A19">
        <w:rPr>
          <w:rFonts w:ascii="Times New Roman" w:hAnsi="Times New Roman" w:cs="Times New Roman"/>
        </w:rPr>
        <w:t>,</w:t>
      </w:r>
      <w:r w:rsidR="008F447C" w:rsidRPr="00764A19">
        <w:rPr>
          <w:rFonts w:ascii="Times New Roman" w:hAnsi="Times New Roman" w:cs="Times New Roman"/>
        </w:rPr>
        <w:t xml:space="preserve"> </w:t>
      </w:r>
      <w:r w:rsidR="00AF4AAA">
        <w:rPr>
          <w:rFonts w:ascii="Times New Roman" w:hAnsi="Times New Roman" w:cs="Times New Roman"/>
        </w:rPr>
        <w:t xml:space="preserve">the </w:t>
      </w:r>
      <w:r w:rsidR="00AF5F9A" w:rsidRPr="00764A19">
        <w:rPr>
          <w:rFonts w:ascii="Times New Roman" w:hAnsi="Times New Roman" w:cs="Times New Roman"/>
        </w:rPr>
        <w:t>ability to gain the trust and respect of individua</w:t>
      </w:r>
      <w:r w:rsidR="00643F99" w:rsidRPr="00764A19">
        <w:rPr>
          <w:rFonts w:ascii="Times New Roman" w:hAnsi="Times New Roman" w:cs="Times New Roman"/>
        </w:rPr>
        <w:t>ls who are culturally different</w:t>
      </w:r>
      <w:r w:rsidR="00AF5F9A" w:rsidRPr="00764A19">
        <w:rPr>
          <w:rFonts w:ascii="Times New Roman" w:hAnsi="Times New Roman" w:cs="Times New Roman"/>
        </w:rPr>
        <w:t xml:space="preserve"> from themselves</w:t>
      </w:r>
      <w:r w:rsidR="00890EDC" w:rsidRPr="00764A19">
        <w:rPr>
          <w:rFonts w:ascii="Times New Roman" w:hAnsi="Times New Roman" w:cs="Times New Roman"/>
        </w:rPr>
        <w:t>,</w:t>
      </w:r>
      <w:r w:rsidR="00AF5F9A" w:rsidRPr="00764A19">
        <w:rPr>
          <w:rFonts w:ascii="Times New Roman" w:hAnsi="Times New Roman" w:cs="Times New Roman"/>
        </w:rPr>
        <w:t xml:space="preserve"> </w:t>
      </w:r>
      <w:r w:rsidR="00AF4AAA">
        <w:rPr>
          <w:rFonts w:ascii="Times New Roman" w:hAnsi="Times New Roman" w:cs="Times New Roman"/>
        </w:rPr>
        <w:t xml:space="preserve">the </w:t>
      </w:r>
      <w:r w:rsidR="00AF5F9A" w:rsidRPr="00764A19">
        <w:rPr>
          <w:rFonts w:ascii="Times New Roman" w:hAnsi="Times New Roman" w:cs="Times New Roman"/>
        </w:rPr>
        <w:t>ability to support individuals and systems that identify oppression issues in a manner that optimi</w:t>
      </w:r>
      <w:r w:rsidR="00890EDC" w:rsidRPr="00764A19">
        <w:rPr>
          <w:rFonts w:ascii="Times New Roman" w:hAnsi="Times New Roman" w:cs="Times New Roman"/>
        </w:rPr>
        <w:t>zes multicultural interventions,</w:t>
      </w:r>
      <w:r w:rsidR="008F447C" w:rsidRPr="00764A19">
        <w:rPr>
          <w:rFonts w:ascii="Times New Roman" w:hAnsi="Times New Roman" w:cs="Times New Roman"/>
        </w:rPr>
        <w:t xml:space="preserve"> and, </w:t>
      </w:r>
      <w:r w:rsidR="00AF4AAA">
        <w:rPr>
          <w:rFonts w:ascii="Times New Roman" w:hAnsi="Times New Roman" w:cs="Times New Roman"/>
        </w:rPr>
        <w:t xml:space="preserve">the </w:t>
      </w:r>
      <w:r w:rsidR="00AF5F9A" w:rsidRPr="00764A19">
        <w:rPr>
          <w:rFonts w:ascii="Times New Roman" w:hAnsi="Times New Roman" w:cs="Times New Roman"/>
        </w:rPr>
        <w:t>ability to use culture to undertake culturally sensitive and appropriate interventions</w:t>
      </w:r>
      <w:r w:rsidR="008F447C" w:rsidRPr="00764A19">
        <w:rPr>
          <w:rFonts w:ascii="Times New Roman" w:hAnsi="Times New Roman" w:cs="Times New Roman"/>
        </w:rPr>
        <w:t>.</w:t>
      </w:r>
    </w:p>
    <w:p w:rsidR="000521A2" w:rsidRDefault="000521A2">
      <w:pPr>
        <w:spacing w:line="480" w:lineRule="auto"/>
        <w:rPr>
          <w:rFonts w:ascii="Times New Roman" w:hAnsi="Times New Roman" w:cs="Times New Roman"/>
          <w:color w:val="1C1C1C"/>
        </w:rPr>
      </w:pPr>
    </w:p>
    <w:p w:rsidR="00330143" w:rsidRDefault="000E0C45">
      <w:pPr>
        <w:spacing w:line="480" w:lineRule="auto"/>
        <w:rPr>
          <w:rFonts w:ascii="Times New Roman" w:hAnsi="Times New Roman" w:cs="Times New Roman"/>
        </w:rPr>
      </w:pPr>
      <w:r>
        <w:rPr>
          <w:rFonts w:ascii="Times New Roman" w:hAnsi="Times New Roman" w:cs="Times New Roman"/>
        </w:rPr>
        <w:t>T</w:t>
      </w:r>
      <w:r w:rsidR="0028788F">
        <w:rPr>
          <w:rFonts w:ascii="Times New Roman" w:hAnsi="Times New Roman" w:cs="Times New Roman"/>
        </w:rPr>
        <w:t xml:space="preserve">hese attributes describe some of the beliefs and behaviors inherent in granting recognition to another.  Specifically, </w:t>
      </w:r>
      <w:r>
        <w:rPr>
          <w:rFonts w:ascii="Times New Roman" w:hAnsi="Times New Roman" w:cs="Times New Roman"/>
          <w:color w:val="1C1C1C"/>
        </w:rPr>
        <w:t>t</w:t>
      </w:r>
      <w:r w:rsidR="0028788F">
        <w:rPr>
          <w:rFonts w:ascii="Times New Roman" w:hAnsi="Times New Roman" w:cs="Times New Roman"/>
          <w:color w:val="1C1C1C"/>
        </w:rPr>
        <w:t>he ability</w:t>
      </w:r>
      <w:r w:rsidR="006F6360" w:rsidRPr="00764A19">
        <w:rPr>
          <w:rFonts w:ascii="Times New Roman" w:hAnsi="Times New Roman" w:cs="Times New Roman"/>
          <w:color w:val="1C1C1C"/>
        </w:rPr>
        <w:t xml:space="preserve"> </w:t>
      </w:r>
      <w:r w:rsidR="0028788F">
        <w:rPr>
          <w:rFonts w:ascii="Times New Roman" w:hAnsi="Times New Roman" w:cs="Times New Roman"/>
          <w:color w:val="1C1C1C"/>
        </w:rPr>
        <w:t xml:space="preserve">of a public administrator </w:t>
      </w:r>
      <w:r w:rsidR="006F6360" w:rsidRPr="00764A19">
        <w:rPr>
          <w:rFonts w:ascii="Times New Roman" w:hAnsi="Times New Roman" w:cs="Times New Roman"/>
          <w:color w:val="1C1C1C"/>
        </w:rPr>
        <w:t xml:space="preserve">to </w:t>
      </w:r>
      <w:r w:rsidR="00643F99" w:rsidRPr="00764A19">
        <w:rPr>
          <w:rFonts w:ascii="Times New Roman" w:hAnsi="Times New Roman" w:cs="Times New Roman"/>
          <w:color w:val="1C1C1C"/>
        </w:rPr>
        <w:t>identify and discuss cultural differences and issues, and</w:t>
      </w:r>
      <w:r w:rsidR="00636C9A" w:rsidRPr="00764A19">
        <w:rPr>
          <w:rFonts w:ascii="Times New Roman" w:hAnsi="Times New Roman" w:cs="Times New Roman"/>
          <w:color w:val="1C1C1C"/>
        </w:rPr>
        <w:t xml:space="preserve"> g</w:t>
      </w:r>
      <w:r w:rsidR="00643F99" w:rsidRPr="00764A19">
        <w:rPr>
          <w:rFonts w:ascii="Times New Roman" w:hAnsi="Times New Roman" w:cs="Times New Roman"/>
          <w:color w:val="1C1C1C"/>
        </w:rPr>
        <w:t>ain the trust and respect of individuals who are culturally different from themselves</w:t>
      </w:r>
      <w:r w:rsidR="00636C9A" w:rsidRPr="00764A19">
        <w:rPr>
          <w:rFonts w:ascii="Times New Roman" w:hAnsi="Times New Roman" w:cs="Times New Roman"/>
          <w:color w:val="1C1C1C"/>
        </w:rPr>
        <w:t xml:space="preserve">, </w:t>
      </w:r>
      <w:r w:rsidR="002F32F5">
        <w:rPr>
          <w:rFonts w:ascii="Times New Roman" w:hAnsi="Times New Roman" w:cs="Times New Roman"/>
          <w:color w:val="1C1C1C"/>
        </w:rPr>
        <w:t>demonstrate</w:t>
      </w:r>
      <w:r w:rsidR="00636C9A" w:rsidRPr="00764A19">
        <w:rPr>
          <w:rFonts w:ascii="Times New Roman" w:hAnsi="Times New Roman" w:cs="Times New Roman"/>
          <w:color w:val="1C1C1C"/>
        </w:rPr>
        <w:t xml:space="preserve">s </w:t>
      </w:r>
      <w:r w:rsidR="006F6360" w:rsidRPr="00764A19">
        <w:rPr>
          <w:rFonts w:ascii="Times New Roman" w:hAnsi="Times New Roman" w:cs="Times New Roman"/>
          <w:color w:val="1C1C1C"/>
        </w:rPr>
        <w:t xml:space="preserve">both an acceptance and </w:t>
      </w:r>
      <w:r w:rsidR="006F6360" w:rsidRPr="00764A19">
        <w:rPr>
          <w:rFonts w:ascii="Times New Roman" w:hAnsi="Times New Roman" w:cs="Times New Roman"/>
          <w:i/>
          <w:color w:val="1C1C1C"/>
        </w:rPr>
        <w:t xml:space="preserve">valuing of one’s distinct traits </w:t>
      </w:r>
      <w:r w:rsidR="006F6360" w:rsidRPr="00764A19">
        <w:rPr>
          <w:rFonts w:ascii="Times New Roman" w:hAnsi="Times New Roman" w:cs="Times New Roman"/>
          <w:color w:val="1C1C1C"/>
        </w:rPr>
        <w:t>and</w:t>
      </w:r>
      <w:r w:rsidR="006F6360" w:rsidRPr="00764A19">
        <w:rPr>
          <w:rFonts w:ascii="Times New Roman" w:hAnsi="Times New Roman" w:cs="Times New Roman"/>
          <w:i/>
          <w:color w:val="1C1C1C"/>
        </w:rPr>
        <w:t xml:space="preserve"> </w:t>
      </w:r>
      <w:r w:rsidR="006F6360" w:rsidRPr="00764A19">
        <w:rPr>
          <w:rFonts w:ascii="Times New Roman" w:hAnsi="Times New Roman" w:cs="Times New Roman"/>
          <w:color w:val="1C1C1C"/>
        </w:rPr>
        <w:t xml:space="preserve">abilities, and </w:t>
      </w:r>
      <w:r w:rsidR="00636C9A" w:rsidRPr="00764A19">
        <w:rPr>
          <w:rFonts w:ascii="Times New Roman" w:hAnsi="Times New Roman" w:cs="Times New Roman"/>
          <w:color w:val="1C1C1C"/>
        </w:rPr>
        <w:t>the</w:t>
      </w:r>
      <w:r w:rsidR="00643F99" w:rsidRPr="00764A19">
        <w:rPr>
          <w:rFonts w:ascii="Times New Roman" w:hAnsi="Times New Roman" w:cs="Times New Roman"/>
          <w:color w:val="1C1C1C"/>
        </w:rPr>
        <w:t xml:space="preserve"> </w:t>
      </w:r>
      <w:r w:rsidR="00643F99" w:rsidRPr="00764A19">
        <w:rPr>
          <w:rFonts w:ascii="Times New Roman" w:hAnsi="Times New Roman" w:cs="Times New Roman"/>
          <w:i/>
        </w:rPr>
        <w:t>full inclusion</w:t>
      </w:r>
      <w:r w:rsidR="00643F99" w:rsidRPr="00764A19">
        <w:rPr>
          <w:rFonts w:ascii="Times New Roman" w:hAnsi="Times New Roman" w:cs="Times New Roman"/>
        </w:rPr>
        <w:t xml:space="preserve"> of those possessing </w:t>
      </w:r>
      <w:r w:rsidR="00643F99" w:rsidRPr="00764A19">
        <w:rPr>
          <w:rFonts w:ascii="Times New Roman" w:hAnsi="Times New Roman" w:cs="Times New Roman"/>
          <w:i/>
        </w:rPr>
        <w:t>identity aspects demeaned by the dominant value and norm system</w:t>
      </w:r>
      <w:r w:rsidR="006F6360" w:rsidRPr="00764A19">
        <w:rPr>
          <w:rFonts w:ascii="Times New Roman" w:hAnsi="Times New Roman" w:cs="Times New Roman"/>
        </w:rPr>
        <w:t xml:space="preserve"> of their society</w:t>
      </w:r>
      <w:r w:rsidR="00643F99" w:rsidRPr="00764A19">
        <w:rPr>
          <w:rFonts w:ascii="Times New Roman" w:hAnsi="Times New Roman" w:cs="Times New Roman"/>
          <w:i/>
        </w:rPr>
        <w:t>.</w:t>
      </w:r>
      <w:r w:rsidR="00643F99" w:rsidRPr="00764A19">
        <w:rPr>
          <w:rFonts w:ascii="Times New Roman" w:hAnsi="Times New Roman" w:cs="Times New Roman"/>
        </w:rPr>
        <w:t xml:space="preserve">  Further</w:t>
      </w:r>
      <w:r>
        <w:rPr>
          <w:rFonts w:ascii="Times New Roman" w:hAnsi="Times New Roman" w:cs="Times New Roman"/>
        </w:rPr>
        <w:t>more</w:t>
      </w:r>
      <w:r w:rsidR="00643F99" w:rsidRPr="00764A19">
        <w:rPr>
          <w:rFonts w:ascii="Times New Roman" w:hAnsi="Times New Roman" w:cs="Times New Roman"/>
        </w:rPr>
        <w:t>, the ability to support individuals and systems that identify oppression issues in a manner that optimizes multicultural interventions</w:t>
      </w:r>
      <w:r w:rsidR="00A32705" w:rsidRPr="00764A19">
        <w:rPr>
          <w:rFonts w:ascii="Times New Roman" w:hAnsi="Times New Roman" w:cs="Times New Roman"/>
        </w:rPr>
        <w:t>, and to use culture to undertake culturally sensitive and appropriate interventions</w:t>
      </w:r>
      <w:r w:rsidR="00AF4AAA">
        <w:rPr>
          <w:rFonts w:ascii="Times New Roman" w:hAnsi="Times New Roman" w:cs="Times New Roman"/>
        </w:rPr>
        <w:t>,</w:t>
      </w:r>
      <w:r w:rsidR="00643F99" w:rsidRPr="00764A19">
        <w:rPr>
          <w:rFonts w:ascii="Times New Roman" w:hAnsi="Times New Roman" w:cs="Times New Roman"/>
        </w:rPr>
        <w:t xml:space="preserve"> </w:t>
      </w:r>
      <w:r w:rsidR="00636C9A" w:rsidRPr="00764A19">
        <w:rPr>
          <w:rFonts w:ascii="Times New Roman" w:hAnsi="Times New Roman" w:cs="Times New Roman"/>
        </w:rPr>
        <w:t>is representative of</w:t>
      </w:r>
      <w:r w:rsidR="00A32705" w:rsidRPr="00764A19">
        <w:rPr>
          <w:rFonts w:ascii="Times New Roman" w:hAnsi="Times New Roman" w:cs="Times New Roman"/>
        </w:rPr>
        <w:t xml:space="preserve"> the capability to </w:t>
      </w:r>
      <w:r w:rsidR="006F6360" w:rsidRPr="00764A19">
        <w:rPr>
          <w:rFonts w:ascii="Times New Roman" w:hAnsi="Times New Roman" w:cs="Times New Roman"/>
          <w:i/>
        </w:rPr>
        <w:t>devise</w:t>
      </w:r>
      <w:r w:rsidR="00A32705" w:rsidRPr="00764A19">
        <w:rPr>
          <w:rFonts w:ascii="Times New Roman" w:hAnsi="Times New Roman" w:cs="Times New Roman"/>
          <w:i/>
        </w:rPr>
        <w:t xml:space="preserve"> desired context-sensitive laws</w:t>
      </w:r>
      <w:r w:rsidR="006F6360" w:rsidRPr="00764A19">
        <w:rPr>
          <w:rFonts w:ascii="Times New Roman" w:hAnsi="Times New Roman" w:cs="Times New Roman"/>
          <w:i/>
        </w:rPr>
        <w:t xml:space="preserve"> and enact them</w:t>
      </w:r>
      <w:r w:rsidR="00A32705" w:rsidRPr="00764A19">
        <w:rPr>
          <w:rFonts w:ascii="Times New Roman" w:hAnsi="Times New Roman" w:cs="Times New Roman"/>
          <w:i/>
        </w:rPr>
        <w:t xml:space="preserve"> to correct injustices</w:t>
      </w:r>
      <w:r w:rsidR="00A32705" w:rsidRPr="00764A19">
        <w:rPr>
          <w:rFonts w:ascii="Times New Roman" w:hAnsi="Times New Roman" w:cs="Times New Roman"/>
        </w:rPr>
        <w:t xml:space="preserve"> </w:t>
      </w:r>
      <w:r w:rsidR="00AF4AAA">
        <w:rPr>
          <w:rFonts w:ascii="Times New Roman" w:hAnsi="Times New Roman" w:cs="Times New Roman"/>
        </w:rPr>
        <w:t>so</w:t>
      </w:r>
      <w:r w:rsidR="0028788F">
        <w:rPr>
          <w:rFonts w:ascii="Times New Roman" w:hAnsi="Times New Roman" w:cs="Times New Roman"/>
        </w:rPr>
        <w:t xml:space="preserve"> that</w:t>
      </w:r>
      <w:r w:rsidR="00A32705" w:rsidRPr="00764A19">
        <w:rPr>
          <w:rFonts w:ascii="Times New Roman" w:hAnsi="Times New Roman" w:cs="Times New Roman"/>
        </w:rPr>
        <w:t xml:space="preserve"> </w:t>
      </w:r>
      <w:r w:rsidR="00A32705" w:rsidRPr="00764A19">
        <w:rPr>
          <w:rFonts w:ascii="Times New Roman" w:hAnsi="Times New Roman" w:cs="Times New Roman"/>
          <w:i/>
        </w:rPr>
        <w:t>distinct traits are valued</w:t>
      </w:r>
      <w:r w:rsidR="00A32705" w:rsidRPr="00764A19">
        <w:rPr>
          <w:rFonts w:ascii="Times New Roman" w:hAnsi="Times New Roman" w:cs="Times New Roman"/>
        </w:rPr>
        <w:t>.</w:t>
      </w:r>
      <w:r w:rsidR="00CC0928">
        <w:rPr>
          <w:rFonts w:ascii="Times New Roman" w:hAnsi="Times New Roman" w:cs="Times New Roman"/>
        </w:rPr>
        <w:t xml:space="preserve">  </w:t>
      </w:r>
      <w:r w:rsidR="002B2428">
        <w:rPr>
          <w:rFonts w:ascii="Times New Roman" w:hAnsi="Times New Roman" w:cs="Times New Roman"/>
        </w:rPr>
        <w:t xml:space="preserve">The preceding interpretation narrative has been reconstructed </w:t>
      </w:r>
      <w:r w:rsidR="00926302">
        <w:rPr>
          <w:rFonts w:ascii="Times New Roman" w:hAnsi="Times New Roman" w:cs="Times New Roman"/>
        </w:rPr>
        <w:t>in</w:t>
      </w:r>
      <w:r w:rsidR="002B2428">
        <w:rPr>
          <w:rFonts w:ascii="Times New Roman" w:hAnsi="Times New Roman" w:cs="Times New Roman"/>
        </w:rPr>
        <w:t xml:space="preserve"> an analysis matrix and appears </w:t>
      </w:r>
      <w:r w:rsidR="00CC0928">
        <w:rPr>
          <w:rFonts w:ascii="Times New Roman" w:hAnsi="Times New Roman" w:cs="Times New Roman"/>
        </w:rPr>
        <w:t>in table 3 below.</w:t>
      </w:r>
    </w:p>
    <w:p w:rsidR="00CC0928" w:rsidRDefault="00CC0928">
      <w:pPr>
        <w:spacing w:line="480" w:lineRule="auto"/>
        <w:rPr>
          <w:rFonts w:ascii="Times New Roman" w:hAnsi="Times New Roman" w:cs="Times New Roman"/>
        </w:rPr>
      </w:pPr>
    </w:p>
    <w:p w:rsidR="00DA72BC" w:rsidRDefault="00CC0928" w:rsidP="004E11BE">
      <w:pPr>
        <w:jc w:val="center"/>
        <w:rPr>
          <w:rFonts w:ascii="Times New Roman" w:hAnsi="Times New Roman" w:cs="Times New Roman"/>
        </w:rPr>
      </w:pPr>
      <w:r>
        <w:rPr>
          <w:rFonts w:ascii="Times New Roman" w:hAnsi="Times New Roman" w:cs="Times New Roman"/>
        </w:rPr>
        <w:lastRenderedPageBreak/>
        <w:t>Table 3</w:t>
      </w:r>
      <w:r w:rsidR="00DE06DF">
        <w:rPr>
          <w:rFonts w:ascii="Times New Roman" w:hAnsi="Times New Roman" w:cs="Times New Roman"/>
        </w:rPr>
        <w:t xml:space="preserve"> here</w:t>
      </w:r>
    </w:p>
    <w:p w:rsidR="00CC0928" w:rsidRPr="00764A19" w:rsidRDefault="00CC0928">
      <w:pPr>
        <w:spacing w:line="480" w:lineRule="auto"/>
        <w:rPr>
          <w:rFonts w:ascii="Times New Roman" w:hAnsi="Times New Roman" w:cs="Times New Roman"/>
        </w:rPr>
      </w:pPr>
    </w:p>
    <w:p w:rsidR="00F77777" w:rsidRPr="00764A19" w:rsidRDefault="00F77777">
      <w:pPr>
        <w:spacing w:line="480" w:lineRule="auto"/>
        <w:rPr>
          <w:rFonts w:ascii="Times New Roman" w:hAnsi="Times New Roman" w:cs="Times New Roman"/>
          <w:color w:val="1C1C1C"/>
        </w:rPr>
      </w:pPr>
    </w:p>
    <w:p w:rsidR="0028788F" w:rsidRDefault="00D22F4C" w:rsidP="0028788F">
      <w:pPr>
        <w:spacing w:line="480" w:lineRule="auto"/>
        <w:rPr>
          <w:rFonts w:ascii="Times New Roman" w:hAnsi="Times New Roman" w:cs="Times New Roman"/>
        </w:rPr>
      </w:pPr>
      <w:r w:rsidRPr="00764A19">
        <w:rPr>
          <w:rFonts w:ascii="Times New Roman" w:hAnsi="Times New Roman" w:cs="Times New Roman"/>
        </w:rPr>
        <w:t>From t</w:t>
      </w:r>
      <w:r w:rsidR="00330143" w:rsidRPr="00764A19">
        <w:rPr>
          <w:rFonts w:ascii="Times New Roman" w:hAnsi="Times New Roman" w:cs="Times New Roman"/>
        </w:rPr>
        <w:t>his compar</w:t>
      </w:r>
      <w:r w:rsidR="00233652">
        <w:rPr>
          <w:rFonts w:ascii="Times New Roman" w:hAnsi="Times New Roman" w:cs="Times New Roman"/>
        </w:rPr>
        <w:t>ative interpretation</w:t>
      </w:r>
      <w:r w:rsidRPr="00764A19">
        <w:rPr>
          <w:rFonts w:ascii="Times New Roman" w:hAnsi="Times New Roman" w:cs="Times New Roman"/>
        </w:rPr>
        <w:t xml:space="preserve"> we</w:t>
      </w:r>
      <w:r w:rsidR="00330143" w:rsidRPr="00764A19">
        <w:rPr>
          <w:rFonts w:ascii="Times New Roman" w:hAnsi="Times New Roman" w:cs="Times New Roman"/>
        </w:rPr>
        <w:t xml:space="preserve"> </w:t>
      </w:r>
      <w:r w:rsidR="004E7DB8" w:rsidRPr="00764A19">
        <w:rPr>
          <w:rFonts w:ascii="Times New Roman" w:hAnsi="Times New Roman" w:cs="Times New Roman"/>
        </w:rPr>
        <w:t>determined</w:t>
      </w:r>
      <w:r w:rsidR="00330143" w:rsidRPr="00764A19">
        <w:rPr>
          <w:rFonts w:ascii="Times New Roman" w:hAnsi="Times New Roman" w:cs="Times New Roman"/>
        </w:rPr>
        <w:t xml:space="preserve"> that the recognition theory self-formation axis of </w:t>
      </w:r>
      <w:r w:rsidR="006845F2" w:rsidRPr="00764A19">
        <w:rPr>
          <w:rFonts w:ascii="Times New Roman" w:hAnsi="Times New Roman" w:cs="Times New Roman"/>
        </w:rPr>
        <w:t>esteem</w:t>
      </w:r>
      <w:r w:rsidR="00330143" w:rsidRPr="00764A19">
        <w:rPr>
          <w:rFonts w:ascii="Times New Roman" w:hAnsi="Times New Roman" w:cs="Times New Roman"/>
        </w:rPr>
        <w:t xml:space="preserve"> </w:t>
      </w:r>
      <w:r w:rsidR="007041DF">
        <w:rPr>
          <w:rFonts w:ascii="Times New Roman" w:hAnsi="Times New Roman" w:cs="Times New Roman"/>
        </w:rPr>
        <w:t>r</w:t>
      </w:r>
      <w:r w:rsidR="00233652">
        <w:rPr>
          <w:rFonts w:ascii="Times New Roman" w:hAnsi="Times New Roman" w:cs="Times New Roman"/>
        </w:rPr>
        <w:t xml:space="preserve">equires </w:t>
      </w:r>
      <w:r w:rsidR="00233652">
        <w:rPr>
          <w:rFonts w:ascii="Times New Roman" w:hAnsi="Times New Roman" w:cs="Times New Roman"/>
          <w:i/>
        </w:rPr>
        <w:t>action to be taken to correct injustices</w:t>
      </w:r>
      <w:r w:rsidR="00233652">
        <w:rPr>
          <w:rFonts w:ascii="Times New Roman" w:hAnsi="Times New Roman" w:cs="Times New Roman"/>
        </w:rPr>
        <w:t xml:space="preserve"> </w:t>
      </w:r>
      <w:r w:rsidR="00233652" w:rsidRPr="004E11BE">
        <w:rPr>
          <w:rFonts w:ascii="Times New Roman" w:hAnsi="Times New Roman" w:cs="Times New Roman"/>
          <w:i/>
        </w:rPr>
        <w:t>by</w:t>
      </w:r>
      <w:r w:rsidR="00233652">
        <w:rPr>
          <w:rFonts w:ascii="Times New Roman" w:hAnsi="Times New Roman" w:cs="Times New Roman"/>
          <w:i/>
        </w:rPr>
        <w:t xml:space="preserve"> devising context-sensitive</w:t>
      </w:r>
      <w:r w:rsidR="00233652" w:rsidRPr="00233652">
        <w:rPr>
          <w:rFonts w:ascii="Times New Roman" w:hAnsi="Times New Roman" w:cs="Times New Roman"/>
          <w:i/>
        </w:rPr>
        <w:t xml:space="preserve"> laws</w:t>
      </w:r>
      <w:r w:rsidR="00233652">
        <w:rPr>
          <w:rFonts w:ascii="Times New Roman" w:hAnsi="Times New Roman" w:cs="Times New Roman"/>
        </w:rPr>
        <w:t xml:space="preserve"> to protect those </w:t>
      </w:r>
      <w:r w:rsidR="00233652" w:rsidRPr="004E11BE">
        <w:rPr>
          <w:rFonts w:ascii="Times New Roman" w:hAnsi="Times New Roman" w:cs="Times New Roman"/>
          <w:i/>
        </w:rPr>
        <w:t xml:space="preserve">demeaned by the dominant value and norm system </w:t>
      </w:r>
      <w:r w:rsidR="00233652" w:rsidRPr="004E11BE">
        <w:rPr>
          <w:rFonts w:ascii="Times New Roman" w:hAnsi="Times New Roman" w:cs="Times New Roman"/>
        </w:rPr>
        <w:t>due to their possession of</w:t>
      </w:r>
      <w:r w:rsidR="00233652">
        <w:rPr>
          <w:rFonts w:ascii="Times New Roman" w:hAnsi="Times New Roman" w:cs="Times New Roman"/>
          <w:i/>
        </w:rPr>
        <w:t xml:space="preserve"> identity aspects </w:t>
      </w:r>
      <w:r w:rsidR="00233652">
        <w:rPr>
          <w:rFonts w:ascii="Times New Roman" w:hAnsi="Times New Roman" w:cs="Times New Roman"/>
        </w:rPr>
        <w:t xml:space="preserve">which work against their </w:t>
      </w:r>
      <w:r w:rsidR="00233652">
        <w:rPr>
          <w:rFonts w:ascii="Times New Roman" w:hAnsi="Times New Roman" w:cs="Times New Roman"/>
          <w:i/>
        </w:rPr>
        <w:t xml:space="preserve">full inclusion </w:t>
      </w:r>
      <w:r w:rsidR="00233652">
        <w:rPr>
          <w:rFonts w:ascii="Times New Roman" w:hAnsi="Times New Roman" w:cs="Times New Roman"/>
        </w:rPr>
        <w:t xml:space="preserve">and </w:t>
      </w:r>
      <w:r w:rsidR="00233652">
        <w:rPr>
          <w:rFonts w:ascii="Times New Roman" w:hAnsi="Times New Roman" w:cs="Times New Roman"/>
          <w:i/>
        </w:rPr>
        <w:t>the valuing of their distinct traits</w:t>
      </w:r>
      <w:r w:rsidR="00330143" w:rsidRPr="00764A19">
        <w:rPr>
          <w:rFonts w:ascii="Times New Roman" w:hAnsi="Times New Roman" w:cs="Times New Roman"/>
        </w:rPr>
        <w:t>.  And, cultural competency skills were determined to require</w:t>
      </w:r>
      <w:r w:rsidR="007041DF">
        <w:rPr>
          <w:rFonts w:ascii="Times New Roman" w:hAnsi="Times New Roman" w:cs="Times New Roman"/>
        </w:rPr>
        <w:t xml:space="preserve"> that</w:t>
      </w:r>
      <w:r w:rsidR="00027455" w:rsidRPr="00764A19">
        <w:rPr>
          <w:rFonts w:ascii="Times New Roman" w:hAnsi="Times New Roman" w:cs="Times New Roman"/>
        </w:rPr>
        <w:t xml:space="preserve"> </w:t>
      </w:r>
      <w:r w:rsidR="00027455" w:rsidRPr="004E11BE">
        <w:rPr>
          <w:rFonts w:ascii="Times New Roman" w:hAnsi="Times New Roman" w:cs="Times New Roman"/>
          <w:i/>
        </w:rPr>
        <w:t xml:space="preserve">one </w:t>
      </w:r>
      <w:r w:rsidR="00027455" w:rsidRPr="00764A19">
        <w:rPr>
          <w:rFonts w:ascii="Times New Roman" w:hAnsi="Times New Roman" w:cs="Times New Roman"/>
          <w:i/>
        </w:rPr>
        <w:t>value their distinct traits</w:t>
      </w:r>
      <w:r w:rsidR="0057031C">
        <w:rPr>
          <w:rFonts w:ascii="Times New Roman" w:hAnsi="Times New Roman" w:cs="Times New Roman"/>
        </w:rPr>
        <w:t xml:space="preserve"> and</w:t>
      </w:r>
      <w:r w:rsidR="007041DF">
        <w:rPr>
          <w:rFonts w:ascii="Times New Roman" w:hAnsi="Times New Roman" w:cs="Times New Roman"/>
        </w:rPr>
        <w:t xml:space="preserve"> work to provide </w:t>
      </w:r>
      <w:r w:rsidR="007041DF">
        <w:rPr>
          <w:rFonts w:ascii="Times New Roman" w:hAnsi="Times New Roman" w:cs="Times New Roman"/>
          <w:i/>
        </w:rPr>
        <w:t xml:space="preserve">full inclusion </w:t>
      </w:r>
      <w:r w:rsidR="007041DF">
        <w:rPr>
          <w:rFonts w:ascii="Times New Roman" w:hAnsi="Times New Roman" w:cs="Times New Roman"/>
        </w:rPr>
        <w:t xml:space="preserve">of those possessing </w:t>
      </w:r>
      <w:r w:rsidR="007041DF">
        <w:rPr>
          <w:rFonts w:ascii="Times New Roman" w:hAnsi="Times New Roman" w:cs="Times New Roman"/>
          <w:i/>
        </w:rPr>
        <w:t xml:space="preserve">identity aspects </w:t>
      </w:r>
      <w:r w:rsidR="007041DF">
        <w:rPr>
          <w:rFonts w:ascii="Times New Roman" w:hAnsi="Times New Roman" w:cs="Times New Roman"/>
        </w:rPr>
        <w:t xml:space="preserve">that are </w:t>
      </w:r>
      <w:r w:rsidR="007041DF">
        <w:rPr>
          <w:rFonts w:ascii="Times New Roman" w:hAnsi="Times New Roman" w:cs="Times New Roman"/>
          <w:i/>
        </w:rPr>
        <w:t xml:space="preserve">demeaned by the dominant value and norm system </w:t>
      </w:r>
      <w:r w:rsidR="007041DF">
        <w:rPr>
          <w:rFonts w:ascii="Times New Roman" w:hAnsi="Times New Roman" w:cs="Times New Roman"/>
        </w:rPr>
        <w:t xml:space="preserve">by </w:t>
      </w:r>
      <w:r w:rsidR="007041DF">
        <w:rPr>
          <w:rFonts w:ascii="Times New Roman" w:hAnsi="Times New Roman" w:cs="Times New Roman"/>
          <w:i/>
        </w:rPr>
        <w:t xml:space="preserve">devising context-sensitive laws </w:t>
      </w:r>
      <w:r w:rsidR="007041DF">
        <w:rPr>
          <w:rFonts w:ascii="Times New Roman" w:hAnsi="Times New Roman" w:cs="Times New Roman"/>
        </w:rPr>
        <w:t xml:space="preserve">and </w:t>
      </w:r>
      <w:r w:rsidR="007041DF">
        <w:rPr>
          <w:rFonts w:ascii="Times New Roman" w:hAnsi="Times New Roman" w:cs="Times New Roman"/>
          <w:i/>
        </w:rPr>
        <w:t>enacting them to correct injustices.</w:t>
      </w:r>
      <w:r w:rsidR="00330143" w:rsidRPr="00764A19">
        <w:rPr>
          <w:rFonts w:ascii="Times New Roman" w:hAnsi="Times New Roman" w:cs="Times New Roman"/>
        </w:rPr>
        <w:t xml:space="preserve">  </w:t>
      </w:r>
      <w:r w:rsidR="0028788F" w:rsidRPr="00764A19">
        <w:rPr>
          <w:rFonts w:ascii="Times New Roman" w:hAnsi="Times New Roman" w:cs="Times New Roman"/>
        </w:rPr>
        <w:t>Hence, our assertion of the analogous</w:t>
      </w:r>
      <w:r w:rsidR="0028788F">
        <w:rPr>
          <w:rFonts w:ascii="Times New Roman" w:hAnsi="Times New Roman" w:cs="Times New Roman"/>
        </w:rPr>
        <w:t xml:space="preserve"> and reciprocal nature</w:t>
      </w:r>
      <w:r w:rsidR="0028788F" w:rsidRPr="00764A19">
        <w:rPr>
          <w:rFonts w:ascii="Times New Roman" w:hAnsi="Times New Roman" w:cs="Times New Roman"/>
        </w:rPr>
        <w:t xml:space="preserve"> of t</w:t>
      </w:r>
      <w:r w:rsidR="0028788F">
        <w:rPr>
          <w:rFonts w:ascii="Times New Roman" w:hAnsi="Times New Roman" w:cs="Times New Roman"/>
        </w:rPr>
        <w:t xml:space="preserve">he self-formation axis of </w:t>
      </w:r>
      <w:r w:rsidR="00105ABF">
        <w:rPr>
          <w:rFonts w:ascii="Times New Roman" w:hAnsi="Times New Roman" w:cs="Times New Roman"/>
        </w:rPr>
        <w:t>e</w:t>
      </w:r>
      <w:r w:rsidR="0028788F">
        <w:rPr>
          <w:rFonts w:ascii="Times New Roman" w:hAnsi="Times New Roman" w:cs="Times New Roman"/>
        </w:rPr>
        <w:t>steem</w:t>
      </w:r>
      <w:r w:rsidR="0028788F" w:rsidRPr="00764A19">
        <w:rPr>
          <w:rFonts w:ascii="Times New Roman" w:hAnsi="Times New Roman" w:cs="Times New Roman"/>
        </w:rPr>
        <w:t xml:space="preserve"> </w:t>
      </w:r>
      <w:r w:rsidR="0028788F">
        <w:rPr>
          <w:rFonts w:ascii="Times New Roman" w:hAnsi="Times New Roman" w:cs="Times New Roman"/>
        </w:rPr>
        <w:t>and</w:t>
      </w:r>
      <w:r w:rsidR="0028788F" w:rsidRPr="00764A19">
        <w:rPr>
          <w:rFonts w:ascii="Times New Roman" w:hAnsi="Times New Roman" w:cs="Times New Roman"/>
        </w:rPr>
        <w:t xml:space="preserve"> the cultural competency</w:t>
      </w:r>
      <w:r w:rsidR="0028788F">
        <w:rPr>
          <w:rFonts w:ascii="Times New Roman" w:hAnsi="Times New Roman" w:cs="Times New Roman"/>
        </w:rPr>
        <w:t xml:space="preserve"> attribute of </w:t>
      </w:r>
      <w:r w:rsidR="00105ABF">
        <w:rPr>
          <w:rFonts w:ascii="Times New Roman" w:hAnsi="Times New Roman" w:cs="Times New Roman"/>
        </w:rPr>
        <w:t>c</w:t>
      </w:r>
      <w:r w:rsidR="0028788F">
        <w:rPr>
          <w:rFonts w:ascii="Times New Roman" w:hAnsi="Times New Roman" w:cs="Times New Roman"/>
        </w:rPr>
        <w:t xml:space="preserve">ultural </w:t>
      </w:r>
      <w:r w:rsidR="00105ABF">
        <w:rPr>
          <w:rFonts w:ascii="Times New Roman" w:hAnsi="Times New Roman" w:cs="Times New Roman"/>
        </w:rPr>
        <w:t>s</w:t>
      </w:r>
      <w:r w:rsidR="0028788F">
        <w:rPr>
          <w:rFonts w:ascii="Times New Roman" w:hAnsi="Times New Roman" w:cs="Times New Roman"/>
        </w:rPr>
        <w:t>kill</w:t>
      </w:r>
      <w:r w:rsidR="0028788F" w:rsidRPr="00764A19">
        <w:rPr>
          <w:rFonts w:ascii="Times New Roman" w:hAnsi="Times New Roman" w:cs="Times New Roman"/>
        </w:rPr>
        <w:t>.</w:t>
      </w:r>
      <w:r w:rsidR="001D333F">
        <w:rPr>
          <w:rFonts w:ascii="Times New Roman" w:hAnsi="Times New Roman" w:cs="Times New Roman"/>
        </w:rPr>
        <w:t xml:space="preserve">  </w:t>
      </w:r>
      <w:r w:rsidR="002B2428">
        <w:rPr>
          <w:rFonts w:ascii="Times New Roman" w:hAnsi="Times New Roman" w:cs="Times New Roman"/>
        </w:rPr>
        <w:t>Figure 3 is a visual depiction of th</w:t>
      </w:r>
      <w:r w:rsidR="00E20B58">
        <w:rPr>
          <w:rFonts w:ascii="Times New Roman" w:hAnsi="Times New Roman" w:cs="Times New Roman"/>
        </w:rPr>
        <w:t>is</w:t>
      </w:r>
      <w:r w:rsidR="002B2428">
        <w:rPr>
          <w:rFonts w:ascii="Times New Roman" w:hAnsi="Times New Roman" w:cs="Times New Roman"/>
        </w:rPr>
        <w:t xml:space="preserve"> analogousness and reciprocit</w:t>
      </w:r>
      <w:r w:rsidR="00E20B58">
        <w:rPr>
          <w:rFonts w:ascii="Times New Roman" w:hAnsi="Times New Roman" w:cs="Times New Roman"/>
        </w:rPr>
        <w:t>y</w:t>
      </w:r>
      <w:r w:rsidR="002B2428">
        <w:rPr>
          <w:rFonts w:ascii="Times New Roman" w:hAnsi="Times New Roman" w:cs="Times New Roman"/>
        </w:rPr>
        <w:t>.</w:t>
      </w:r>
    </w:p>
    <w:p w:rsidR="0028788F" w:rsidRDefault="0028788F" w:rsidP="0028788F">
      <w:pPr>
        <w:spacing w:line="480" w:lineRule="auto"/>
        <w:rPr>
          <w:rFonts w:ascii="Times New Roman" w:hAnsi="Times New Roman" w:cs="Times New Roman"/>
        </w:rPr>
      </w:pPr>
    </w:p>
    <w:p w:rsidR="00DA72BC" w:rsidRDefault="001D333F" w:rsidP="004E11BE">
      <w:pPr>
        <w:spacing w:line="480" w:lineRule="auto"/>
        <w:jc w:val="center"/>
        <w:rPr>
          <w:rFonts w:ascii="Times New Roman" w:hAnsi="Times New Roman" w:cs="Times New Roman"/>
        </w:rPr>
      </w:pPr>
      <w:r>
        <w:rPr>
          <w:rFonts w:ascii="Times New Roman" w:hAnsi="Times New Roman" w:cs="Times New Roman"/>
        </w:rPr>
        <w:t>Figure 3</w:t>
      </w:r>
      <w:r w:rsidR="00DE06DF">
        <w:rPr>
          <w:rFonts w:ascii="Times New Roman" w:hAnsi="Times New Roman" w:cs="Times New Roman"/>
        </w:rPr>
        <w:t xml:space="preserve"> here</w:t>
      </w:r>
    </w:p>
    <w:p w:rsidR="0002012C" w:rsidRDefault="0002012C" w:rsidP="00D22F4C">
      <w:pPr>
        <w:spacing w:line="480" w:lineRule="auto"/>
        <w:rPr>
          <w:rFonts w:ascii="Times New Roman" w:hAnsi="Times New Roman" w:cs="Times New Roman"/>
          <w:u w:val="single"/>
        </w:rPr>
      </w:pPr>
    </w:p>
    <w:p w:rsidR="00D879D8" w:rsidRPr="00764A19" w:rsidRDefault="00D879D8" w:rsidP="00D879D8">
      <w:pPr>
        <w:rPr>
          <w:rFonts w:ascii="Times New Roman" w:hAnsi="Times New Roman" w:cs="Times New Roman"/>
          <w:color w:val="1C1C1C"/>
          <w:u w:val="single"/>
        </w:rPr>
      </w:pPr>
      <w:r w:rsidRPr="00764A19">
        <w:rPr>
          <w:rFonts w:ascii="Times New Roman" w:hAnsi="Times New Roman" w:cs="Times New Roman"/>
          <w:color w:val="1C1C1C"/>
          <w:u w:val="single"/>
        </w:rPr>
        <w:t>Conclusion</w:t>
      </w:r>
    </w:p>
    <w:p w:rsidR="00C62C7F" w:rsidRDefault="007F3EC7" w:rsidP="00D879D8">
      <w:pPr>
        <w:spacing w:line="480" w:lineRule="auto"/>
        <w:rPr>
          <w:rFonts w:ascii="Times New Roman" w:hAnsi="Times New Roman" w:cs="Times New Roman"/>
          <w:color w:val="1C1C1C"/>
        </w:rPr>
      </w:pPr>
      <w:r>
        <w:rPr>
          <w:rFonts w:ascii="Times New Roman" w:hAnsi="Times New Roman" w:cs="Times New Roman"/>
          <w:color w:val="1C1C1C"/>
        </w:rPr>
        <w:t xml:space="preserve">The attitudes and behaviors of public administrators inform current expressions of recognition between themselves and their colleagues and constituents.  The </w:t>
      </w:r>
      <w:r w:rsidR="00DA0D6A">
        <w:rPr>
          <w:rFonts w:ascii="Times New Roman" w:hAnsi="Times New Roman" w:cs="Times New Roman"/>
          <w:color w:val="1C1C1C"/>
        </w:rPr>
        <w:t xml:space="preserve">continuing </w:t>
      </w:r>
      <w:r>
        <w:rPr>
          <w:rFonts w:ascii="Times New Roman" w:hAnsi="Times New Roman" w:cs="Times New Roman"/>
          <w:color w:val="1C1C1C"/>
        </w:rPr>
        <w:t>propensity for oppression and humiliation demonstrates an ongoing refusal to embrace or incorporate the beliefs and behaviors</w:t>
      </w:r>
      <w:r w:rsidR="00DA0D6A">
        <w:rPr>
          <w:rFonts w:ascii="Times New Roman" w:hAnsi="Times New Roman" w:cs="Times New Roman"/>
          <w:color w:val="1C1C1C"/>
        </w:rPr>
        <w:t xml:space="preserve"> characterized by the self-formation axes of recognition theory </w:t>
      </w:r>
      <w:r w:rsidR="00660FB7">
        <w:rPr>
          <w:rFonts w:ascii="Times New Roman" w:hAnsi="Times New Roman" w:cs="Times New Roman"/>
          <w:color w:val="1C1C1C"/>
        </w:rPr>
        <w:t>and</w:t>
      </w:r>
      <w:r w:rsidR="00DA0D6A">
        <w:rPr>
          <w:rFonts w:ascii="Times New Roman" w:hAnsi="Times New Roman" w:cs="Times New Roman"/>
          <w:color w:val="1C1C1C"/>
        </w:rPr>
        <w:t xml:space="preserve"> the attributes of cultural competency exami</w:t>
      </w:r>
      <w:r w:rsidR="00381C77">
        <w:rPr>
          <w:rFonts w:ascii="Times New Roman" w:hAnsi="Times New Roman" w:cs="Times New Roman"/>
          <w:color w:val="1C1C1C"/>
        </w:rPr>
        <w:t>ned throughout this paper. These conditions represent</w:t>
      </w:r>
      <w:r w:rsidR="00DA0D6A">
        <w:rPr>
          <w:rFonts w:ascii="Times New Roman" w:hAnsi="Times New Roman" w:cs="Times New Roman"/>
          <w:color w:val="1C1C1C"/>
        </w:rPr>
        <w:t xml:space="preserve"> a breach in the social contract between citizens and their government</w:t>
      </w:r>
      <w:r w:rsidR="00131C96">
        <w:rPr>
          <w:rFonts w:ascii="Times New Roman" w:hAnsi="Times New Roman" w:cs="Times New Roman"/>
          <w:color w:val="1C1C1C"/>
        </w:rPr>
        <w:t xml:space="preserve"> that must be remedied</w:t>
      </w:r>
      <w:r w:rsidR="00DA0D6A">
        <w:rPr>
          <w:rFonts w:ascii="Times New Roman" w:hAnsi="Times New Roman" w:cs="Times New Roman"/>
          <w:color w:val="1C1C1C"/>
        </w:rPr>
        <w:t xml:space="preserve">. </w:t>
      </w:r>
    </w:p>
    <w:p w:rsidR="00C62C7F" w:rsidRDefault="00C62C7F" w:rsidP="00D879D8">
      <w:pPr>
        <w:spacing w:line="480" w:lineRule="auto"/>
        <w:rPr>
          <w:rFonts w:ascii="Times New Roman" w:hAnsi="Times New Roman" w:cs="Times New Roman"/>
          <w:color w:val="1C1C1C"/>
        </w:rPr>
      </w:pPr>
    </w:p>
    <w:p w:rsidR="00C62C7F" w:rsidRDefault="00C62C7F" w:rsidP="00993D3E">
      <w:pPr>
        <w:spacing w:line="480" w:lineRule="auto"/>
        <w:rPr>
          <w:rFonts w:ascii="Times New Roman" w:hAnsi="Times New Roman" w:cs="Times New Roman"/>
          <w:color w:val="1C1C1C"/>
        </w:rPr>
      </w:pPr>
      <w:r>
        <w:rPr>
          <w:rFonts w:ascii="Times New Roman" w:hAnsi="Times New Roman" w:cs="Times New Roman"/>
        </w:rPr>
        <w:lastRenderedPageBreak/>
        <w:t>Despite</w:t>
      </w:r>
      <w:r w:rsidR="00D22F4C" w:rsidRPr="00764A19">
        <w:rPr>
          <w:rFonts w:ascii="Times New Roman" w:hAnsi="Times New Roman" w:cs="Times New Roman"/>
        </w:rPr>
        <w:t xml:space="preserve"> their dichotomy of focus</w:t>
      </w:r>
      <w:r w:rsidR="003415A3">
        <w:rPr>
          <w:rFonts w:ascii="Times New Roman" w:hAnsi="Times New Roman" w:cs="Times New Roman"/>
        </w:rPr>
        <w:t xml:space="preserve"> – recognition</w:t>
      </w:r>
      <w:r w:rsidR="00D22F4C" w:rsidRPr="00764A19">
        <w:rPr>
          <w:rFonts w:ascii="Times New Roman" w:hAnsi="Times New Roman" w:cs="Times New Roman"/>
        </w:rPr>
        <w:t xml:space="preserve"> theory on the recipient and cultural competency on the provider</w:t>
      </w:r>
      <w:r w:rsidR="003415A3">
        <w:rPr>
          <w:rFonts w:ascii="Times New Roman" w:hAnsi="Times New Roman" w:cs="Times New Roman"/>
        </w:rPr>
        <w:t xml:space="preserve"> – our </w:t>
      </w:r>
      <w:r w:rsidR="00D22F4C" w:rsidRPr="00764A19">
        <w:rPr>
          <w:rFonts w:ascii="Times New Roman" w:hAnsi="Times New Roman" w:cs="Times New Roman"/>
        </w:rPr>
        <w:t xml:space="preserve">thesis </w:t>
      </w:r>
      <w:r w:rsidR="007A698E" w:rsidRPr="00764A19">
        <w:rPr>
          <w:rFonts w:ascii="Times New Roman" w:hAnsi="Times New Roman" w:cs="Times New Roman"/>
        </w:rPr>
        <w:t xml:space="preserve">that </w:t>
      </w:r>
      <w:r w:rsidR="0065429D" w:rsidRPr="00764A19">
        <w:rPr>
          <w:rFonts w:ascii="Times New Roman" w:hAnsi="Times New Roman" w:cs="Times New Roman"/>
        </w:rPr>
        <w:t xml:space="preserve">recognition theory’s three axes of self-formation are </w:t>
      </w:r>
      <w:r w:rsidR="00636C9A" w:rsidRPr="00764A19">
        <w:rPr>
          <w:rFonts w:ascii="Times New Roman" w:hAnsi="Times New Roman" w:cs="Times New Roman"/>
        </w:rPr>
        <w:t>analogous to</w:t>
      </w:r>
      <w:r w:rsidR="0065429D" w:rsidRPr="00764A19">
        <w:rPr>
          <w:rFonts w:ascii="Times New Roman" w:hAnsi="Times New Roman" w:cs="Times New Roman"/>
        </w:rPr>
        <w:t xml:space="preserve"> the attributes in the thre</w:t>
      </w:r>
      <w:r w:rsidR="00D22F4C" w:rsidRPr="00764A19">
        <w:rPr>
          <w:rFonts w:ascii="Times New Roman" w:hAnsi="Times New Roman" w:cs="Times New Roman"/>
        </w:rPr>
        <w:t>e areas of cultural competency</w:t>
      </w:r>
      <w:r w:rsidR="0065429D" w:rsidRPr="00764A19">
        <w:rPr>
          <w:rFonts w:ascii="Times New Roman" w:hAnsi="Times New Roman" w:cs="Times New Roman"/>
        </w:rPr>
        <w:t xml:space="preserve"> </w:t>
      </w:r>
      <w:r w:rsidR="00C45664" w:rsidRPr="00764A19">
        <w:rPr>
          <w:rFonts w:ascii="Times New Roman" w:hAnsi="Times New Roman" w:cs="Times New Roman"/>
        </w:rPr>
        <w:t xml:space="preserve">has been shown </w:t>
      </w:r>
      <w:r w:rsidR="0065429D" w:rsidRPr="00764A19">
        <w:rPr>
          <w:rFonts w:ascii="Times New Roman" w:hAnsi="Times New Roman" w:cs="Times New Roman"/>
        </w:rPr>
        <w:t xml:space="preserve">to </w:t>
      </w:r>
      <w:r w:rsidR="00E9378F" w:rsidRPr="00764A19">
        <w:rPr>
          <w:rFonts w:ascii="Times New Roman" w:hAnsi="Times New Roman" w:cs="Times New Roman"/>
        </w:rPr>
        <w:t>be valid</w:t>
      </w:r>
      <w:r w:rsidR="004E638A" w:rsidRPr="00764A19">
        <w:rPr>
          <w:rFonts w:ascii="Times New Roman" w:hAnsi="Times New Roman" w:cs="Times New Roman"/>
        </w:rPr>
        <w:t>.</w:t>
      </w:r>
      <w:r w:rsidR="007D5B3E">
        <w:rPr>
          <w:rFonts w:ascii="Times New Roman" w:hAnsi="Times New Roman" w:cs="Times New Roman"/>
        </w:rPr>
        <w:t xml:space="preserve">  T</w:t>
      </w:r>
      <w:r w:rsidR="0057031C">
        <w:rPr>
          <w:rFonts w:ascii="Times New Roman" w:hAnsi="Times New Roman" w:cs="Times New Roman"/>
        </w:rPr>
        <w:t>he illumination of the n</w:t>
      </w:r>
      <w:r w:rsidR="007D5B3E">
        <w:rPr>
          <w:rFonts w:ascii="Times New Roman" w:hAnsi="Times New Roman" w:cs="Times New Roman"/>
        </w:rPr>
        <w:t xml:space="preserve">exus between these theories elucidates the educational benefit </w:t>
      </w:r>
      <w:r w:rsidR="00A45FD2">
        <w:rPr>
          <w:rFonts w:ascii="Times New Roman" w:hAnsi="Times New Roman" w:cs="Times New Roman"/>
        </w:rPr>
        <w:t xml:space="preserve">that the study of both </w:t>
      </w:r>
      <w:r w:rsidR="007D5B3E">
        <w:rPr>
          <w:rFonts w:ascii="Times New Roman" w:hAnsi="Times New Roman" w:cs="Times New Roman"/>
        </w:rPr>
        <w:t xml:space="preserve">can </w:t>
      </w:r>
      <w:r w:rsidR="00A45FD2">
        <w:rPr>
          <w:rFonts w:ascii="Times New Roman" w:hAnsi="Times New Roman" w:cs="Times New Roman"/>
        </w:rPr>
        <w:t>provide to</w:t>
      </w:r>
      <w:r w:rsidR="007D5B3E">
        <w:rPr>
          <w:rFonts w:ascii="Times New Roman" w:hAnsi="Times New Roman" w:cs="Times New Roman"/>
        </w:rPr>
        <w:t xml:space="preserve"> public sector </w:t>
      </w:r>
      <w:r w:rsidR="00A45FD2">
        <w:rPr>
          <w:rFonts w:ascii="Times New Roman" w:hAnsi="Times New Roman" w:cs="Times New Roman"/>
        </w:rPr>
        <w:t>scholars, practitioners, and students</w:t>
      </w:r>
      <w:r w:rsidR="007D5B3E">
        <w:rPr>
          <w:rFonts w:ascii="Times New Roman" w:hAnsi="Times New Roman" w:cs="Times New Roman"/>
        </w:rPr>
        <w:t>.</w:t>
      </w:r>
      <w:r>
        <w:rPr>
          <w:rFonts w:ascii="Times New Roman" w:hAnsi="Times New Roman" w:cs="Times New Roman"/>
          <w:color w:val="1C1C1C"/>
        </w:rPr>
        <w:t xml:space="preserve"> </w:t>
      </w:r>
      <w:r w:rsidR="00A45FD2">
        <w:rPr>
          <w:rFonts w:ascii="Times New Roman" w:hAnsi="Times New Roman" w:cs="Times New Roman"/>
          <w:color w:val="1C1C1C"/>
        </w:rPr>
        <w:t>This</w:t>
      </w:r>
      <w:r w:rsidR="0065429D" w:rsidRPr="00764A19">
        <w:rPr>
          <w:rFonts w:ascii="Times New Roman" w:hAnsi="Times New Roman" w:cs="Times New Roman"/>
          <w:color w:val="1C1C1C"/>
        </w:rPr>
        <w:t xml:space="preserve"> e</w:t>
      </w:r>
      <w:r w:rsidR="00C35068" w:rsidRPr="00764A19">
        <w:rPr>
          <w:rFonts w:ascii="Times New Roman" w:hAnsi="Times New Roman" w:cs="Times New Roman"/>
          <w:color w:val="1C1C1C"/>
        </w:rPr>
        <w:t>xamination</w:t>
      </w:r>
      <w:r w:rsidR="0065429D" w:rsidRPr="00764A19">
        <w:rPr>
          <w:rFonts w:ascii="Times New Roman" w:hAnsi="Times New Roman" w:cs="Times New Roman"/>
          <w:color w:val="1C1C1C"/>
        </w:rPr>
        <w:t xml:space="preserve"> </w:t>
      </w:r>
      <w:r w:rsidR="00C45664" w:rsidRPr="00764A19">
        <w:rPr>
          <w:rFonts w:ascii="Times New Roman" w:hAnsi="Times New Roman" w:cs="Times New Roman"/>
          <w:color w:val="1C1C1C"/>
        </w:rPr>
        <w:t xml:space="preserve">also </w:t>
      </w:r>
      <w:r w:rsidR="0065429D" w:rsidRPr="00764A19">
        <w:rPr>
          <w:rFonts w:ascii="Times New Roman" w:hAnsi="Times New Roman" w:cs="Times New Roman"/>
          <w:color w:val="1C1C1C"/>
        </w:rPr>
        <w:t>suggest</w:t>
      </w:r>
      <w:r w:rsidR="00397E82" w:rsidRPr="00764A19">
        <w:rPr>
          <w:rFonts w:ascii="Times New Roman" w:hAnsi="Times New Roman" w:cs="Times New Roman"/>
          <w:color w:val="1C1C1C"/>
        </w:rPr>
        <w:t xml:space="preserve">s </w:t>
      </w:r>
      <w:r w:rsidR="0065429D" w:rsidRPr="00764A19">
        <w:rPr>
          <w:rFonts w:ascii="Times New Roman" w:hAnsi="Times New Roman" w:cs="Times New Roman"/>
          <w:color w:val="1C1C1C"/>
        </w:rPr>
        <w:t xml:space="preserve">further comparison between recognition theory and cultural competency </w:t>
      </w:r>
      <w:r w:rsidR="00980629" w:rsidRPr="00764A19">
        <w:rPr>
          <w:rFonts w:ascii="Times New Roman" w:hAnsi="Times New Roman" w:cs="Times New Roman"/>
          <w:color w:val="1C1C1C"/>
        </w:rPr>
        <w:t>c</w:t>
      </w:r>
      <w:r w:rsidR="0065429D" w:rsidRPr="00764A19">
        <w:rPr>
          <w:rFonts w:ascii="Times New Roman" w:hAnsi="Times New Roman" w:cs="Times New Roman"/>
          <w:color w:val="1C1C1C"/>
        </w:rPr>
        <w:t xml:space="preserve">ould prove fruitful. </w:t>
      </w:r>
    </w:p>
    <w:p w:rsidR="00C62C7F" w:rsidRDefault="00C62C7F" w:rsidP="00993D3E">
      <w:pPr>
        <w:spacing w:line="480" w:lineRule="auto"/>
        <w:rPr>
          <w:rFonts w:ascii="Times New Roman" w:hAnsi="Times New Roman" w:cs="Times New Roman"/>
          <w:color w:val="1C1C1C"/>
        </w:rPr>
      </w:pPr>
    </w:p>
    <w:p w:rsidR="00624347" w:rsidRPr="00764A19" w:rsidRDefault="00C62C7F" w:rsidP="00993D3E">
      <w:pPr>
        <w:spacing w:line="480" w:lineRule="auto"/>
        <w:rPr>
          <w:rFonts w:ascii="Times New Roman" w:hAnsi="Times New Roman" w:cs="Times New Roman"/>
          <w:color w:val="1C1C1C"/>
        </w:rPr>
      </w:pPr>
      <w:r>
        <w:rPr>
          <w:rFonts w:ascii="Times New Roman" w:hAnsi="Times New Roman" w:cs="Times New Roman"/>
          <w:color w:val="1C1C1C"/>
        </w:rPr>
        <w:t>R</w:t>
      </w:r>
      <w:r w:rsidR="00C45664" w:rsidRPr="00764A19">
        <w:rPr>
          <w:rFonts w:ascii="Times New Roman" w:hAnsi="Times New Roman" w:cs="Times New Roman"/>
          <w:color w:val="1C1C1C"/>
        </w:rPr>
        <w:t xml:space="preserve">ecognition theory’s self-formation axes juxtaposed </w:t>
      </w:r>
      <w:r w:rsidR="00180C1E" w:rsidRPr="00764A19">
        <w:rPr>
          <w:rFonts w:ascii="Times New Roman" w:hAnsi="Times New Roman" w:cs="Times New Roman"/>
          <w:color w:val="1C1C1C"/>
        </w:rPr>
        <w:t xml:space="preserve">against </w:t>
      </w:r>
      <w:r w:rsidR="00C45664" w:rsidRPr="00764A19">
        <w:rPr>
          <w:rFonts w:ascii="Times New Roman" w:hAnsi="Times New Roman" w:cs="Times New Roman"/>
          <w:color w:val="1C1C1C"/>
        </w:rPr>
        <w:t xml:space="preserve">the cultural competency attributes </w:t>
      </w:r>
      <w:r w:rsidR="007D5B3E">
        <w:rPr>
          <w:rFonts w:ascii="Times New Roman" w:hAnsi="Times New Roman" w:cs="Times New Roman"/>
          <w:color w:val="1C1C1C"/>
        </w:rPr>
        <w:t>revealed</w:t>
      </w:r>
      <w:r w:rsidR="00C45664" w:rsidRPr="00764A19">
        <w:rPr>
          <w:rFonts w:ascii="Times New Roman" w:hAnsi="Times New Roman" w:cs="Times New Roman"/>
          <w:color w:val="1C1C1C"/>
        </w:rPr>
        <w:t xml:space="preserve"> a reciprocal dynamic at play between </w:t>
      </w:r>
      <w:r w:rsidR="001B1ED0" w:rsidRPr="00764A19">
        <w:rPr>
          <w:rFonts w:ascii="Times New Roman" w:hAnsi="Times New Roman" w:cs="Times New Roman"/>
          <w:color w:val="1C1C1C"/>
        </w:rPr>
        <w:t>them which is</w:t>
      </w:r>
      <w:r w:rsidR="002F08A1" w:rsidRPr="00764A19">
        <w:rPr>
          <w:rFonts w:ascii="Times New Roman" w:hAnsi="Times New Roman" w:cs="Times New Roman"/>
          <w:color w:val="1C1C1C"/>
        </w:rPr>
        <w:t xml:space="preserve"> </w:t>
      </w:r>
      <w:r w:rsidR="00A45FD2">
        <w:rPr>
          <w:rFonts w:ascii="Times New Roman" w:hAnsi="Times New Roman" w:cs="Times New Roman"/>
          <w:color w:val="1C1C1C"/>
        </w:rPr>
        <w:t>clearly</w:t>
      </w:r>
      <w:r w:rsidR="001B1ED0">
        <w:rPr>
          <w:rFonts w:ascii="Times New Roman" w:hAnsi="Times New Roman" w:cs="Times New Roman"/>
          <w:color w:val="1C1C1C"/>
        </w:rPr>
        <w:t xml:space="preserve"> </w:t>
      </w:r>
      <w:r w:rsidR="001D333F">
        <w:rPr>
          <w:rFonts w:ascii="Times New Roman" w:hAnsi="Times New Roman" w:cs="Times New Roman"/>
          <w:color w:val="1C1C1C"/>
        </w:rPr>
        <w:t xml:space="preserve">identified </w:t>
      </w:r>
      <w:r>
        <w:rPr>
          <w:rFonts w:ascii="Times New Roman" w:hAnsi="Times New Roman" w:cs="Times New Roman"/>
          <w:color w:val="1C1C1C"/>
        </w:rPr>
        <w:t>throug</w:t>
      </w:r>
      <w:r w:rsidR="003415A3">
        <w:rPr>
          <w:rFonts w:ascii="Times New Roman" w:hAnsi="Times New Roman" w:cs="Times New Roman"/>
          <w:color w:val="1C1C1C"/>
        </w:rPr>
        <w:t>h</w:t>
      </w:r>
      <w:r>
        <w:rPr>
          <w:rFonts w:ascii="Times New Roman" w:hAnsi="Times New Roman" w:cs="Times New Roman"/>
          <w:color w:val="1C1C1C"/>
        </w:rPr>
        <w:t xml:space="preserve">out </w:t>
      </w:r>
      <w:r w:rsidR="001D333F">
        <w:rPr>
          <w:rFonts w:ascii="Times New Roman" w:hAnsi="Times New Roman" w:cs="Times New Roman"/>
          <w:color w:val="1C1C1C"/>
        </w:rPr>
        <w:t>this paper</w:t>
      </w:r>
      <w:r w:rsidR="00773D28" w:rsidRPr="00764A19">
        <w:rPr>
          <w:rFonts w:ascii="Times New Roman" w:hAnsi="Times New Roman" w:cs="Times New Roman"/>
          <w:color w:val="1C1C1C"/>
        </w:rPr>
        <w:t xml:space="preserve">. </w:t>
      </w:r>
      <w:r w:rsidR="004B398C" w:rsidRPr="00764A19">
        <w:rPr>
          <w:rFonts w:ascii="Times New Roman" w:hAnsi="Times New Roman" w:cs="Times New Roman"/>
          <w:color w:val="1C1C1C"/>
        </w:rPr>
        <w:t xml:space="preserve"> </w:t>
      </w:r>
      <w:r w:rsidR="00A45FD2">
        <w:rPr>
          <w:rFonts w:ascii="Times New Roman" w:hAnsi="Times New Roman" w:cs="Times New Roman"/>
          <w:color w:val="1C1C1C"/>
        </w:rPr>
        <w:t>However</w:t>
      </w:r>
      <w:r w:rsidR="002F08A1" w:rsidRPr="00764A19">
        <w:rPr>
          <w:rFonts w:ascii="Times New Roman" w:hAnsi="Times New Roman" w:cs="Times New Roman"/>
          <w:color w:val="1C1C1C"/>
        </w:rPr>
        <w:t xml:space="preserve">, a more granular </w:t>
      </w:r>
      <w:r w:rsidR="004B398C" w:rsidRPr="00764A19">
        <w:rPr>
          <w:rFonts w:ascii="Times New Roman" w:hAnsi="Times New Roman" w:cs="Times New Roman"/>
          <w:color w:val="1C1C1C"/>
        </w:rPr>
        <w:t xml:space="preserve">exploration of </w:t>
      </w:r>
      <w:r w:rsidR="002F08A1" w:rsidRPr="00764A19">
        <w:rPr>
          <w:rFonts w:ascii="Times New Roman" w:hAnsi="Times New Roman" w:cs="Times New Roman"/>
          <w:color w:val="1C1C1C"/>
        </w:rPr>
        <w:t xml:space="preserve">the self-formation axes and cultural competency attributes </w:t>
      </w:r>
      <w:r w:rsidR="004B398C" w:rsidRPr="00764A19">
        <w:rPr>
          <w:rFonts w:ascii="Times New Roman" w:hAnsi="Times New Roman" w:cs="Times New Roman"/>
          <w:color w:val="1C1C1C"/>
        </w:rPr>
        <w:t xml:space="preserve">should be undertaken </w:t>
      </w:r>
      <w:r w:rsidR="00A45FD2">
        <w:rPr>
          <w:rFonts w:ascii="Times New Roman" w:hAnsi="Times New Roman" w:cs="Times New Roman"/>
          <w:color w:val="1C1C1C"/>
        </w:rPr>
        <w:t xml:space="preserve">by public administration scholars </w:t>
      </w:r>
      <w:r w:rsidR="004B398C" w:rsidRPr="00764A19">
        <w:rPr>
          <w:rFonts w:ascii="Times New Roman" w:hAnsi="Times New Roman" w:cs="Times New Roman"/>
          <w:color w:val="1C1C1C"/>
        </w:rPr>
        <w:t>to tease out possible nuances that could</w:t>
      </w:r>
      <w:r w:rsidR="00A15BB5" w:rsidRPr="00764A19">
        <w:rPr>
          <w:rFonts w:ascii="Times New Roman" w:hAnsi="Times New Roman" w:cs="Times New Roman"/>
          <w:color w:val="1C1C1C"/>
        </w:rPr>
        <w:t xml:space="preserve"> further</w:t>
      </w:r>
      <w:r w:rsidR="004B398C" w:rsidRPr="00764A19">
        <w:rPr>
          <w:rFonts w:ascii="Times New Roman" w:hAnsi="Times New Roman" w:cs="Times New Roman"/>
          <w:color w:val="1C1C1C"/>
        </w:rPr>
        <w:t xml:space="preserve"> enhance </w:t>
      </w:r>
      <w:r w:rsidR="007D5B3E">
        <w:rPr>
          <w:rFonts w:ascii="Times New Roman" w:hAnsi="Times New Roman" w:cs="Times New Roman"/>
          <w:color w:val="1C1C1C"/>
        </w:rPr>
        <w:t xml:space="preserve">the understanding of, and commitment to, cultural competency by </w:t>
      </w:r>
      <w:r w:rsidR="004B398C" w:rsidRPr="00764A19">
        <w:rPr>
          <w:rFonts w:ascii="Times New Roman" w:hAnsi="Times New Roman" w:cs="Times New Roman"/>
          <w:color w:val="1C1C1C"/>
        </w:rPr>
        <w:t>student</w:t>
      </w:r>
      <w:r w:rsidR="007D5B3E">
        <w:rPr>
          <w:rFonts w:ascii="Times New Roman" w:hAnsi="Times New Roman" w:cs="Times New Roman"/>
          <w:color w:val="1C1C1C"/>
        </w:rPr>
        <w:t>s</w:t>
      </w:r>
      <w:r w:rsidR="004B398C" w:rsidRPr="00764A19">
        <w:rPr>
          <w:rFonts w:ascii="Times New Roman" w:hAnsi="Times New Roman" w:cs="Times New Roman"/>
          <w:color w:val="1C1C1C"/>
        </w:rPr>
        <w:t xml:space="preserve"> </w:t>
      </w:r>
      <w:r>
        <w:rPr>
          <w:rFonts w:ascii="Times New Roman" w:hAnsi="Times New Roman" w:cs="Times New Roman"/>
          <w:color w:val="1C1C1C"/>
        </w:rPr>
        <w:t xml:space="preserve">and practitioners within public administration. </w:t>
      </w:r>
      <w:r w:rsidR="009B744A" w:rsidRPr="00764A19">
        <w:rPr>
          <w:rFonts w:ascii="Times New Roman" w:eastAsia="Helvetica" w:hAnsi="Times New Roman" w:cs="Times New Roman"/>
          <w:color w:val="1C1C1C"/>
        </w:rPr>
        <w:t xml:space="preserve">With the identification of the </w:t>
      </w:r>
      <w:r w:rsidR="007D5B3E">
        <w:rPr>
          <w:rFonts w:ascii="Times New Roman" w:eastAsia="Helvetica" w:hAnsi="Times New Roman" w:cs="Times New Roman"/>
          <w:color w:val="1C1C1C"/>
        </w:rPr>
        <w:t>nexus</w:t>
      </w:r>
      <w:r w:rsidR="009B744A" w:rsidRPr="00764A19">
        <w:rPr>
          <w:rFonts w:ascii="Times New Roman" w:eastAsia="Helvetica" w:hAnsi="Times New Roman" w:cs="Times New Roman"/>
          <w:color w:val="1C1C1C"/>
        </w:rPr>
        <w:t xml:space="preserve"> between self-formation axes and cultural competency’s attributes, </w:t>
      </w:r>
      <w:r w:rsidR="007D5B3E">
        <w:rPr>
          <w:rFonts w:ascii="Times New Roman" w:eastAsia="Helvetica" w:hAnsi="Times New Roman" w:cs="Times New Roman"/>
          <w:color w:val="1C1C1C"/>
        </w:rPr>
        <w:t>educators and practitioners</w:t>
      </w:r>
      <w:r w:rsidR="00D93881">
        <w:rPr>
          <w:rFonts w:ascii="Times New Roman" w:eastAsia="Helvetica" w:hAnsi="Times New Roman" w:cs="Times New Roman"/>
          <w:color w:val="1C1C1C"/>
        </w:rPr>
        <w:t xml:space="preserve"> involved in</w:t>
      </w:r>
      <w:r w:rsidR="009B744A" w:rsidRPr="00764A19">
        <w:rPr>
          <w:rFonts w:ascii="Times New Roman" w:eastAsia="Helvetica" w:hAnsi="Times New Roman" w:cs="Times New Roman"/>
          <w:color w:val="1C1C1C"/>
        </w:rPr>
        <w:t xml:space="preserve"> cultural competency</w:t>
      </w:r>
      <w:r w:rsidR="00D93881">
        <w:rPr>
          <w:rFonts w:ascii="Times New Roman" w:eastAsia="Helvetica" w:hAnsi="Times New Roman" w:cs="Times New Roman"/>
          <w:color w:val="1C1C1C"/>
        </w:rPr>
        <w:t xml:space="preserve"> work</w:t>
      </w:r>
      <w:r w:rsidR="009B744A" w:rsidRPr="00764A19">
        <w:rPr>
          <w:rFonts w:ascii="Times New Roman" w:eastAsia="Helvetica" w:hAnsi="Times New Roman" w:cs="Times New Roman"/>
          <w:color w:val="1C1C1C"/>
        </w:rPr>
        <w:t xml:space="preserve"> within the public sector should set about conducting deeper exploration into how these respective fields might further inform their practice and improve their results.  There most certainly is need of the latter.</w:t>
      </w:r>
      <w:r w:rsidR="00EB3080" w:rsidRPr="00764A19">
        <w:rPr>
          <w:rFonts w:ascii="Times New Roman" w:eastAsia="Helvetica" w:hAnsi="Times New Roman" w:cs="Times New Roman"/>
          <w:color w:val="1C1C1C"/>
        </w:rPr>
        <w:t xml:space="preserve">  </w:t>
      </w:r>
    </w:p>
    <w:p w:rsidR="00397E82" w:rsidRPr="00764A19" w:rsidRDefault="00397E82" w:rsidP="00993D3E">
      <w:pPr>
        <w:spacing w:line="480" w:lineRule="auto"/>
        <w:rPr>
          <w:rFonts w:ascii="Times New Roman" w:hAnsi="Times New Roman" w:cs="Times New Roman"/>
          <w:color w:val="1C1C1C"/>
        </w:rPr>
      </w:pPr>
    </w:p>
    <w:p w:rsidR="00397E82" w:rsidRPr="00764A19" w:rsidRDefault="00397E82" w:rsidP="00993D3E">
      <w:pPr>
        <w:spacing w:line="480" w:lineRule="auto"/>
        <w:rPr>
          <w:rFonts w:ascii="Times New Roman" w:hAnsi="Times New Roman" w:cs="Times New Roman"/>
          <w:color w:val="1C1C1C"/>
        </w:rPr>
      </w:pPr>
    </w:p>
    <w:p w:rsidR="00EA617B" w:rsidRPr="00764A19" w:rsidRDefault="00EA617B" w:rsidP="00993D3E">
      <w:pPr>
        <w:spacing w:line="480" w:lineRule="auto"/>
        <w:rPr>
          <w:rFonts w:ascii="Times New Roman" w:hAnsi="Times New Roman" w:cs="Times New Roman"/>
        </w:rPr>
      </w:pPr>
    </w:p>
    <w:p w:rsidR="00432196" w:rsidRPr="00764A19" w:rsidRDefault="00D152BF" w:rsidP="00763E06">
      <w:pPr>
        <w:jc w:val="center"/>
        <w:rPr>
          <w:rFonts w:ascii="Times New Roman" w:hAnsi="Times New Roman" w:cs="Times New Roman"/>
          <w:u w:val="single"/>
        </w:rPr>
      </w:pPr>
      <w:r w:rsidRPr="00764A19">
        <w:rPr>
          <w:rFonts w:ascii="Times New Roman" w:hAnsi="Times New Roman" w:cs="Times New Roman"/>
        </w:rPr>
        <w:br w:type="page"/>
      </w:r>
      <w:r w:rsidR="00A15BB5" w:rsidRPr="00764A19">
        <w:rPr>
          <w:rFonts w:ascii="Times New Roman" w:hAnsi="Times New Roman" w:cs="Times New Roman"/>
          <w:u w:val="single"/>
        </w:rPr>
        <w:lastRenderedPageBreak/>
        <w:t>References</w:t>
      </w:r>
    </w:p>
    <w:p w:rsidR="00763E06" w:rsidRPr="00764A19" w:rsidRDefault="00763E06" w:rsidP="000D1B91">
      <w:pPr>
        <w:pStyle w:val="EndnoteText"/>
        <w:ind w:left="720" w:hanging="720"/>
        <w:rPr>
          <w:rFonts w:ascii="Times New Roman" w:hAnsi="Times New Roman" w:cs="Times New Roman"/>
          <w:color w:val="222222"/>
        </w:rPr>
      </w:pPr>
    </w:p>
    <w:p w:rsidR="00DA603A" w:rsidRPr="00764A19" w:rsidRDefault="00DA603A" w:rsidP="000D1B91">
      <w:pPr>
        <w:pStyle w:val="EndnoteText"/>
        <w:ind w:left="720" w:hanging="720"/>
        <w:rPr>
          <w:rFonts w:ascii="Times New Roman" w:hAnsi="Times New Roman" w:cs="Times New Roman"/>
          <w:color w:val="222222"/>
        </w:rPr>
      </w:pPr>
      <w:r w:rsidRPr="00764A19">
        <w:rPr>
          <w:rFonts w:ascii="Times New Roman" w:hAnsi="Times New Roman" w:cs="Times New Roman"/>
          <w:color w:val="222222"/>
        </w:rPr>
        <w:t xml:space="preserve">Anderson, J. (1995). Translator’s introduction. </w:t>
      </w:r>
      <w:r w:rsidRPr="00764A19">
        <w:rPr>
          <w:rFonts w:ascii="Times New Roman" w:hAnsi="Times New Roman" w:cs="Times New Roman"/>
          <w:i/>
          <w:iCs/>
          <w:color w:val="222222"/>
        </w:rPr>
        <w:t>The struggle for Recognition. The Moral Grammar of Social Conflicts. Cambridge: Polity</w:t>
      </w:r>
      <w:r w:rsidRPr="00764A19">
        <w:rPr>
          <w:rFonts w:ascii="Times New Roman" w:hAnsi="Times New Roman" w:cs="Times New Roman"/>
          <w:color w:val="222222"/>
        </w:rPr>
        <w:t>.</w:t>
      </w:r>
    </w:p>
    <w:p w:rsidR="00DA603A" w:rsidRPr="00764A19" w:rsidRDefault="00DA603A" w:rsidP="000D1B91">
      <w:pPr>
        <w:pStyle w:val="EndnoteText"/>
        <w:ind w:left="720" w:hanging="720"/>
        <w:rPr>
          <w:rFonts w:ascii="Times New Roman" w:hAnsi="Times New Roman" w:cs="Times New Roman"/>
          <w:color w:val="222222"/>
        </w:rPr>
      </w:pPr>
    </w:p>
    <w:p w:rsidR="008A6796" w:rsidRPr="00764A19" w:rsidRDefault="001F024B" w:rsidP="000D1B91">
      <w:pPr>
        <w:pStyle w:val="EndnoteText"/>
        <w:ind w:left="720" w:hanging="720"/>
        <w:rPr>
          <w:rFonts w:ascii="Times New Roman" w:hAnsi="Times New Roman" w:cs="Times New Roman"/>
        </w:rPr>
      </w:pPr>
      <w:proofErr w:type="spellStart"/>
      <w:r w:rsidRPr="00764A19">
        <w:rPr>
          <w:rFonts w:ascii="Times New Roman" w:hAnsi="Times New Roman" w:cs="Times New Roman"/>
          <w:color w:val="222222"/>
        </w:rPr>
        <w:t>Benhabib</w:t>
      </w:r>
      <w:proofErr w:type="spellEnd"/>
      <w:r w:rsidRPr="00764A19">
        <w:rPr>
          <w:rFonts w:ascii="Times New Roman" w:hAnsi="Times New Roman" w:cs="Times New Roman"/>
          <w:color w:val="222222"/>
        </w:rPr>
        <w:t xml:space="preserve">, S. (1986). </w:t>
      </w:r>
      <w:r w:rsidRPr="00764A19">
        <w:rPr>
          <w:rFonts w:ascii="Times New Roman" w:hAnsi="Times New Roman" w:cs="Times New Roman"/>
          <w:i/>
          <w:iCs/>
          <w:color w:val="222222"/>
        </w:rPr>
        <w:t>Critique, norm, and utopia: A study of the foundations of critical theory</w:t>
      </w:r>
      <w:r w:rsidRPr="00764A19">
        <w:rPr>
          <w:rFonts w:ascii="Times New Roman" w:hAnsi="Times New Roman" w:cs="Times New Roman"/>
          <w:color w:val="222222"/>
        </w:rPr>
        <w:t>. Columbia University Press.</w:t>
      </w:r>
    </w:p>
    <w:p w:rsidR="008A6796" w:rsidRPr="00764A19" w:rsidRDefault="008A6796" w:rsidP="000D1B91">
      <w:pPr>
        <w:pStyle w:val="EndnoteText"/>
        <w:ind w:left="720" w:hanging="720"/>
        <w:rPr>
          <w:rFonts w:ascii="Times New Roman" w:hAnsi="Times New Roman" w:cs="Times New Roman"/>
        </w:rPr>
      </w:pPr>
    </w:p>
    <w:p w:rsidR="005723E6" w:rsidRPr="00764A19" w:rsidRDefault="005723E6" w:rsidP="000D1B91">
      <w:pPr>
        <w:pStyle w:val="EndnoteText"/>
        <w:ind w:left="720" w:hanging="720"/>
        <w:rPr>
          <w:rFonts w:ascii="Times New Roman" w:hAnsi="Times New Roman" w:cs="Times New Roman"/>
          <w:color w:val="222222"/>
        </w:rPr>
      </w:pPr>
      <w:r w:rsidRPr="00764A19">
        <w:rPr>
          <w:rFonts w:ascii="Times New Roman" w:hAnsi="Times New Roman" w:cs="Times New Roman"/>
          <w:color w:val="222222"/>
        </w:rPr>
        <w:t xml:space="preserve">Betancourt, J. R., Green, A. R., Carrillo, J. E., &amp; </w:t>
      </w:r>
      <w:proofErr w:type="spellStart"/>
      <w:r w:rsidRPr="00764A19">
        <w:rPr>
          <w:rFonts w:ascii="Times New Roman" w:hAnsi="Times New Roman" w:cs="Times New Roman"/>
          <w:color w:val="222222"/>
        </w:rPr>
        <w:t>Ananeh-Firempong</w:t>
      </w:r>
      <w:proofErr w:type="spellEnd"/>
      <w:r w:rsidRPr="00764A19">
        <w:rPr>
          <w:rFonts w:ascii="Times New Roman" w:hAnsi="Times New Roman" w:cs="Times New Roman"/>
          <w:color w:val="222222"/>
        </w:rPr>
        <w:t xml:space="preserve"> 2nd, O. (2003). Defining cultural competence: a practical framework for addressing racial/ethnic disparities in health and health care. </w:t>
      </w:r>
      <w:r w:rsidRPr="00764A19">
        <w:rPr>
          <w:rFonts w:ascii="Times New Roman" w:hAnsi="Times New Roman" w:cs="Times New Roman"/>
          <w:i/>
          <w:iCs/>
          <w:color w:val="222222"/>
        </w:rPr>
        <w:t>Public health reports</w:t>
      </w:r>
      <w:r w:rsidRPr="00764A19">
        <w:rPr>
          <w:rFonts w:ascii="Times New Roman" w:hAnsi="Times New Roman" w:cs="Times New Roman"/>
          <w:color w:val="222222"/>
        </w:rPr>
        <w:t xml:space="preserve">, </w:t>
      </w:r>
      <w:r w:rsidRPr="00764A19">
        <w:rPr>
          <w:rFonts w:ascii="Times New Roman" w:hAnsi="Times New Roman" w:cs="Times New Roman"/>
          <w:i/>
          <w:iCs/>
          <w:color w:val="222222"/>
        </w:rPr>
        <w:t>118</w:t>
      </w:r>
      <w:r w:rsidRPr="00764A19">
        <w:rPr>
          <w:rFonts w:ascii="Times New Roman" w:hAnsi="Times New Roman" w:cs="Times New Roman"/>
          <w:color w:val="222222"/>
        </w:rPr>
        <w:t>(4), 293.</w:t>
      </w:r>
    </w:p>
    <w:p w:rsidR="00356CA3" w:rsidRPr="00764A19" w:rsidRDefault="00356CA3" w:rsidP="000D1B91">
      <w:pPr>
        <w:pStyle w:val="EndnoteText"/>
        <w:ind w:left="720" w:hanging="720"/>
        <w:rPr>
          <w:rFonts w:ascii="Times New Roman" w:hAnsi="Times New Roman" w:cs="Times New Roman"/>
          <w:color w:val="222222"/>
        </w:rPr>
      </w:pPr>
    </w:p>
    <w:p w:rsidR="00356CA3" w:rsidRPr="00764A19" w:rsidRDefault="00356CA3" w:rsidP="000D1B91">
      <w:pPr>
        <w:pStyle w:val="EndnoteText"/>
        <w:ind w:left="720" w:hanging="720"/>
        <w:rPr>
          <w:rFonts w:ascii="Times New Roman" w:hAnsi="Times New Roman" w:cs="Times New Roman"/>
          <w:color w:val="222222"/>
        </w:rPr>
      </w:pPr>
      <w:r w:rsidRPr="00764A19">
        <w:rPr>
          <w:rFonts w:ascii="Times New Roman" w:hAnsi="Times New Roman" w:cs="Times New Roman"/>
          <w:color w:val="222222"/>
        </w:rPr>
        <w:t xml:space="preserve">Borins, S. (1998). Innovating with Integrity: How Local Heroes Are </w:t>
      </w:r>
      <w:r w:rsidR="00763E06" w:rsidRPr="00764A19">
        <w:rPr>
          <w:rFonts w:ascii="Times New Roman" w:hAnsi="Times New Roman" w:cs="Times New Roman"/>
          <w:color w:val="222222"/>
        </w:rPr>
        <w:t>Transforming</w:t>
      </w:r>
      <w:r w:rsidRPr="00764A19">
        <w:rPr>
          <w:rFonts w:ascii="Times New Roman" w:hAnsi="Times New Roman" w:cs="Times New Roman"/>
          <w:color w:val="222222"/>
        </w:rPr>
        <w:t xml:space="preserve"> </w:t>
      </w:r>
      <w:r w:rsidR="00763E06" w:rsidRPr="00764A19">
        <w:rPr>
          <w:rFonts w:ascii="Times New Roman" w:hAnsi="Times New Roman" w:cs="Times New Roman"/>
          <w:color w:val="222222"/>
        </w:rPr>
        <w:t>American</w:t>
      </w:r>
      <w:r w:rsidRPr="00764A19">
        <w:rPr>
          <w:rFonts w:ascii="Times New Roman" w:hAnsi="Times New Roman" w:cs="Times New Roman"/>
          <w:color w:val="222222"/>
        </w:rPr>
        <w:t xml:space="preserve"> Government. Washington, D.C.: Georgetown University Press. </w:t>
      </w:r>
    </w:p>
    <w:p w:rsidR="0046405E" w:rsidRPr="00764A19" w:rsidRDefault="0046405E" w:rsidP="000D1B91">
      <w:pPr>
        <w:pStyle w:val="EndnoteText"/>
        <w:ind w:left="720" w:hanging="720"/>
        <w:rPr>
          <w:rFonts w:ascii="Times New Roman" w:hAnsi="Times New Roman" w:cs="Times New Roman"/>
          <w:color w:val="222222"/>
        </w:rPr>
      </w:pPr>
    </w:p>
    <w:p w:rsidR="0046405E" w:rsidRPr="00764A19" w:rsidRDefault="0046405E" w:rsidP="000D1B91">
      <w:pPr>
        <w:pStyle w:val="EndnoteText"/>
        <w:ind w:left="720" w:hanging="720"/>
        <w:rPr>
          <w:rFonts w:ascii="Times New Roman" w:hAnsi="Times New Roman" w:cs="Times New Roman"/>
          <w:color w:val="222222"/>
        </w:rPr>
      </w:pPr>
      <w:r w:rsidRPr="00764A19">
        <w:rPr>
          <w:rFonts w:ascii="Times New Roman" w:hAnsi="Times New Roman" w:cs="Times New Roman"/>
          <w:color w:val="222222"/>
        </w:rPr>
        <w:t>Daft, R. L. (2013). Organization Theory and Design 11</w:t>
      </w:r>
      <w:r w:rsidRPr="00764A19">
        <w:rPr>
          <w:rFonts w:ascii="Times New Roman" w:hAnsi="Times New Roman" w:cs="Times New Roman"/>
          <w:color w:val="222222"/>
          <w:vertAlign w:val="superscript"/>
        </w:rPr>
        <w:t>th</w:t>
      </w:r>
      <w:r w:rsidRPr="00764A19">
        <w:rPr>
          <w:rFonts w:ascii="Times New Roman" w:hAnsi="Times New Roman" w:cs="Times New Roman"/>
          <w:color w:val="222222"/>
        </w:rPr>
        <w:t xml:space="preserve"> Edition. Independence, KY Cengage Learning. </w:t>
      </w:r>
    </w:p>
    <w:p w:rsidR="0046405E" w:rsidRPr="00764A19" w:rsidRDefault="0046405E" w:rsidP="000D1B91">
      <w:pPr>
        <w:pStyle w:val="EndnoteText"/>
        <w:ind w:left="720" w:hanging="720"/>
        <w:rPr>
          <w:rFonts w:ascii="Times New Roman" w:hAnsi="Times New Roman" w:cs="Times New Roman"/>
          <w:color w:val="222222"/>
        </w:rPr>
      </w:pPr>
    </w:p>
    <w:p w:rsidR="0046405E" w:rsidRPr="00764A19" w:rsidRDefault="0046405E" w:rsidP="000D1B91">
      <w:pPr>
        <w:pStyle w:val="EndnoteText"/>
        <w:ind w:left="720" w:hanging="720"/>
        <w:rPr>
          <w:rFonts w:ascii="Times New Roman" w:hAnsi="Times New Roman" w:cs="Times New Roman"/>
        </w:rPr>
      </w:pPr>
      <w:r w:rsidRPr="00764A19">
        <w:rPr>
          <w:rFonts w:ascii="Times New Roman" w:hAnsi="Times New Roman" w:cs="Times New Roman"/>
          <w:color w:val="222222"/>
        </w:rPr>
        <w:t xml:space="preserve">Downs, A. (1967). Inside Bureaucracy. New York: Little, Brown. </w:t>
      </w:r>
    </w:p>
    <w:p w:rsidR="005723E6" w:rsidRPr="00A05E98" w:rsidRDefault="005723E6" w:rsidP="000D1B91">
      <w:pPr>
        <w:pStyle w:val="EndnoteText"/>
        <w:ind w:left="720" w:hanging="720"/>
        <w:rPr>
          <w:rFonts w:ascii="Times New Roman" w:hAnsi="Times New Roman" w:cs="Times New Roman"/>
        </w:rPr>
      </w:pPr>
    </w:p>
    <w:p w:rsidR="008A6796" w:rsidRPr="00A05E98" w:rsidRDefault="008A6796" w:rsidP="000D1B91">
      <w:pPr>
        <w:pStyle w:val="EndnoteText"/>
        <w:ind w:left="720" w:hanging="720"/>
        <w:rPr>
          <w:rFonts w:ascii="Times New Roman" w:hAnsi="Times New Roman" w:cs="Times New Roman"/>
        </w:rPr>
      </w:pPr>
      <w:r w:rsidRPr="00A05E98">
        <w:rPr>
          <w:rFonts w:ascii="Times New Roman" w:hAnsi="Times New Roman" w:cs="Times New Roman"/>
        </w:rPr>
        <w:t xml:space="preserve">Fraser, N., and </w:t>
      </w:r>
      <w:proofErr w:type="spellStart"/>
      <w:r w:rsidRPr="00A05E98">
        <w:rPr>
          <w:rFonts w:ascii="Times New Roman" w:hAnsi="Times New Roman" w:cs="Times New Roman"/>
        </w:rPr>
        <w:t>Honneth</w:t>
      </w:r>
      <w:proofErr w:type="spellEnd"/>
      <w:r w:rsidRPr="00A05E98">
        <w:rPr>
          <w:rFonts w:ascii="Times New Roman" w:hAnsi="Times New Roman" w:cs="Times New Roman"/>
        </w:rPr>
        <w:t>, A.  (2003)</w:t>
      </w:r>
      <w:r w:rsidR="00763E06" w:rsidRPr="00A05E98">
        <w:rPr>
          <w:rFonts w:ascii="Times New Roman" w:hAnsi="Times New Roman" w:cs="Times New Roman"/>
        </w:rPr>
        <w:t>. Redistribution</w:t>
      </w:r>
      <w:r w:rsidR="009479D0" w:rsidRPr="004E11BE">
        <w:rPr>
          <w:rFonts w:ascii="Times New Roman" w:hAnsi="Times New Roman" w:cs="Times New Roman"/>
        </w:rPr>
        <w:t xml:space="preserve"> or Recognition?  A Political-Philosophical Exchange.</w:t>
      </w:r>
      <w:r w:rsidRPr="00A05E98">
        <w:rPr>
          <w:rFonts w:ascii="Times New Roman" w:hAnsi="Times New Roman" w:cs="Times New Roman"/>
        </w:rPr>
        <w:t xml:space="preserve">  New York, NY: Verso.</w:t>
      </w:r>
    </w:p>
    <w:p w:rsidR="0046405E" w:rsidRPr="00A05E98" w:rsidRDefault="0046405E" w:rsidP="000D1B91">
      <w:pPr>
        <w:pStyle w:val="EndnoteText"/>
        <w:ind w:left="720" w:hanging="720"/>
        <w:rPr>
          <w:rFonts w:ascii="Times New Roman" w:hAnsi="Times New Roman" w:cs="Times New Roman"/>
        </w:rPr>
      </w:pPr>
    </w:p>
    <w:p w:rsidR="00A05E98" w:rsidRPr="00A05E98" w:rsidRDefault="009479D0" w:rsidP="000D1B91">
      <w:pPr>
        <w:pStyle w:val="EndnoteText"/>
        <w:ind w:left="720" w:hanging="720"/>
        <w:rPr>
          <w:rFonts w:ascii="Times New Roman" w:hAnsi="Times New Roman" w:cs="Times New Roman"/>
        </w:rPr>
      </w:pPr>
      <w:proofErr w:type="spellStart"/>
      <w:r w:rsidRPr="004E11BE">
        <w:rPr>
          <w:rFonts w:ascii="Times New Roman" w:hAnsi="Times New Roman" w:cs="Arial"/>
          <w:color w:val="1A1A1A"/>
          <w:szCs w:val="26"/>
        </w:rPr>
        <w:t>Foldy</w:t>
      </w:r>
      <w:proofErr w:type="spellEnd"/>
      <w:r w:rsidRPr="004E11BE">
        <w:rPr>
          <w:rFonts w:ascii="Times New Roman" w:hAnsi="Times New Roman" w:cs="Arial"/>
          <w:color w:val="1A1A1A"/>
          <w:szCs w:val="26"/>
        </w:rPr>
        <w:t xml:space="preserve">, E. G., &amp; Buckley, T. R. (2014). </w:t>
      </w:r>
      <w:r w:rsidRPr="004E11BE">
        <w:rPr>
          <w:rFonts w:ascii="Times New Roman" w:hAnsi="Times New Roman" w:cs="Arial"/>
          <w:iCs/>
          <w:color w:val="1A1A1A"/>
          <w:szCs w:val="26"/>
        </w:rPr>
        <w:t>The Color Bind: Talking (and Not Talking) about Race at Work</w:t>
      </w:r>
      <w:r w:rsidRPr="004E11BE">
        <w:rPr>
          <w:rFonts w:ascii="Times New Roman" w:hAnsi="Times New Roman" w:cs="Arial"/>
          <w:color w:val="1A1A1A"/>
          <w:szCs w:val="26"/>
        </w:rPr>
        <w:t>. Russell Sage Foundation.</w:t>
      </w:r>
    </w:p>
    <w:p w:rsidR="00A05E98" w:rsidRPr="00A05E98" w:rsidRDefault="00A05E98" w:rsidP="000D1B91">
      <w:pPr>
        <w:pStyle w:val="EndnoteText"/>
        <w:ind w:left="720" w:hanging="720"/>
        <w:rPr>
          <w:rFonts w:ascii="Times New Roman" w:hAnsi="Times New Roman" w:cs="Times New Roman"/>
        </w:rPr>
      </w:pPr>
    </w:p>
    <w:p w:rsidR="0046405E" w:rsidRPr="00A05E98" w:rsidRDefault="0046405E" w:rsidP="000D1B91">
      <w:pPr>
        <w:pStyle w:val="EndnoteText"/>
        <w:ind w:left="720" w:hanging="720"/>
        <w:rPr>
          <w:rFonts w:ascii="Times New Roman" w:hAnsi="Times New Roman" w:cs="Times New Roman"/>
        </w:rPr>
      </w:pPr>
      <w:proofErr w:type="spellStart"/>
      <w:r w:rsidRPr="00A05E98">
        <w:rPr>
          <w:rFonts w:ascii="Times New Roman" w:hAnsi="Times New Roman" w:cs="Times New Roman"/>
        </w:rPr>
        <w:t>Golembiewski</w:t>
      </w:r>
      <w:proofErr w:type="spellEnd"/>
      <w:r w:rsidRPr="00A05E98">
        <w:rPr>
          <w:rFonts w:ascii="Times New Roman" w:hAnsi="Times New Roman" w:cs="Times New Roman"/>
        </w:rPr>
        <w:t xml:space="preserve">, R. T. (1986). Contours in Social Change: Elemental Graphics and a Surrogate Variable for Gamma Change.” </w:t>
      </w:r>
      <w:r w:rsidR="009479D0" w:rsidRPr="004E11BE">
        <w:rPr>
          <w:rFonts w:ascii="Times New Roman" w:hAnsi="Times New Roman" w:cs="Times New Roman"/>
        </w:rPr>
        <w:t>Academy of Management Review</w:t>
      </w:r>
      <w:r w:rsidRPr="00A05E98">
        <w:rPr>
          <w:rFonts w:ascii="Times New Roman" w:hAnsi="Times New Roman" w:cs="Times New Roman"/>
        </w:rPr>
        <w:t xml:space="preserve">. 11, pp. 550 – 566. </w:t>
      </w:r>
    </w:p>
    <w:p w:rsidR="008A6796" w:rsidRPr="00A05E98" w:rsidRDefault="008A6796" w:rsidP="000D1B91">
      <w:pPr>
        <w:pStyle w:val="EndnoteText"/>
        <w:ind w:left="720" w:hanging="720"/>
        <w:rPr>
          <w:rFonts w:ascii="Times New Roman" w:hAnsi="Times New Roman" w:cs="Times New Roman"/>
        </w:rPr>
      </w:pPr>
    </w:p>
    <w:p w:rsidR="008A6796" w:rsidRPr="00764A19" w:rsidRDefault="008A6796" w:rsidP="000D1B91">
      <w:pPr>
        <w:pStyle w:val="EndnoteText"/>
        <w:ind w:left="720" w:hanging="720"/>
        <w:rPr>
          <w:rFonts w:ascii="Times New Roman" w:hAnsi="Times New Roman" w:cs="Times New Roman"/>
        </w:rPr>
      </w:pPr>
      <w:r w:rsidRPr="00A05E98">
        <w:rPr>
          <w:rFonts w:ascii="Times New Roman" w:hAnsi="Times New Roman" w:cs="Times New Roman"/>
        </w:rPr>
        <w:t>Gooden, S. T., and Wooldridge,</w:t>
      </w:r>
      <w:r w:rsidRPr="00764A19">
        <w:rPr>
          <w:rFonts w:ascii="Times New Roman" w:hAnsi="Times New Roman" w:cs="Times New Roman"/>
        </w:rPr>
        <w:t xml:space="preserve"> B. (2007).  </w:t>
      </w:r>
      <w:r w:rsidRPr="00764A19">
        <w:rPr>
          <w:rFonts w:ascii="Times New Roman" w:hAnsi="Times New Roman" w:cs="Times New Roman"/>
          <w:i/>
        </w:rPr>
        <w:t xml:space="preserve">Integrating Social Equity into the Core Human Resources Management Course.  </w:t>
      </w:r>
      <w:r w:rsidRPr="00764A19">
        <w:rPr>
          <w:rFonts w:ascii="Times New Roman" w:hAnsi="Times New Roman" w:cs="Times New Roman"/>
          <w:iCs/>
          <w:color w:val="1A1A1A"/>
        </w:rPr>
        <w:t>Journal of Public Affairs Education</w:t>
      </w:r>
      <w:r w:rsidRPr="00764A19">
        <w:rPr>
          <w:rFonts w:ascii="Times New Roman" w:hAnsi="Times New Roman" w:cs="Times New Roman"/>
          <w:color w:val="1A1A1A"/>
        </w:rPr>
        <w:t>, 59-77.</w:t>
      </w:r>
    </w:p>
    <w:p w:rsidR="008A6796" w:rsidRPr="00764A19" w:rsidRDefault="008A6796" w:rsidP="000D1B91">
      <w:pPr>
        <w:pStyle w:val="EndnoteText"/>
        <w:ind w:left="720" w:hanging="720"/>
        <w:rPr>
          <w:rFonts w:ascii="Times New Roman" w:hAnsi="Times New Roman" w:cs="Times New Roman"/>
        </w:rPr>
      </w:pPr>
    </w:p>
    <w:p w:rsidR="001B6500" w:rsidRPr="00764A19" w:rsidRDefault="001B6500" w:rsidP="000D1B91">
      <w:pPr>
        <w:pStyle w:val="EndnoteText"/>
        <w:ind w:left="720" w:hanging="720"/>
        <w:rPr>
          <w:rFonts w:ascii="Times New Roman" w:hAnsi="Times New Roman" w:cs="Times New Roman"/>
          <w:color w:val="222222"/>
        </w:rPr>
      </w:pPr>
      <w:proofErr w:type="spellStart"/>
      <w:r w:rsidRPr="00764A19">
        <w:rPr>
          <w:rFonts w:ascii="Times New Roman" w:hAnsi="Times New Roman" w:cs="Times New Roman"/>
          <w:color w:val="222222"/>
        </w:rPr>
        <w:t>Hewins</w:t>
      </w:r>
      <w:proofErr w:type="spellEnd"/>
      <w:r w:rsidRPr="00764A19">
        <w:rPr>
          <w:rFonts w:ascii="Times New Roman" w:hAnsi="Times New Roman" w:cs="Times New Roman"/>
          <w:color w:val="222222"/>
        </w:rPr>
        <w:t>-Maroney, B., &amp; Williams, E. (2007). Teaching Diversity in Public Administration: A Missing Component</w:t>
      </w:r>
      <w:r w:rsidR="00763E06" w:rsidRPr="00764A19">
        <w:rPr>
          <w:rFonts w:ascii="Times New Roman" w:hAnsi="Times New Roman" w:cs="Times New Roman"/>
          <w:color w:val="222222"/>
        </w:rPr>
        <w:t>?</w:t>
      </w:r>
      <w:r w:rsidRPr="00764A19">
        <w:rPr>
          <w:rFonts w:ascii="Times New Roman" w:hAnsi="Times New Roman" w:cs="Times New Roman"/>
          <w:color w:val="222222"/>
        </w:rPr>
        <w:t xml:space="preserve"> </w:t>
      </w:r>
      <w:r w:rsidRPr="00764A19">
        <w:rPr>
          <w:rFonts w:ascii="Times New Roman" w:hAnsi="Times New Roman" w:cs="Times New Roman"/>
          <w:i/>
          <w:iCs/>
          <w:color w:val="222222"/>
        </w:rPr>
        <w:t>Journal of Public Affairs Education</w:t>
      </w:r>
      <w:r w:rsidRPr="00764A19">
        <w:rPr>
          <w:rFonts w:ascii="Times New Roman" w:hAnsi="Times New Roman" w:cs="Times New Roman"/>
          <w:color w:val="222222"/>
        </w:rPr>
        <w:t>, 29-40.</w:t>
      </w:r>
    </w:p>
    <w:p w:rsidR="008A6796" w:rsidRPr="00764A19" w:rsidRDefault="008A6796" w:rsidP="000D1B91">
      <w:pPr>
        <w:pStyle w:val="EndnoteText"/>
        <w:ind w:left="720" w:hanging="720"/>
        <w:rPr>
          <w:rFonts w:ascii="Times New Roman" w:hAnsi="Times New Roman" w:cs="Times New Roman"/>
        </w:rPr>
      </w:pPr>
    </w:p>
    <w:p w:rsidR="00DA603A" w:rsidRPr="00764A19" w:rsidRDefault="00DA603A" w:rsidP="000D1B91">
      <w:pPr>
        <w:pStyle w:val="EndnoteText"/>
        <w:ind w:left="720" w:hanging="720"/>
        <w:rPr>
          <w:rFonts w:ascii="Times New Roman" w:hAnsi="Times New Roman" w:cs="Times New Roman"/>
        </w:rPr>
      </w:pPr>
      <w:proofErr w:type="spellStart"/>
      <w:r w:rsidRPr="00764A19">
        <w:rPr>
          <w:rFonts w:ascii="Times New Roman" w:hAnsi="Times New Roman" w:cs="Times New Roman"/>
          <w:color w:val="222222"/>
        </w:rPr>
        <w:t>Honneth</w:t>
      </w:r>
      <w:proofErr w:type="spellEnd"/>
      <w:r w:rsidRPr="00764A19">
        <w:rPr>
          <w:rFonts w:ascii="Times New Roman" w:hAnsi="Times New Roman" w:cs="Times New Roman"/>
          <w:color w:val="222222"/>
        </w:rPr>
        <w:t xml:space="preserve">, A. (2014). </w:t>
      </w:r>
      <w:r w:rsidRPr="00764A19">
        <w:rPr>
          <w:rFonts w:ascii="Times New Roman" w:hAnsi="Times New Roman" w:cs="Times New Roman"/>
          <w:i/>
          <w:iCs/>
          <w:color w:val="222222"/>
        </w:rPr>
        <w:t>Disrespect: the normative foundations of critical theory</w:t>
      </w:r>
      <w:r w:rsidRPr="00764A19">
        <w:rPr>
          <w:rFonts w:ascii="Times New Roman" w:hAnsi="Times New Roman" w:cs="Times New Roman"/>
          <w:color w:val="222222"/>
        </w:rPr>
        <w:t>. John Wiley &amp; Sons.</w:t>
      </w:r>
    </w:p>
    <w:p w:rsidR="00DA603A" w:rsidRPr="00764A19" w:rsidRDefault="00DA603A" w:rsidP="000D1B91">
      <w:pPr>
        <w:pStyle w:val="EndnoteText"/>
        <w:ind w:left="720" w:hanging="720"/>
        <w:rPr>
          <w:rFonts w:ascii="Times New Roman" w:hAnsi="Times New Roman" w:cs="Times New Roman"/>
          <w:color w:val="222222"/>
        </w:rPr>
      </w:pPr>
    </w:p>
    <w:p w:rsidR="008A6796" w:rsidRPr="00764A19" w:rsidRDefault="008A6796" w:rsidP="000D1B91">
      <w:pPr>
        <w:pStyle w:val="EndnoteText"/>
        <w:ind w:left="720" w:hanging="720"/>
        <w:rPr>
          <w:rFonts w:ascii="Times New Roman" w:hAnsi="Times New Roman" w:cs="Times New Roman"/>
          <w:color w:val="222222"/>
        </w:rPr>
      </w:pPr>
      <w:proofErr w:type="spellStart"/>
      <w:r w:rsidRPr="00764A19">
        <w:rPr>
          <w:rFonts w:ascii="Times New Roman" w:hAnsi="Times New Roman" w:cs="Times New Roman"/>
          <w:color w:val="222222"/>
        </w:rPr>
        <w:t>Honneth</w:t>
      </w:r>
      <w:proofErr w:type="spellEnd"/>
      <w:r w:rsidRPr="00764A19">
        <w:rPr>
          <w:rFonts w:ascii="Times New Roman" w:hAnsi="Times New Roman" w:cs="Times New Roman"/>
          <w:color w:val="222222"/>
        </w:rPr>
        <w:t>, A. (2007</w:t>
      </w:r>
      <w:r w:rsidR="001F024B" w:rsidRPr="00764A19">
        <w:rPr>
          <w:rFonts w:ascii="Times New Roman" w:hAnsi="Times New Roman" w:cs="Times New Roman"/>
          <w:color w:val="222222"/>
        </w:rPr>
        <w:t>a</w:t>
      </w:r>
      <w:r w:rsidRPr="00764A19">
        <w:rPr>
          <w:rFonts w:ascii="Times New Roman" w:hAnsi="Times New Roman" w:cs="Times New Roman"/>
          <w:color w:val="222222"/>
        </w:rPr>
        <w:t xml:space="preserve">). Recognition as ideology. </w:t>
      </w:r>
      <w:r w:rsidRPr="00764A19">
        <w:rPr>
          <w:rFonts w:ascii="Times New Roman" w:hAnsi="Times New Roman" w:cs="Times New Roman"/>
          <w:i/>
          <w:iCs/>
          <w:color w:val="222222"/>
        </w:rPr>
        <w:t xml:space="preserve">Recognition and power: Axel </w:t>
      </w:r>
      <w:proofErr w:type="spellStart"/>
      <w:r w:rsidRPr="00764A19">
        <w:rPr>
          <w:rFonts w:ascii="Times New Roman" w:hAnsi="Times New Roman" w:cs="Times New Roman"/>
          <w:i/>
          <w:iCs/>
          <w:color w:val="222222"/>
        </w:rPr>
        <w:t>Honneth</w:t>
      </w:r>
      <w:proofErr w:type="spellEnd"/>
      <w:r w:rsidRPr="00764A19">
        <w:rPr>
          <w:rFonts w:ascii="Times New Roman" w:hAnsi="Times New Roman" w:cs="Times New Roman"/>
          <w:i/>
          <w:iCs/>
          <w:color w:val="222222"/>
        </w:rPr>
        <w:t xml:space="preserve"> and the tradition of critical social theory</w:t>
      </w:r>
      <w:r w:rsidRPr="00764A19">
        <w:rPr>
          <w:rFonts w:ascii="Times New Roman" w:hAnsi="Times New Roman" w:cs="Times New Roman"/>
          <w:color w:val="222222"/>
        </w:rPr>
        <w:t>, 323-347.</w:t>
      </w:r>
    </w:p>
    <w:p w:rsidR="001F024B" w:rsidRPr="00764A19" w:rsidRDefault="001F024B" w:rsidP="000D1B91">
      <w:pPr>
        <w:pStyle w:val="EndnoteText"/>
        <w:ind w:left="720" w:hanging="720"/>
        <w:rPr>
          <w:rFonts w:ascii="Times New Roman" w:hAnsi="Times New Roman" w:cs="Times New Roman"/>
          <w:color w:val="222222"/>
        </w:rPr>
      </w:pPr>
    </w:p>
    <w:p w:rsidR="001F024B" w:rsidRPr="00764A19" w:rsidRDefault="001F024B" w:rsidP="000D1B91">
      <w:pPr>
        <w:pStyle w:val="EndnoteText"/>
        <w:ind w:left="720" w:hanging="720"/>
        <w:rPr>
          <w:rFonts w:ascii="Times New Roman" w:hAnsi="Times New Roman" w:cs="Times New Roman"/>
          <w:color w:val="222222"/>
        </w:rPr>
      </w:pPr>
      <w:proofErr w:type="spellStart"/>
      <w:r w:rsidRPr="00764A19">
        <w:rPr>
          <w:rFonts w:ascii="Times New Roman" w:hAnsi="Times New Roman" w:cs="Times New Roman"/>
          <w:color w:val="222222"/>
        </w:rPr>
        <w:t>Honneth</w:t>
      </w:r>
      <w:proofErr w:type="spellEnd"/>
      <w:r w:rsidRPr="00764A19">
        <w:rPr>
          <w:rFonts w:ascii="Times New Roman" w:hAnsi="Times New Roman" w:cs="Times New Roman"/>
          <w:color w:val="222222"/>
        </w:rPr>
        <w:t xml:space="preserve">, A. (2007b). Rejoinder. </w:t>
      </w:r>
      <w:r w:rsidRPr="00764A19">
        <w:rPr>
          <w:rFonts w:ascii="Times New Roman" w:hAnsi="Times New Roman" w:cs="Times New Roman"/>
          <w:i/>
          <w:iCs/>
          <w:color w:val="222222"/>
        </w:rPr>
        <w:t xml:space="preserve">Recognition and power: Axel </w:t>
      </w:r>
      <w:proofErr w:type="spellStart"/>
      <w:r w:rsidRPr="00764A19">
        <w:rPr>
          <w:rFonts w:ascii="Times New Roman" w:hAnsi="Times New Roman" w:cs="Times New Roman"/>
          <w:i/>
          <w:iCs/>
          <w:color w:val="222222"/>
        </w:rPr>
        <w:t>Honneth</w:t>
      </w:r>
      <w:proofErr w:type="spellEnd"/>
      <w:r w:rsidRPr="00764A19">
        <w:rPr>
          <w:rFonts w:ascii="Times New Roman" w:hAnsi="Times New Roman" w:cs="Times New Roman"/>
          <w:i/>
          <w:iCs/>
          <w:color w:val="222222"/>
        </w:rPr>
        <w:t xml:space="preserve"> and the tradition of critical social theory</w:t>
      </w:r>
      <w:r w:rsidRPr="00764A19">
        <w:rPr>
          <w:rFonts w:ascii="Times New Roman" w:hAnsi="Times New Roman" w:cs="Times New Roman"/>
          <w:color w:val="222222"/>
        </w:rPr>
        <w:t>, 348-370.</w:t>
      </w:r>
    </w:p>
    <w:p w:rsidR="001B6500" w:rsidRPr="00764A19" w:rsidRDefault="001B6500" w:rsidP="000D1B91">
      <w:pPr>
        <w:pStyle w:val="EndnoteText"/>
        <w:ind w:left="720" w:hanging="720"/>
        <w:rPr>
          <w:rFonts w:ascii="Times New Roman" w:hAnsi="Times New Roman" w:cs="Times New Roman"/>
          <w:color w:val="222222"/>
        </w:rPr>
      </w:pPr>
    </w:p>
    <w:p w:rsidR="0021448D" w:rsidRPr="00764A19" w:rsidRDefault="0021448D" w:rsidP="000D1B91">
      <w:pPr>
        <w:pStyle w:val="EndnoteText"/>
        <w:ind w:left="720" w:hanging="720"/>
        <w:rPr>
          <w:rFonts w:ascii="Times New Roman" w:hAnsi="Times New Roman" w:cs="Times New Roman"/>
          <w:color w:val="222222"/>
        </w:rPr>
      </w:pPr>
      <w:proofErr w:type="spellStart"/>
      <w:r w:rsidRPr="00764A19">
        <w:rPr>
          <w:rFonts w:ascii="Times New Roman" w:hAnsi="Times New Roman" w:cs="Times New Roman"/>
          <w:color w:val="222222"/>
        </w:rPr>
        <w:lastRenderedPageBreak/>
        <w:t>Honneth</w:t>
      </w:r>
      <w:proofErr w:type="spellEnd"/>
      <w:r w:rsidRPr="00764A19">
        <w:rPr>
          <w:rFonts w:ascii="Times New Roman" w:hAnsi="Times New Roman" w:cs="Times New Roman"/>
          <w:color w:val="222222"/>
        </w:rPr>
        <w:t xml:space="preserve">, A. (2002). Grounding recognition: A rejoinder to critical questions. </w:t>
      </w:r>
      <w:r w:rsidRPr="00764A19">
        <w:rPr>
          <w:rFonts w:ascii="Times New Roman" w:hAnsi="Times New Roman" w:cs="Times New Roman"/>
          <w:i/>
          <w:iCs/>
          <w:color w:val="222222"/>
        </w:rPr>
        <w:t>Inquiry</w:t>
      </w:r>
      <w:r w:rsidRPr="00764A19">
        <w:rPr>
          <w:rFonts w:ascii="Times New Roman" w:hAnsi="Times New Roman" w:cs="Times New Roman"/>
          <w:color w:val="222222"/>
        </w:rPr>
        <w:t xml:space="preserve">, </w:t>
      </w:r>
      <w:r w:rsidRPr="00764A19">
        <w:rPr>
          <w:rFonts w:ascii="Times New Roman" w:hAnsi="Times New Roman" w:cs="Times New Roman"/>
          <w:i/>
          <w:iCs/>
          <w:color w:val="222222"/>
        </w:rPr>
        <w:t>45</w:t>
      </w:r>
      <w:r w:rsidRPr="00764A19">
        <w:rPr>
          <w:rFonts w:ascii="Times New Roman" w:hAnsi="Times New Roman" w:cs="Times New Roman"/>
          <w:color w:val="222222"/>
        </w:rPr>
        <w:t>(4), 499-519.</w:t>
      </w:r>
    </w:p>
    <w:p w:rsidR="0021448D" w:rsidRPr="00764A19" w:rsidRDefault="0021448D" w:rsidP="000D1B91">
      <w:pPr>
        <w:pStyle w:val="EndnoteText"/>
        <w:ind w:left="720" w:hanging="720"/>
        <w:rPr>
          <w:rFonts w:ascii="Times New Roman" w:hAnsi="Times New Roman" w:cs="Times New Roman"/>
        </w:rPr>
      </w:pPr>
    </w:p>
    <w:p w:rsidR="00DA603A" w:rsidRPr="00764A19" w:rsidRDefault="00DA603A" w:rsidP="000D1B91">
      <w:pPr>
        <w:pStyle w:val="EndnoteText"/>
        <w:ind w:left="720" w:hanging="720"/>
        <w:rPr>
          <w:rFonts w:ascii="Times New Roman" w:hAnsi="Times New Roman" w:cs="Times New Roman"/>
        </w:rPr>
      </w:pPr>
      <w:proofErr w:type="spellStart"/>
      <w:r w:rsidRPr="00764A19">
        <w:rPr>
          <w:rFonts w:ascii="Times New Roman" w:hAnsi="Times New Roman" w:cs="Times New Roman"/>
        </w:rPr>
        <w:t>Honneth</w:t>
      </w:r>
      <w:proofErr w:type="spellEnd"/>
      <w:r w:rsidRPr="00764A19">
        <w:rPr>
          <w:rFonts w:ascii="Times New Roman" w:hAnsi="Times New Roman" w:cs="Times New Roman"/>
        </w:rPr>
        <w:t>, A.  (1995)</w:t>
      </w:r>
      <w:proofErr w:type="gramStart"/>
      <w:r w:rsidRPr="00764A19">
        <w:rPr>
          <w:rFonts w:ascii="Times New Roman" w:hAnsi="Times New Roman" w:cs="Times New Roman"/>
        </w:rPr>
        <w:t xml:space="preserve">.  </w:t>
      </w:r>
      <w:r w:rsidRPr="00764A19">
        <w:rPr>
          <w:rFonts w:ascii="Times New Roman" w:hAnsi="Times New Roman" w:cs="Times New Roman"/>
          <w:i/>
        </w:rPr>
        <w:t>The</w:t>
      </w:r>
      <w:proofErr w:type="gramEnd"/>
      <w:r w:rsidRPr="00764A19">
        <w:rPr>
          <w:rFonts w:ascii="Times New Roman" w:hAnsi="Times New Roman" w:cs="Times New Roman"/>
          <w:i/>
        </w:rPr>
        <w:t xml:space="preserve"> Struggle for Recognition: The Moral Grammar of Social Conflicts</w:t>
      </w:r>
      <w:r w:rsidRPr="00764A19">
        <w:rPr>
          <w:rFonts w:ascii="Times New Roman" w:hAnsi="Times New Roman" w:cs="Times New Roman"/>
        </w:rPr>
        <w:t>.  Boston, MA: MIT Press.</w:t>
      </w:r>
    </w:p>
    <w:p w:rsidR="00DA603A" w:rsidRPr="00764A19" w:rsidRDefault="00DA603A" w:rsidP="000D1B91">
      <w:pPr>
        <w:pStyle w:val="EndnoteText"/>
        <w:ind w:left="720" w:hanging="720"/>
        <w:rPr>
          <w:rFonts w:ascii="Times New Roman" w:hAnsi="Times New Roman" w:cs="Times New Roman"/>
        </w:rPr>
      </w:pPr>
    </w:p>
    <w:p w:rsidR="00DA603A" w:rsidRPr="00764A19" w:rsidRDefault="00DA603A" w:rsidP="000D1B91">
      <w:pPr>
        <w:pStyle w:val="EndnoteText"/>
        <w:ind w:left="720" w:hanging="720"/>
        <w:rPr>
          <w:rFonts w:ascii="Times New Roman" w:hAnsi="Times New Roman" w:cs="Times New Roman"/>
        </w:rPr>
      </w:pPr>
      <w:proofErr w:type="spellStart"/>
      <w:r w:rsidRPr="00764A19">
        <w:rPr>
          <w:rFonts w:ascii="Times New Roman" w:hAnsi="Times New Roman" w:cs="Times New Roman"/>
          <w:color w:val="222222"/>
        </w:rPr>
        <w:t>Honneth</w:t>
      </w:r>
      <w:proofErr w:type="spellEnd"/>
      <w:r w:rsidRPr="00764A19">
        <w:rPr>
          <w:rFonts w:ascii="Times New Roman" w:hAnsi="Times New Roman" w:cs="Times New Roman"/>
          <w:color w:val="222222"/>
        </w:rPr>
        <w:t xml:space="preserve">, A. (1995). </w:t>
      </w:r>
      <w:r w:rsidRPr="00764A19">
        <w:rPr>
          <w:rFonts w:ascii="Times New Roman" w:hAnsi="Times New Roman" w:cs="Times New Roman"/>
          <w:i/>
          <w:color w:val="222222"/>
        </w:rPr>
        <w:t>The fragmented world of the social: essays in social and political philosophy.</w:t>
      </w:r>
      <w:r w:rsidRPr="00764A19">
        <w:rPr>
          <w:rFonts w:ascii="Times New Roman" w:hAnsi="Times New Roman" w:cs="Times New Roman"/>
          <w:color w:val="222222"/>
        </w:rPr>
        <w:t xml:space="preserve">  Albany, NY: State University of New York Press.</w:t>
      </w:r>
    </w:p>
    <w:p w:rsidR="00DA603A" w:rsidRPr="00764A19" w:rsidRDefault="00DA603A" w:rsidP="000D1B91">
      <w:pPr>
        <w:pStyle w:val="EndnoteText"/>
        <w:ind w:left="720" w:hanging="720"/>
        <w:rPr>
          <w:rFonts w:ascii="Times New Roman" w:hAnsi="Times New Roman" w:cs="Times New Roman"/>
        </w:rPr>
      </w:pPr>
    </w:p>
    <w:p w:rsidR="008A6796" w:rsidRPr="007F05FD" w:rsidRDefault="008A6796" w:rsidP="000D1B91">
      <w:pPr>
        <w:pStyle w:val="EndnoteText"/>
        <w:ind w:left="720" w:hanging="720"/>
        <w:rPr>
          <w:rFonts w:ascii="Times New Roman" w:hAnsi="Times New Roman" w:cs="Times New Roman"/>
        </w:rPr>
      </w:pPr>
      <w:proofErr w:type="spellStart"/>
      <w:r w:rsidRPr="007F05FD">
        <w:rPr>
          <w:rFonts w:ascii="Times New Roman" w:hAnsi="Times New Roman" w:cs="Times New Roman"/>
        </w:rPr>
        <w:t>Iser</w:t>
      </w:r>
      <w:proofErr w:type="spellEnd"/>
      <w:r w:rsidRPr="007F05FD">
        <w:rPr>
          <w:rFonts w:ascii="Times New Roman" w:hAnsi="Times New Roman" w:cs="Times New Roman"/>
        </w:rPr>
        <w:t xml:space="preserve">, M., </w:t>
      </w:r>
      <w:r w:rsidRPr="007F05FD">
        <w:rPr>
          <w:rFonts w:ascii="Times New Roman" w:hAnsi="Times New Roman" w:cs="Times New Roman"/>
          <w:i/>
        </w:rPr>
        <w:t>“Recognition</w:t>
      </w:r>
      <w:r w:rsidRPr="007F05FD">
        <w:rPr>
          <w:rFonts w:ascii="Times New Roman" w:hAnsi="Times New Roman" w:cs="Times New Roman"/>
        </w:rPr>
        <w:t xml:space="preserve">,” The Stanford Encyclopedia of Philosophy (Fall 2013 Edition), Edward N. </w:t>
      </w:r>
      <w:proofErr w:type="spellStart"/>
      <w:r w:rsidRPr="007F05FD">
        <w:rPr>
          <w:rFonts w:ascii="Times New Roman" w:hAnsi="Times New Roman" w:cs="Times New Roman"/>
        </w:rPr>
        <w:t>Zalta</w:t>
      </w:r>
      <w:proofErr w:type="spellEnd"/>
      <w:r w:rsidRPr="007F05FD">
        <w:rPr>
          <w:rFonts w:ascii="Times New Roman" w:hAnsi="Times New Roman" w:cs="Times New Roman"/>
        </w:rPr>
        <w:t xml:space="preserve"> (</w:t>
      </w:r>
      <w:proofErr w:type="gramStart"/>
      <w:r w:rsidRPr="007F05FD">
        <w:rPr>
          <w:rFonts w:ascii="Times New Roman" w:hAnsi="Times New Roman" w:cs="Times New Roman"/>
        </w:rPr>
        <w:t>ed</w:t>
      </w:r>
      <w:proofErr w:type="gramEnd"/>
      <w:r w:rsidRPr="007F05FD">
        <w:rPr>
          <w:rFonts w:ascii="Times New Roman" w:hAnsi="Times New Roman" w:cs="Times New Roman"/>
        </w:rPr>
        <w:t>.).  http://plato.stanford.edu/entries/recognition/ Accessed 10-27-14.</w:t>
      </w:r>
    </w:p>
    <w:p w:rsidR="008A6796" w:rsidRPr="007F05FD" w:rsidRDefault="008A6796" w:rsidP="000D1B91">
      <w:pPr>
        <w:pStyle w:val="EndnoteText"/>
        <w:ind w:left="720" w:hanging="720"/>
        <w:rPr>
          <w:rFonts w:ascii="Times New Roman" w:hAnsi="Times New Roman" w:cs="Times New Roman"/>
        </w:rPr>
      </w:pPr>
    </w:p>
    <w:p w:rsidR="007F05FD" w:rsidRPr="004E11BE" w:rsidRDefault="007F05FD" w:rsidP="000D1B91">
      <w:pPr>
        <w:pStyle w:val="EndnoteText"/>
        <w:ind w:left="720" w:hanging="720"/>
        <w:rPr>
          <w:rFonts w:ascii="Times New Roman" w:hAnsi="Times New Roman" w:cs="Times New Roman"/>
          <w:color w:val="222222"/>
        </w:rPr>
      </w:pPr>
      <w:r w:rsidRPr="004E11BE">
        <w:rPr>
          <w:rFonts w:ascii="Times New Roman" w:hAnsi="Times New Roman" w:cs="Times New Roman"/>
          <w:color w:val="222222"/>
        </w:rPr>
        <w:t xml:space="preserve">Johnson, N. J., &amp; </w:t>
      </w:r>
      <w:proofErr w:type="spellStart"/>
      <w:r w:rsidRPr="004E11BE">
        <w:rPr>
          <w:rFonts w:ascii="Times New Roman" w:hAnsi="Times New Roman" w:cs="Times New Roman"/>
          <w:color w:val="222222"/>
        </w:rPr>
        <w:t>Svara</w:t>
      </w:r>
      <w:proofErr w:type="spellEnd"/>
      <w:r w:rsidRPr="004E11BE">
        <w:rPr>
          <w:rFonts w:ascii="Times New Roman" w:hAnsi="Times New Roman" w:cs="Times New Roman"/>
          <w:color w:val="222222"/>
        </w:rPr>
        <w:t xml:space="preserve">, J. H. (2011). </w:t>
      </w:r>
      <w:r w:rsidRPr="004E11BE">
        <w:rPr>
          <w:rFonts w:ascii="Times New Roman" w:hAnsi="Times New Roman" w:cs="Times New Roman"/>
          <w:i/>
          <w:iCs/>
          <w:color w:val="222222"/>
        </w:rPr>
        <w:t>Justice for All: Promoting Social Equity in Public Administration</w:t>
      </w:r>
      <w:r w:rsidRPr="004E11BE">
        <w:rPr>
          <w:rFonts w:ascii="Times New Roman" w:hAnsi="Times New Roman" w:cs="Times New Roman"/>
          <w:color w:val="222222"/>
        </w:rPr>
        <w:t>. ME Sharpe.</w:t>
      </w:r>
    </w:p>
    <w:p w:rsidR="007F05FD" w:rsidRDefault="007F05FD" w:rsidP="000D1B91">
      <w:pPr>
        <w:pStyle w:val="EndnoteText"/>
        <w:ind w:left="720" w:hanging="720"/>
        <w:rPr>
          <w:rFonts w:ascii="Times New Roman" w:hAnsi="Times New Roman" w:cs="Times New Roman"/>
          <w:color w:val="222222"/>
        </w:rPr>
      </w:pPr>
    </w:p>
    <w:p w:rsidR="001B6500" w:rsidRPr="00764A19" w:rsidRDefault="001B6500" w:rsidP="000D1B91">
      <w:pPr>
        <w:pStyle w:val="EndnoteText"/>
        <w:ind w:left="720" w:hanging="720"/>
        <w:rPr>
          <w:rFonts w:ascii="Times New Roman" w:hAnsi="Times New Roman" w:cs="Times New Roman"/>
        </w:rPr>
      </w:pPr>
      <w:r w:rsidRPr="00764A19">
        <w:rPr>
          <w:rFonts w:ascii="Times New Roman" w:hAnsi="Times New Roman" w:cs="Times New Roman"/>
          <w:color w:val="222222"/>
        </w:rPr>
        <w:t xml:space="preserve">Johnson III, R. G., &amp; Rivera, M. A. (2007). Refocusing graduate public affairs education: A need for diversity competencies in human resource management. </w:t>
      </w:r>
      <w:r w:rsidRPr="00764A19">
        <w:rPr>
          <w:rFonts w:ascii="Times New Roman" w:hAnsi="Times New Roman" w:cs="Times New Roman"/>
          <w:i/>
          <w:iCs/>
          <w:color w:val="222222"/>
        </w:rPr>
        <w:t>Journal of Public Affairs Education</w:t>
      </w:r>
      <w:r w:rsidRPr="00764A19">
        <w:rPr>
          <w:rFonts w:ascii="Times New Roman" w:hAnsi="Times New Roman" w:cs="Times New Roman"/>
          <w:color w:val="222222"/>
        </w:rPr>
        <w:t>, 15-27.</w:t>
      </w:r>
    </w:p>
    <w:p w:rsidR="001B6500" w:rsidRPr="00764A19" w:rsidRDefault="001B6500" w:rsidP="000D1B91">
      <w:pPr>
        <w:pStyle w:val="EndnoteText"/>
        <w:ind w:left="720" w:hanging="720"/>
        <w:rPr>
          <w:rFonts w:ascii="Times New Roman" w:hAnsi="Times New Roman" w:cs="Times New Roman"/>
        </w:rPr>
      </w:pPr>
    </w:p>
    <w:p w:rsidR="00F862A7" w:rsidRPr="00764A19" w:rsidRDefault="00F862A7" w:rsidP="000D1B91">
      <w:pPr>
        <w:pStyle w:val="EndnoteText"/>
        <w:ind w:left="720" w:hanging="720"/>
        <w:rPr>
          <w:rFonts w:ascii="Times New Roman" w:hAnsi="Times New Roman" w:cs="Times New Roman"/>
          <w:color w:val="222222"/>
        </w:rPr>
      </w:pPr>
      <w:r w:rsidRPr="00764A19">
        <w:rPr>
          <w:rFonts w:ascii="Times New Roman" w:hAnsi="Times New Roman" w:cs="Times New Roman"/>
          <w:color w:val="222222"/>
        </w:rPr>
        <w:t>Mona</w:t>
      </w:r>
      <w:r w:rsidR="00D561F8">
        <w:rPr>
          <w:rFonts w:ascii="Times New Roman" w:hAnsi="Times New Roman" w:cs="Times New Roman"/>
          <w:color w:val="222222"/>
        </w:rPr>
        <w:t>han, M. J. (2006). Recognition B</w:t>
      </w:r>
      <w:r w:rsidRPr="00764A19">
        <w:rPr>
          <w:rFonts w:ascii="Times New Roman" w:hAnsi="Times New Roman" w:cs="Times New Roman"/>
          <w:color w:val="222222"/>
        </w:rPr>
        <w:t>eyond</w:t>
      </w:r>
      <w:r w:rsidR="00D561F8">
        <w:rPr>
          <w:rFonts w:ascii="Times New Roman" w:hAnsi="Times New Roman" w:cs="Times New Roman"/>
          <w:color w:val="222222"/>
        </w:rPr>
        <w:t xml:space="preserve"> Struggle: On a </w:t>
      </w:r>
      <w:proofErr w:type="spellStart"/>
      <w:r w:rsidR="00D561F8">
        <w:rPr>
          <w:rFonts w:ascii="Times New Roman" w:hAnsi="Times New Roman" w:cs="Times New Roman"/>
          <w:color w:val="222222"/>
        </w:rPr>
        <w:t>Liberatory</w:t>
      </w:r>
      <w:proofErr w:type="spellEnd"/>
      <w:r w:rsidR="00D561F8">
        <w:rPr>
          <w:rFonts w:ascii="Times New Roman" w:hAnsi="Times New Roman" w:cs="Times New Roman"/>
          <w:color w:val="222222"/>
        </w:rPr>
        <w:t xml:space="preserve"> A</w:t>
      </w:r>
      <w:r w:rsidRPr="00764A19">
        <w:rPr>
          <w:rFonts w:ascii="Times New Roman" w:hAnsi="Times New Roman" w:cs="Times New Roman"/>
          <w:color w:val="222222"/>
        </w:rPr>
        <w:t xml:space="preserve">ccount of </w:t>
      </w:r>
      <w:r w:rsidR="00B62251" w:rsidRPr="00764A19">
        <w:rPr>
          <w:rFonts w:ascii="Times New Roman" w:hAnsi="Times New Roman" w:cs="Times New Roman"/>
          <w:color w:val="222222"/>
        </w:rPr>
        <w:t>H</w:t>
      </w:r>
      <w:r w:rsidR="00D561F8">
        <w:rPr>
          <w:rFonts w:ascii="Times New Roman" w:hAnsi="Times New Roman" w:cs="Times New Roman"/>
          <w:color w:val="222222"/>
        </w:rPr>
        <w:t>egelian R</w:t>
      </w:r>
      <w:r w:rsidRPr="00764A19">
        <w:rPr>
          <w:rFonts w:ascii="Times New Roman" w:hAnsi="Times New Roman" w:cs="Times New Roman"/>
          <w:color w:val="222222"/>
        </w:rPr>
        <w:t xml:space="preserve">ecognition. </w:t>
      </w:r>
      <w:r w:rsidRPr="00764A19">
        <w:rPr>
          <w:rFonts w:ascii="Times New Roman" w:hAnsi="Times New Roman" w:cs="Times New Roman"/>
          <w:i/>
          <w:iCs/>
          <w:color w:val="222222"/>
        </w:rPr>
        <w:t>Social theory and practice</w:t>
      </w:r>
      <w:r w:rsidRPr="00764A19">
        <w:rPr>
          <w:rFonts w:ascii="Times New Roman" w:hAnsi="Times New Roman" w:cs="Times New Roman"/>
          <w:color w:val="222222"/>
        </w:rPr>
        <w:t>, 389-414.</w:t>
      </w:r>
    </w:p>
    <w:p w:rsidR="00F862A7" w:rsidRPr="00764A19" w:rsidRDefault="00F862A7" w:rsidP="000D1B91">
      <w:pPr>
        <w:pStyle w:val="EndnoteText"/>
        <w:ind w:left="720" w:hanging="720"/>
        <w:rPr>
          <w:rFonts w:ascii="Times New Roman" w:hAnsi="Times New Roman" w:cs="Times New Roman"/>
          <w:color w:val="222222"/>
        </w:rPr>
      </w:pPr>
    </w:p>
    <w:p w:rsidR="00172465" w:rsidRPr="00764A19" w:rsidRDefault="00172465" w:rsidP="000D1B91">
      <w:pPr>
        <w:pStyle w:val="EndnoteText"/>
        <w:ind w:left="720" w:hanging="720"/>
        <w:rPr>
          <w:rFonts w:ascii="Times New Roman" w:hAnsi="Times New Roman" w:cs="Times New Roman"/>
          <w:color w:val="222222"/>
        </w:rPr>
      </w:pPr>
      <w:r w:rsidRPr="00764A19">
        <w:rPr>
          <w:rFonts w:ascii="Times New Roman" w:hAnsi="Times New Roman" w:cs="Times New Roman"/>
          <w:color w:val="222222"/>
        </w:rPr>
        <w:t xml:space="preserve">Norman-Major, K. A., &amp; Gooden, S. T. (Eds.). (2012). </w:t>
      </w:r>
      <w:r w:rsidRPr="00764A19">
        <w:rPr>
          <w:rFonts w:ascii="Times New Roman" w:hAnsi="Times New Roman" w:cs="Times New Roman"/>
          <w:i/>
          <w:iCs/>
          <w:color w:val="222222"/>
        </w:rPr>
        <w:t>Cultural competency for public administrators</w:t>
      </w:r>
      <w:r w:rsidRPr="00764A19">
        <w:rPr>
          <w:rFonts w:ascii="Times New Roman" w:hAnsi="Times New Roman" w:cs="Times New Roman"/>
          <w:color w:val="222222"/>
        </w:rPr>
        <w:t>. ME Sharpe.</w:t>
      </w:r>
    </w:p>
    <w:p w:rsidR="007732A8" w:rsidRPr="00764A19" w:rsidRDefault="007732A8" w:rsidP="000D1B91">
      <w:pPr>
        <w:pStyle w:val="EndnoteText"/>
        <w:ind w:left="720" w:hanging="720"/>
        <w:rPr>
          <w:rFonts w:ascii="Times New Roman" w:hAnsi="Times New Roman" w:cs="Times New Roman"/>
          <w:color w:val="222222"/>
        </w:rPr>
      </w:pPr>
    </w:p>
    <w:p w:rsidR="007732A8" w:rsidRPr="00764A19" w:rsidRDefault="007732A8" w:rsidP="000D1B91">
      <w:pPr>
        <w:pStyle w:val="EndnoteText"/>
        <w:ind w:left="720" w:hanging="720"/>
        <w:rPr>
          <w:rFonts w:ascii="Times New Roman" w:hAnsi="Times New Roman" w:cs="Times New Roman"/>
          <w:color w:val="222222"/>
        </w:rPr>
      </w:pPr>
      <w:proofErr w:type="spellStart"/>
      <w:r w:rsidRPr="00764A19">
        <w:rPr>
          <w:rFonts w:ascii="Times New Roman" w:hAnsi="Times New Roman" w:cs="Times New Roman"/>
          <w:color w:val="222222"/>
        </w:rPr>
        <w:t>Poister</w:t>
      </w:r>
      <w:proofErr w:type="spellEnd"/>
      <w:r w:rsidRPr="00764A19">
        <w:rPr>
          <w:rFonts w:ascii="Times New Roman" w:hAnsi="Times New Roman" w:cs="Times New Roman"/>
          <w:color w:val="222222"/>
        </w:rPr>
        <w:t xml:space="preserve">, T. H. (1998). Success Stories in Revitalizing Public Agencies. </w:t>
      </w:r>
      <w:r w:rsidRPr="00764A19">
        <w:rPr>
          <w:rFonts w:ascii="Times New Roman" w:hAnsi="Times New Roman" w:cs="Times New Roman"/>
          <w:i/>
          <w:color w:val="222222"/>
        </w:rPr>
        <w:t>Public Productivity Review.</w:t>
      </w:r>
      <w:r w:rsidRPr="00764A19">
        <w:rPr>
          <w:rFonts w:ascii="Times New Roman" w:hAnsi="Times New Roman" w:cs="Times New Roman"/>
          <w:color w:val="222222"/>
        </w:rPr>
        <w:t xml:space="preserve"> pp. 27 – 103. </w:t>
      </w:r>
    </w:p>
    <w:p w:rsidR="0046405E" w:rsidRPr="00764A19" w:rsidRDefault="0046405E" w:rsidP="000D1B91">
      <w:pPr>
        <w:pStyle w:val="EndnoteText"/>
        <w:ind w:left="720" w:hanging="720"/>
        <w:rPr>
          <w:rFonts w:ascii="Times New Roman" w:hAnsi="Times New Roman" w:cs="Times New Roman"/>
          <w:color w:val="222222"/>
        </w:rPr>
      </w:pPr>
    </w:p>
    <w:p w:rsidR="0046405E" w:rsidRPr="00764A19" w:rsidRDefault="0046405E" w:rsidP="000D1B91">
      <w:pPr>
        <w:pStyle w:val="EndnoteText"/>
        <w:ind w:left="720" w:hanging="720"/>
        <w:rPr>
          <w:rFonts w:ascii="Times New Roman" w:hAnsi="Times New Roman" w:cs="Times New Roman"/>
          <w:color w:val="1A1A1A"/>
        </w:rPr>
      </w:pPr>
      <w:r w:rsidRPr="00764A19">
        <w:rPr>
          <w:rFonts w:ascii="Times New Roman" w:hAnsi="Times New Roman" w:cs="Times New Roman"/>
          <w:color w:val="222222"/>
        </w:rPr>
        <w:t xml:space="preserve">Quinn, R. E. and Cameron, K. (1983). Organizational Life Cycles and Shifting Criteria of Effectiveness: Some Preliminary Evidence. </w:t>
      </w:r>
      <w:r w:rsidRPr="00764A19">
        <w:rPr>
          <w:rFonts w:ascii="Times New Roman" w:hAnsi="Times New Roman" w:cs="Times New Roman"/>
          <w:i/>
          <w:color w:val="222222"/>
        </w:rPr>
        <w:t>Management Science</w:t>
      </w:r>
      <w:r w:rsidRPr="00764A19">
        <w:rPr>
          <w:rFonts w:ascii="Times New Roman" w:hAnsi="Times New Roman" w:cs="Times New Roman"/>
          <w:color w:val="222222"/>
        </w:rPr>
        <w:t xml:space="preserve">. 29, pp. 33 – 51. </w:t>
      </w:r>
    </w:p>
    <w:p w:rsidR="00172465" w:rsidRPr="00764A19" w:rsidRDefault="00172465" w:rsidP="000D1B91">
      <w:pPr>
        <w:pStyle w:val="EndnoteText"/>
        <w:ind w:left="720" w:hanging="720"/>
        <w:rPr>
          <w:rFonts w:ascii="Times New Roman" w:hAnsi="Times New Roman" w:cs="Times New Roman"/>
          <w:color w:val="1A1A1A"/>
        </w:rPr>
      </w:pPr>
    </w:p>
    <w:p w:rsidR="008A6796" w:rsidRPr="00764A19" w:rsidRDefault="008A6796" w:rsidP="000D1B91">
      <w:pPr>
        <w:pStyle w:val="EndnoteText"/>
        <w:ind w:left="720" w:hanging="720"/>
        <w:rPr>
          <w:rFonts w:ascii="Times New Roman" w:hAnsi="Times New Roman" w:cs="Times New Roman"/>
          <w:color w:val="1A1A1A"/>
        </w:rPr>
      </w:pPr>
      <w:r w:rsidRPr="00764A19">
        <w:rPr>
          <w:rFonts w:ascii="Times New Roman" w:hAnsi="Times New Roman" w:cs="Times New Roman"/>
          <w:color w:val="1A1A1A"/>
        </w:rPr>
        <w:t xml:space="preserve">Rice, M. F. (2007). </w:t>
      </w:r>
      <w:r w:rsidRPr="00764A19">
        <w:rPr>
          <w:rFonts w:ascii="Times New Roman" w:hAnsi="Times New Roman" w:cs="Times New Roman"/>
          <w:i/>
          <w:color w:val="1A1A1A"/>
        </w:rPr>
        <w:t>Promoting cultural competency in public administration and public service delivery: Utilizing self-assessment tools and performance measures.</w:t>
      </w:r>
      <w:r w:rsidRPr="00764A19">
        <w:rPr>
          <w:rFonts w:ascii="Times New Roman" w:hAnsi="Times New Roman" w:cs="Times New Roman"/>
          <w:color w:val="1A1A1A"/>
        </w:rPr>
        <w:t xml:space="preserve"> </w:t>
      </w:r>
      <w:r w:rsidRPr="00764A19">
        <w:rPr>
          <w:rFonts w:ascii="Times New Roman" w:hAnsi="Times New Roman" w:cs="Times New Roman"/>
          <w:i/>
          <w:iCs/>
          <w:color w:val="1A1A1A"/>
        </w:rPr>
        <w:t>Journal of Public Affairs Education</w:t>
      </w:r>
      <w:r w:rsidRPr="00764A19">
        <w:rPr>
          <w:rFonts w:ascii="Times New Roman" w:hAnsi="Times New Roman" w:cs="Times New Roman"/>
          <w:color w:val="1A1A1A"/>
        </w:rPr>
        <w:t>, 41-57.</w:t>
      </w:r>
    </w:p>
    <w:p w:rsidR="0046405E" w:rsidRPr="00764A19" w:rsidRDefault="0046405E" w:rsidP="000D1B91">
      <w:pPr>
        <w:pStyle w:val="EndnoteText"/>
        <w:ind w:left="720" w:hanging="720"/>
        <w:rPr>
          <w:rFonts w:ascii="Times New Roman" w:hAnsi="Times New Roman" w:cs="Times New Roman"/>
          <w:color w:val="1A1A1A"/>
        </w:rPr>
      </w:pPr>
    </w:p>
    <w:p w:rsidR="0046405E" w:rsidRPr="00764A19" w:rsidRDefault="0046405E" w:rsidP="000D1B91">
      <w:pPr>
        <w:pStyle w:val="EndnoteText"/>
        <w:ind w:left="720" w:hanging="720"/>
        <w:rPr>
          <w:rFonts w:ascii="Times New Roman" w:hAnsi="Times New Roman" w:cs="Times New Roman"/>
        </w:rPr>
      </w:pPr>
      <w:r w:rsidRPr="00764A19">
        <w:rPr>
          <w:rFonts w:ascii="Times New Roman" w:hAnsi="Times New Roman" w:cs="Times New Roman"/>
          <w:color w:val="1A1A1A"/>
        </w:rPr>
        <w:t>Rainey, H. (2014). Understanding and Managing Public Organizations 5</w:t>
      </w:r>
      <w:r w:rsidRPr="00764A19">
        <w:rPr>
          <w:rFonts w:ascii="Times New Roman" w:hAnsi="Times New Roman" w:cs="Times New Roman"/>
          <w:color w:val="1A1A1A"/>
          <w:vertAlign w:val="superscript"/>
        </w:rPr>
        <w:t>th</w:t>
      </w:r>
      <w:r w:rsidRPr="00764A19">
        <w:rPr>
          <w:rFonts w:ascii="Times New Roman" w:hAnsi="Times New Roman" w:cs="Times New Roman"/>
          <w:color w:val="1A1A1A"/>
        </w:rPr>
        <w:t xml:space="preserve"> Edition. San Francisco, CA. Wiley Press. </w:t>
      </w:r>
    </w:p>
    <w:p w:rsidR="008A6796" w:rsidRPr="00764A19" w:rsidRDefault="008A6796" w:rsidP="000D1B91">
      <w:pPr>
        <w:pStyle w:val="EndnoteText"/>
        <w:ind w:left="720" w:hanging="720"/>
        <w:rPr>
          <w:rFonts w:ascii="Times New Roman" w:hAnsi="Times New Roman" w:cs="Times New Roman"/>
        </w:rPr>
      </w:pPr>
    </w:p>
    <w:p w:rsidR="008A6796" w:rsidRPr="00764A19" w:rsidRDefault="008A6796" w:rsidP="000D1B91">
      <w:pPr>
        <w:pStyle w:val="EndnoteText"/>
        <w:ind w:left="720" w:hanging="720"/>
        <w:rPr>
          <w:rFonts w:ascii="Times New Roman" w:hAnsi="Times New Roman" w:cs="Times New Roman"/>
        </w:rPr>
      </w:pPr>
      <w:r w:rsidRPr="00764A19">
        <w:rPr>
          <w:rFonts w:ascii="Times New Roman" w:hAnsi="Times New Roman" w:cs="Times New Roman"/>
        </w:rPr>
        <w:t>Rice, M. F., and Mathews, A. L.  (2012)</w:t>
      </w:r>
      <w:proofErr w:type="gramStart"/>
      <w:r w:rsidRPr="00764A19">
        <w:rPr>
          <w:rFonts w:ascii="Times New Roman" w:hAnsi="Times New Roman" w:cs="Times New Roman"/>
        </w:rPr>
        <w:t>.  Pp</w:t>
      </w:r>
      <w:proofErr w:type="gramEnd"/>
      <w:r w:rsidRPr="00764A19">
        <w:rPr>
          <w:rFonts w:ascii="Times New Roman" w:hAnsi="Times New Roman" w:cs="Times New Roman"/>
        </w:rPr>
        <w:t xml:space="preserve">. 27.  </w:t>
      </w:r>
      <w:r w:rsidRPr="00764A19">
        <w:rPr>
          <w:rFonts w:ascii="Times New Roman" w:hAnsi="Times New Roman" w:cs="Times New Roman"/>
          <w:i/>
        </w:rPr>
        <w:t>Cultural Competency for Public Administrators.</w:t>
      </w:r>
      <w:r w:rsidRPr="00764A19">
        <w:rPr>
          <w:rFonts w:ascii="Times New Roman" w:hAnsi="Times New Roman" w:cs="Times New Roman"/>
        </w:rPr>
        <w:t xml:space="preserve">  (</w:t>
      </w:r>
      <w:proofErr w:type="gramStart"/>
      <w:r w:rsidRPr="00764A19">
        <w:rPr>
          <w:rFonts w:ascii="Times New Roman" w:hAnsi="Times New Roman" w:cs="Times New Roman"/>
        </w:rPr>
        <w:t>edited</w:t>
      </w:r>
      <w:proofErr w:type="gramEnd"/>
      <w:r w:rsidRPr="00764A19">
        <w:rPr>
          <w:rFonts w:ascii="Times New Roman" w:hAnsi="Times New Roman" w:cs="Times New Roman"/>
        </w:rPr>
        <w:t xml:space="preserve"> by Kristen A. Norman-Major and Susan T. Gooden).  Armonk, NY: M. E. Sharpe.</w:t>
      </w:r>
    </w:p>
    <w:p w:rsidR="008A6796" w:rsidRPr="00764A19" w:rsidRDefault="008A6796" w:rsidP="000D1B91">
      <w:pPr>
        <w:pStyle w:val="EndnoteText"/>
        <w:ind w:left="720" w:hanging="720"/>
        <w:rPr>
          <w:rFonts w:ascii="Times New Roman" w:hAnsi="Times New Roman" w:cs="Times New Roman"/>
        </w:rPr>
      </w:pPr>
    </w:p>
    <w:p w:rsidR="00391F44" w:rsidRPr="00764A19" w:rsidRDefault="00391F44" w:rsidP="000D1B91">
      <w:pPr>
        <w:pStyle w:val="EndnoteText"/>
        <w:ind w:left="720" w:hanging="720"/>
        <w:rPr>
          <w:rFonts w:ascii="Times New Roman" w:eastAsia="Arial Unicode MS" w:hAnsi="Times New Roman" w:cs="Times New Roman"/>
          <w:color w:val="000000"/>
        </w:rPr>
      </w:pPr>
      <w:r w:rsidRPr="00764A19">
        <w:rPr>
          <w:rFonts w:ascii="Times New Roman" w:eastAsia="Arial Unicode MS" w:hAnsi="Times New Roman" w:cs="Times New Roman"/>
          <w:color w:val="000000"/>
        </w:rPr>
        <w:t xml:space="preserve">Taylor, C., </w:t>
      </w:r>
      <w:proofErr w:type="spellStart"/>
      <w:r w:rsidRPr="00764A19">
        <w:rPr>
          <w:rFonts w:ascii="Times New Roman" w:eastAsia="Arial Unicode MS" w:hAnsi="Times New Roman" w:cs="Times New Roman"/>
          <w:color w:val="000000"/>
        </w:rPr>
        <w:t>Gutmann</w:t>
      </w:r>
      <w:proofErr w:type="spellEnd"/>
      <w:r w:rsidRPr="00764A19">
        <w:rPr>
          <w:rFonts w:ascii="Times New Roman" w:eastAsia="Arial Unicode MS" w:hAnsi="Times New Roman" w:cs="Times New Roman"/>
          <w:color w:val="000000"/>
        </w:rPr>
        <w:t xml:space="preserve">, A., &amp; Taylor, C. (1994). </w:t>
      </w:r>
      <w:r w:rsidRPr="00764A19">
        <w:rPr>
          <w:rFonts w:ascii="Times New Roman" w:eastAsia="Arial Unicode MS" w:hAnsi="Times New Roman" w:cs="Times New Roman"/>
          <w:i/>
          <w:iCs/>
          <w:color w:val="000000"/>
        </w:rPr>
        <w:t>Multiculturalism: Examining the politics of recognition</w:t>
      </w:r>
      <w:r w:rsidRPr="00764A19">
        <w:rPr>
          <w:rFonts w:ascii="Times New Roman" w:eastAsia="Arial Unicode MS" w:hAnsi="Times New Roman" w:cs="Times New Roman"/>
          <w:color w:val="000000"/>
        </w:rPr>
        <w:t xml:space="preserve">. Princeton, N.J: Princeton University Press. </w:t>
      </w:r>
    </w:p>
    <w:p w:rsidR="008A6796" w:rsidRPr="00764A19" w:rsidRDefault="008A6796" w:rsidP="000D1B91">
      <w:pPr>
        <w:pStyle w:val="EndnoteText"/>
        <w:ind w:left="720" w:hanging="720"/>
        <w:rPr>
          <w:rFonts w:ascii="Times New Roman" w:hAnsi="Times New Roman" w:cs="Times New Roman"/>
        </w:rPr>
      </w:pPr>
    </w:p>
    <w:p w:rsidR="008A6796" w:rsidRPr="00764A19" w:rsidRDefault="000D1B91" w:rsidP="006A7BF5">
      <w:pPr>
        <w:pStyle w:val="EndnoteText"/>
        <w:ind w:left="720" w:hanging="720"/>
      </w:pPr>
      <w:proofErr w:type="gramStart"/>
      <w:r w:rsidRPr="00764A19">
        <w:rPr>
          <w:rFonts w:ascii="Times New Roman" w:hAnsi="Times New Roman" w:cs="Times New Roman"/>
        </w:rPr>
        <w:lastRenderedPageBreak/>
        <w:t>v</w:t>
      </w:r>
      <w:r w:rsidR="008A6796" w:rsidRPr="00764A19">
        <w:rPr>
          <w:rFonts w:ascii="Times New Roman" w:hAnsi="Times New Roman" w:cs="Times New Roman"/>
        </w:rPr>
        <w:t>an</w:t>
      </w:r>
      <w:proofErr w:type="gramEnd"/>
      <w:r w:rsidR="008A6796" w:rsidRPr="00764A19">
        <w:rPr>
          <w:rFonts w:ascii="Times New Roman" w:hAnsi="Times New Roman" w:cs="Times New Roman"/>
        </w:rPr>
        <w:t xml:space="preserve"> den Brink, B., and Owen, D.  (2007)</w:t>
      </w:r>
      <w:r w:rsidR="00763E06" w:rsidRPr="00764A19">
        <w:rPr>
          <w:rFonts w:ascii="Times New Roman" w:hAnsi="Times New Roman" w:cs="Times New Roman"/>
        </w:rPr>
        <w:t xml:space="preserve">. </w:t>
      </w:r>
      <w:r w:rsidR="00763E06" w:rsidRPr="00764A19">
        <w:rPr>
          <w:rFonts w:ascii="Times New Roman" w:hAnsi="Times New Roman" w:cs="Times New Roman"/>
          <w:i/>
        </w:rPr>
        <w:t>On</w:t>
      </w:r>
      <w:r w:rsidR="008A6796" w:rsidRPr="00764A19">
        <w:rPr>
          <w:rFonts w:ascii="Times New Roman" w:hAnsi="Times New Roman" w:cs="Times New Roman"/>
          <w:i/>
        </w:rPr>
        <w:t xml:space="preserve"> Recognition and Power.</w:t>
      </w:r>
      <w:r w:rsidR="008A6796" w:rsidRPr="00764A19">
        <w:rPr>
          <w:rFonts w:ascii="Times New Roman" w:hAnsi="Times New Roman" w:cs="Times New Roman"/>
        </w:rPr>
        <w:t xml:space="preserve">  Cambridge University Press.  (</w:t>
      </w:r>
      <w:proofErr w:type="gramStart"/>
      <w:r w:rsidR="008A6796" w:rsidRPr="00764A19">
        <w:rPr>
          <w:rFonts w:ascii="Times New Roman" w:hAnsi="Times New Roman" w:cs="Times New Roman"/>
        </w:rPr>
        <w:t>edited</w:t>
      </w:r>
      <w:proofErr w:type="gramEnd"/>
      <w:r w:rsidR="008A6796" w:rsidRPr="00764A19">
        <w:rPr>
          <w:rFonts w:ascii="Times New Roman" w:hAnsi="Times New Roman" w:cs="Times New Roman"/>
        </w:rPr>
        <w:t xml:space="preserve"> by Bert van den Brink and David Owen).  Cambridge, MA.</w:t>
      </w:r>
    </w:p>
    <w:sectPr w:rsidR="008A6796" w:rsidRPr="00764A19" w:rsidSect="00763E06">
      <w:headerReference w:type="default" r:id="rId8"/>
      <w:footerReference w:type="even" r:id="rId9"/>
      <w:footerReference w:type="default" r:id="rId10"/>
      <w:footerReference w:type="first" r:id="rId11"/>
      <w:pgSz w:w="12240" w:h="15840"/>
      <w:pgMar w:top="1872" w:right="1440" w:bottom="1440" w:left="1440" w:header="446" w:footer="432"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6F" w:rsidRDefault="00E37A6F">
      <w:r>
        <w:separator/>
      </w:r>
    </w:p>
  </w:endnote>
  <w:endnote w:type="continuationSeparator" w:id="0">
    <w:p w:rsidR="00E37A6F" w:rsidRDefault="00E3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ppleGothic">
    <w:charset w:val="4F"/>
    <w:family w:val="auto"/>
    <w:pitch w:val="variable"/>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93" w:rsidRDefault="00D90567" w:rsidP="00993D3E">
    <w:pPr>
      <w:pStyle w:val="Footer"/>
      <w:framePr w:wrap="around" w:vAnchor="text" w:hAnchor="margin" w:xAlign="right" w:y="1"/>
      <w:rPr>
        <w:rStyle w:val="PageNumber"/>
      </w:rPr>
    </w:pPr>
    <w:r>
      <w:rPr>
        <w:rStyle w:val="PageNumber"/>
      </w:rPr>
      <w:fldChar w:fldCharType="begin"/>
    </w:r>
    <w:r w:rsidR="004B5793">
      <w:rPr>
        <w:rStyle w:val="PageNumber"/>
      </w:rPr>
      <w:instrText xml:space="preserve">PAGE  </w:instrText>
    </w:r>
    <w:r>
      <w:rPr>
        <w:rStyle w:val="PageNumber"/>
      </w:rPr>
      <w:fldChar w:fldCharType="end"/>
    </w:r>
  </w:p>
  <w:p w:rsidR="004B5793" w:rsidRDefault="004B5793" w:rsidP="00993D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93" w:rsidRPr="006C6BD5" w:rsidRDefault="00D90567" w:rsidP="00993D3E">
    <w:pPr>
      <w:pStyle w:val="Footer"/>
      <w:framePr w:wrap="around" w:vAnchor="text" w:hAnchor="margin" w:xAlign="right" w:y="1"/>
      <w:rPr>
        <w:rStyle w:val="PageNumber"/>
      </w:rPr>
    </w:pPr>
    <w:r w:rsidRPr="006C6BD5">
      <w:rPr>
        <w:rStyle w:val="PageNumber"/>
        <w:sz w:val="16"/>
      </w:rPr>
      <w:fldChar w:fldCharType="begin"/>
    </w:r>
    <w:r w:rsidR="004B5793" w:rsidRPr="006C6BD5">
      <w:rPr>
        <w:rStyle w:val="PageNumber"/>
        <w:sz w:val="16"/>
      </w:rPr>
      <w:instrText xml:space="preserve">PAGE  </w:instrText>
    </w:r>
    <w:r w:rsidRPr="006C6BD5">
      <w:rPr>
        <w:rStyle w:val="PageNumber"/>
        <w:sz w:val="16"/>
      </w:rPr>
      <w:fldChar w:fldCharType="separate"/>
    </w:r>
    <w:r w:rsidR="00C411CE">
      <w:rPr>
        <w:rStyle w:val="PageNumber"/>
        <w:noProof/>
        <w:sz w:val="16"/>
      </w:rPr>
      <w:t>20</w:t>
    </w:r>
    <w:r w:rsidRPr="006C6BD5">
      <w:rPr>
        <w:rStyle w:val="PageNumber"/>
        <w:sz w:val="16"/>
      </w:rPr>
      <w:fldChar w:fldCharType="end"/>
    </w:r>
  </w:p>
  <w:p w:rsidR="004B5793" w:rsidRPr="006C6BD5" w:rsidRDefault="004B5793" w:rsidP="00993D3E">
    <w:pPr>
      <w:pStyle w:val="Footer"/>
      <w:ind w:right="360"/>
      <w:rPr>
        <w:sz w:val="16"/>
      </w:rPr>
    </w:pPr>
    <w:r w:rsidRPr="006C6BD5">
      <w:rPr>
        <w:rStyle w:val="PageNumber"/>
        <w:sz w:val="16"/>
      </w:rPr>
      <w:tab/>
    </w:r>
    <w:r w:rsidRPr="006C6BD5">
      <w:rPr>
        <w:rStyle w:val="PageNumber"/>
        <w:sz w:val="16"/>
      </w:rPr>
      <w:tab/>
    </w:r>
    <w:r w:rsidRPr="006C6BD5">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93" w:rsidRDefault="004B5793" w:rsidP="00EF4E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6F" w:rsidRDefault="00E37A6F">
      <w:r>
        <w:separator/>
      </w:r>
    </w:p>
  </w:footnote>
  <w:footnote w:type="continuationSeparator" w:id="0">
    <w:p w:rsidR="00E37A6F" w:rsidRDefault="00E3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93" w:rsidRDefault="004B5793" w:rsidP="002613DE">
    <w:pPr>
      <w:pStyle w:val="Header"/>
      <w:tabs>
        <w:tab w:val="clear" w:pos="8640"/>
        <w:tab w:val="right" w:pos="14400"/>
      </w:tabs>
    </w:pPr>
    <w:r>
      <w:tab/>
    </w:r>
  </w:p>
  <w:p w:rsidR="004B5793" w:rsidRDefault="004B5793" w:rsidP="00993D3E">
    <w:pPr>
      <w:pStyle w:val="Header"/>
      <w:tabs>
        <w:tab w:val="clear" w:pos="8640"/>
        <w:tab w:val="right" w:pos="144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D8D"/>
    <w:multiLevelType w:val="hybridMultilevel"/>
    <w:tmpl w:val="EDC08978"/>
    <w:lvl w:ilvl="0" w:tplc="5230699C">
      <w:start w:val="10"/>
      <w:numFmt w:val="bullet"/>
      <w:lvlText w:val="-"/>
      <w:lvlJc w:val="left"/>
      <w:pPr>
        <w:ind w:left="1580" w:hanging="8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79"/>
    <w:rsid w:val="00013707"/>
    <w:rsid w:val="00014371"/>
    <w:rsid w:val="00014A1C"/>
    <w:rsid w:val="0002012C"/>
    <w:rsid w:val="00023755"/>
    <w:rsid w:val="00023EA9"/>
    <w:rsid w:val="00027455"/>
    <w:rsid w:val="00027BA3"/>
    <w:rsid w:val="0003282A"/>
    <w:rsid w:val="0003676C"/>
    <w:rsid w:val="0004210B"/>
    <w:rsid w:val="0004610E"/>
    <w:rsid w:val="000521A2"/>
    <w:rsid w:val="00054DFC"/>
    <w:rsid w:val="00062026"/>
    <w:rsid w:val="000662CE"/>
    <w:rsid w:val="00076963"/>
    <w:rsid w:val="00080083"/>
    <w:rsid w:val="000808A5"/>
    <w:rsid w:val="000822F0"/>
    <w:rsid w:val="000918B1"/>
    <w:rsid w:val="000960F4"/>
    <w:rsid w:val="000A33EE"/>
    <w:rsid w:val="000A3C23"/>
    <w:rsid w:val="000A702E"/>
    <w:rsid w:val="000B348F"/>
    <w:rsid w:val="000C063F"/>
    <w:rsid w:val="000C5559"/>
    <w:rsid w:val="000C664C"/>
    <w:rsid w:val="000D06DA"/>
    <w:rsid w:val="000D0DD3"/>
    <w:rsid w:val="000D1B91"/>
    <w:rsid w:val="000D7195"/>
    <w:rsid w:val="000E0737"/>
    <w:rsid w:val="000E075D"/>
    <w:rsid w:val="000E0C45"/>
    <w:rsid w:val="000E29CB"/>
    <w:rsid w:val="000E29E7"/>
    <w:rsid w:val="000E5208"/>
    <w:rsid w:val="000F3AB8"/>
    <w:rsid w:val="00105ABF"/>
    <w:rsid w:val="00107428"/>
    <w:rsid w:val="00124C98"/>
    <w:rsid w:val="00124EFF"/>
    <w:rsid w:val="00125E70"/>
    <w:rsid w:val="00131379"/>
    <w:rsid w:val="00131752"/>
    <w:rsid w:val="0013195C"/>
    <w:rsid w:val="00131C96"/>
    <w:rsid w:val="00133D97"/>
    <w:rsid w:val="00146ED4"/>
    <w:rsid w:val="0015486B"/>
    <w:rsid w:val="00155122"/>
    <w:rsid w:val="00155BB1"/>
    <w:rsid w:val="00160125"/>
    <w:rsid w:val="00166347"/>
    <w:rsid w:val="00171DD4"/>
    <w:rsid w:val="00172465"/>
    <w:rsid w:val="001758F4"/>
    <w:rsid w:val="00180C1E"/>
    <w:rsid w:val="00180DF6"/>
    <w:rsid w:val="00185469"/>
    <w:rsid w:val="00186AAB"/>
    <w:rsid w:val="0019098B"/>
    <w:rsid w:val="00192980"/>
    <w:rsid w:val="001952C9"/>
    <w:rsid w:val="001A6FBF"/>
    <w:rsid w:val="001B017A"/>
    <w:rsid w:val="001B1ED0"/>
    <w:rsid w:val="001B6500"/>
    <w:rsid w:val="001C239C"/>
    <w:rsid w:val="001C56C0"/>
    <w:rsid w:val="001C5DA6"/>
    <w:rsid w:val="001C78A8"/>
    <w:rsid w:val="001D1D53"/>
    <w:rsid w:val="001D333F"/>
    <w:rsid w:val="001D6C3E"/>
    <w:rsid w:val="001E1B6E"/>
    <w:rsid w:val="001E4080"/>
    <w:rsid w:val="001E5341"/>
    <w:rsid w:val="001F024B"/>
    <w:rsid w:val="001F02DF"/>
    <w:rsid w:val="001F43EC"/>
    <w:rsid w:val="001F476F"/>
    <w:rsid w:val="001F6922"/>
    <w:rsid w:val="002042B8"/>
    <w:rsid w:val="00204CD7"/>
    <w:rsid w:val="0021448D"/>
    <w:rsid w:val="00233652"/>
    <w:rsid w:val="00234639"/>
    <w:rsid w:val="002350BE"/>
    <w:rsid w:val="0023545E"/>
    <w:rsid w:val="00240707"/>
    <w:rsid w:val="00240F35"/>
    <w:rsid w:val="00250F3B"/>
    <w:rsid w:val="00251ADC"/>
    <w:rsid w:val="00251CA8"/>
    <w:rsid w:val="002613DE"/>
    <w:rsid w:val="00266E1D"/>
    <w:rsid w:val="00271E56"/>
    <w:rsid w:val="00272603"/>
    <w:rsid w:val="00274214"/>
    <w:rsid w:val="00275A0F"/>
    <w:rsid w:val="002817D3"/>
    <w:rsid w:val="00283C6A"/>
    <w:rsid w:val="0028788F"/>
    <w:rsid w:val="00293980"/>
    <w:rsid w:val="002A0DBA"/>
    <w:rsid w:val="002A2F6F"/>
    <w:rsid w:val="002B2428"/>
    <w:rsid w:val="002B632C"/>
    <w:rsid w:val="002C0C95"/>
    <w:rsid w:val="002C7C6B"/>
    <w:rsid w:val="002D349A"/>
    <w:rsid w:val="002E2081"/>
    <w:rsid w:val="002E77CD"/>
    <w:rsid w:val="002F08A1"/>
    <w:rsid w:val="002F2AE6"/>
    <w:rsid w:val="002F2B6D"/>
    <w:rsid w:val="002F2DEB"/>
    <w:rsid w:val="002F32F5"/>
    <w:rsid w:val="002F6D51"/>
    <w:rsid w:val="003055AC"/>
    <w:rsid w:val="00306337"/>
    <w:rsid w:val="00307B83"/>
    <w:rsid w:val="00312F39"/>
    <w:rsid w:val="00313420"/>
    <w:rsid w:val="00316591"/>
    <w:rsid w:val="00317464"/>
    <w:rsid w:val="00320448"/>
    <w:rsid w:val="0032238D"/>
    <w:rsid w:val="00325111"/>
    <w:rsid w:val="00330143"/>
    <w:rsid w:val="00333BA5"/>
    <w:rsid w:val="00335A05"/>
    <w:rsid w:val="00336888"/>
    <w:rsid w:val="003415A3"/>
    <w:rsid w:val="003416B5"/>
    <w:rsid w:val="00344FB2"/>
    <w:rsid w:val="00346F43"/>
    <w:rsid w:val="00350954"/>
    <w:rsid w:val="00356CA3"/>
    <w:rsid w:val="00362A84"/>
    <w:rsid w:val="00366A22"/>
    <w:rsid w:val="00370781"/>
    <w:rsid w:val="0037154D"/>
    <w:rsid w:val="00373D15"/>
    <w:rsid w:val="00381C77"/>
    <w:rsid w:val="00382070"/>
    <w:rsid w:val="00386314"/>
    <w:rsid w:val="00391B38"/>
    <w:rsid w:val="00391F44"/>
    <w:rsid w:val="00392F72"/>
    <w:rsid w:val="00397AAD"/>
    <w:rsid w:val="00397E82"/>
    <w:rsid w:val="003A1326"/>
    <w:rsid w:val="003A76F4"/>
    <w:rsid w:val="003A7F40"/>
    <w:rsid w:val="003B70E0"/>
    <w:rsid w:val="003C3B7C"/>
    <w:rsid w:val="003C44DA"/>
    <w:rsid w:val="003C5F03"/>
    <w:rsid w:val="003D65D5"/>
    <w:rsid w:val="003E2169"/>
    <w:rsid w:val="003E4E12"/>
    <w:rsid w:val="003F23FD"/>
    <w:rsid w:val="00401145"/>
    <w:rsid w:val="004027AB"/>
    <w:rsid w:val="00403282"/>
    <w:rsid w:val="00403318"/>
    <w:rsid w:val="00403703"/>
    <w:rsid w:val="0041018D"/>
    <w:rsid w:val="00410D59"/>
    <w:rsid w:val="00412118"/>
    <w:rsid w:val="004207EE"/>
    <w:rsid w:val="00421336"/>
    <w:rsid w:val="004248CD"/>
    <w:rsid w:val="00427537"/>
    <w:rsid w:val="004305AC"/>
    <w:rsid w:val="0043179F"/>
    <w:rsid w:val="00432196"/>
    <w:rsid w:val="0045226D"/>
    <w:rsid w:val="00453D20"/>
    <w:rsid w:val="00455388"/>
    <w:rsid w:val="004601A0"/>
    <w:rsid w:val="00461378"/>
    <w:rsid w:val="00461D2D"/>
    <w:rsid w:val="0046405E"/>
    <w:rsid w:val="00464F25"/>
    <w:rsid w:val="00467419"/>
    <w:rsid w:val="00471346"/>
    <w:rsid w:val="0047699F"/>
    <w:rsid w:val="00480AF5"/>
    <w:rsid w:val="004821B2"/>
    <w:rsid w:val="004842FA"/>
    <w:rsid w:val="00486CE4"/>
    <w:rsid w:val="00495CBD"/>
    <w:rsid w:val="004A1DCB"/>
    <w:rsid w:val="004A5640"/>
    <w:rsid w:val="004B398C"/>
    <w:rsid w:val="004B39EB"/>
    <w:rsid w:val="004B5793"/>
    <w:rsid w:val="004B6CCC"/>
    <w:rsid w:val="004D02B2"/>
    <w:rsid w:val="004E0161"/>
    <w:rsid w:val="004E11BE"/>
    <w:rsid w:val="004E3B82"/>
    <w:rsid w:val="004E638A"/>
    <w:rsid w:val="004E6419"/>
    <w:rsid w:val="004E7DB8"/>
    <w:rsid w:val="004F0D7B"/>
    <w:rsid w:val="004F4438"/>
    <w:rsid w:val="00501378"/>
    <w:rsid w:val="00510B6D"/>
    <w:rsid w:val="00511BF4"/>
    <w:rsid w:val="00511F67"/>
    <w:rsid w:val="0052432C"/>
    <w:rsid w:val="00524628"/>
    <w:rsid w:val="00532FD1"/>
    <w:rsid w:val="0053414A"/>
    <w:rsid w:val="00534EE2"/>
    <w:rsid w:val="005354B9"/>
    <w:rsid w:val="00535B03"/>
    <w:rsid w:val="00540D4B"/>
    <w:rsid w:val="005429F6"/>
    <w:rsid w:val="00546710"/>
    <w:rsid w:val="005477B4"/>
    <w:rsid w:val="00547D54"/>
    <w:rsid w:val="0055169C"/>
    <w:rsid w:val="0055567B"/>
    <w:rsid w:val="00556312"/>
    <w:rsid w:val="0057031C"/>
    <w:rsid w:val="00572345"/>
    <w:rsid w:val="005723E6"/>
    <w:rsid w:val="00590E2F"/>
    <w:rsid w:val="00591410"/>
    <w:rsid w:val="00594FBD"/>
    <w:rsid w:val="005A1CEB"/>
    <w:rsid w:val="005B5CC8"/>
    <w:rsid w:val="005C322D"/>
    <w:rsid w:val="005D42D5"/>
    <w:rsid w:val="005D6175"/>
    <w:rsid w:val="005E5A97"/>
    <w:rsid w:val="005F4EC4"/>
    <w:rsid w:val="005F5E90"/>
    <w:rsid w:val="005F7BE4"/>
    <w:rsid w:val="006018F4"/>
    <w:rsid w:val="00602A8A"/>
    <w:rsid w:val="00603A0B"/>
    <w:rsid w:val="00603BFD"/>
    <w:rsid w:val="00610992"/>
    <w:rsid w:val="006128E1"/>
    <w:rsid w:val="00614137"/>
    <w:rsid w:val="00616BCD"/>
    <w:rsid w:val="006171DD"/>
    <w:rsid w:val="00624347"/>
    <w:rsid w:val="00627C85"/>
    <w:rsid w:val="0063282D"/>
    <w:rsid w:val="00633C3B"/>
    <w:rsid w:val="00636C9A"/>
    <w:rsid w:val="0064174B"/>
    <w:rsid w:val="00641F89"/>
    <w:rsid w:val="006439FB"/>
    <w:rsid w:val="00643F99"/>
    <w:rsid w:val="00646753"/>
    <w:rsid w:val="0065429D"/>
    <w:rsid w:val="00657278"/>
    <w:rsid w:val="00660ADE"/>
    <w:rsid w:val="00660CCB"/>
    <w:rsid w:val="00660FB7"/>
    <w:rsid w:val="00661223"/>
    <w:rsid w:val="00663A95"/>
    <w:rsid w:val="00663C66"/>
    <w:rsid w:val="0066442B"/>
    <w:rsid w:val="006838E9"/>
    <w:rsid w:val="00683B19"/>
    <w:rsid w:val="006845F2"/>
    <w:rsid w:val="00686E77"/>
    <w:rsid w:val="00692F61"/>
    <w:rsid w:val="00697942"/>
    <w:rsid w:val="006A7BF5"/>
    <w:rsid w:val="006B01B2"/>
    <w:rsid w:val="006B0915"/>
    <w:rsid w:val="006B2EE0"/>
    <w:rsid w:val="006B5C22"/>
    <w:rsid w:val="006B7538"/>
    <w:rsid w:val="006C6BD5"/>
    <w:rsid w:val="006D335D"/>
    <w:rsid w:val="006D72B3"/>
    <w:rsid w:val="006E25DD"/>
    <w:rsid w:val="006E2D58"/>
    <w:rsid w:val="006E2F0C"/>
    <w:rsid w:val="006E3F7D"/>
    <w:rsid w:val="006E4EED"/>
    <w:rsid w:val="006E6DA8"/>
    <w:rsid w:val="006E6FD8"/>
    <w:rsid w:val="006F134D"/>
    <w:rsid w:val="006F3412"/>
    <w:rsid w:val="006F4BDE"/>
    <w:rsid w:val="006F53B4"/>
    <w:rsid w:val="006F6360"/>
    <w:rsid w:val="007027A8"/>
    <w:rsid w:val="007041DF"/>
    <w:rsid w:val="0071090B"/>
    <w:rsid w:val="00715293"/>
    <w:rsid w:val="00721556"/>
    <w:rsid w:val="00724879"/>
    <w:rsid w:val="00724956"/>
    <w:rsid w:val="00734F83"/>
    <w:rsid w:val="00735202"/>
    <w:rsid w:val="00740B63"/>
    <w:rsid w:val="007447A1"/>
    <w:rsid w:val="0074673A"/>
    <w:rsid w:val="00763E06"/>
    <w:rsid w:val="007646C6"/>
    <w:rsid w:val="00764A19"/>
    <w:rsid w:val="007732A8"/>
    <w:rsid w:val="00773523"/>
    <w:rsid w:val="00773D28"/>
    <w:rsid w:val="0078184E"/>
    <w:rsid w:val="00781FF8"/>
    <w:rsid w:val="00784D61"/>
    <w:rsid w:val="00785B12"/>
    <w:rsid w:val="007A100B"/>
    <w:rsid w:val="007A698E"/>
    <w:rsid w:val="007C0091"/>
    <w:rsid w:val="007C2DE0"/>
    <w:rsid w:val="007D5B3E"/>
    <w:rsid w:val="007D62E7"/>
    <w:rsid w:val="007D6D31"/>
    <w:rsid w:val="007E105A"/>
    <w:rsid w:val="007E53A7"/>
    <w:rsid w:val="007E7E0B"/>
    <w:rsid w:val="007F038F"/>
    <w:rsid w:val="007F05FD"/>
    <w:rsid w:val="007F3EC7"/>
    <w:rsid w:val="007F6376"/>
    <w:rsid w:val="007F69B4"/>
    <w:rsid w:val="007F6B70"/>
    <w:rsid w:val="00804B4D"/>
    <w:rsid w:val="00804CC5"/>
    <w:rsid w:val="00805FA4"/>
    <w:rsid w:val="00811A0F"/>
    <w:rsid w:val="008145C2"/>
    <w:rsid w:val="00814D4B"/>
    <w:rsid w:val="00820327"/>
    <w:rsid w:val="00823982"/>
    <w:rsid w:val="008360B1"/>
    <w:rsid w:val="008370E6"/>
    <w:rsid w:val="00837319"/>
    <w:rsid w:val="008374DA"/>
    <w:rsid w:val="00853FF7"/>
    <w:rsid w:val="00856C94"/>
    <w:rsid w:val="008608CC"/>
    <w:rsid w:val="00860DA4"/>
    <w:rsid w:val="00862375"/>
    <w:rsid w:val="008653AA"/>
    <w:rsid w:val="00874627"/>
    <w:rsid w:val="00874764"/>
    <w:rsid w:val="008777C3"/>
    <w:rsid w:val="00880E6D"/>
    <w:rsid w:val="00882ED3"/>
    <w:rsid w:val="008858A5"/>
    <w:rsid w:val="00890EDC"/>
    <w:rsid w:val="008912F0"/>
    <w:rsid w:val="008A6512"/>
    <w:rsid w:val="008A6796"/>
    <w:rsid w:val="008B1342"/>
    <w:rsid w:val="008B2605"/>
    <w:rsid w:val="008B52D6"/>
    <w:rsid w:val="008C20A1"/>
    <w:rsid w:val="008C69FB"/>
    <w:rsid w:val="008D3E0F"/>
    <w:rsid w:val="008D66C2"/>
    <w:rsid w:val="008E162C"/>
    <w:rsid w:val="008E7D79"/>
    <w:rsid w:val="008F1EEB"/>
    <w:rsid w:val="008F3A13"/>
    <w:rsid w:val="008F447C"/>
    <w:rsid w:val="008F4A48"/>
    <w:rsid w:val="008F700E"/>
    <w:rsid w:val="008F70C3"/>
    <w:rsid w:val="008F7541"/>
    <w:rsid w:val="009016A5"/>
    <w:rsid w:val="00906A0A"/>
    <w:rsid w:val="009076D5"/>
    <w:rsid w:val="00911566"/>
    <w:rsid w:val="00912434"/>
    <w:rsid w:val="00920714"/>
    <w:rsid w:val="009217E4"/>
    <w:rsid w:val="00925FCE"/>
    <w:rsid w:val="00926302"/>
    <w:rsid w:val="009306B6"/>
    <w:rsid w:val="00930E33"/>
    <w:rsid w:val="00930FEA"/>
    <w:rsid w:val="00945D05"/>
    <w:rsid w:val="009479D0"/>
    <w:rsid w:val="009519E9"/>
    <w:rsid w:val="009563B8"/>
    <w:rsid w:val="00960AD2"/>
    <w:rsid w:val="00965923"/>
    <w:rsid w:val="0096ED20"/>
    <w:rsid w:val="009723DF"/>
    <w:rsid w:val="00973BC5"/>
    <w:rsid w:val="00980629"/>
    <w:rsid w:val="00983C26"/>
    <w:rsid w:val="00983F43"/>
    <w:rsid w:val="009841C6"/>
    <w:rsid w:val="00987A12"/>
    <w:rsid w:val="00987B27"/>
    <w:rsid w:val="00987FF7"/>
    <w:rsid w:val="00993D3E"/>
    <w:rsid w:val="0099762D"/>
    <w:rsid w:val="009A26E8"/>
    <w:rsid w:val="009A4CE8"/>
    <w:rsid w:val="009A52EA"/>
    <w:rsid w:val="009B2264"/>
    <w:rsid w:val="009B5393"/>
    <w:rsid w:val="009B66B7"/>
    <w:rsid w:val="009B744A"/>
    <w:rsid w:val="009B7620"/>
    <w:rsid w:val="009C0174"/>
    <w:rsid w:val="009C6F07"/>
    <w:rsid w:val="009C7712"/>
    <w:rsid w:val="009D24DB"/>
    <w:rsid w:val="009D3BE5"/>
    <w:rsid w:val="009D46B5"/>
    <w:rsid w:val="009E5371"/>
    <w:rsid w:val="009E5D2D"/>
    <w:rsid w:val="009E73BB"/>
    <w:rsid w:val="009E7CBE"/>
    <w:rsid w:val="009F2ED5"/>
    <w:rsid w:val="009F3502"/>
    <w:rsid w:val="009F562D"/>
    <w:rsid w:val="009F71D4"/>
    <w:rsid w:val="00A03A32"/>
    <w:rsid w:val="00A05E98"/>
    <w:rsid w:val="00A15762"/>
    <w:rsid w:val="00A15BB5"/>
    <w:rsid w:val="00A22C9D"/>
    <w:rsid w:val="00A233E1"/>
    <w:rsid w:val="00A23F77"/>
    <w:rsid w:val="00A2706A"/>
    <w:rsid w:val="00A27E3D"/>
    <w:rsid w:val="00A3160C"/>
    <w:rsid w:val="00A31CF7"/>
    <w:rsid w:val="00A32705"/>
    <w:rsid w:val="00A33BC4"/>
    <w:rsid w:val="00A35764"/>
    <w:rsid w:val="00A37297"/>
    <w:rsid w:val="00A37405"/>
    <w:rsid w:val="00A40AA6"/>
    <w:rsid w:val="00A44A90"/>
    <w:rsid w:val="00A45FD2"/>
    <w:rsid w:val="00A5603E"/>
    <w:rsid w:val="00A57687"/>
    <w:rsid w:val="00A61841"/>
    <w:rsid w:val="00A708B4"/>
    <w:rsid w:val="00A72936"/>
    <w:rsid w:val="00A75480"/>
    <w:rsid w:val="00A75649"/>
    <w:rsid w:val="00A81420"/>
    <w:rsid w:val="00A84D73"/>
    <w:rsid w:val="00A931BD"/>
    <w:rsid w:val="00A93801"/>
    <w:rsid w:val="00A94A2B"/>
    <w:rsid w:val="00A96711"/>
    <w:rsid w:val="00AA0B68"/>
    <w:rsid w:val="00AB0F6B"/>
    <w:rsid w:val="00AB1707"/>
    <w:rsid w:val="00AB29C6"/>
    <w:rsid w:val="00AB7489"/>
    <w:rsid w:val="00AC3DC9"/>
    <w:rsid w:val="00AC4F1D"/>
    <w:rsid w:val="00AC72C2"/>
    <w:rsid w:val="00AE0FA2"/>
    <w:rsid w:val="00AE164A"/>
    <w:rsid w:val="00AE2972"/>
    <w:rsid w:val="00AE2A99"/>
    <w:rsid w:val="00AE3991"/>
    <w:rsid w:val="00AE445D"/>
    <w:rsid w:val="00AE560E"/>
    <w:rsid w:val="00AE5AD4"/>
    <w:rsid w:val="00AF4AAA"/>
    <w:rsid w:val="00AF5F9A"/>
    <w:rsid w:val="00B0785C"/>
    <w:rsid w:val="00B27534"/>
    <w:rsid w:val="00B27A4E"/>
    <w:rsid w:val="00B27DC7"/>
    <w:rsid w:val="00B31A23"/>
    <w:rsid w:val="00B40675"/>
    <w:rsid w:val="00B52ACE"/>
    <w:rsid w:val="00B62251"/>
    <w:rsid w:val="00B67898"/>
    <w:rsid w:val="00B8403F"/>
    <w:rsid w:val="00B91810"/>
    <w:rsid w:val="00B91BA2"/>
    <w:rsid w:val="00B94A57"/>
    <w:rsid w:val="00BA179B"/>
    <w:rsid w:val="00BB456B"/>
    <w:rsid w:val="00BB6216"/>
    <w:rsid w:val="00BC34D3"/>
    <w:rsid w:val="00BC3C71"/>
    <w:rsid w:val="00BC60AB"/>
    <w:rsid w:val="00BD1268"/>
    <w:rsid w:val="00BD221C"/>
    <w:rsid w:val="00BD29C7"/>
    <w:rsid w:val="00BD3E0C"/>
    <w:rsid w:val="00BD42A6"/>
    <w:rsid w:val="00BD6E64"/>
    <w:rsid w:val="00BE1A8B"/>
    <w:rsid w:val="00BE7888"/>
    <w:rsid w:val="00BE7B84"/>
    <w:rsid w:val="00BF333E"/>
    <w:rsid w:val="00C33B46"/>
    <w:rsid w:val="00C35068"/>
    <w:rsid w:val="00C411CE"/>
    <w:rsid w:val="00C443CD"/>
    <w:rsid w:val="00C45664"/>
    <w:rsid w:val="00C52B50"/>
    <w:rsid w:val="00C5395C"/>
    <w:rsid w:val="00C56B12"/>
    <w:rsid w:val="00C62C7F"/>
    <w:rsid w:val="00C63DCF"/>
    <w:rsid w:val="00C64394"/>
    <w:rsid w:val="00C66737"/>
    <w:rsid w:val="00C7224E"/>
    <w:rsid w:val="00C7505C"/>
    <w:rsid w:val="00C77231"/>
    <w:rsid w:val="00C82098"/>
    <w:rsid w:val="00C87410"/>
    <w:rsid w:val="00C87DB2"/>
    <w:rsid w:val="00C903F9"/>
    <w:rsid w:val="00C9118C"/>
    <w:rsid w:val="00C944AB"/>
    <w:rsid w:val="00CA1C8C"/>
    <w:rsid w:val="00CB0D29"/>
    <w:rsid w:val="00CB1108"/>
    <w:rsid w:val="00CB729C"/>
    <w:rsid w:val="00CC0928"/>
    <w:rsid w:val="00CC12D8"/>
    <w:rsid w:val="00CC2131"/>
    <w:rsid w:val="00CC3116"/>
    <w:rsid w:val="00CC3568"/>
    <w:rsid w:val="00CC5D96"/>
    <w:rsid w:val="00CC7522"/>
    <w:rsid w:val="00CC7874"/>
    <w:rsid w:val="00CD558B"/>
    <w:rsid w:val="00CE1A74"/>
    <w:rsid w:val="00CF04B7"/>
    <w:rsid w:val="00CF7369"/>
    <w:rsid w:val="00D003A5"/>
    <w:rsid w:val="00D02C37"/>
    <w:rsid w:val="00D044FB"/>
    <w:rsid w:val="00D0554A"/>
    <w:rsid w:val="00D05F99"/>
    <w:rsid w:val="00D13EFA"/>
    <w:rsid w:val="00D152BF"/>
    <w:rsid w:val="00D20862"/>
    <w:rsid w:val="00D21C22"/>
    <w:rsid w:val="00D22F4C"/>
    <w:rsid w:val="00D355E4"/>
    <w:rsid w:val="00D35637"/>
    <w:rsid w:val="00D36FBC"/>
    <w:rsid w:val="00D450AE"/>
    <w:rsid w:val="00D45FA3"/>
    <w:rsid w:val="00D561F8"/>
    <w:rsid w:val="00D63E76"/>
    <w:rsid w:val="00D66A7B"/>
    <w:rsid w:val="00D71D9B"/>
    <w:rsid w:val="00D7513E"/>
    <w:rsid w:val="00D77998"/>
    <w:rsid w:val="00D8707F"/>
    <w:rsid w:val="00D873B5"/>
    <w:rsid w:val="00D879D8"/>
    <w:rsid w:val="00D90567"/>
    <w:rsid w:val="00D92718"/>
    <w:rsid w:val="00D93881"/>
    <w:rsid w:val="00DA0D6A"/>
    <w:rsid w:val="00DA3370"/>
    <w:rsid w:val="00DA4A12"/>
    <w:rsid w:val="00DA59CF"/>
    <w:rsid w:val="00DA603A"/>
    <w:rsid w:val="00DA72BC"/>
    <w:rsid w:val="00DB0571"/>
    <w:rsid w:val="00DB40D8"/>
    <w:rsid w:val="00DB40EE"/>
    <w:rsid w:val="00DB46A2"/>
    <w:rsid w:val="00DB5BCC"/>
    <w:rsid w:val="00DB6EB1"/>
    <w:rsid w:val="00DC47CF"/>
    <w:rsid w:val="00DC55C8"/>
    <w:rsid w:val="00DC7B81"/>
    <w:rsid w:val="00DD4971"/>
    <w:rsid w:val="00DD49F9"/>
    <w:rsid w:val="00DD4AE5"/>
    <w:rsid w:val="00DD617E"/>
    <w:rsid w:val="00DD7D20"/>
    <w:rsid w:val="00DE06DF"/>
    <w:rsid w:val="00DE0D20"/>
    <w:rsid w:val="00DE125E"/>
    <w:rsid w:val="00DE4FF6"/>
    <w:rsid w:val="00DE544B"/>
    <w:rsid w:val="00DE57CD"/>
    <w:rsid w:val="00DF1777"/>
    <w:rsid w:val="00DF3951"/>
    <w:rsid w:val="00DF55A1"/>
    <w:rsid w:val="00E040E8"/>
    <w:rsid w:val="00E048A2"/>
    <w:rsid w:val="00E12640"/>
    <w:rsid w:val="00E143D9"/>
    <w:rsid w:val="00E1689D"/>
    <w:rsid w:val="00E20B58"/>
    <w:rsid w:val="00E20F9B"/>
    <w:rsid w:val="00E24985"/>
    <w:rsid w:val="00E35823"/>
    <w:rsid w:val="00E37A6F"/>
    <w:rsid w:val="00E528AE"/>
    <w:rsid w:val="00E57FDC"/>
    <w:rsid w:val="00E6396C"/>
    <w:rsid w:val="00E639C6"/>
    <w:rsid w:val="00E70B94"/>
    <w:rsid w:val="00E70CCF"/>
    <w:rsid w:val="00E71916"/>
    <w:rsid w:val="00E75ED6"/>
    <w:rsid w:val="00E8223D"/>
    <w:rsid w:val="00E83819"/>
    <w:rsid w:val="00E839F0"/>
    <w:rsid w:val="00E902F0"/>
    <w:rsid w:val="00E905C9"/>
    <w:rsid w:val="00E9378F"/>
    <w:rsid w:val="00E956A8"/>
    <w:rsid w:val="00E96DE4"/>
    <w:rsid w:val="00E973F0"/>
    <w:rsid w:val="00EA617B"/>
    <w:rsid w:val="00EB065D"/>
    <w:rsid w:val="00EB3080"/>
    <w:rsid w:val="00EC0FB1"/>
    <w:rsid w:val="00EC1389"/>
    <w:rsid w:val="00EC4A08"/>
    <w:rsid w:val="00EE3608"/>
    <w:rsid w:val="00EE4711"/>
    <w:rsid w:val="00EE6250"/>
    <w:rsid w:val="00EF0F05"/>
    <w:rsid w:val="00EF4E24"/>
    <w:rsid w:val="00F006BF"/>
    <w:rsid w:val="00F05064"/>
    <w:rsid w:val="00F06CBB"/>
    <w:rsid w:val="00F141C3"/>
    <w:rsid w:val="00F14F2C"/>
    <w:rsid w:val="00F23485"/>
    <w:rsid w:val="00F27133"/>
    <w:rsid w:val="00F30ED4"/>
    <w:rsid w:val="00F448C8"/>
    <w:rsid w:val="00F51139"/>
    <w:rsid w:val="00F513D9"/>
    <w:rsid w:val="00F51C34"/>
    <w:rsid w:val="00F5281A"/>
    <w:rsid w:val="00F56229"/>
    <w:rsid w:val="00F72EED"/>
    <w:rsid w:val="00F74FD5"/>
    <w:rsid w:val="00F77344"/>
    <w:rsid w:val="00F77777"/>
    <w:rsid w:val="00F80A63"/>
    <w:rsid w:val="00F8628C"/>
    <w:rsid w:val="00F862A7"/>
    <w:rsid w:val="00F86425"/>
    <w:rsid w:val="00F952B7"/>
    <w:rsid w:val="00F95825"/>
    <w:rsid w:val="00F96D46"/>
    <w:rsid w:val="00FA00BD"/>
    <w:rsid w:val="00FA0AEF"/>
    <w:rsid w:val="00FA1F0D"/>
    <w:rsid w:val="00FA36BD"/>
    <w:rsid w:val="00FA4C0C"/>
    <w:rsid w:val="00FB26BF"/>
    <w:rsid w:val="00FC7304"/>
    <w:rsid w:val="00FC7DF4"/>
    <w:rsid w:val="00FD0A1E"/>
    <w:rsid w:val="00FD1CE8"/>
    <w:rsid w:val="00FD277E"/>
    <w:rsid w:val="00FD3415"/>
    <w:rsid w:val="00FE2709"/>
    <w:rsid w:val="00FE67EE"/>
    <w:rsid w:val="00FF77E1"/>
    <w:rsid w:val="07A1C21F"/>
    <w:rsid w:val="290D6866"/>
    <w:rsid w:val="303542A6"/>
    <w:rsid w:val="53639B86"/>
    <w:rsid w:val="55D10D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21D7C-1051-4A32-B21F-E77C66F4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B1707"/>
    <w:rPr>
      <w:rFonts w:ascii="Lucida Grande" w:hAnsi="Lucida Grande" w:cs="Lucida Grande"/>
      <w:sz w:val="18"/>
      <w:szCs w:val="18"/>
    </w:rPr>
  </w:style>
  <w:style w:type="character" w:customStyle="1" w:styleId="BalloonTextChar">
    <w:name w:val="Balloon Text Char"/>
    <w:basedOn w:val="DefaultParagraphFont"/>
    <w:uiPriority w:val="99"/>
    <w:semiHidden/>
    <w:rsid w:val="008339F3"/>
    <w:rPr>
      <w:rFonts w:ascii="Lucida Grande" w:hAnsi="Lucida Grande"/>
      <w:sz w:val="18"/>
      <w:szCs w:val="18"/>
    </w:rPr>
  </w:style>
  <w:style w:type="character" w:customStyle="1" w:styleId="BalloonTextChar0">
    <w:name w:val="Balloon Text Char0"/>
    <w:basedOn w:val="DefaultParagraphFont"/>
    <w:uiPriority w:val="99"/>
    <w:semiHidden/>
    <w:rsid w:val="003E46AB"/>
    <w:rPr>
      <w:rFonts w:ascii="Lucida Grande" w:hAnsi="Lucida Grande"/>
      <w:sz w:val="18"/>
      <w:szCs w:val="18"/>
    </w:rPr>
  </w:style>
  <w:style w:type="paragraph" w:styleId="Header">
    <w:name w:val="header"/>
    <w:basedOn w:val="Normal"/>
    <w:link w:val="HeaderChar"/>
    <w:uiPriority w:val="99"/>
    <w:unhideWhenUsed/>
    <w:rsid w:val="00A931BD"/>
    <w:pPr>
      <w:tabs>
        <w:tab w:val="center" w:pos="4320"/>
        <w:tab w:val="right" w:pos="8640"/>
      </w:tabs>
    </w:pPr>
  </w:style>
  <w:style w:type="character" w:customStyle="1" w:styleId="HeaderChar">
    <w:name w:val="Header Char"/>
    <w:basedOn w:val="DefaultParagraphFont"/>
    <w:link w:val="Header"/>
    <w:uiPriority w:val="99"/>
    <w:rsid w:val="00A931BD"/>
  </w:style>
  <w:style w:type="paragraph" w:styleId="Footer">
    <w:name w:val="footer"/>
    <w:basedOn w:val="Normal"/>
    <w:link w:val="FooterChar"/>
    <w:uiPriority w:val="99"/>
    <w:unhideWhenUsed/>
    <w:rsid w:val="00A931BD"/>
    <w:pPr>
      <w:tabs>
        <w:tab w:val="center" w:pos="4320"/>
        <w:tab w:val="right" w:pos="8640"/>
      </w:tabs>
    </w:pPr>
  </w:style>
  <w:style w:type="character" w:customStyle="1" w:styleId="FooterChar">
    <w:name w:val="Footer Char"/>
    <w:basedOn w:val="DefaultParagraphFont"/>
    <w:link w:val="Footer"/>
    <w:uiPriority w:val="99"/>
    <w:rsid w:val="00A931BD"/>
  </w:style>
  <w:style w:type="character" w:styleId="PageNumber">
    <w:name w:val="page number"/>
    <w:basedOn w:val="DefaultParagraphFont"/>
    <w:uiPriority w:val="99"/>
    <w:semiHidden/>
    <w:unhideWhenUsed/>
    <w:rsid w:val="00734F83"/>
  </w:style>
  <w:style w:type="paragraph" w:styleId="EndnoteText">
    <w:name w:val="endnote text"/>
    <w:basedOn w:val="Normal"/>
    <w:link w:val="EndnoteTextChar"/>
    <w:uiPriority w:val="99"/>
    <w:unhideWhenUsed/>
    <w:rsid w:val="00993D3E"/>
  </w:style>
  <w:style w:type="character" w:customStyle="1" w:styleId="EndnoteTextChar">
    <w:name w:val="Endnote Text Char"/>
    <w:basedOn w:val="DefaultParagraphFont"/>
    <w:link w:val="EndnoteText"/>
    <w:uiPriority w:val="99"/>
    <w:rsid w:val="00993D3E"/>
  </w:style>
  <w:style w:type="character" w:styleId="EndnoteReference">
    <w:name w:val="endnote reference"/>
    <w:basedOn w:val="DefaultParagraphFont"/>
    <w:uiPriority w:val="99"/>
    <w:semiHidden/>
    <w:unhideWhenUsed/>
    <w:rsid w:val="00993D3E"/>
    <w:rPr>
      <w:vertAlign w:val="superscript"/>
    </w:rPr>
  </w:style>
  <w:style w:type="character" w:styleId="Hyperlink">
    <w:name w:val="Hyperlink"/>
    <w:basedOn w:val="DefaultParagraphFont"/>
    <w:uiPriority w:val="99"/>
    <w:semiHidden/>
    <w:unhideWhenUsed/>
    <w:rsid w:val="00993D3E"/>
    <w:rPr>
      <w:color w:val="0000FF" w:themeColor="hyperlink"/>
      <w:u w:val="single"/>
    </w:rPr>
  </w:style>
  <w:style w:type="paragraph" w:styleId="ListParagraph">
    <w:name w:val="List Paragraph"/>
    <w:basedOn w:val="Normal"/>
    <w:uiPriority w:val="34"/>
    <w:qFormat/>
    <w:rsid w:val="005D6175"/>
    <w:pPr>
      <w:ind w:left="720"/>
      <w:contextualSpacing/>
    </w:pPr>
  </w:style>
  <w:style w:type="paragraph" w:styleId="FootnoteText">
    <w:name w:val="footnote text"/>
    <w:basedOn w:val="Normal"/>
    <w:link w:val="FootnoteTextChar"/>
    <w:uiPriority w:val="99"/>
    <w:semiHidden/>
    <w:unhideWhenUsed/>
    <w:rsid w:val="00D36FBC"/>
  </w:style>
  <w:style w:type="character" w:customStyle="1" w:styleId="FootnoteTextChar">
    <w:name w:val="Footnote Text Char"/>
    <w:basedOn w:val="DefaultParagraphFont"/>
    <w:link w:val="FootnoteText"/>
    <w:uiPriority w:val="99"/>
    <w:semiHidden/>
    <w:rsid w:val="00D36FBC"/>
  </w:style>
  <w:style w:type="character" w:styleId="FootnoteReference">
    <w:name w:val="footnote reference"/>
    <w:basedOn w:val="DefaultParagraphFont"/>
    <w:uiPriority w:val="99"/>
    <w:semiHidden/>
    <w:unhideWhenUsed/>
    <w:rsid w:val="00D36FBC"/>
    <w:rPr>
      <w:vertAlign w:val="superscript"/>
    </w:rPr>
  </w:style>
  <w:style w:type="character" w:styleId="CommentReference">
    <w:name w:val="annotation reference"/>
    <w:basedOn w:val="DefaultParagraphFont"/>
    <w:uiPriority w:val="99"/>
    <w:semiHidden/>
    <w:unhideWhenUsed/>
    <w:rsid w:val="00AB1707"/>
    <w:rPr>
      <w:sz w:val="18"/>
      <w:szCs w:val="18"/>
    </w:rPr>
  </w:style>
  <w:style w:type="paragraph" w:styleId="CommentText">
    <w:name w:val="annotation text"/>
    <w:basedOn w:val="Normal"/>
    <w:link w:val="CommentTextChar"/>
    <w:uiPriority w:val="99"/>
    <w:semiHidden/>
    <w:unhideWhenUsed/>
    <w:rsid w:val="00AB1707"/>
  </w:style>
  <w:style w:type="character" w:customStyle="1" w:styleId="CommentTextChar">
    <w:name w:val="Comment Text Char"/>
    <w:basedOn w:val="DefaultParagraphFont"/>
    <w:link w:val="CommentText"/>
    <w:uiPriority w:val="99"/>
    <w:semiHidden/>
    <w:rsid w:val="00AB1707"/>
  </w:style>
  <w:style w:type="paragraph" w:styleId="CommentSubject">
    <w:name w:val="annotation subject"/>
    <w:basedOn w:val="CommentText"/>
    <w:next w:val="CommentText"/>
    <w:link w:val="CommentSubjectChar"/>
    <w:uiPriority w:val="99"/>
    <w:semiHidden/>
    <w:unhideWhenUsed/>
    <w:rsid w:val="00AB1707"/>
    <w:rPr>
      <w:b/>
      <w:bCs/>
      <w:sz w:val="20"/>
      <w:szCs w:val="20"/>
    </w:rPr>
  </w:style>
  <w:style w:type="character" w:customStyle="1" w:styleId="CommentSubjectChar">
    <w:name w:val="Comment Subject Char"/>
    <w:basedOn w:val="CommentTextChar"/>
    <w:link w:val="CommentSubject"/>
    <w:uiPriority w:val="99"/>
    <w:semiHidden/>
    <w:rsid w:val="00AB1707"/>
    <w:rPr>
      <w:b/>
      <w:bCs/>
      <w:sz w:val="20"/>
      <w:szCs w:val="20"/>
    </w:rPr>
  </w:style>
  <w:style w:type="character" w:customStyle="1" w:styleId="BalloonTextChar1">
    <w:name w:val="Balloon Text Char1"/>
    <w:basedOn w:val="DefaultParagraphFont"/>
    <w:link w:val="BalloonText"/>
    <w:uiPriority w:val="99"/>
    <w:semiHidden/>
    <w:rsid w:val="00AB1707"/>
    <w:rPr>
      <w:rFonts w:ascii="Lucida Grande" w:hAnsi="Lucida Grande" w:cs="Lucida Grande"/>
      <w:sz w:val="18"/>
      <w:szCs w:val="18"/>
    </w:rPr>
  </w:style>
  <w:style w:type="paragraph" w:styleId="NoSpacing">
    <w:name w:val="No Spacing"/>
    <w:link w:val="NoSpacingChar"/>
    <w:uiPriority w:val="1"/>
    <w:qFormat/>
    <w:rsid w:val="00392F72"/>
    <w:rPr>
      <w:sz w:val="22"/>
      <w:szCs w:val="22"/>
      <w:lang w:eastAsia="en-US"/>
    </w:rPr>
  </w:style>
  <w:style w:type="character" w:customStyle="1" w:styleId="NoSpacingChar">
    <w:name w:val="No Spacing Char"/>
    <w:basedOn w:val="DefaultParagraphFont"/>
    <w:link w:val="NoSpacing"/>
    <w:uiPriority w:val="1"/>
    <w:rsid w:val="00392F72"/>
    <w:rPr>
      <w:sz w:val="22"/>
      <w:szCs w:val="22"/>
      <w:lang w:eastAsia="en-US"/>
    </w:rPr>
  </w:style>
  <w:style w:type="character" w:styleId="Emphasis">
    <w:name w:val="Emphasis"/>
    <w:basedOn w:val="DefaultParagraphFont"/>
    <w:uiPriority w:val="20"/>
    <w:qFormat/>
    <w:rsid w:val="009A52EA"/>
    <w:rPr>
      <w:i/>
      <w:iCs/>
    </w:rPr>
  </w:style>
  <w:style w:type="table" w:styleId="TableGrid">
    <w:name w:val="Table Grid"/>
    <w:basedOn w:val="TableNormal"/>
    <w:uiPriority w:val="59"/>
    <w:rsid w:val="0052432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4276">
      <w:bodyDiv w:val="1"/>
      <w:marLeft w:val="0"/>
      <w:marRight w:val="0"/>
      <w:marTop w:val="0"/>
      <w:marBottom w:val="0"/>
      <w:divBdr>
        <w:top w:val="none" w:sz="0" w:space="0" w:color="auto"/>
        <w:left w:val="none" w:sz="0" w:space="0" w:color="auto"/>
        <w:bottom w:val="none" w:sz="0" w:space="0" w:color="auto"/>
        <w:right w:val="none" w:sz="0" w:space="0" w:color="auto"/>
      </w:divBdr>
      <w:divsChild>
        <w:div w:id="458450768">
          <w:marLeft w:val="0"/>
          <w:marRight w:val="0"/>
          <w:marTop w:val="0"/>
          <w:marBottom w:val="0"/>
          <w:divBdr>
            <w:top w:val="none" w:sz="0" w:space="0" w:color="auto"/>
            <w:left w:val="none" w:sz="0" w:space="0" w:color="auto"/>
            <w:bottom w:val="none" w:sz="0" w:space="0" w:color="auto"/>
            <w:right w:val="none" w:sz="0" w:space="0" w:color="auto"/>
          </w:divBdr>
          <w:divsChild>
            <w:div w:id="1972131089">
              <w:marLeft w:val="0"/>
              <w:marRight w:val="0"/>
              <w:marTop w:val="0"/>
              <w:marBottom w:val="0"/>
              <w:divBdr>
                <w:top w:val="none" w:sz="0" w:space="0" w:color="auto"/>
                <w:left w:val="none" w:sz="0" w:space="0" w:color="auto"/>
                <w:bottom w:val="none" w:sz="0" w:space="0" w:color="auto"/>
                <w:right w:val="none" w:sz="0" w:space="0" w:color="auto"/>
              </w:divBdr>
              <w:divsChild>
                <w:div w:id="2059472660">
                  <w:marLeft w:val="0"/>
                  <w:marRight w:val="0"/>
                  <w:marTop w:val="0"/>
                  <w:marBottom w:val="0"/>
                  <w:divBdr>
                    <w:top w:val="none" w:sz="0" w:space="0" w:color="auto"/>
                    <w:left w:val="none" w:sz="0" w:space="0" w:color="auto"/>
                    <w:bottom w:val="none" w:sz="0" w:space="0" w:color="auto"/>
                    <w:right w:val="none" w:sz="0" w:space="0" w:color="auto"/>
                  </w:divBdr>
                  <w:divsChild>
                    <w:div w:id="2107262153">
                      <w:marLeft w:val="0"/>
                      <w:marRight w:val="0"/>
                      <w:marTop w:val="0"/>
                      <w:marBottom w:val="0"/>
                      <w:divBdr>
                        <w:top w:val="none" w:sz="0" w:space="0" w:color="auto"/>
                        <w:left w:val="none" w:sz="0" w:space="0" w:color="auto"/>
                        <w:bottom w:val="none" w:sz="0" w:space="0" w:color="auto"/>
                        <w:right w:val="none" w:sz="0" w:space="0" w:color="auto"/>
                      </w:divBdr>
                      <w:divsChild>
                        <w:div w:id="603146775">
                          <w:marLeft w:val="0"/>
                          <w:marRight w:val="0"/>
                          <w:marTop w:val="0"/>
                          <w:marBottom w:val="0"/>
                          <w:divBdr>
                            <w:top w:val="none" w:sz="0" w:space="0" w:color="auto"/>
                            <w:left w:val="none" w:sz="0" w:space="0" w:color="auto"/>
                            <w:bottom w:val="none" w:sz="0" w:space="0" w:color="auto"/>
                            <w:right w:val="none" w:sz="0" w:space="0" w:color="auto"/>
                          </w:divBdr>
                          <w:divsChild>
                            <w:div w:id="915017690">
                              <w:marLeft w:val="0"/>
                              <w:marRight w:val="0"/>
                              <w:marTop w:val="0"/>
                              <w:marBottom w:val="0"/>
                              <w:divBdr>
                                <w:top w:val="none" w:sz="0" w:space="0" w:color="auto"/>
                                <w:left w:val="none" w:sz="0" w:space="0" w:color="auto"/>
                                <w:bottom w:val="none" w:sz="0" w:space="0" w:color="auto"/>
                                <w:right w:val="none" w:sz="0" w:space="0" w:color="auto"/>
                              </w:divBdr>
                              <w:divsChild>
                                <w:div w:id="1661231899">
                                  <w:marLeft w:val="0"/>
                                  <w:marRight w:val="0"/>
                                  <w:marTop w:val="0"/>
                                  <w:marBottom w:val="0"/>
                                  <w:divBdr>
                                    <w:top w:val="none" w:sz="0" w:space="0" w:color="auto"/>
                                    <w:left w:val="none" w:sz="0" w:space="0" w:color="auto"/>
                                    <w:bottom w:val="none" w:sz="0" w:space="0" w:color="auto"/>
                                    <w:right w:val="none" w:sz="0" w:space="0" w:color="auto"/>
                                  </w:divBdr>
                                  <w:divsChild>
                                    <w:div w:id="1093866757">
                                      <w:marLeft w:val="0"/>
                                      <w:marRight w:val="0"/>
                                      <w:marTop w:val="0"/>
                                      <w:marBottom w:val="0"/>
                                      <w:divBdr>
                                        <w:top w:val="none" w:sz="0" w:space="0" w:color="auto"/>
                                        <w:left w:val="none" w:sz="0" w:space="0" w:color="auto"/>
                                        <w:bottom w:val="none" w:sz="0" w:space="0" w:color="auto"/>
                                        <w:right w:val="none" w:sz="0" w:space="0" w:color="auto"/>
                                      </w:divBdr>
                                      <w:divsChild>
                                        <w:div w:id="256335023">
                                          <w:marLeft w:val="0"/>
                                          <w:marRight w:val="0"/>
                                          <w:marTop w:val="0"/>
                                          <w:marBottom w:val="0"/>
                                          <w:divBdr>
                                            <w:top w:val="none" w:sz="0" w:space="0" w:color="auto"/>
                                            <w:left w:val="none" w:sz="0" w:space="0" w:color="auto"/>
                                            <w:bottom w:val="none" w:sz="0" w:space="0" w:color="auto"/>
                                            <w:right w:val="none" w:sz="0" w:space="0" w:color="auto"/>
                                          </w:divBdr>
                                          <w:divsChild>
                                            <w:div w:id="19742913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64318022">
                                                  <w:marLeft w:val="0"/>
                                                  <w:marRight w:val="0"/>
                                                  <w:marTop w:val="0"/>
                                                  <w:marBottom w:val="0"/>
                                                  <w:divBdr>
                                                    <w:top w:val="none" w:sz="0" w:space="0" w:color="auto"/>
                                                    <w:left w:val="none" w:sz="0" w:space="0" w:color="auto"/>
                                                    <w:bottom w:val="none" w:sz="0" w:space="0" w:color="auto"/>
                                                    <w:right w:val="none" w:sz="0" w:space="0" w:color="auto"/>
                                                  </w:divBdr>
                                                  <w:divsChild>
                                                    <w:div w:id="1083720174">
                                                      <w:marLeft w:val="0"/>
                                                      <w:marRight w:val="0"/>
                                                      <w:marTop w:val="0"/>
                                                      <w:marBottom w:val="0"/>
                                                      <w:divBdr>
                                                        <w:top w:val="none" w:sz="0" w:space="0" w:color="auto"/>
                                                        <w:left w:val="none" w:sz="0" w:space="0" w:color="auto"/>
                                                        <w:bottom w:val="none" w:sz="0" w:space="0" w:color="auto"/>
                                                        <w:right w:val="none" w:sz="0" w:space="0" w:color="auto"/>
                                                      </w:divBdr>
                                                      <w:divsChild>
                                                        <w:div w:id="895165090">
                                                          <w:marLeft w:val="0"/>
                                                          <w:marRight w:val="0"/>
                                                          <w:marTop w:val="0"/>
                                                          <w:marBottom w:val="0"/>
                                                          <w:divBdr>
                                                            <w:top w:val="none" w:sz="0" w:space="0" w:color="auto"/>
                                                            <w:left w:val="none" w:sz="0" w:space="0" w:color="auto"/>
                                                            <w:bottom w:val="none" w:sz="0" w:space="0" w:color="auto"/>
                                                            <w:right w:val="none" w:sz="0" w:space="0" w:color="auto"/>
                                                          </w:divBdr>
                                                          <w:divsChild>
                                                            <w:div w:id="1800418789">
                                                              <w:marLeft w:val="0"/>
                                                              <w:marRight w:val="0"/>
                                                              <w:marTop w:val="0"/>
                                                              <w:marBottom w:val="0"/>
                                                              <w:divBdr>
                                                                <w:top w:val="none" w:sz="0" w:space="0" w:color="auto"/>
                                                                <w:left w:val="none" w:sz="0" w:space="0" w:color="auto"/>
                                                                <w:bottom w:val="none" w:sz="0" w:space="0" w:color="auto"/>
                                                                <w:right w:val="none" w:sz="0" w:space="0" w:color="auto"/>
                                                              </w:divBdr>
                                                              <w:divsChild>
                                                                <w:div w:id="1417746817">
                                                                  <w:marLeft w:val="0"/>
                                                                  <w:marRight w:val="0"/>
                                                                  <w:marTop w:val="0"/>
                                                                  <w:marBottom w:val="0"/>
                                                                  <w:divBdr>
                                                                    <w:top w:val="none" w:sz="0" w:space="0" w:color="auto"/>
                                                                    <w:left w:val="none" w:sz="0" w:space="0" w:color="auto"/>
                                                                    <w:bottom w:val="none" w:sz="0" w:space="0" w:color="auto"/>
                                                                    <w:right w:val="none" w:sz="0" w:space="0" w:color="auto"/>
                                                                  </w:divBdr>
                                                                  <w:divsChild>
                                                                    <w:div w:id="1854957911">
                                                                      <w:marLeft w:val="0"/>
                                                                      <w:marRight w:val="0"/>
                                                                      <w:marTop w:val="0"/>
                                                                      <w:marBottom w:val="0"/>
                                                                      <w:divBdr>
                                                                        <w:top w:val="none" w:sz="0" w:space="0" w:color="auto"/>
                                                                        <w:left w:val="none" w:sz="0" w:space="0" w:color="auto"/>
                                                                        <w:bottom w:val="none" w:sz="0" w:space="0" w:color="auto"/>
                                                                        <w:right w:val="none" w:sz="0" w:space="0" w:color="auto"/>
                                                                      </w:divBdr>
                                                                      <w:divsChild>
                                                                        <w:div w:id="1160584542">
                                                                          <w:marLeft w:val="0"/>
                                                                          <w:marRight w:val="0"/>
                                                                          <w:marTop w:val="0"/>
                                                                          <w:marBottom w:val="0"/>
                                                                          <w:divBdr>
                                                                            <w:top w:val="none" w:sz="0" w:space="0" w:color="auto"/>
                                                                            <w:left w:val="none" w:sz="0" w:space="0" w:color="auto"/>
                                                                            <w:bottom w:val="none" w:sz="0" w:space="0" w:color="auto"/>
                                                                            <w:right w:val="none" w:sz="0" w:space="0" w:color="auto"/>
                                                                          </w:divBdr>
                                                                          <w:divsChild>
                                                                            <w:div w:id="227617737">
                                                                              <w:marLeft w:val="0"/>
                                                                              <w:marRight w:val="0"/>
                                                                              <w:marTop w:val="0"/>
                                                                              <w:marBottom w:val="0"/>
                                                                              <w:divBdr>
                                                                                <w:top w:val="none" w:sz="0" w:space="0" w:color="auto"/>
                                                                                <w:left w:val="none" w:sz="0" w:space="0" w:color="auto"/>
                                                                                <w:bottom w:val="none" w:sz="0" w:space="0" w:color="auto"/>
                                                                                <w:right w:val="none" w:sz="0" w:space="0" w:color="auto"/>
                                                                              </w:divBdr>
                                                                              <w:divsChild>
                                                                                <w:div w:id="1213037163">
                                                                                  <w:marLeft w:val="0"/>
                                                                                  <w:marRight w:val="0"/>
                                                                                  <w:marTop w:val="0"/>
                                                                                  <w:marBottom w:val="0"/>
                                                                                  <w:divBdr>
                                                                                    <w:top w:val="none" w:sz="0" w:space="0" w:color="auto"/>
                                                                                    <w:left w:val="none" w:sz="0" w:space="0" w:color="auto"/>
                                                                                    <w:bottom w:val="none" w:sz="0" w:space="0" w:color="auto"/>
                                                                                    <w:right w:val="none" w:sz="0" w:space="0" w:color="auto"/>
                                                                                  </w:divBdr>
                                                                                  <w:divsChild>
                                                                                    <w:div w:id="1560434336">
                                                                                      <w:marLeft w:val="0"/>
                                                                                      <w:marRight w:val="0"/>
                                                                                      <w:marTop w:val="0"/>
                                                                                      <w:marBottom w:val="0"/>
                                                                                      <w:divBdr>
                                                                                        <w:top w:val="none" w:sz="0" w:space="0" w:color="auto"/>
                                                                                        <w:left w:val="none" w:sz="0" w:space="0" w:color="auto"/>
                                                                                        <w:bottom w:val="none" w:sz="0" w:space="0" w:color="auto"/>
                                                                                        <w:right w:val="none" w:sz="0" w:space="0" w:color="auto"/>
                                                                                      </w:divBdr>
                                                                                      <w:divsChild>
                                                                                        <w:div w:id="1442141486">
                                                                                          <w:marLeft w:val="0"/>
                                                                                          <w:marRight w:val="0"/>
                                                                                          <w:marTop w:val="0"/>
                                                                                          <w:marBottom w:val="0"/>
                                                                                          <w:divBdr>
                                                                                            <w:top w:val="none" w:sz="0" w:space="0" w:color="auto"/>
                                                                                            <w:left w:val="none" w:sz="0" w:space="0" w:color="auto"/>
                                                                                            <w:bottom w:val="none" w:sz="0" w:space="0" w:color="auto"/>
                                                                                            <w:right w:val="none" w:sz="0" w:space="0" w:color="auto"/>
                                                                                          </w:divBdr>
                                                                                          <w:divsChild>
                                                                                            <w:div w:id="1247571467">
                                                                                              <w:marLeft w:val="0"/>
                                                                                              <w:marRight w:val="120"/>
                                                                                              <w:marTop w:val="0"/>
                                                                                              <w:marBottom w:val="150"/>
                                                                                              <w:divBdr>
                                                                                                <w:top w:val="single" w:sz="2" w:space="0" w:color="EFEFEF"/>
                                                                                                <w:left w:val="single" w:sz="6" w:space="0" w:color="EFEFEF"/>
                                                                                                <w:bottom w:val="single" w:sz="6" w:space="0" w:color="E2E2E2"/>
                                                                                                <w:right w:val="single" w:sz="6" w:space="0" w:color="EFEFEF"/>
                                                                                              </w:divBdr>
                                                                                              <w:divsChild>
                                                                                                <w:div w:id="2136829131">
                                                                                                  <w:marLeft w:val="0"/>
                                                                                                  <w:marRight w:val="0"/>
                                                                                                  <w:marTop w:val="0"/>
                                                                                                  <w:marBottom w:val="0"/>
                                                                                                  <w:divBdr>
                                                                                                    <w:top w:val="none" w:sz="0" w:space="0" w:color="auto"/>
                                                                                                    <w:left w:val="none" w:sz="0" w:space="0" w:color="auto"/>
                                                                                                    <w:bottom w:val="none" w:sz="0" w:space="0" w:color="auto"/>
                                                                                                    <w:right w:val="none" w:sz="0" w:space="0" w:color="auto"/>
                                                                                                  </w:divBdr>
                                                                                                  <w:divsChild>
                                                                                                    <w:div w:id="1951352240">
                                                                                                      <w:marLeft w:val="0"/>
                                                                                                      <w:marRight w:val="0"/>
                                                                                                      <w:marTop w:val="0"/>
                                                                                                      <w:marBottom w:val="0"/>
                                                                                                      <w:divBdr>
                                                                                                        <w:top w:val="none" w:sz="0" w:space="0" w:color="auto"/>
                                                                                                        <w:left w:val="none" w:sz="0" w:space="0" w:color="auto"/>
                                                                                                        <w:bottom w:val="none" w:sz="0" w:space="0" w:color="auto"/>
                                                                                                        <w:right w:val="none" w:sz="0" w:space="0" w:color="auto"/>
                                                                                                      </w:divBdr>
                                                                                                      <w:divsChild>
                                                                                                        <w:div w:id="1635139068">
                                                                                                          <w:marLeft w:val="0"/>
                                                                                                          <w:marRight w:val="0"/>
                                                                                                          <w:marTop w:val="0"/>
                                                                                                          <w:marBottom w:val="0"/>
                                                                                                          <w:divBdr>
                                                                                                            <w:top w:val="none" w:sz="0" w:space="0" w:color="auto"/>
                                                                                                            <w:left w:val="none" w:sz="0" w:space="0" w:color="auto"/>
                                                                                                            <w:bottom w:val="none" w:sz="0" w:space="0" w:color="auto"/>
                                                                                                            <w:right w:val="none" w:sz="0" w:space="0" w:color="auto"/>
                                                                                                          </w:divBdr>
                                                                                                          <w:divsChild>
                                                                                                            <w:div w:id="317001925">
                                                                                                              <w:marLeft w:val="0"/>
                                                                                                              <w:marRight w:val="0"/>
                                                                                                              <w:marTop w:val="0"/>
                                                                                                              <w:marBottom w:val="0"/>
                                                                                                              <w:divBdr>
                                                                                                                <w:top w:val="none" w:sz="0" w:space="0" w:color="auto"/>
                                                                                                                <w:left w:val="none" w:sz="0" w:space="0" w:color="auto"/>
                                                                                                                <w:bottom w:val="none" w:sz="0" w:space="0" w:color="auto"/>
                                                                                                                <w:right w:val="none" w:sz="0" w:space="0" w:color="auto"/>
                                                                                                              </w:divBdr>
                                                                                                              <w:divsChild>
                                                                                                                <w:div w:id="206374896">
                                                                                                                  <w:marLeft w:val="0"/>
                                                                                                                  <w:marRight w:val="0"/>
                                                                                                                  <w:marTop w:val="0"/>
                                                                                                                  <w:marBottom w:val="0"/>
                                                                                                                  <w:divBdr>
                                                                                                                    <w:top w:val="single" w:sz="2" w:space="4" w:color="D8D8D8"/>
                                                                                                                    <w:left w:val="single" w:sz="2" w:space="0" w:color="D8D8D8"/>
                                                                                                                    <w:bottom w:val="single" w:sz="2" w:space="4" w:color="D8D8D8"/>
                                                                                                                    <w:right w:val="single" w:sz="2" w:space="0" w:color="D8D8D8"/>
                                                                                                                  </w:divBdr>
                                                                                                                  <w:divsChild>
                                                                                                                    <w:div w:id="1346520379">
                                                                                                                      <w:marLeft w:val="225"/>
                                                                                                                      <w:marRight w:val="225"/>
                                                                                                                      <w:marTop w:val="75"/>
                                                                                                                      <w:marBottom w:val="75"/>
                                                                                                                      <w:divBdr>
                                                                                                                        <w:top w:val="none" w:sz="0" w:space="0" w:color="auto"/>
                                                                                                                        <w:left w:val="none" w:sz="0" w:space="0" w:color="auto"/>
                                                                                                                        <w:bottom w:val="none" w:sz="0" w:space="0" w:color="auto"/>
                                                                                                                        <w:right w:val="none" w:sz="0" w:space="0" w:color="auto"/>
                                                                                                                      </w:divBdr>
                                                                                                                      <w:divsChild>
                                                                                                                        <w:div w:id="1098790184">
                                                                                                                          <w:marLeft w:val="0"/>
                                                                                                                          <w:marRight w:val="0"/>
                                                                                                                          <w:marTop w:val="0"/>
                                                                                                                          <w:marBottom w:val="0"/>
                                                                                                                          <w:divBdr>
                                                                                                                            <w:top w:val="single" w:sz="6" w:space="0" w:color="auto"/>
                                                                                                                            <w:left w:val="single" w:sz="6" w:space="0" w:color="auto"/>
                                                                                                                            <w:bottom w:val="single" w:sz="6" w:space="0" w:color="auto"/>
                                                                                                                            <w:right w:val="single" w:sz="6" w:space="0" w:color="auto"/>
                                                                                                                          </w:divBdr>
                                                                                                                          <w:divsChild>
                                                                                                                            <w:div w:id="1500583545">
                                                                                                                              <w:marLeft w:val="0"/>
                                                                                                                              <w:marRight w:val="0"/>
                                                                                                                              <w:marTop w:val="0"/>
                                                                                                                              <w:marBottom w:val="0"/>
                                                                                                                              <w:divBdr>
                                                                                                                                <w:top w:val="none" w:sz="0" w:space="0" w:color="auto"/>
                                                                                                                                <w:left w:val="none" w:sz="0" w:space="0" w:color="auto"/>
                                                                                                                                <w:bottom w:val="none" w:sz="0" w:space="0" w:color="auto"/>
                                                                                                                                <w:right w:val="none" w:sz="0" w:space="0" w:color="auto"/>
                                                                                                                              </w:divBdr>
                                                                                                                              <w:divsChild>
                                                                                                                                <w:div w:id="1822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544836">
      <w:bodyDiv w:val="1"/>
      <w:marLeft w:val="0"/>
      <w:marRight w:val="0"/>
      <w:marTop w:val="0"/>
      <w:marBottom w:val="0"/>
      <w:divBdr>
        <w:top w:val="none" w:sz="0" w:space="0" w:color="auto"/>
        <w:left w:val="none" w:sz="0" w:space="0" w:color="auto"/>
        <w:bottom w:val="none" w:sz="0" w:space="0" w:color="auto"/>
        <w:right w:val="none" w:sz="0" w:space="0" w:color="auto"/>
      </w:divBdr>
      <w:divsChild>
        <w:div w:id="1048069903">
          <w:marLeft w:val="0"/>
          <w:marRight w:val="0"/>
          <w:marTop w:val="0"/>
          <w:marBottom w:val="0"/>
          <w:divBdr>
            <w:top w:val="none" w:sz="0" w:space="0" w:color="auto"/>
            <w:left w:val="none" w:sz="0" w:space="0" w:color="auto"/>
            <w:bottom w:val="none" w:sz="0" w:space="0" w:color="auto"/>
            <w:right w:val="none" w:sz="0" w:space="0" w:color="auto"/>
          </w:divBdr>
          <w:divsChild>
            <w:div w:id="1527451370">
              <w:marLeft w:val="0"/>
              <w:marRight w:val="0"/>
              <w:marTop w:val="0"/>
              <w:marBottom w:val="0"/>
              <w:divBdr>
                <w:top w:val="none" w:sz="0" w:space="0" w:color="auto"/>
                <w:left w:val="none" w:sz="0" w:space="0" w:color="auto"/>
                <w:bottom w:val="none" w:sz="0" w:space="0" w:color="auto"/>
                <w:right w:val="none" w:sz="0" w:space="0" w:color="auto"/>
              </w:divBdr>
              <w:divsChild>
                <w:div w:id="492335914">
                  <w:marLeft w:val="0"/>
                  <w:marRight w:val="0"/>
                  <w:marTop w:val="0"/>
                  <w:marBottom w:val="0"/>
                  <w:divBdr>
                    <w:top w:val="none" w:sz="0" w:space="0" w:color="auto"/>
                    <w:left w:val="none" w:sz="0" w:space="0" w:color="auto"/>
                    <w:bottom w:val="none" w:sz="0" w:space="0" w:color="auto"/>
                    <w:right w:val="none" w:sz="0" w:space="0" w:color="auto"/>
                  </w:divBdr>
                  <w:divsChild>
                    <w:div w:id="1591738609">
                      <w:marLeft w:val="0"/>
                      <w:marRight w:val="0"/>
                      <w:marTop w:val="0"/>
                      <w:marBottom w:val="0"/>
                      <w:divBdr>
                        <w:top w:val="none" w:sz="0" w:space="0" w:color="auto"/>
                        <w:left w:val="none" w:sz="0" w:space="0" w:color="auto"/>
                        <w:bottom w:val="none" w:sz="0" w:space="0" w:color="auto"/>
                        <w:right w:val="none" w:sz="0" w:space="0" w:color="auto"/>
                      </w:divBdr>
                    </w:div>
                  </w:divsChild>
                </w:div>
                <w:div w:id="681862971">
                  <w:marLeft w:val="0"/>
                  <w:marRight w:val="0"/>
                  <w:marTop w:val="0"/>
                  <w:marBottom w:val="0"/>
                  <w:divBdr>
                    <w:top w:val="none" w:sz="0" w:space="0" w:color="auto"/>
                    <w:left w:val="none" w:sz="0" w:space="0" w:color="auto"/>
                    <w:bottom w:val="none" w:sz="0" w:space="0" w:color="auto"/>
                    <w:right w:val="none" w:sz="0" w:space="0" w:color="auto"/>
                  </w:divBdr>
                  <w:divsChild>
                    <w:div w:id="1054163330">
                      <w:marLeft w:val="0"/>
                      <w:marRight w:val="0"/>
                      <w:marTop w:val="0"/>
                      <w:marBottom w:val="0"/>
                      <w:divBdr>
                        <w:top w:val="none" w:sz="0" w:space="0" w:color="auto"/>
                        <w:left w:val="none" w:sz="0" w:space="0" w:color="auto"/>
                        <w:bottom w:val="none" w:sz="0" w:space="0" w:color="auto"/>
                        <w:right w:val="none" w:sz="0" w:space="0" w:color="auto"/>
                      </w:divBdr>
                    </w:div>
                  </w:divsChild>
                </w:div>
                <w:div w:id="1973171970">
                  <w:marLeft w:val="0"/>
                  <w:marRight w:val="0"/>
                  <w:marTop w:val="0"/>
                  <w:marBottom w:val="0"/>
                  <w:divBdr>
                    <w:top w:val="none" w:sz="0" w:space="0" w:color="auto"/>
                    <w:left w:val="none" w:sz="0" w:space="0" w:color="auto"/>
                    <w:bottom w:val="none" w:sz="0" w:space="0" w:color="auto"/>
                    <w:right w:val="none" w:sz="0" w:space="0" w:color="auto"/>
                  </w:divBdr>
                  <w:divsChild>
                    <w:div w:id="4643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ron.rollins@louisvill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5831</Words>
  <Characters>33243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Philosophy in Public Administration: How Recognition Theory Informs Cultural Competency</dc:subject>
  <dc:creator>Wes Grooms</dc:creator>
  <cp:keywords/>
  <cp:lastModifiedBy>Forbush,Mikal Anton</cp:lastModifiedBy>
  <cp:revision>2</cp:revision>
  <cp:lastPrinted>2015-08-02T01:01:00Z</cp:lastPrinted>
  <dcterms:created xsi:type="dcterms:W3CDTF">2016-01-15T15:57:00Z</dcterms:created>
  <dcterms:modified xsi:type="dcterms:W3CDTF">2016-01-15T15:57:00Z</dcterms:modified>
</cp:coreProperties>
</file>